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F830" w14:textId="77777777" w:rsidR="00653C77" w:rsidRPr="00C73D13" w:rsidRDefault="00653C77" w:rsidP="001B276F">
      <w:pPr>
        <w:jc w:val="center"/>
        <w:rPr>
          <w:b/>
          <w:sz w:val="27"/>
          <w:szCs w:val="27"/>
        </w:rPr>
      </w:pPr>
      <w:r w:rsidRPr="00C73D13">
        <w:rPr>
          <w:b/>
          <w:sz w:val="27"/>
          <w:szCs w:val="27"/>
        </w:rPr>
        <w:t>ПРАВИТЕЛЬСТВО ЯРОСЛАВСКОЙ ОБЛАСТИ</w:t>
      </w:r>
    </w:p>
    <w:p w14:paraId="71E5F831" w14:textId="77777777" w:rsidR="00653C77" w:rsidRPr="00C73D13" w:rsidRDefault="00653C77" w:rsidP="001B276F">
      <w:pPr>
        <w:jc w:val="center"/>
        <w:rPr>
          <w:b/>
          <w:sz w:val="27"/>
          <w:szCs w:val="27"/>
        </w:rPr>
      </w:pPr>
    </w:p>
    <w:p w14:paraId="71E5F832" w14:textId="77777777" w:rsidR="00653C77" w:rsidRPr="00C73D13" w:rsidRDefault="00653C77" w:rsidP="001B276F">
      <w:pPr>
        <w:jc w:val="center"/>
        <w:rPr>
          <w:sz w:val="27"/>
          <w:szCs w:val="27"/>
        </w:rPr>
      </w:pPr>
      <w:r w:rsidRPr="00C73D13">
        <w:rPr>
          <w:b/>
          <w:sz w:val="27"/>
          <w:szCs w:val="27"/>
        </w:rPr>
        <w:t>ПОСТАНОВЛЕНИЕ</w:t>
      </w:r>
    </w:p>
    <w:p w14:paraId="71E5F833" w14:textId="77777777" w:rsidR="00967202" w:rsidRDefault="00967202" w:rsidP="00967202">
      <w:pPr>
        <w:jc w:val="both"/>
        <w:rPr>
          <w:rFonts w:cs="Times New Roman"/>
          <w:sz w:val="27"/>
          <w:szCs w:val="27"/>
        </w:rPr>
      </w:pPr>
    </w:p>
    <w:p w14:paraId="39105F7B" w14:textId="77777777" w:rsidR="00103330" w:rsidRPr="00C73D13" w:rsidRDefault="00103330" w:rsidP="00967202">
      <w:pPr>
        <w:jc w:val="both"/>
        <w:rPr>
          <w:rFonts w:cs="Times New Roman"/>
          <w:sz w:val="27"/>
          <w:szCs w:val="27"/>
        </w:rPr>
      </w:pPr>
    </w:p>
    <w:p w14:paraId="71E5F834" w14:textId="77777777" w:rsidR="00967202" w:rsidRPr="00C73D13" w:rsidRDefault="00653C77" w:rsidP="00653C77">
      <w:pPr>
        <w:ind w:firstLine="0"/>
        <w:jc w:val="both"/>
        <w:rPr>
          <w:rFonts w:cs="Times New Roman"/>
          <w:sz w:val="27"/>
          <w:szCs w:val="27"/>
        </w:rPr>
      </w:pPr>
      <w:r w:rsidRPr="00C73D13">
        <w:rPr>
          <w:rFonts w:cs="Times New Roman"/>
          <w:sz w:val="27"/>
          <w:szCs w:val="27"/>
        </w:rPr>
        <w:t>от 17.03.2014 № 221-п</w:t>
      </w:r>
    </w:p>
    <w:p w14:paraId="71E5F835" w14:textId="77777777" w:rsidR="00967202" w:rsidRPr="00C73D13" w:rsidRDefault="00653C77" w:rsidP="00653C77">
      <w:pPr>
        <w:ind w:right="5101" w:firstLine="0"/>
        <w:jc w:val="both"/>
        <w:rPr>
          <w:rFonts w:cs="Times New Roman"/>
          <w:sz w:val="27"/>
          <w:szCs w:val="27"/>
        </w:rPr>
      </w:pPr>
      <w:r w:rsidRPr="00C73D13">
        <w:rPr>
          <w:rFonts w:cs="Times New Roman"/>
          <w:sz w:val="27"/>
          <w:szCs w:val="27"/>
        </w:rPr>
        <w:t>г. Ярославль</w:t>
      </w:r>
    </w:p>
    <w:p w14:paraId="71E5F839" w14:textId="77777777" w:rsidR="00967202" w:rsidRDefault="00967202" w:rsidP="00967202">
      <w:pPr>
        <w:ind w:right="5101"/>
        <w:jc w:val="both"/>
        <w:rPr>
          <w:rFonts w:cs="Times New Roman"/>
          <w:sz w:val="27"/>
          <w:szCs w:val="27"/>
        </w:rPr>
      </w:pPr>
    </w:p>
    <w:p w14:paraId="2E3508BE" w14:textId="77777777" w:rsidR="00103330" w:rsidRPr="00C73D13" w:rsidRDefault="00103330" w:rsidP="00967202">
      <w:pPr>
        <w:ind w:right="5101"/>
        <w:jc w:val="both"/>
        <w:rPr>
          <w:rFonts w:cs="Times New Roman"/>
          <w:sz w:val="27"/>
          <w:szCs w:val="27"/>
        </w:rPr>
      </w:pPr>
    </w:p>
    <w:p w14:paraId="71E5F83A" w14:textId="77777777" w:rsidR="00D40D9C" w:rsidRPr="00C73D13" w:rsidRDefault="00D40D9C" w:rsidP="00653C77">
      <w:pPr>
        <w:ind w:right="5102" w:firstLine="0"/>
        <w:rPr>
          <w:rFonts w:cs="Times New Roman"/>
          <w:sz w:val="27"/>
          <w:szCs w:val="27"/>
        </w:rPr>
      </w:pPr>
      <w:r w:rsidRPr="00C73D13">
        <w:rPr>
          <w:rFonts w:cs="Times New Roman"/>
          <w:sz w:val="27"/>
          <w:szCs w:val="27"/>
        </w:rPr>
        <w:t>Об утверждении областной</w:t>
      </w:r>
      <w:r w:rsidR="00653C77" w:rsidRPr="00C73D13">
        <w:rPr>
          <w:rFonts w:cs="Times New Roman"/>
          <w:sz w:val="27"/>
          <w:szCs w:val="27"/>
        </w:rPr>
        <w:t xml:space="preserve"> </w:t>
      </w:r>
      <w:r w:rsidRPr="00C73D13">
        <w:rPr>
          <w:rFonts w:cs="Times New Roman"/>
          <w:sz w:val="27"/>
          <w:szCs w:val="27"/>
        </w:rPr>
        <w:t xml:space="preserve">целевой программы </w:t>
      </w:r>
      <w:r w:rsidR="00653C77" w:rsidRPr="00C73D13">
        <w:rPr>
          <w:rFonts w:cs="Times New Roman"/>
          <w:sz w:val="27"/>
          <w:szCs w:val="27"/>
        </w:rPr>
        <w:t>«Развитие </w:t>
      </w:r>
      <w:r w:rsidRPr="00C73D13">
        <w:rPr>
          <w:rFonts w:cs="Times New Roman"/>
          <w:sz w:val="27"/>
          <w:szCs w:val="27"/>
        </w:rPr>
        <w:t>агропромышленного</w:t>
      </w:r>
      <w:r w:rsidR="00653C77" w:rsidRPr="00C73D13">
        <w:rPr>
          <w:rFonts w:cs="Times New Roman"/>
          <w:sz w:val="27"/>
          <w:szCs w:val="27"/>
        </w:rPr>
        <w:t xml:space="preserve"> </w:t>
      </w:r>
      <w:r w:rsidRPr="00C73D13">
        <w:rPr>
          <w:rFonts w:cs="Times New Roman"/>
          <w:sz w:val="27"/>
          <w:szCs w:val="27"/>
        </w:rPr>
        <w:t>комплекса Ярослав</w:t>
      </w:r>
      <w:r w:rsidR="0049471F" w:rsidRPr="00C73D13">
        <w:rPr>
          <w:rFonts w:cs="Times New Roman"/>
          <w:sz w:val="27"/>
          <w:szCs w:val="27"/>
        </w:rPr>
        <w:t>с</w:t>
      </w:r>
      <w:r w:rsidRPr="00C73D13">
        <w:rPr>
          <w:rFonts w:cs="Times New Roman"/>
          <w:sz w:val="27"/>
          <w:szCs w:val="27"/>
        </w:rPr>
        <w:t>кой области»</w:t>
      </w:r>
      <w:r w:rsidR="00653C77" w:rsidRPr="00C73D13">
        <w:rPr>
          <w:rFonts w:cs="Times New Roman"/>
          <w:sz w:val="27"/>
          <w:szCs w:val="27"/>
        </w:rPr>
        <w:t xml:space="preserve"> </w:t>
      </w:r>
      <w:r w:rsidRPr="00C73D13">
        <w:rPr>
          <w:rFonts w:cs="Times New Roman"/>
          <w:sz w:val="27"/>
          <w:szCs w:val="27"/>
        </w:rPr>
        <w:t>на 2014 – 2020 годы</w:t>
      </w:r>
    </w:p>
    <w:p w14:paraId="56FD26CD" w14:textId="77777777" w:rsidR="00566877" w:rsidRDefault="00C73D13" w:rsidP="00C73D13">
      <w:pPr>
        <w:ind w:right="-2" w:firstLine="0"/>
        <w:jc w:val="both"/>
      </w:pPr>
      <w:r w:rsidRPr="00C73D13">
        <w:rPr>
          <w:rFonts w:cs="Times New Roman"/>
          <w:sz w:val="27"/>
          <w:szCs w:val="27"/>
        </w:rPr>
        <w:t>&lt;в ред. постановлени</w:t>
      </w:r>
      <w:r w:rsidR="001B276F">
        <w:rPr>
          <w:rFonts w:cs="Times New Roman"/>
          <w:sz w:val="27"/>
          <w:szCs w:val="27"/>
        </w:rPr>
        <w:t>й</w:t>
      </w:r>
      <w:r w:rsidRPr="00C73D13">
        <w:rPr>
          <w:rFonts w:cs="Times New Roman"/>
          <w:sz w:val="27"/>
          <w:szCs w:val="27"/>
        </w:rPr>
        <w:t xml:space="preserve"> Правительства области от 16.05.2014 № 451-п</w:t>
      </w:r>
      <w:r w:rsidR="001B276F">
        <w:rPr>
          <w:rFonts w:cs="Times New Roman"/>
          <w:sz w:val="27"/>
          <w:szCs w:val="27"/>
        </w:rPr>
        <w:t>,</w:t>
      </w:r>
      <w:r w:rsidR="001B276F" w:rsidRPr="001B276F">
        <w:t xml:space="preserve"> </w:t>
      </w:r>
    </w:p>
    <w:p w14:paraId="35C2B415" w14:textId="77777777" w:rsidR="00A11355" w:rsidRDefault="001B276F" w:rsidP="00C73D13">
      <w:pPr>
        <w:ind w:right="-2" w:firstLine="0"/>
        <w:jc w:val="both"/>
        <w:rPr>
          <w:rFonts w:cs="Times New Roman"/>
          <w:sz w:val="27"/>
          <w:szCs w:val="27"/>
        </w:rPr>
      </w:pPr>
      <w:r w:rsidRPr="001B276F">
        <w:rPr>
          <w:rFonts w:cs="Times New Roman"/>
          <w:sz w:val="27"/>
          <w:szCs w:val="27"/>
        </w:rPr>
        <w:t>от 24.09.2014 № 933-п</w:t>
      </w:r>
      <w:r w:rsidR="00186B33">
        <w:rPr>
          <w:rFonts w:cs="Times New Roman"/>
          <w:sz w:val="27"/>
          <w:szCs w:val="27"/>
        </w:rPr>
        <w:t>,</w:t>
      </w:r>
      <w:r w:rsidR="00186B33" w:rsidRPr="00186B33">
        <w:t xml:space="preserve"> </w:t>
      </w:r>
      <w:r w:rsidR="00186B33" w:rsidRPr="00186B33">
        <w:rPr>
          <w:rFonts w:cs="Times New Roman"/>
          <w:sz w:val="27"/>
          <w:szCs w:val="27"/>
        </w:rPr>
        <w:t>от 26.12.2014 № 1375-п</w:t>
      </w:r>
      <w:r w:rsidR="00063866">
        <w:rPr>
          <w:rFonts w:cs="Times New Roman"/>
          <w:sz w:val="27"/>
          <w:szCs w:val="27"/>
        </w:rPr>
        <w:t xml:space="preserve">, </w:t>
      </w:r>
      <w:r w:rsidR="00063866" w:rsidRPr="00063866">
        <w:rPr>
          <w:rFonts w:cs="Times New Roman"/>
          <w:sz w:val="27"/>
          <w:szCs w:val="27"/>
        </w:rPr>
        <w:t>от 18.03.2015 № 282-п</w:t>
      </w:r>
      <w:r w:rsidR="00A11355">
        <w:rPr>
          <w:rFonts w:cs="Times New Roman"/>
          <w:sz w:val="27"/>
          <w:szCs w:val="27"/>
        </w:rPr>
        <w:t>,</w:t>
      </w:r>
    </w:p>
    <w:p w14:paraId="5A7B5ACB" w14:textId="77777777" w:rsidR="007F2018" w:rsidRDefault="00A11355" w:rsidP="00C73D13">
      <w:pPr>
        <w:ind w:right="-2" w:firstLine="0"/>
        <w:jc w:val="both"/>
        <w:rPr>
          <w:rFonts w:cs="Times New Roman"/>
          <w:sz w:val="27"/>
          <w:szCs w:val="27"/>
        </w:rPr>
      </w:pPr>
      <w:r w:rsidRPr="00A11355">
        <w:rPr>
          <w:rFonts w:cs="Times New Roman"/>
          <w:sz w:val="27"/>
          <w:szCs w:val="27"/>
        </w:rPr>
        <w:t>от 28.05.2015 № 575-п</w:t>
      </w:r>
      <w:r w:rsidR="00103330">
        <w:rPr>
          <w:rFonts w:cs="Times New Roman"/>
          <w:sz w:val="27"/>
          <w:szCs w:val="27"/>
        </w:rPr>
        <w:t xml:space="preserve">, </w:t>
      </w:r>
      <w:r w:rsidR="00103330" w:rsidRPr="00103330">
        <w:rPr>
          <w:rFonts w:cs="Times New Roman"/>
          <w:sz w:val="27"/>
          <w:szCs w:val="27"/>
        </w:rPr>
        <w:t>от 25.08.2015 № 938-п</w:t>
      </w:r>
      <w:r w:rsidR="00EE463A">
        <w:rPr>
          <w:rFonts w:cs="Times New Roman"/>
          <w:sz w:val="27"/>
          <w:szCs w:val="27"/>
        </w:rPr>
        <w:t xml:space="preserve">, </w:t>
      </w:r>
      <w:r w:rsidR="00EE463A" w:rsidRPr="00EE463A">
        <w:rPr>
          <w:rFonts w:cs="Times New Roman"/>
          <w:sz w:val="27"/>
          <w:szCs w:val="27"/>
        </w:rPr>
        <w:t>от 05.10.2015 № 1077-п</w:t>
      </w:r>
      <w:r w:rsidR="003E1FAF">
        <w:rPr>
          <w:rFonts w:cs="Times New Roman"/>
          <w:sz w:val="27"/>
          <w:szCs w:val="27"/>
        </w:rPr>
        <w:t xml:space="preserve">, </w:t>
      </w:r>
      <w:r w:rsidR="0017100B">
        <w:rPr>
          <w:rFonts w:cs="Times New Roman"/>
          <w:sz w:val="27"/>
          <w:szCs w:val="27"/>
        </w:rPr>
        <w:br/>
      </w:r>
      <w:r w:rsidR="003E1FAF" w:rsidRPr="003E1FAF">
        <w:rPr>
          <w:rFonts w:cs="Times New Roman"/>
          <w:sz w:val="27"/>
          <w:szCs w:val="27"/>
        </w:rPr>
        <w:t>от 26.11.2015 № 1280-п</w:t>
      </w:r>
      <w:r w:rsidR="00755684">
        <w:rPr>
          <w:rFonts w:cs="Times New Roman"/>
          <w:sz w:val="27"/>
          <w:szCs w:val="27"/>
        </w:rPr>
        <w:t xml:space="preserve">, </w:t>
      </w:r>
      <w:r w:rsidR="00755684" w:rsidRPr="00755684">
        <w:rPr>
          <w:rFonts w:cs="Times New Roman"/>
          <w:sz w:val="27"/>
          <w:szCs w:val="27"/>
        </w:rPr>
        <w:t>от 08.02.2016 № 108-п</w:t>
      </w:r>
      <w:r w:rsidR="003F10EF">
        <w:rPr>
          <w:rFonts w:cs="Times New Roman"/>
          <w:sz w:val="27"/>
          <w:szCs w:val="27"/>
        </w:rPr>
        <w:t xml:space="preserve">, </w:t>
      </w:r>
      <w:r w:rsidR="003F10EF" w:rsidRPr="003F10EF">
        <w:rPr>
          <w:rFonts w:cs="Times New Roman"/>
          <w:sz w:val="27"/>
          <w:szCs w:val="27"/>
        </w:rPr>
        <w:t>от 02.03.2016 № 208-п</w:t>
      </w:r>
      <w:r w:rsidR="0017100B">
        <w:rPr>
          <w:rFonts w:cs="Times New Roman"/>
          <w:sz w:val="27"/>
          <w:szCs w:val="27"/>
        </w:rPr>
        <w:t xml:space="preserve">, </w:t>
      </w:r>
      <w:r w:rsidR="0017100B">
        <w:rPr>
          <w:rFonts w:cs="Times New Roman"/>
          <w:sz w:val="27"/>
          <w:szCs w:val="27"/>
        </w:rPr>
        <w:br/>
      </w:r>
      <w:r w:rsidR="0017100B" w:rsidRPr="0017100B">
        <w:rPr>
          <w:rFonts w:cs="Times New Roman"/>
          <w:sz w:val="27"/>
          <w:szCs w:val="27"/>
        </w:rPr>
        <w:t>от 17.06.2016 № 695-п</w:t>
      </w:r>
      <w:r w:rsidR="003419C1">
        <w:rPr>
          <w:rFonts w:cs="Times New Roman"/>
          <w:sz w:val="27"/>
          <w:szCs w:val="27"/>
        </w:rPr>
        <w:t xml:space="preserve">, </w:t>
      </w:r>
      <w:r w:rsidR="003419C1" w:rsidRPr="003419C1">
        <w:rPr>
          <w:rFonts w:cs="Times New Roman"/>
          <w:sz w:val="27"/>
          <w:szCs w:val="27"/>
        </w:rPr>
        <w:t>от 30.11.2016 № 1262-п</w:t>
      </w:r>
      <w:r w:rsidR="008B68DF">
        <w:rPr>
          <w:rFonts w:cs="Times New Roman"/>
          <w:sz w:val="27"/>
          <w:szCs w:val="27"/>
        </w:rPr>
        <w:t xml:space="preserve">, </w:t>
      </w:r>
      <w:r w:rsidR="008B68DF" w:rsidRPr="008B68DF">
        <w:rPr>
          <w:rFonts w:cs="Times New Roman"/>
          <w:sz w:val="27"/>
          <w:szCs w:val="27"/>
        </w:rPr>
        <w:t>от 03.02.2017 № 72-п</w:t>
      </w:r>
      <w:r w:rsidR="007F2018">
        <w:rPr>
          <w:rFonts w:cs="Times New Roman"/>
          <w:sz w:val="27"/>
          <w:szCs w:val="27"/>
        </w:rPr>
        <w:t xml:space="preserve">; </w:t>
      </w:r>
    </w:p>
    <w:p w14:paraId="396AB5BB" w14:textId="1F3C4CC0" w:rsidR="00C73D13" w:rsidRPr="00C73D13" w:rsidRDefault="007F2018" w:rsidP="00C73D13">
      <w:pPr>
        <w:ind w:right="-2" w:firstLine="0"/>
        <w:jc w:val="both"/>
        <w:rPr>
          <w:rFonts w:cs="Times New Roman"/>
          <w:sz w:val="27"/>
          <w:szCs w:val="27"/>
        </w:rPr>
      </w:pPr>
      <w:r w:rsidRPr="007F2018">
        <w:rPr>
          <w:rFonts w:cs="Times New Roman"/>
          <w:sz w:val="27"/>
          <w:szCs w:val="27"/>
        </w:rPr>
        <w:t>от 14.02.2017 № 118-п</w:t>
      </w:r>
      <w:r w:rsidR="001611C3">
        <w:rPr>
          <w:rFonts w:cs="Times New Roman"/>
          <w:sz w:val="27"/>
          <w:szCs w:val="27"/>
        </w:rPr>
        <w:t xml:space="preserve">, </w:t>
      </w:r>
      <w:r w:rsidR="001611C3" w:rsidRPr="001611C3">
        <w:rPr>
          <w:rFonts w:cs="Times New Roman"/>
          <w:sz w:val="27"/>
          <w:szCs w:val="27"/>
        </w:rPr>
        <w:t>от 11.04.2017 № 304-п</w:t>
      </w:r>
      <w:r w:rsidR="00515844">
        <w:rPr>
          <w:rFonts w:cs="Times New Roman"/>
          <w:sz w:val="27"/>
          <w:szCs w:val="27"/>
        </w:rPr>
        <w:t xml:space="preserve">, </w:t>
      </w:r>
      <w:r w:rsidR="00515844" w:rsidRPr="00515844">
        <w:rPr>
          <w:rFonts w:cs="Times New Roman"/>
          <w:sz w:val="27"/>
          <w:szCs w:val="27"/>
        </w:rPr>
        <w:t>от 13.06.2017 № 464-п</w:t>
      </w:r>
      <w:r w:rsidR="001611C3">
        <w:rPr>
          <w:rFonts w:cs="Times New Roman"/>
          <w:sz w:val="27"/>
          <w:szCs w:val="27"/>
        </w:rPr>
        <w:t>&gt;</w:t>
      </w:r>
    </w:p>
    <w:p w14:paraId="59F15E64" w14:textId="77777777" w:rsidR="00103330" w:rsidRPr="00C73D13" w:rsidRDefault="00103330" w:rsidP="00967202">
      <w:pPr>
        <w:ind w:right="-2"/>
        <w:jc w:val="both"/>
        <w:rPr>
          <w:rFonts w:cs="Times New Roman"/>
          <w:sz w:val="27"/>
          <w:szCs w:val="27"/>
        </w:rPr>
      </w:pPr>
      <w:bookmarkStart w:id="0" w:name="_GoBack"/>
      <w:bookmarkEnd w:id="0"/>
    </w:p>
    <w:p w14:paraId="71E5F83F" w14:textId="77777777" w:rsidR="00967202" w:rsidRPr="00C73D13" w:rsidRDefault="00967202" w:rsidP="00967202">
      <w:pPr>
        <w:jc w:val="both"/>
        <w:rPr>
          <w:rFonts w:cs="Times New Roman"/>
          <w:sz w:val="27"/>
          <w:szCs w:val="27"/>
        </w:rPr>
      </w:pPr>
      <w:r w:rsidRPr="00C73D13">
        <w:rPr>
          <w:rFonts w:cs="Times New Roman"/>
          <w:sz w:val="27"/>
          <w:szCs w:val="27"/>
        </w:rPr>
        <w:t>В соответствии с постановлением Правительства области от 24.08.2012 № 819-п «Об утверждении Положения о программно-целевом планировании и контроле в органах исполнительной власти Ярославской области и структурных подразделениях аппарата Правительства области»</w:t>
      </w:r>
    </w:p>
    <w:p w14:paraId="71E5F840" w14:textId="77777777" w:rsidR="00967202" w:rsidRPr="00C73D13" w:rsidRDefault="00967202" w:rsidP="00967202">
      <w:pPr>
        <w:ind w:firstLine="0"/>
        <w:jc w:val="both"/>
        <w:rPr>
          <w:rFonts w:cs="Times New Roman"/>
          <w:sz w:val="27"/>
          <w:szCs w:val="27"/>
        </w:rPr>
      </w:pPr>
      <w:r w:rsidRPr="00C73D13">
        <w:rPr>
          <w:rFonts w:cs="Times New Roman"/>
          <w:sz w:val="27"/>
          <w:szCs w:val="27"/>
        </w:rPr>
        <w:t>ПРАВИТЕЛЬСТВО ОБЛАСТИ ПОСТАНОВЛЯЕТ:</w:t>
      </w:r>
    </w:p>
    <w:p w14:paraId="71E5F841" w14:textId="77777777" w:rsidR="00967202" w:rsidRPr="00C73D13" w:rsidRDefault="00967202" w:rsidP="00967202">
      <w:pPr>
        <w:jc w:val="both"/>
        <w:rPr>
          <w:rFonts w:cs="Times New Roman"/>
          <w:sz w:val="27"/>
          <w:szCs w:val="27"/>
        </w:rPr>
      </w:pPr>
      <w:r w:rsidRPr="00C73D13">
        <w:rPr>
          <w:rFonts w:cs="Times New Roman"/>
          <w:sz w:val="27"/>
          <w:szCs w:val="27"/>
        </w:rPr>
        <w:t>1. Утвердить прилагаемую областную целевую программу «Развитие агропромышленного комплекса Ярославской области» на 2014 - 2020 годы (далее – Программа).</w:t>
      </w:r>
    </w:p>
    <w:p w14:paraId="71E5F842" w14:textId="77777777" w:rsidR="00967202" w:rsidRPr="00C73D13" w:rsidRDefault="00967202" w:rsidP="00967202">
      <w:pPr>
        <w:jc w:val="both"/>
        <w:rPr>
          <w:rFonts w:cs="Times New Roman"/>
          <w:sz w:val="27"/>
          <w:szCs w:val="27"/>
        </w:rPr>
      </w:pPr>
      <w:r w:rsidRPr="00C73D13">
        <w:rPr>
          <w:rFonts w:cs="Times New Roman"/>
          <w:sz w:val="27"/>
          <w:szCs w:val="27"/>
        </w:rPr>
        <w:t>2. Рекомендовать органам местного самоуправления муниципальных образований области разработать и утвердить муниципальные программы  развития агропромышленного комплекса.</w:t>
      </w:r>
    </w:p>
    <w:p w14:paraId="71E5F843" w14:textId="77777777" w:rsidR="00967202" w:rsidRPr="00C73D13" w:rsidRDefault="00967202" w:rsidP="00967202">
      <w:pPr>
        <w:jc w:val="both"/>
        <w:rPr>
          <w:rFonts w:cs="Times New Roman"/>
          <w:sz w:val="27"/>
          <w:szCs w:val="27"/>
        </w:rPr>
      </w:pPr>
      <w:r w:rsidRPr="00C73D13">
        <w:rPr>
          <w:rFonts w:cs="Times New Roman"/>
          <w:sz w:val="27"/>
          <w:szCs w:val="27"/>
        </w:rPr>
        <w:t>3. Органам исполнительной власти Ярославской области в течение одного месяца после утверждения Программы внести соответствующие изменения в действующие областные целевые и ведомственные целевые программы.</w:t>
      </w:r>
    </w:p>
    <w:p w14:paraId="71E5F844" w14:textId="77777777" w:rsidR="00C329FC" w:rsidRPr="00C73D13" w:rsidRDefault="00967202" w:rsidP="00C329FC">
      <w:pPr>
        <w:jc w:val="both"/>
        <w:rPr>
          <w:rFonts w:cs="Times New Roman"/>
          <w:sz w:val="27"/>
          <w:szCs w:val="27"/>
        </w:rPr>
      </w:pPr>
      <w:r w:rsidRPr="00C73D13">
        <w:rPr>
          <w:rFonts w:cs="Times New Roman"/>
          <w:sz w:val="27"/>
          <w:szCs w:val="27"/>
        </w:rPr>
        <w:t xml:space="preserve">4. </w:t>
      </w:r>
      <w:r w:rsidR="00C329FC" w:rsidRPr="00C73D13">
        <w:rPr>
          <w:rFonts w:cs="Times New Roman"/>
          <w:sz w:val="27"/>
          <w:szCs w:val="27"/>
        </w:rPr>
        <w:t>Департаменту агропромышленного комплекса и потребительского рынка Ярославской области и департаменту финансов Ярославской области в установленном порядке обеспечить внесение изменений в Закон Ярославской области от 23 декабря 2013 г</w:t>
      </w:r>
      <w:r w:rsidR="00D40D9C" w:rsidRPr="00C73D13">
        <w:rPr>
          <w:rFonts w:cs="Times New Roman"/>
          <w:sz w:val="27"/>
          <w:szCs w:val="27"/>
        </w:rPr>
        <w:t>.</w:t>
      </w:r>
      <w:r w:rsidR="00C329FC" w:rsidRPr="00C73D13">
        <w:rPr>
          <w:rFonts w:cs="Times New Roman"/>
          <w:sz w:val="27"/>
          <w:szCs w:val="27"/>
        </w:rPr>
        <w:t xml:space="preserve"> № 81-з «Об областном бюджете на 2014 год и на плановый период 2015 и 2016 годов» в части перераспределения расходов </w:t>
      </w:r>
      <w:r w:rsidR="00D40D9C" w:rsidRPr="00C73D13">
        <w:rPr>
          <w:rFonts w:cs="Times New Roman"/>
          <w:sz w:val="27"/>
          <w:szCs w:val="27"/>
        </w:rPr>
        <w:t>на реализацию г</w:t>
      </w:r>
      <w:r w:rsidR="00C329FC" w:rsidRPr="00C73D13">
        <w:rPr>
          <w:rFonts w:cs="Times New Roman"/>
          <w:sz w:val="27"/>
          <w:szCs w:val="27"/>
        </w:rPr>
        <w:t>осударственной программ</w:t>
      </w:r>
      <w:r w:rsidR="00D40D9C" w:rsidRPr="00C73D13">
        <w:rPr>
          <w:rFonts w:cs="Times New Roman"/>
          <w:sz w:val="27"/>
          <w:szCs w:val="27"/>
        </w:rPr>
        <w:t>ы</w:t>
      </w:r>
      <w:r w:rsidR="00C329FC" w:rsidRPr="00C73D13">
        <w:rPr>
          <w:rFonts w:cs="Times New Roman"/>
          <w:sz w:val="27"/>
          <w:szCs w:val="27"/>
        </w:rPr>
        <w:t xml:space="preserve"> «Развитие сельского хозяйства в Ярославской области» за счёт уменьшения ассигнований </w:t>
      </w:r>
      <w:r w:rsidR="00D40D9C" w:rsidRPr="00C73D13">
        <w:rPr>
          <w:rFonts w:cs="Times New Roman"/>
          <w:sz w:val="27"/>
          <w:szCs w:val="27"/>
        </w:rPr>
        <w:t>на реализацию</w:t>
      </w:r>
      <w:r w:rsidR="00C329FC" w:rsidRPr="00C73D13">
        <w:rPr>
          <w:rFonts w:cs="Times New Roman"/>
          <w:sz w:val="27"/>
          <w:szCs w:val="27"/>
        </w:rPr>
        <w:t xml:space="preserve"> областной целевой программ</w:t>
      </w:r>
      <w:r w:rsidR="00D40D9C" w:rsidRPr="00C73D13">
        <w:rPr>
          <w:rFonts w:cs="Times New Roman"/>
          <w:sz w:val="27"/>
          <w:szCs w:val="27"/>
        </w:rPr>
        <w:t>ы</w:t>
      </w:r>
      <w:r w:rsidR="00C329FC" w:rsidRPr="00C73D13">
        <w:rPr>
          <w:rFonts w:cs="Times New Roman"/>
          <w:sz w:val="27"/>
          <w:szCs w:val="27"/>
        </w:rPr>
        <w:t xml:space="preserve"> «Развитие агропромышленного комплекса и сельских территорий Ярославской области» на 2014 - 2020 годы, </w:t>
      </w:r>
      <w:r w:rsidR="00D40D9C" w:rsidRPr="00C73D13">
        <w:rPr>
          <w:rFonts w:cs="Times New Roman"/>
          <w:sz w:val="27"/>
          <w:szCs w:val="27"/>
        </w:rPr>
        <w:t xml:space="preserve">а также на </w:t>
      </w:r>
      <w:r w:rsidR="00C329FC" w:rsidRPr="00C73D13">
        <w:rPr>
          <w:rFonts w:cs="Times New Roman"/>
          <w:sz w:val="27"/>
          <w:szCs w:val="27"/>
        </w:rPr>
        <w:t>выделение ассигнований на финансирование</w:t>
      </w:r>
      <w:r w:rsidR="00D40D9C" w:rsidRPr="00C73D13">
        <w:rPr>
          <w:rFonts w:cs="Times New Roman"/>
          <w:sz w:val="27"/>
          <w:szCs w:val="27"/>
        </w:rPr>
        <w:t xml:space="preserve"> Программы</w:t>
      </w:r>
      <w:r w:rsidR="00C329FC" w:rsidRPr="00C73D13">
        <w:rPr>
          <w:rFonts w:cs="Times New Roman"/>
          <w:sz w:val="27"/>
          <w:szCs w:val="27"/>
        </w:rPr>
        <w:t>.</w:t>
      </w:r>
    </w:p>
    <w:p w14:paraId="71E5F845" w14:textId="21027BAF" w:rsidR="00967202" w:rsidRPr="00C73D13" w:rsidRDefault="003419C1" w:rsidP="00967202">
      <w:pPr>
        <w:jc w:val="both"/>
        <w:rPr>
          <w:rFonts w:cs="Times New Roman"/>
          <w:sz w:val="27"/>
          <w:szCs w:val="27"/>
        </w:rPr>
      </w:pPr>
      <w:r w:rsidRPr="003419C1">
        <w:rPr>
          <w:rFonts w:cs="Times New Roman"/>
          <w:sz w:val="27"/>
          <w:szCs w:val="27"/>
        </w:rPr>
        <w:lastRenderedPageBreak/>
        <w:t>5. Контроль за исполнением постановления возложить на заместителя Председателя Правительства области, курирующего вопросы агропромышленного комплекса, потреби</w:t>
      </w:r>
      <w:r>
        <w:rPr>
          <w:rFonts w:cs="Times New Roman"/>
          <w:sz w:val="27"/>
          <w:szCs w:val="27"/>
        </w:rPr>
        <w:t xml:space="preserve">тельского рынка и ветеринарии. </w:t>
      </w:r>
      <w:r w:rsidR="00063866" w:rsidRPr="00063866">
        <w:rPr>
          <w:rFonts w:cs="Times New Roman"/>
          <w:sz w:val="27"/>
          <w:szCs w:val="27"/>
        </w:rPr>
        <w:t>&lt;в ред. постановления Правительства области от 18.03.2015 № 282-п</w:t>
      </w:r>
      <w:r>
        <w:rPr>
          <w:rFonts w:cs="Times New Roman"/>
          <w:sz w:val="27"/>
          <w:szCs w:val="27"/>
        </w:rPr>
        <w:t xml:space="preserve">, </w:t>
      </w:r>
      <w:r w:rsidRPr="003419C1">
        <w:rPr>
          <w:rFonts w:cs="Times New Roman"/>
          <w:sz w:val="27"/>
          <w:szCs w:val="27"/>
        </w:rPr>
        <w:t>от 30.11.2016 № 1262-п</w:t>
      </w:r>
      <w:r w:rsidR="00063866" w:rsidRPr="00063866">
        <w:rPr>
          <w:rFonts w:cs="Times New Roman"/>
          <w:sz w:val="27"/>
          <w:szCs w:val="27"/>
        </w:rPr>
        <w:t>&gt;</w:t>
      </w:r>
    </w:p>
    <w:p w14:paraId="71E5F846" w14:textId="77777777" w:rsidR="00967202" w:rsidRDefault="00C329FC" w:rsidP="00967202">
      <w:pPr>
        <w:jc w:val="both"/>
        <w:rPr>
          <w:rFonts w:cs="Times New Roman"/>
          <w:sz w:val="27"/>
          <w:szCs w:val="27"/>
        </w:rPr>
      </w:pPr>
      <w:r w:rsidRPr="00C73D13">
        <w:rPr>
          <w:rFonts w:cs="Times New Roman"/>
          <w:sz w:val="27"/>
          <w:szCs w:val="27"/>
        </w:rPr>
        <w:t>6</w:t>
      </w:r>
      <w:r w:rsidR="00967202" w:rsidRPr="00C73D13">
        <w:rPr>
          <w:rFonts w:cs="Times New Roman"/>
          <w:sz w:val="27"/>
          <w:szCs w:val="27"/>
        </w:rPr>
        <w:t>. Постановление вступает в силу с момента подписания.</w:t>
      </w:r>
    </w:p>
    <w:p w14:paraId="43535BD3" w14:textId="77777777" w:rsidR="00C73D13" w:rsidRPr="00C73D13" w:rsidRDefault="00C73D13" w:rsidP="00967202">
      <w:pPr>
        <w:jc w:val="both"/>
        <w:rPr>
          <w:rFonts w:cs="Times New Roman"/>
          <w:sz w:val="27"/>
          <w:szCs w:val="27"/>
        </w:rPr>
      </w:pPr>
    </w:p>
    <w:p w14:paraId="546A6EA4" w14:textId="77777777" w:rsidR="00755684" w:rsidRDefault="00B55589" w:rsidP="00063866">
      <w:pPr>
        <w:tabs>
          <w:tab w:val="right" w:pos="8931"/>
        </w:tabs>
        <w:ind w:firstLine="0"/>
        <w:jc w:val="both"/>
        <w:rPr>
          <w:rFonts w:cs="Times New Roman"/>
          <w:sz w:val="27"/>
          <w:szCs w:val="27"/>
        </w:rPr>
      </w:pPr>
      <w:r w:rsidRPr="00C73D13">
        <w:rPr>
          <w:rFonts w:cs="Times New Roman"/>
          <w:sz w:val="27"/>
          <w:szCs w:val="27"/>
        </w:rPr>
        <w:t>Губернатор области</w:t>
      </w:r>
      <w:r w:rsidRPr="00C73D13">
        <w:rPr>
          <w:rFonts w:cs="Times New Roman"/>
          <w:sz w:val="27"/>
          <w:szCs w:val="27"/>
        </w:rPr>
        <w:tab/>
        <w:t>С.Н</w:t>
      </w:r>
      <w:r w:rsidR="00BB38FE" w:rsidRPr="00C73D13">
        <w:rPr>
          <w:rFonts w:cs="Times New Roman"/>
          <w:sz w:val="27"/>
          <w:szCs w:val="27"/>
        </w:rPr>
        <w:t xml:space="preserve">. </w:t>
      </w:r>
      <w:r w:rsidRPr="00C73D13">
        <w:rPr>
          <w:rFonts w:cs="Times New Roman"/>
          <w:sz w:val="27"/>
          <w:szCs w:val="27"/>
        </w:rPr>
        <w:t>Ястребов</w:t>
      </w:r>
    </w:p>
    <w:p w14:paraId="75A42E2A" w14:textId="77777777" w:rsidR="00755684" w:rsidRDefault="00755684" w:rsidP="00063866">
      <w:pPr>
        <w:tabs>
          <w:tab w:val="right" w:pos="8931"/>
        </w:tabs>
        <w:ind w:firstLine="0"/>
        <w:jc w:val="both"/>
        <w:rPr>
          <w:rFonts w:cs="Times New Roman"/>
          <w:sz w:val="27"/>
          <w:szCs w:val="27"/>
        </w:rPr>
      </w:pPr>
    </w:p>
    <w:p w14:paraId="71E5F84C" w14:textId="12237E8B" w:rsidR="00B80E84" w:rsidRDefault="00B80E84" w:rsidP="00063866">
      <w:pPr>
        <w:tabs>
          <w:tab w:val="right" w:pos="8931"/>
        </w:tabs>
        <w:ind w:firstLine="0"/>
        <w:jc w:val="both"/>
      </w:pPr>
      <w:r>
        <w:br w:type="page"/>
      </w:r>
    </w:p>
    <w:p w14:paraId="2ADD1121" w14:textId="77777777" w:rsidR="00F46324" w:rsidRDefault="00F46324" w:rsidP="00B80E84">
      <w:pPr>
        <w:autoSpaceDE w:val="0"/>
        <w:autoSpaceDN w:val="0"/>
        <w:adjustRightInd w:val="0"/>
        <w:ind w:firstLine="6237"/>
        <w:rPr>
          <w:rFonts w:cs="Times New Roman"/>
          <w:color w:val="000000"/>
          <w:szCs w:val="28"/>
          <w:lang w:eastAsia="ru-RU"/>
        </w:rPr>
      </w:pPr>
    </w:p>
    <w:p w14:paraId="71E5F84D" w14:textId="77777777" w:rsidR="00B80E84" w:rsidRPr="00B80E84" w:rsidRDefault="00B80E84" w:rsidP="00B80E84">
      <w:pPr>
        <w:autoSpaceDE w:val="0"/>
        <w:autoSpaceDN w:val="0"/>
        <w:adjustRightInd w:val="0"/>
        <w:ind w:firstLine="6237"/>
        <w:rPr>
          <w:rFonts w:cs="Times New Roman"/>
          <w:color w:val="000000"/>
          <w:szCs w:val="28"/>
          <w:lang w:eastAsia="ru-RU"/>
        </w:rPr>
      </w:pPr>
      <w:r w:rsidRPr="00B80E84">
        <w:rPr>
          <w:rFonts w:cs="Times New Roman"/>
          <w:color w:val="000000"/>
          <w:szCs w:val="28"/>
          <w:lang w:eastAsia="ru-RU"/>
        </w:rPr>
        <w:t>УТВЕРЖДЕНА</w:t>
      </w:r>
    </w:p>
    <w:p w14:paraId="71E5F84E" w14:textId="77777777" w:rsidR="00B80E84" w:rsidRPr="00B80E84" w:rsidRDefault="00B80E84" w:rsidP="00B80E84">
      <w:pPr>
        <w:autoSpaceDE w:val="0"/>
        <w:autoSpaceDN w:val="0"/>
        <w:adjustRightInd w:val="0"/>
        <w:ind w:firstLine="6237"/>
        <w:rPr>
          <w:rFonts w:cs="Times New Roman"/>
          <w:color w:val="000000"/>
          <w:szCs w:val="28"/>
          <w:lang w:eastAsia="ru-RU"/>
        </w:rPr>
      </w:pPr>
      <w:r w:rsidRPr="00B80E84">
        <w:rPr>
          <w:rFonts w:cs="Times New Roman"/>
          <w:color w:val="000000"/>
          <w:szCs w:val="28"/>
          <w:lang w:eastAsia="ru-RU"/>
        </w:rPr>
        <w:t>постановлением</w:t>
      </w:r>
    </w:p>
    <w:p w14:paraId="71E5F84F" w14:textId="77777777" w:rsidR="00B80E84" w:rsidRPr="00B80E84" w:rsidRDefault="00B80E84" w:rsidP="00B80E84">
      <w:pPr>
        <w:autoSpaceDE w:val="0"/>
        <w:autoSpaceDN w:val="0"/>
        <w:adjustRightInd w:val="0"/>
        <w:ind w:firstLine="6237"/>
        <w:rPr>
          <w:rFonts w:cs="Times New Roman"/>
          <w:color w:val="000000"/>
          <w:szCs w:val="28"/>
          <w:lang w:eastAsia="ru-RU"/>
        </w:rPr>
      </w:pPr>
      <w:r w:rsidRPr="00B80E84">
        <w:rPr>
          <w:rFonts w:cs="Times New Roman"/>
          <w:color w:val="000000"/>
          <w:szCs w:val="28"/>
          <w:lang w:eastAsia="ru-RU"/>
        </w:rPr>
        <w:t>Правительства области</w:t>
      </w:r>
    </w:p>
    <w:p w14:paraId="71E5F850" w14:textId="77777777" w:rsidR="00B80E84" w:rsidRPr="00B80E84" w:rsidRDefault="00B80E84" w:rsidP="00B80E84">
      <w:pPr>
        <w:autoSpaceDE w:val="0"/>
        <w:autoSpaceDN w:val="0"/>
        <w:adjustRightInd w:val="0"/>
        <w:ind w:left="6237" w:firstLine="0"/>
        <w:rPr>
          <w:rFonts w:cs="Times New Roman"/>
          <w:color w:val="000000"/>
          <w:szCs w:val="28"/>
          <w:lang w:eastAsia="ru-RU"/>
        </w:rPr>
      </w:pPr>
      <w:r w:rsidRPr="00B80E84">
        <w:rPr>
          <w:rFonts w:cs="Times New Roman"/>
          <w:color w:val="000000"/>
          <w:szCs w:val="28"/>
          <w:lang w:eastAsia="ru-RU"/>
        </w:rPr>
        <w:t>от 17.03.2014 № 221-п</w:t>
      </w:r>
    </w:p>
    <w:p w14:paraId="71E5F851" w14:textId="77777777" w:rsidR="00B80E84" w:rsidRPr="00B80E84" w:rsidRDefault="00B80E84" w:rsidP="00B80E84">
      <w:pPr>
        <w:autoSpaceDE w:val="0"/>
        <w:autoSpaceDN w:val="0"/>
        <w:adjustRightInd w:val="0"/>
        <w:ind w:firstLine="0"/>
        <w:jc w:val="right"/>
        <w:rPr>
          <w:rFonts w:cs="Times New Roman"/>
          <w:color w:val="000000"/>
          <w:szCs w:val="28"/>
          <w:lang w:eastAsia="ru-RU"/>
        </w:rPr>
      </w:pPr>
    </w:p>
    <w:p w14:paraId="71E5F852" w14:textId="77777777" w:rsidR="00B80E84" w:rsidRPr="00B80E84" w:rsidRDefault="00B80E84" w:rsidP="00B80E84">
      <w:pPr>
        <w:autoSpaceDE w:val="0"/>
        <w:autoSpaceDN w:val="0"/>
        <w:adjustRightInd w:val="0"/>
        <w:ind w:firstLine="0"/>
        <w:jc w:val="right"/>
        <w:rPr>
          <w:rFonts w:cs="Times New Roman"/>
          <w:color w:val="000000"/>
          <w:szCs w:val="28"/>
          <w:lang w:eastAsia="ru-RU"/>
        </w:rPr>
      </w:pPr>
    </w:p>
    <w:p w14:paraId="71E5F853" w14:textId="77777777" w:rsidR="00B80E84" w:rsidRPr="00B80E84" w:rsidRDefault="00B80E84" w:rsidP="003E1FAF">
      <w:pPr>
        <w:autoSpaceDE w:val="0"/>
        <w:autoSpaceDN w:val="0"/>
        <w:adjustRightInd w:val="0"/>
        <w:ind w:firstLine="0"/>
        <w:jc w:val="center"/>
        <w:rPr>
          <w:rFonts w:cs="Times New Roman"/>
          <w:b/>
          <w:color w:val="000000"/>
          <w:szCs w:val="28"/>
          <w:lang w:eastAsia="ru-RU"/>
        </w:rPr>
      </w:pPr>
      <w:r w:rsidRPr="00B80E84">
        <w:rPr>
          <w:rFonts w:cs="Times New Roman"/>
          <w:b/>
          <w:color w:val="000000"/>
          <w:szCs w:val="28"/>
          <w:lang w:eastAsia="ru-RU"/>
        </w:rPr>
        <w:t>ОБЛАСТНАЯ ЦЕЛЕВАЯ ПРОГРАММА</w:t>
      </w:r>
    </w:p>
    <w:p w14:paraId="71E5F854" w14:textId="77777777" w:rsidR="00B80E84" w:rsidRPr="00B80E84" w:rsidRDefault="00B80E84" w:rsidP="003E1FAF">
      <w:pPr>
        <w:autoSpaceDE w:val="0"/>
        <w:autoSpaceDN w:val="0"/>
        <w:adjustRightInd w:val="0"/>
        <w:ind w:firstLine="0"/>
        <w:jc w:val="center"/>
        <w:rPr>
          <w:rFonts w:cs="Times New Roman"/>
          <w:b/>
          <w:color w:val="000000"/>
          <w:szCs w:val="28"/>
          <w:lang w:eastAsia="ru-RU"/>
        </w:rPr>
      </w:pPr>
      <w:r w:rsidRPr="00B80E84">
        <w:rPr>
          <w:rFonts w:cs="Times New Roman"/>
          <w:b/>
          <w:color w:val="000000"/>
          <w:szCs w:val="28"/>
          <w:lang w:eastAsia="ru-RU"/>
        </w:rPr>
        <w:t>«Развитие агропромышленного комплекса Ярославской области»</w:t>
      </w:r>
    </w:p>
    <w:p w14:paraId="71E5F855" w14:textId="26A203DE" w:rsidR="00B80E84" w:rsidRPr="00B80E84" w:rsidRDefault="00B80E84" w:rsidP="003E1FAF">
      <w:pPr>
        <w:autoSpaceDE w:val="0"/>
        <w:autoSpaceDN w:val="0"/>
        <w:adjustRightInd w:val="0"/>
        <w:ind w:firstLine="0"/>
        <w:jc w:val="center"/>
        <w:rPr>
          <w:rFonts w:cs="Times New Roman"/>
          <w:color w:val="000000"/>
          <w:szCs w:val="28"/>
          <w:lang w:eastAsia="ru-RU"/>
        </w:rPr>
      </w:pPr>
      <w:r w:rsidRPr="00B80E84">
        <w:rPr>
          <w:rFonts w:cs="Times New Roman"/>
          <w:b/>
          <w:color w:val="000000"/>
          <w:szCs w:val="28"/>
          <w:lang w:eastAsia="ru-RU"/>
        </w:rPr>
        <w:t>на 2014 - 2020 годы</w:t>
      </w:r>
    </w:p>
    <w:p w14:paraId="471B4686" w14:textId="77777777" w:rsidR="001B276F" w:rsidRDefault="00F46324" w:rsidP="003E1FAF">
      <w:pPr>
        <w:autoSpaceDE w:val="0"/>
        <w:autoSpaceDN w:val="0"/>
        <w:adjustRightInd w:val="0"/>
        <w:ind w:firstLine="0"/>
        <w:jc w:val="center"/>
        <w:rPr>
          <w:rFonts w:cs="Times New Roman"/>
          <w:color w:val="000000"/>
          <w:szCs w:val="28"/>
          <w:lang w:eastAsia="ru-RU"/>
        </w:rPr>
      </w:pPr>
      <w:r w:rsidRPr="00F46324">
        <w:rPr>
          <w:rFonts w:cs="Times New Roman"/>
          <w:color w:val="000000"/>
          <w:szCs w:val="28"/>
          <w:lang w:eastAsia="ru-RU"/>
        </w:rPr>
        <w:t>&lt;в ред. постановлени</w:t>
      </w:r>
      <w:r w:rsidR="001B276F">
        <w:rPr>
          <w:rFonts w:cs="Times New Roman"/>
          <w:color w:val="000000"/>
          <w:szCs w:val="28"/>
          <w:lang w:eastAsia="ru-RU"/>
        </w:rPr>
        <w:t>й</w:t>
      </w:r>
      <w:r w:rsidRPr="00F46324">
        <w:rPr>
          <w:rFonts w:cs="Times New Roman"/>
          <w:color w:val="000000"/>
          <w:szCs w:val="28"/>
          <w:lang w:eastAsia="ru-RU"/>
        </w:rPr>
        <w:t xml:space="preserve"> Правительства области от 16.05.2014 № 451-п</w:t>
      </w:r>
      <w:r w:rsidR="001B276F">
        <w:rPr>
          <w:rFonts w:cs="Times New Roman"/>
          <w:color w:val="000000"/>
          <w:szCs w:val="28"/>
          <w:lang w:eastAsia="ru-RU"/>
        </w:rPr>
        <w:t>,</w:t>
      </w:r>
    </w:p>
    <w:p w14:paraId="4D280E4C" w14:textId="77777777" w:rsidR="00A11355" w:rsidRDefault="001B276F" w:rsidP="003E1FAF">
      <w:pPr>
        <w:autoSpaceDE w:val="0"/>
        <w:autoSpaceDN w:val="0"/>
        <w:adjustRightInd w:val="0"/>
        <w:ind w:firstLine="0"/>
        <w:jc w:val="center"/>
        <w:rPr>
          <w:rFonts w:cs="Times New Roman"/>
          <w:color w:val="000000"/>
          <w:szCs w:val="28"/>
          <w:lang w:eastAsia="ru-RU"/>
        </w:rPr>
      </w:pPr>
      <w:r w:rsidRPr="001B276F">
        <w:rPr>
          <w:rFonts w:cs="Times New Roman"/>
          <w:color w:val="000000"/>
          <w:szCs w:val="28"/>
          <w:lang w:eastAsia="ru-RU"/>
        </w:rPr>
        <w:t>от 24.09.2014 № 933-п</w:t>
      </w:r>
      <w:r w:rsidR="00186B33">
        <w:rPr>
          <w:rFonts w:cs="Times New Roman"/>
          <w:color w:val="000000"/>
          <w:szCs w:val="28"/>
          <w:lang w:eastAsia="ru-RU"/>
        </w:rPr>
        <w:t>,</w:t>
      </w:r>
      <w:r w:rsidR="00186B33" w:rsidRPr="00186B33">
        <w:t xml:space="preserve"> </w:t>
      </w:r>
      <w:r w:rsidR="00186B33" w:rsidRPr="00186B33">
        <w:rPr>
          <w:rFonts w:cs="Times New Roman"/>
          <w:color w:val="000000"/>
          <w:szCs w:val="28"/>
          <w:lang w:eastAsia="ru-RU"/>
        </w:rPr>
        <w:t>от 26.12.2014 № 1375-п</w:t>
      </w:r>
      <w:r w:rsidR="00063866">
        <w:rPr>
          <w:rFonts w:cs="Times New Roman"/>
          <w:color w:val="000000"/>
          <w:szCs w:val="28"/>
          <w:lang w:eastAsia="ru-RU"/>
        </w:rPr>
        <w:t xml:space="preserve">, </w:t>
      </w:r>
      <w:r w:rsidR="00063866" w:rsidRPr="00063866">
        <w:rPr>
          <w:rFonts w:cs="Times New Roman"/>
          <w:color w:val="000000"/>
          <w:szCs w:val="28"/>
          <w:lang w:eastAsia="ru-RU"/>
        </w:rPr>
        <w:t>от 18.03.2015 № 282-п</w:t>
      </w:r>
      <w:r w:rsidR="00A11355">
        <w:rPr>
          <w:rFonts w:cs="Times New Roman"/>
          <w:color w:val="000000"/>
          <w:szCs w:val="28"/>
          <w:lang w:eastAsia="ru-RU"/>
        </w:rPr>
        <w:t>,</w:t>
      </w:r>
    </w:p>
    <w:p w14:paraId="6462FC27" w14:textId="307B1DE3" w:rsidR="003E1FAF" w:rsidRDefault="00A11355" w:rsidP="003E1FAF">
      <w:pPr>
        <w:ind w:firstLine="0"/>
        <w:jc w:val="center"/>
        <w:rPr>
          <w:rFonts w:cs="Times New Roman"/>
          <w:sz w:val="24"/>
          <w:szCs w:val="24"/>
        </w:rPr>
      </w:pPr>
      <w:r w:rsidRPr="00A11355">
        <w:rPr>
          <w:rFonts w:cs="Times New Roman"/>
          <w:color w:val="000000"/>
          <w:szCs w:val="28"/>
          <w:lang w:eastAsia="ru-RU"/>
        </w:rPr>
        <w:t>от 28.05.2015 № 575-п</w:t>
      </w:r>
      <w:r w:rsidR="00103330">
        <w:rPr>
          <w:rFonts w:cs="Times New Roman"/>
          <w:color w:val="000000"/>
          <w:szCs w:val="28"/>
          <w:lang w:eastAsia="ru-RU"/>
        </w:rPr>
        <w:t xml:space="preserve">, </w:t>
      </w:r>
      <w:r w:rsidR="00103330" w:rsidRPr="00103330">
        <w:rPr>
          <w:rFonts w:cs="Times New Roman"/>
          <w:color w:val="000000"/>
          <w:szCs w:val="28"/>
          <w:lang w:eastAsia="ru-RU"/>
        </w:rPr>
        <w:t>от 25.08.2015 № 938-п</w:t>
      </w:r>
      <w:r w:rsidR="00EE463A">
        <w:rPr>
          <w:rFonts w:cs="Times New Roman"/>
          <w:color w:val="000000"/>
          <w:szCs w:val="28"/>
          <w:lang w:eastAsia="ru-RU"/>
        </w:rPr>
        <w:t xml:space="preserve">, </w:t>
      </w:r>
      <w:r w:rsidR="00EE463A" w:rsidRPr="00515364">
        <w:rPr>
          <w:rFonts w:cs="Times New Roman"/>
          <w:sz w:val="24"/>
          <w:szCs w:val="24"/>
        </w:rPr>
        <w:t>от 05.10.2015 № 1077-п</w:t>
      </w:r>
      <w:r w:rsidR="003E1FAF">
        <w:rPr>
          <w:rFonts w:cs="Times New Roman"/>
          <w:sz w:val="24"/>
          <w:szCs w:val="24"/>
        </w:rPr>
        <w:t>,</w:t>
      </w:r>
    </w:p>
    <w:p w14:paraId="08779B13" w14:textId="77777777" w:rsidR="007F2018" w:rsidRDefault="003E1FAF" w:rsidP="003E1FAF">
      <w:pPr>
        <w:ind w:firstLine="0"/>
        <w:jc w:val="center"/>
        <w:rPr>
          <w:rFonts w:cs="Times New Roman"/>
          <w:sz w:val="24"/>
          <w:szCs w:val="24"/>
        </w:rPr>
      </w:pPr>
      <w:r w:rsidRPr="003E1FAF">
        <w:rPr>
          <w:rFonts w:cs="Times New Roman"/>
          <w:sz w:val="24"/>
          <w:szCs w:val="24"/>
        </w:rPr>
        <w:t>от 26.11.2015 № 1280-п</w:t>
      </w:r>
      <w:r w:rsidR="00755684">
        <w:rPr>
          <w:rFonts w:cs="Times New Roman"/>
          <w:sz w:val="24"/>
          <w:szCs w:val="24"/>
        </w:rPr>
        <w:t xml:space="preserve">, </w:t>
      </w:r>
      <w:r w:rsidR="00755684" w:rsidRPr="00755684">
        <w:rPr>
          <w:rFonts w:cs="Times New Roman"/>
          <w:sz w:val="24"/>
          <w:szCs w:val="24"/>
        </w:rPr>
        <w:t>от 08.02.2016 № 108-п</w:t>
      </w:r>
      <w:r w:rsidR="003F10EF">
        <w:rPr>
          <w:rFonts w:cs="Times New Roman"/>
          <w:sz w:val="24"/>
          <w:szCs w:val="24"/>
        </w:rPr>
        <w:t>,</w:t>
      </w:r>
      <w:r w:rsidR="003F10EF" w:rsidRPr="003F10EF">
        <w:t xml:space="preserve"> </w:t>
      </w:r>
      <w:r w:rsidR="003F10EF" w:rsidRPr="003F10EF">
        <w:rPr>
          <w:rFonts w:cs="Times New Roman"/>
          <w:sz w:val="24"/>
          <w:szCs w:val="24"/>
        </w:rPr>
        <w:t>от 02.03.2016 № 208-п</w:t>
      </w:r>
      <w:r w:rsidR="0017100B">
        <w:rPr>
          <w:rFonts w:cs="Times New Roman"/>
          <w:sz w:val="24"/>
          <w:szCs w:val="24"/>
        </w:rPr>
        <w:t xml:space="preserve">, </w:t>
      </w:r>
      <w:r w:rsidR="0017100B">
        <w:rPr>
          <w:rFonts w:cs="Times New Roman"/>
          <w:sz w:val="24"/>
          <w:szCs w:val="24"/>
        </w:rPr>
        <w:br/>
      </w:r>
      <w:r w:rsidR="0017100B" w:rsidRPr="0017100B">
        <w:rPr>
          <w:rFonts w:cs="Times New Roman"/>
          <w:sz w:val="24"/>
          <w:szCs w:val="24"/>
        </w:rPr>
        <w:t>от 17.06.2016 № 695-п</w:t>
      </w:r>
      <w:r w:rsidR="003419C1">
        <w:rPr>
          <w:rFonts w:cs="Times New Roman"/>
          <w:sz w:val="24"/>
          <w:szCs w:val="24"/>
        </w:rPr>
        <w:t xml:space="preserve">, </w:t>
      </w:r>
      <w:r w:rsidR="003419C1" w:rsidRPr="003419C1">
        <w:rPr>
          <w:rFonts w:cs="Times New Roman"/>
          <w:sz w:val="24"/>
          <w:szCs w:val="24"/>
        </w:rPr>
        <w:t>от 30.11.2016 № 1262-п</w:t>
      </w:r>
      <w:r w:rsidR="008B68DF">
        <w:rPr>
          <w:rFonts w:cs="Times New Roman"/>
          <w:sz w:val="24"/>
          <w:szCs w:val="24"/>
        </w:rPr>
        <w:t xml:space="preserve">, </w:t>
      </w:r>
      <w:r w:rsidR="008B68DF" w:rsidRPr="008B68DF">
        <w:rPr>
          <w:rFonts w:cs="Times New Roman"/>
          <w:sz w:val="24"/>
          <w:szCs w:val="24"/>
        </w:rPr>
        <w:t>от 03.02.2017 № 72-п</w:t>
      </w:r>
      <w:r w:rsidR="007F2018">
        <w:rPr>
          <w:rFonts w:cs="Times New Roman"/>
          <w:sz w:val="24"/>
          <w:szCs w:val="24"/>
        </w:rPr>
        <w:t xml:space="preserve">, </w:t>
      </w:r>
    </w:p>
    <w:p w14:paraId="2158A98C" w14:textId="11CB48D4" w:rsidR="00F46324" w:rsidRPr="00EE463A" w:rsidRDefault="007F2018" w:rsidP="003E1FAF">
      <w:pPr>
        <w:ind w:firstLine="0"/>
        <w:jc w:val="center"/>
        <w:rPr>
          <w:rFonts w:cs="Times New Roman"/>
          <w:sz w:val="24"/>
          <w:szCs w:val="24"/>
        </w:rPr>
      </w:pPr>
      <w:r w:rsidRPr="007F2018">
        <w:rPr>
          <w:rFonts w:cs="Times New Roman"/>
          <w:sz w:val="24"/>
          <w:szCs w:val="24"/>
        </w:rPr>
        <w:t>от 14.02.2017 № 118-п</w:t>
      </w:r>
      <w:r w:rsidR="001611C3">
        <w:rPr>
          <w:rFonts w:cs="Times New Roman"/>
          <w:sz w:val="24"/>
          <w:szCs w:val="24"/>
        </w:rPr>
        <w:t xml:space="preserve">, </w:t>
      </w:r>
      <w:r w:rsidR="001611C3" w:rsidRPr="001611C3">
        <w:rPr>
          <w:rFonts w:cs="Times New Roman"/>
          <w:sz w:val="24"/>
          <w:szCs w:val="24"/>
        </w:rPr>
        <w:t>от 11.04.2017 № 304-п</w:t>
      </w:r>
      <w:r w:rsidR="00515844">
        <w:rPr>
          <w:rFonts w:cs="Times New Roman"/>
          <w:sz w:val="24"/>
          <w:szCs w:val="24"/>
        </w:rPr>
        <w:t xml:space="preserve">, </w:t>
      </w:r>
      <w:r w:rsidR="00515844" w:rsidRPr="00515844">
        <w:rPr>
          <w:rFonts w:cs="Times New Roman"/>
          <w:sz w:val="24"/>
          <w:szCs w:val="24"/>
        </w:rPr>
        <w:t>от 13.06.2017 № 464-п</w:t>
      </w:r>
      <w:r w:rsidR="001611C3">
        <w:rPr>
          <w:rFonts w:cs="Times New Roman"/>
          <w:color w:val="000000"/>
          <w:szCs w:val="28"/>
          <w:lang w:eastAsia="ru-RU"/>
        </w:rPr>
        <w:t>&gt;</w:t>
      </w:r>
    </w:p>
    <w:p w14:paraId="29F0F661" w14:textId="77777777" w:rsidR="00F46324" w:rsidRPr="00B80E84" w:rsidRDefault="00F46324" w:rsidP="00B80E84">
      <w:pPr>
        <w:autoSpaceDE w:val="0"/>
        <w:autoSpaceDN w:val="0"/>
        <w:adjustRightInd w:val="0"/>
        <w:ind w:firstLine="0"/>
        <w:jc w:val="center"/>
        <w:rPr>
          <w:rFonts w:cs="Times New Roman"/>
          <w:color w:val="000000"/>
          <w:szCs w:val="28"/>
          <w:lang w:eastAsia="ru-RU"/>
        </w:rPr>
      </w:pPr>
    </w:p>
    <w:p w14:paraId="71E5F857"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ПАСПОРТ ОЦП</w:t>
      </w:r>
    </w:p>
    <w:p w14:paraId="738B4B50" w14:textId="2D6FE320" w:rsidR="00063866" w:rsidRDefault="00F46324" w:rsidP="00F46324">
      <w:pPr>
        <w:autoSpaceDE w:val="0"/>
        <w:autoSpaceDN w:val="0"/>
        <w:adjustRightInd w:val="0"/>
        <w:ind w:firstLine="0"/>
        <w:jc w:val="center"/>
        <w:rPr>
          <w:rFonts w:cs="Times New Roman"/>
          <w:color w:val="000000"/>
          <w:szCs w:val="28"/>
          <w:lang w:eastAsia="ru-RU"/>
        </w:rPr>
      </w:pPr>
      <w:r w:rsidRPr="00F46324">
        <w:rPr>
          <w:rFonts w:cs="Times New Roman"/>
          <w:color w:val="000000"/>
          <w:szCs w:val="28"/>
          <w:lang w:eastAsia="ru-RU"/>
        </w:rPr>
        <w:t>&lt;в ред. постановления Правительства области от 16.05.2014 № 451-п</w:t>
      </w:r>
      <w:r w:rsidR="00063866">
        <w:rPr>
          <w:rFonts w:cs="Times New Roman"/>
          <w:color w:val="000000"/>
          <w:szCs w:val="28"/>
          <w:lang w:eastAsia="ru-RU"/>
        </w:rPr>
        <w:t>,</w:t>
      </w:r>
    </w:p>
    <w:p w14:paraId="414B2CDA" w14:textId="660BA432" w:rsidR="00F46324" w:rsidRPr="00F46324" w:rsidRDefault="003419C1" w:rsidP="00F46324">
      <w:pPr>
        <w:autoSpaceDE w:val="0"/>
        <w:autoSpaceDN w:val="0"/>
        <w:adjustRightInd w:val="0"/>
        <w:ind w:firstLine="0"/>
        <w:jc w:val="center"/>
        <w:rPr>
          <w:rFonts w:cs="Times New Roman"/>
          <w:color w:val="000000"/>
          <w:szCs w:val="28"/>
          <w:lang w:eastAsia="ru-RU"/>
        </w:rPr>
      </w:pPr>
      <w:r>
        <w:rPr>
          <w:rFonts w:cs="Times New Roman"/>
          <w:color w:val="000000"/>
          <w:szCs w:val="28"/>
          <w:lang w:eastAsia="ru-RU"/>
        </w:rPr>
        <w:t xml:space="preserve">от 18.03.2015 № 282-п, </w:t>
      </w:r>
      <w:r w:rsidRPr="003419C1">
        <w:rPr>
          <w:rFonts w:cs="Times New Roman"/>
          <w:color w:val="000000"/>
          <w:szCs w:val="28"/>
          <w:lang w:eastAsia="ru-RU"/>
        </w:rPr>
        <w:t>от 30.11.2016 № 1262-п</w:t>
      </w:r>
      <w:r w:rsidR="00515844">
        <w:rPr>
          <w:rFonts w:cs="Times New Roman"/>
          <w:color w:val="000000"/>
          <w:szCs w:val="28"/>
          <w:lang w:eastAsia="ru-RU"/>
        </w:rPr>
        <w:t xml:space="preserve">, </w:t>
      </w:r>
      <w:r w:rsidR="00515844" w:rsidRPr="00515844">
        <w:rPr>
          <w:rFonts w:cs="Times New Roman"/>
          <w:color w:val="000000"/>
          <w:szCs w:val="28"/>
          <w:lang w:eastAsia="ru-RU"/>
        </w:rPr>
        <w:t>от 13.06.2017 № 464-п</w:t>
      </w:r>
      <w:r w:rsidR="00515844">
        <w:rPr>
          <w:rFonts w:cs="Times New Roman"/>
          <w:color w:val="000000"/>
          <w:szCs w:val="28"/>
          <w:lang w:eastAsia="ru-RU"/>
        </w:rPr>
        <w:t>&gt;</w:t>
      </w:r>
    </w:p>
    <w:p w14:paraId="71E5F858" w14:textId="77777777" w:rsidR="00B80E84" w:rsidRPr="00B80E84" w:rsidRDefault="00B80E84" w:rsidP="00B80E84">
      <w:pPr>
        <w:autoSpaceDE w:val="0"/>
        <w:autoSpaceDN w:val="0"/>
        <w:adjustRightInd w:val="0"/>
        <w:ind w:firstLine="0"/>
        <w:jc w:val="center"/>
        <w:rPr>
          <w:rFonts w:cs="Times New Roman"/>
          <w:color w:val="000000"/>
          <w:szCs w:val="28"/>
          <w:lang w:eastAsia="ru-RU"/>
        </w:rPr>
      </w:pPr>
    </w:p>
    <w:tbl>
      <w:tblPr>
        <w:tblW w:w="5000" w:type="pct"/>
        <w:tblLook w:val="0000" w:firstRow="0" w:lastRow="0" w:firstColumn="0" w:lastColumn="0" w:noHBand="0" w:noVBand="0"/>
      </w:tblPr>
      <w:tblGrid>
        <w:gridCol w:w="3050"/>
        <w:gridCol w:w="2869"/>
        <w:gridCol w:w="3367"/>
      </w:tblGrid>
      <w:tr w:rsidR="00B80E84" w:rsidRPr="00B80E84" w14:paraId="71E5F85B" w14:textId="77777777" w:rsidTr="00B80E84">
        <w:tc>
          <w:tcPr>
            <w:tcW w:w="1642" w:type="pct"/>
            <w:tcBorders>
              <w:top w:val="single" w:sz="2" w:space="0" w:color="auto"/>
              <w:left w:val="single" w:sz="2" w:space="0" w:color="auto"/>
              <w:bottom w:val="single" w:sz="2" w:space="0" w:color="auto"/>
              <w:right w:val="single" w:sz="2" w:space="0" w:color="auto"/>
            </w:tcBorders>
          </w:tcPr>
          <w:p w14:paraId="71E5F859"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Сроки реализации ОЦП </w:t>
            </w:r>
          </w:p>
        </w:tc>
        <w:tc>
          <w:tcPr>
            <w:tcW w:w="3358" w:type="pct"/>
            <w:gridSpan w:val="2"/>
            <w:tcBorders>
              <w:top w:val="single" w:sz="2" w:space="0" w:color="auto"/>
              <w:left w:val="single" w:sz="2" w:space="0" w:color="auto"/>
              <w:bottom w:val="single" w:sz="2" w:space="0" w:color="auto"/>
              <w:right w:val="single" w:sz="2" w:space="0" w:color="auto"/>
            </w:tcBorders>
          </w:tcPr>
          <w:p w14:paraId="71E5F85A"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2014 - 2020 годы</w:t>
            </w:r>
          </w:p>
        </w:tc>
      </w:tr>
      <w:tr w:rsidR="00B80E84" w:rsidRPr="00B80E84" w14:paraId="71E5F85E" w14:textId="77777777" w:rsidTr="00B80E84">
        <w:tc>
          <w:tcPr>
            <w:tcW w:w="1642" w:type="pct"/>
            <w:tcBorders>
              <w:top w:val="single" w:sz="2" w:space="0" w:color="auto"/>
              <w:left w:val="single" w:sz="2" w:space="0" w:color="auto"/>
              <w:bottom w:val="single" w:sz="2" w:space="0" w:color="auto"/>
              <w:right w:val="single" w:sz="2" w:space="0" w:color="auto"/>
            </w:tcBorders>
          </w:tcPr>
          <w:p w14:paraId="71E5F85C"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Куратор ОЦП </w:t>
            </w:r>
          </w:p>
        </w:tc>
        <w:tc>
          <w:tcPr>
            <w:tcW w:w="3358" w:type="pct"/>
            <w:gridSpan w:val="2"/>
            <w:tcBorders>
              <w:top w:val="single" w:sz="2" w:space="0" w:color="auto"/>
              <w:left w:val="single" w:sz="2" w:space="0" w:color="auto"/>
              <w:bottom w:val="single" w:sz="2" w:space="0" w:color="auto"/>
              <w:right w:val="single" w:sz="2" w:space="0" w:color="auto"/>
            </w:tcBorders>
          </w:tcPr>
          <w:p w14:paraId="71E5F85D" w14:textId="104BD73D"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заместитель </w:t>
            </w:r>
            <w:r w:rsidR="00063866">
              <w:rPr>
                <w:rFonts w:cs="Times New Roman"/>
                <w:color w:val="000000"/>
                <w:szCs w:val="28"/>
                <w:lang w:eastAsia="ru-RU"/>
              </w:rPr>
              <w:t>Председателя Правительства</w:t>
            </w:r>
            <w:r w:rsidRPr="00B80E84">
              <w:rPr>
                <w:rFonts w:cs="Times New Roman"/>
                <w:color w:val="000000"/>
                <w:szCs w:val="28"/>
                <w:lang w:eastAsia="ru-RU"/>
              </w:rPr>
              <w:t xml:space="preserve"> области  </w:t>
            </w:r>
            <w:r w:rsidR="003419C1" w:rsidRPr="003419C1">
              <w:rPr>
                <w:rFonts w:cs="Times New Roman"/>
                <w:color w:val="000000"/>
                <w:szCs w:val="28"/>
                <w:lang w:eastAsia="ru-RU"/>
              </w:rPr>
              <w:t>Холодов Валерий Викторович</w:t>
            </w:r>
            <w:r w:rsidRPr="00B80E84">
              <w:rPr>
                <w:rFonts w:cs="Times New Roman"/>
                <w:color w:val="000000"/>
                <w:szCs w:val="28"/>
                <w:lang w:eastAsia="ru-RU"/>
              </w:rPr>
              <w:t xml:space="preserve">, тел. 78-64-97 </w:t>
            </w:r>
          </w:p>
        </w:tc>
      </w:tr>
      <w:tr w:rsidR="00B80E84" w:rsidRPr="00B80E84" w14:paraId="71E5F864" w14:textId="77777777" w:rsidTr="00F46324">
        <w:trPr>
          <w:trHeight w:val="1592"/>
        </w:trPr>
        <w:tc>
          <w:tcPr>
            <w:tcW w:w="1642" w:type="pct"/>
            <w:tcBorders>
              <w:top w:val="single" w:sz="2" w:space="0" w:color="auto"/>
              <w:left w:val="single" w:sz="2" w:space="0" w:color="auto"/>
              <w:right w:val="single" w:sz="2" w:space="0" w:color="auto"/>
            </w:tcBorders>
          </w:tcPr>
          <w:p w14:paraId="71E5F85F"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Ответственный исполнитель ОЦП </w:t>
            </w:r>
          </w:p>
        </w:tc>
        <w:tc>
          <w:tcPr>
            <w:tcW w:w="1545" w:type="pct"/>
            <w:tcBorders>
              <w:top w:val="single" w:sz="2" w:space="0" w:color="auto"/>
              <w:left w:val="single" w:sz="2" w:space="0" w:color="auto"/>
              <w:right w:val="single" w:sz="2" w:space="0" w:color="auto"/>
            </w:tcBorders>
          </w:tcPr>
          <w:p w14:paraId="71E5F860" w14:textId="0C8B3C06" w:rsidR="00B80E84" w:rsidRPr="00B80E84" w:rsidRDefault="00F46324" w:rsidP="00B80E84">
            <w:pPr>
              <w:autoSpaceDE w:val="0"/>
              <w:autoSpaceDN w:val="0"/>
              <w:adjustRightInd w:val="0"/>
              <w:ind w:firstLine="0"/>
              <w:rPr>
                <w:rFonts w:cs="Times New Roman"/>
                <w:color w:val="000000"/>
                <w:szCs w:val="28"/>
                <w:lang w:eastAsia="ru-RU"/>
              </w:rPr>
            </w:pPr>
            <w:r>
              <w:rPr>
                <w:rFonts w:cs="Times New Roman"/>
                <w:color w:val="000000"/>
                <w:szCs w:val="28"/>
                <w:lang w:eastAsia="ru-RU"/>
              </w:rPr>
              <w:t>департамент агропро</w:t>
            </w:r>
            <w:r w:rsidR="00B80E84" w:rsidRPr="00B80E84">
              <w:rPr>
                <w:rFonts w:cs="Times New Roman"/>
                <w:color w:val="000000"/>
                <w:szCs w:val="28"/>
                <w:lang w:eastAsia="ru-RU"/>
              </w:rPr>
              <w:t>мышленного комплекса и потребительского рынка Ярославской области (далее - ДАПКиПР)</w:t>
            </w:r>
          </w:p>
        </w:tc>
        <w:tc>
          <w:tcPr>
            <w:tcW w:w="1812" w:type="pct"/>
            <w:tcBorders>
              <w:top w:val="single" w:sz="2" w:space="0" w:color="auto"/>
              <w:left w:val="single" w:sz="2" w:space="0" w:color="auto"/>
              <w:right w:val="single" w:sz="2" w:space="0" w:color="auto"/>
            </w:tcBorders>
          </w:tcPr>
          <w:p w14:paraId="71E5F863" w14:textId="2063817F" w:rsidR="00B80E84" w:rsidRPr="00B80E84" w:rsidRDefault="00515844" w:rsidP="00B80E84">
            <w:pPr>
              <w:autoSpaceDE w:val="0"/>
              <w:autoSpaceDN w:val="0"/>
              <w:adjustRightInd w:val="0"/>
              <w:ind w:firstLine="0"/>
              <w:rPr>
                <w:rFonts w:cs="Times New Roman"/>
                <w:color w:val="000000"/>
                <w:szCs w:val="28"/>
                <w:lang w:eastAsia="ru-RU"/>
              </w:rPr>
            </w:pPr>
            <w:r>
              <w:t>заместитель директора департамента – председатель комитета по развитию отраслей сельского хозяйства и вне</w:t>
            </w:r>
            <w:r>
              <w:t>д</w:t>
            </w:r>
            <w:r>
              <w:t>рению прогрессивных технологий ДАПКиПР Камышенцев Сергей Александрович, тел. 31-47-29; начальник отдела эк</w:t>
            </w:r>
            <w:r>
              <w:t>о</w:t>
            </w:r>
            <w:r>
              <w:t>номического анализа и инвестиций ДАПКиПР Васятина Ольга Алексеевна, тел. 78-64-62</w:t>
            </w:r>
          </w:p>
        </w:tc>
      </w:tr>
      <w:tr w:rsidR="00B80E84" w:rsidRPr="00B80E84" w14:paraId="71E5F869" w14:textId="77777777" w:rsidTr="00B80E84">
        <w:tc>
          <w:tcPr>
            <w:tcW w:w="1642" w:type="pct"/>
            <w:tcBorders>
              <w:top w:val="single" w:sz="2" w:space="0" w:color="auto"/>
              <w:left w:val="single" w:sz="2" w:space="0" w:color="auto"/>
              <w:bottom w:val="single" w:sz="2" w:space="0" w:color="auto"/>
              <w:right w:val="single" w:sz="2" w:space="0" w:color="auto"/>
            </w:tcBorders>
          </w:tcPr>
          <w:p w14:paraId="71E5F865"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Электронный адрес для размещения ОЦП</w:t>
            </w:r>
          </w:p>
          <w:p w14:paraId="71E5F866"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в интернете </w:t>
            </w:r>
          </w:p>
        </w:tc>
        <w:tc>
          <w:tcPr>
            <w:tcW w:w="3358" w:type="pct"/>
            <w:gridSpan w:val="2"/>
            <w:tcBorders>
              <w:top w:val="single" w:sz="2" w:space="0" w:color="auto"/>
              <w:left w:val="single" w:sz="2" w:space="0" w:color="auto"/>
              <w:bottom w:val="single" w:sz="2" w:space="0" w:color="auto"/>
              <w:right w:val="single" w:sz="2" w:space="0" w:color="auto"/>
            </w:tcBorders>
          </w:tcPr>
          <w:p w14:paraId="71E5F867"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http://www.yarregion.ru/depts/dapk/tmpPages/</w:t>
            </w:r>
          </w:p>
          <w:p w14:paraId="71E5F868" w14:textId="77777777" w:rsidR="00B80E84" w:rsidRPr="00B80E84" w:rsidRDefault="00B80E84" w:rsidP="00B80E84">
            <w:pPr>
              <w:autoSpaceDE w:val="0"/>
              <w:autoSpaceDN w:val="0"/>
              <w:adjustRightInd w:val="0"/>
              <w:ind w:firstLine="0"/>
              <w:rPr>
                <w:rFonts w:cs="Times New Roman"/>
                <w:color w:val="000000"/>
                <w:szCs w:val="28"/>
                <w:lang w:eastAsia="ru-RU"/>
              </w:rPr>
            </w:pPr>
            <w:r w:rsidRPr="00B80E84">
              <w:rPr>
                <w:rFonts w:cs="Times New Roman"/>
                <w:color w:val="000000"/>
                <w:szCs w:val="28"/>
                <w:lang w:eastAsia="ru-RU"/>
              </w:rPr>
              <w:t xml:space="preserve">programs.aspx </w:t>
            </w:r>
          </w:p>
        </w:tc>
      </w:tr>
    </w:tbl>
    <w:p w14:paraId="71E5F86A" w14:textId="77777777" w:rsidR="00B80E84" w:rsidRPr="00B80E84" w:rsidRDefault="00B80E84" w:rsidP="00515844">
      <w:pPr>
        <w:autoSpaceDE w:val="0"/>
        <w:autoSpaceDN w:val="0"/>
        <w:adjustRightInd w:val="0"/>
        <w:ind w:firstLine="0"/>
        <w:rPr>
          <w:rFonts w:cs="Times New Roman"/>
          <w:color w:val="000000"/>
          <w:szCs w:val="28"/>
          <w:lang w:eastAsia="ru-RU"/>
        </w:rPr>
      </w:pPr>
    </w:p>
    <w:p w14:paraId="001E0333" w14:textId="77777777" w:rsidR="00103330" w:rsidRDefault="00103330" w:rsidP="00B80E84">
      <w:pPr>
        <w:autoSpaceDE w:val="0"/>
        <w:autoSpaceDN w:val="0"/>
        <w:adjustRightInd w:val="0"/>
        <w:ind w:firstLine="0"/>
        <w:jc w:val="center"/>
        <w:rPr>
          <w:rFonts w:cs="Times New Roman"/>
          <w:color w:val="000000"/>
          <w:szCs w:val="28"/>
          <w:lang w:eastAsia="ru-RU"/>
        </w:rPr>
        <w:sectPr w:rsidR="00103330" w:rsidSect="001B276F">
          <w:headerReference w:type="even" r:id="rId11"/>
          <w:headerReference w:type="default" r:id="rId12"/>
          <w:footerReference w:type="even" r:id="rId13"/>
          <w:footerReference w:type="default" r:id="rId14"/>
          <w:headerReference w:type="first" r:id="rId15"/>
          <w:footerReference w:type="first" r:id="rId16"/>
          <w:pgSz w:w="11906" w:h="16838"/>
          <w:pgMar w:top="567" w:right="851" w:bottom="1134" w:left="1985" w:header="709" w:footer="709" w:gutter="0"/>
          <w:cols w:space="708"/>
          <w:titlePg/>
          <w:docGrid w:linePitch="360"/>
        </w:sectPr>
      </w:pPr>
    </w:p>
    <w:p w14:paraId="71E5F86B" w14:textId="10F0C764" w:rsid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lastRenderedPageBreak/>
        <w:t>Общая потребность в финансовых ресурсах</w:t>
      </w:r>
    </w:p>
    <w:p w14:paraId="45C43F5D" w14:textId="77777777" w:rsidR="00103330" w:rsidRDefault="00063866" w:rsidP="00F46324">
      <w:pPr>
        <w:autoSpaceDE w:val="0"/>
        <w:autoSpaceDN w:val="0"/>
        <w:adjustRightInd w:val="0"/>
        <w:ind w:firstLine="0"/>
        <w:jc w:val="center"/>
        <w:rPr>
          <w:rFonts w:cs="Times New Roman"/>
          <w:color w:val="000000"/>
          <w:szCs w:val="28"/>
          <w:lang w:eastAsia="ru-RU"/>
        </w:rPr>
      </w:pPr>
      <w:r w:rsidRPr="00063866">
        <w:rPr>
          <w:rFonts w:cs="Times New Roman"/>
          <w:color w:val="000000"/>
          <w:szCs w:val="28"/>
          <w:lang w:eastAsia="ru-RU"/>
        </w:rPr>
        <w:t>&lt;в ред. постановлени</w:t>
      </w:r>
      <w:r w:rsidR="00103330">
        <w:rPr>
          <w:rFonts w:cs="Times New Roman"/>
          <w:color w:val="000000"/>
          <w:szCs w:val="28"/>
          <w:lang w:eastAsia="ru-RU"/>
        </w:rPr>
        <w:t>й</w:t>
      </w:r>
      <w:r w:rsidRPr="00063866">
        <w:rPr>
          <w:rFonts w:cs="Times New Roman"/>
          <w:color w:val="000000"/>
          <w:szCs w:val="28"/>
          <w:lang w:eastAsia="ru-RU"/>
        </w:rPr>
        <w:t xml:space="preserve"> Правительства области от </w:t>
      </w:r>
      <w:r w:rsidR="00A11355" w:rsidRPr="00A11355">
        <w:rPr>
          <w:rFonts w:cs="Times New Roman"/>
          <w:color w:val="000000"/>
          <w:szCs w:val="28"/>
          <w:lang w:eastAsia="ru-RU"/>
        </w:rPr>
        <w:t>28.05.2015 № 575-п</w:t>
      </w:r>
      <w:r w:rsidR="00103330">
        <w:rPr>
          <w:rFonts w:cs="Times New Roman"/>
          <w:color w:val="000000"/>
          <w:szCs w:val="28"/>
          <w:lang w:eastAsia="ru-RU"/>
        </w:rPr>
        <w:t xml:space="preserve">, </w:t>
      </w:r>
    </w:p>
    <w:p w14:paraId="2E7BE177" w14:textId="77777777" w:rsidR="00515844" w:rsidRDefault="00103330" w:rsidP="00F46324">
      <w:pPr>
        <w:autoSpaceDE w:val="0"/>
        <w:autoSpaceDN w:val="0"/>
        <w:adjustRightInd w:val="0"/>
        <w:ind w:firstLine="0"/>
        <w:jc w:val="center"/>
        <w:rPr>
          <w:rFonts w:cs="Times New Roman"/>
          <w:color w:val="000000"/>
          <w:szCs w:val="28"/>
          <w:lang w:eastAsia="ru-RU"/>
        </w:rPr>
      </w:pPr>
      <w:r w:rsidRPr="00103330">
        <w:rPr>
          <w:rFonts w:cs="Times New Roman"/>
          <w:color w:val="000000"/>
          <w:szCs w:val="28"/>
          <w:lang w:eastAsia="ru-RU"/>
        </w:rPr>
        <w:t>от 25.08.2015 № 938-п</w:t>
      </w:r>
      <w:r w:rsidR="00EE463A">
        <w:rPr>
          <w:rFonts w:cs="Times New Roman"/>
          <w:color w:val="000000"/>
          <w:szCs w:val="28"/>
          <w:lang w:eastAsia="ru-RU"/>
        </w:rPr>
        <w:t xml:space="preserve">, </w:t>
      </w:r>
      <w:r w:rsidR="00EE463A" w:rsidRPr="00EE463A">
        <w:rPr>
          <w:rFonts w:cs="Times New Roman"/>
          <w:color w:val="000000"/>
          <w:szCs w:val="28"/>
          <w:lang w:eastAsia="ru-RU"/>
        </w:rPr>
        <w:t>от 05.10.2015 № 1077-п</w:t>
      </w:r>
      <w:r w:rsidR="003E1FAF">
        <w:rPr>
          <w:rFonts w:cs="Times New Roman"/>
          <w:color w:val="000000"/>
          <w:szCs w:val="28"/>
          <w:lang w:eastAsia="ru-RU"/>
        </w:rPr>
        <w:t xml:space="preserve">, </w:t>
      </w:r>
      <w:r w:rsidR="003E1FAF" w:rsidRPr="003E1FAF">
        <w:rPr>
          <w:rFonts w:cs="Times New Roman"/>
          <w:color w:val="000000"/>
          <w:szCs w:val="28"/>
          <w:lang w:eastAsia="ru-RU"/>
        </w:rPr>
        <w:t>от 26.11.2015 № 1280-п</w:t>
      </w:r>
      <w:r w:rsidR="00755684">
        <w:rPr>
          <w:rFonts w:cs="Times New Roman"/>
          <w:color w:val="000000"/>
          <w:szCs w:val="28"/>
          <w:lang w:eastAsia="ru-RU"/>
        </w:rPr>
        <w:t xml:space="preserve">, </w:t>
      </w:r>
      <w:r w:rsidR="00755684" w:rsidRPr="00755684">
        <w:rPr>
          <w:rFonts w:cs="Times New Roman"/>
          <w:color w:val="000000"/>
          <w:szCs w:val="28"/>
          <w:lang w:eastAsia="ru-RU"/>
        </w:rPr>
        <w:t>от 08.02.2016 № 108-п</w:t>
      </w:r>
      <w:r w:rsidR="003F10EF">
        <w:rPr>
          <w:rFonts w:cs="Times New Roman"/>
          <w:color w:val="000000"/>
          <w:szCs w:val="28"/>
          <w:lang w:eastAsia="ru-RU"/>
        </w:rPr>
        <w:t xml:space="preserve">, </w:t>
      </w:r>
      <w:r w:rsidR="003F10EF" w:rsidRPr="003F10EF">
        <w:rPr>
          <w:rFonts w:cs="Times New Roman"/>
          <w:color w:val="000000"/>
          <w:szCs w:val="28"/>
          <w:lang w:eastAsia="ru-RU"/>
        </w:rPr>
        <w:t>от 02.03.2016 № 208-п</w:t>
      </w:r>
      <w:r w:rsidR="0017100B">
        <w:rPr>
          <w:rFonts w:cs="Times New Roman"/>
          <w:color w:val="000000"/>
          <w:szCs w:val="28"/>
          <w:lang w:eastAsia="ru-RU"/>
        </w:rPr>
        <w:t xml:space="preserve">, </w:t>
      </w:r>
      <w:r w:rsidR="0017100B">
        <w:rPr>
          <w:rFonts w:cs="Times New Roman"/>
          <w:color w:val="000000"/>
          <w:szCs w:val="28"/>
          <w:lang w:eastAsia="ru-RU"/>
        </w:rPr>
        <w:br/>
      </w:r>
      <w:r w:rsidR="0017100B" w:rsidRPr="0017100B">
        <w:rPr>
          <w:rFonts w:cs="Times New Roman"/>
          <w:color w:val="000000"/>
          <w:szCs w:val="28"/>
          <w:lang w:eastAsia="ru-RU"/>
        </w:rPr>
        <w:t>от 17.06.2016 № 695-п</w:t>
      </w:r>
      <w:r w:rsidR="003419C1">
        <w:rPr>
          <w:rFonts w:cs="Times New Roman"/>
          <w:color w:val="000000"/>
          <w:szCs w:val="28"/>
          <w:lang w:eastAsia="ru-RU"/>
        </w:rPr>
        <w:t xml:space="preserve">, </w:t>
      </w:r>
      <w:r w:rsidR="003419C1" w:rsidRPr="003419C1">
        <w:rPr>
          <w:rFonts w:cs="Times New Roman"/>
          <w:color w:val="000000"/>
          <w:szCs w:val="28"/>
          <w:lang w:eastAsia="ru-RU"/>
        </w:rPr>
        <w:t>от 30.11.2016 № 1262-п</w:t>
      </w:r>
      <w:r w:rsidR="008B68DF">
        <w:rPr>
          <w:rFonts w:cs="Times New Roman"/>
          <w:color w:val="000000"/>
          <w:szCs w:val="28"/>
          <w:lang w:eastAsia="ru-RU"/>
        </w:rPr>
        <w:t xml:space="preserve">, </w:t>
      </w:r>
      <w:r w:rsidR="008B68DF" w:rsidRPr="008B68DF">
        <w:rPr>
          <w:rFonts w:cs="Times New Roman"/>
          <w:color w:val="000000"/>
          <w:szCs w:val="28"/>
          <w:lang w:eastAsia="ru-RU"/>
        </w:rPr>
        <w:t>от 03.02.2017 № 72-п</w:t>
      </w:r>
      <w:r w:rsidR="007F2018">
        <w:rPr>
          <w:rFonts w:cs="Times New Roman"/>
          <w:color w:val="000000"/>
          <w:szCs w:val="28"/>
          <w:lang w:eastAsia="ru-RU"/>
        </w:rPr>
        <w:t xml:space="preserve">, </w:t>
      </w:r>
      <w:r w:rsidR="007F2018" w:rsidRPr="007F2018">
        <w:rPr>
          <w:rFonts w:cs="Times New Roman"/>
          <w:color w:val="000000"/>
          <w:szCs w:val="28"/>
          <w:lang w:eastAsia="ru-RU"/>
        </w:rPr>
        <w:t>от 14.02.2017 № 118-п</w:t>
      </w:r>
      <w:r w:rsidR="001611C3">
        <w:rPr>
          <w:rFonts w:cs="Times New Roman"/>
          <w:color w:val="000000"/>
          <w:szCs w:val="28"/>
          <w:lang w:eastAsia="ru-RU"/>
        </w:rPr>
        <w:t xml:space="preserve">, </w:t>
      </w:r>
      <w:r w:rsidR="001611C3" w:rsidRPr="001611C3">
        <w:rPr>
          <w:rFonts w:cs="Times New Roman"/>
          <w:color w:val="000000"/>
          <w:szCs w:val="28"/>
          <w:lang w:eastAsia="ru-RU"/>
        </w:rPr>
        <w:t>от 11.04.2017 № 304-п</w:t>
      </w:r>
      <w:r w:rsidR="00515844">
        <w:rPr>
          <w:rFonts w:cs="Times New Roman"/>
          <w:color w:val="000000"/>
          <w:szCs w:val="28"/>
          <w:lang w:eastAsia="ru-RU"/>
        </w:rPr>
        <w:t>,</w:t>
      </w:r>
    </w:p>
    <w:p w14:paraId="1B80E4AD" w14:textId="3A8F1AAE" w:rsidR="00F46324" w:rsidRDefault="00515844" w:rsidP="00F46324">
      <w:pPr>
        <w:autoSpaceDE w:val="0"/>
        <w:autoSpaceDN w:val="0"/>
        <w:adjustRightInd w:val="0"/>
        <w:ind w:firstLine="0"/>
        <w:jc w:val="center"/>
        <w:rPr>
          <w:rFonts w:cs="Times New Roman"/>
          <w:color w:val="000000"/>
          <w:szCs w:val="28"/>
          <w:lang w:eastAsia="ru-RU"/>
        </w:rPr>
      </w:pPr>
      <w:r w:rsidRPr="00515844">
        <w:rPr>
          <w:rFonts w:cs="Times New Roman"/>
          <w:color w:val="000000"/>
          <w:szCs w:val="28"/>
          <w:lang w:eastAsia="ru-RU"/>
        </w:rPr>
        <w:t>от 13.06.2017 № 464-п</w:t>
      </w:r>
      <w:r w:rsidR="00063866" w:rsidRPr="00063866">
        <w:rPr>
          <w:rFonts w:cs="Times New Roman"/>
          <w:color w:val="000000"/>
          <w:szCs w:val="28"/>
          <w:lang w:eastAsia="ru-RU"/>
        </w:rPr>
        <w:t>&gt;</w:t>
      </w:r>
    </w:p>
    <w:p w14:paraId="47D4178C" w14:textId="0CF0E31C" w:rsidR="00515844" w:rsidRPr="0091384E" w:rsidRDefault="00515844" w:rsidP="00515844">
      <w:pPr>
        <w:jc w:val="both"/>
        <w:rPr>
          <w:rFonts w:cs="Times New Roman"/>
          <w:szCs w:val="28"/>
          <w:lang w:eastAsia="ru-RU"/>
        </w:rPr>
      </w:pPr>
    </w:p>
    <w:tbl>
      <w:tblPr>
        <w:tblW w:w="14744" w:type="dxa"/>
        <w:tblInd w:w="-34" w:type="dxa"/>
        <w:tblLayout w:type="fixed"/>
        <w:tblLook w:val="04A0" w:firstRow="1" w:lastRow="0" w:firstColumn="1" w:lastColumn="0" w:noHBand="0" w:noVBand="1"/>
      </w:tblPr>
      <w:tblGrid>
        <w:gridCol w:w="3403"/>
        <w:gridCol w:w="1561"/>
        <w:gridCol w:w="1417"/>
        <w:gridCol w:w="1418"/>
        <w:gridCol w:w="1417"/>
        <w:gridCol w:w="1276"/>
        <w:gridCol w:w="1701"/>
        <w:gridCol w:w="1276"/>
        <w:gridCol w:w="1275"/>
      </w:tblGrid>
      <w:tr w:rsidR="00515844" w:rsidRPr="0091384E" w14:paraId="42A84140" w14:textId="77777777" w:rsidTr="00AF64AC">
        <w:trPr>
          <w:trHeight w:val="390"/>
        </w:trPr>
        <w:tc>
          <w:tcPr>
            <w:tcW w:w="340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2E982390" w14:textId="77777777" w:rsidR="00515844" w:rsidRPr="0091384E" w:rsidRDefault="00515844" w:rsidP="00AF64AC">
            <w:pPr>
              <w:ind w:firstLine="0"/>
              <w:jc w:val="center"/>
              <w:rPr>
                <w:rFonts w:eastAsia="Calibri" w:cs="Times New Roman"/>
                <w:szCs w:val="28"/>
                <w:lang w:eastAsia="ru-RU"/>
              </w:rPr>
            </w:pPr>
            <w:r>
              <w:rPr>
                <w:rFonts w:eastAsia="Calibri" w:cs="Times New Roman"/>
                <w:szCs w:val="28"/>
                <w:lang w:eastAsia="ru-RU"/>
              </w:rPr>
              <w:t>Источники</w:t>
            </w:r>
          </w:p>
          <w:p w14:paraId="1D990CA7"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финансирования</w:t>
            </w:r>
          </w:p>
        </w:tc>
        <w:tc>
          <w:tcPr>
            <w:tcW w:w="11341" w:type="dxa"/>
            <w:gridSpan w:val="8"/>
            <w:tcBorders>
              <w:top w:val="single" w:sz="8" w:space="0" w:color="000000"/>
              <w:left w:val="nil"/>
              <w:bottom w:val="single" w:sz="8" w:space="0" w:color="000000"/>
              <w:right w:val="single" w:sz="8" w:space="0" w:color="000000"/>
            </w:tcBorders>
            <w:shd w:val="clear" w:color="auto" w:fill="auto"/>
            <w:hideMark/>
          </w:tcPr>
          <w:p w14:paraId="13872522"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Плановый объём финансирования (млн. руб.)</w:t>
            </w:r>
          </w:p>
        </w:tc>
      </w:tr>
      <w:tr w:rsidR="00515844" w:rsidRPr="0091384E" w14:paraId="1816FD28" w14:textId="77777777" w:rsidTr="00AF64AC">
        <w:trPr>
          <w:trHeight w:val="407"/>
        </w:trPr>
        <w:tc>
          <w:tcPr>
            <w:tcW w:w="3403" w:type="dxa"/>
            <w:vMerge/>
            <w:tcBorders>
              <w:top w:val="single" w:sz="8" w:space="0" w:color="000000"/>
              <w:left w:val="single" w:sz="8" w:space="0" w:color="000000"/>
              <w:bottom w:val="single" w:sz="8" w:space="0" w:color="000000"/>
              <w:right w:val="single" w:sz="8" w:space="0" w:color="000000"/>
            </w:tcBorders>
            <w:hideMark/>
          </w:tcPr>
          <w:p w14:paraId="4BDBFB0F" w14:textId="77777777" w:rsidR="00515844" w:rsidRPr="0091384E" w:rsidRDefault="00515844" w:rsidP="00AF64AC">
            <w:pPr>
              <w:ind w:firstLine="0"/>
              <w:jc w:val="center"/>
              <w:rPr>
                <w:rFonts w:cs="Times New Roman"/>
                <w:szCs w:val="28"/>
                <w:lang w:eastAsia="ru-RU"/>
              </w:rPr>
            </w:pPr>
          </w:p>
        </w:tc>
        <w:tc>
          <w:tcPr>
            <w:tcW w:w="1561" w:type="dxa"/>
            <w:tcBorders>
              <w:top w:val="nil"/>
              <w:left w:val="nil"/>
              <w:bottom w:val="single" w:sz="8" w:space="0" w:color="000000"/>
              <w:right w:val="single" w:sz="8" w:space="0" w:color="000000"/>
            </w:tcBorders>
            <w:shd w:val="clear" w:color="auto" w:fill="auto"/>
            <w:hideMark/>
          </w:tcPr>
          <w:p w14:paraId="513B3AE0"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всего</w:t>
            </w:r>
          </w:p>
        </w:tc>
        <w:tc>
          <w:tcPr>
            <w:tcW w:w="1417" w:type="dxa"/>
            <w:tcBorders>
              <w:top w:val="nil"/>
              <w:left w:val="nil"/>
              <w:bottom w:val="single" w:sz="8" w:space="0" w:color="000000"/>
              <w:right w:val="single" w:sz="8" w:space="0" w:color="000000"/>
            </w:tcBorders>
            <w:shd w:val="clear" w:color="auto" w:fill="auto"/>
            <w:hideMark/>
          </w:tcPr>
          <w:p w14:paraId="684E87B4"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2014 г.</w:t>
            </w:r>
          </w:p>
        </w:tc>
        <w:tc>
          <w:tcPr>
            <w:tcW w:w="1418" w:type="dxa"/>
            <w:tcBorders>
              <w:top w:val="nil"/>
              <w:left w:val="nil"/>
              <w:bottom w:val="single" w:sz="8" w:space="0" w:color="000000"/>
              <w:right w:val="single" w:sz="8" w:space="0" w:color="000000"/>
            </w:tcBorders>
            <w:shd w:val="clear" w:color="auto" w:fill="auto"/>
            <w:hideMark/>
          </w:tcPr>
          <w:p w14:paraId="27B8E68C"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2015 г.</w:t>
            </w:r>
          </w:p>
        </w:tc>
        <w:tc>
          <w:tcPr>
            <w:tcW w:w="1417" w:type="dxa"/>
            <w:tcBorders>
              <w:top w:val="nil"/>
              <w:left w:val="nil"/>
              <w:bottom w:val="single" w:sz="8" w:space="0" w:color="000000"/>
              <w:right w:val="single" w:sz="8" w:space="0" w:color="000000"/>
            </w:tcBorders>
            <w:shd w:val="clear" w:color="auto" w:fill="auto"/>
            <w:hideMark/>
          </w:tcPr>
          <w:p w14:paraId="7B7160BF"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2016 г.</w:t>
            </w:r>
          </w:p>
        </w:tc>
        <w:tc>
          <w:tcPr>
            <w:tcW w:w="1276" w:type="dxa"/>
            <w:tcBorders>
              <w:top w:val="nil"/>
              <w:left w:val="nil"/>
              <w:bottom w:val="single" w:sz="8" w:space="0" w:color="000000"/>
              <w:right w:val="single" w:sz="8" w:space="0" w:color="000000"/>
            </w:tcBorders>
            <w:shd w:val="clear" w:color="auto" w:fill="auto"/>
            <w:hideMark/>
          </w:tcPr>
          <w:p w14:paraId="47998210"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2017 г.</w:t>
            </w:r>
          </w:p>
        </w:tc>
        <w:tc>
          <w:tcPr>
            <w:tcW w:w="1701" w:type="dxa"/>
            <w:tcBorders>
              <w:top w:val="nil"/>
              <w:left w:val="nil"/>
              <w:bottom w:val="single" w:sz="8" w:space="0" w:color="000000"/>
              <w:right w:val="single" w:sz="8" w:space="0" w:color="000000"/>
            </w:tcBorders>
            <w:shd w:val="clear" w:color="auto" w:fill="auto"/>
            <w:hideMark/>
          </w:tcPr>
          <w:p w14:paraId="671F7142"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2018 г.</w:t>
            </w:r>
          </w:p>
        </w:tc>
        <w:tc>
          <w:tcPr>
            <w:tcW w:w="1276" w:type="dxa"/>
            <w:tcBorders>
              <w:top w:val="nil"/>
              <w:left w:val="nil"/>
              <w:bottom w:val="single" w:sz="8" w:space="0" w:color="000000"/>
              <w:right w:val="single" w:sz="8" w:space="0" w:color="000000"/>
            </w:tcBorders>
            <w:shd w:val="clear" w:color="auto" w:fill="auto"/>
            <w:hideMark/>
          </w:tcPr>
          <w:p w14:paraId="3C48DBD3"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2019 г.</w:t>
            </w:r>
          </w:p>
        </w:tc>
        <w:tc>
          <w:tcPr>
            <w:tcW w:w="1275" w:type="dxa"/>
            <w:tcBorders>
              <w:top w:val="nil"/>
              <w:left w:val="nil"/>
              <w:bottom w:val="single" w:sz="8" w:space="0" w:color="000000"/>
              <w:right w:val="single" w:sz="8" w:space="0" w:color="000000"/>
            </w:tcBorders>
            <w:shd w:val="clear" w:color="auto" w:fill="auto"/>
            <w:hideMark/>
          </w:tcPr>
          <w:p w14:paraId="5226083D" w14:textId="77777777" w:rsidR="00515844" w:rsidRPr="0091384E" w:rsidRDefault="00515844" w:rsidP="00AF64AC">
            <w:pPr>
              <w:ind w:firstLine="0"/>
              <w:jc w:val="center"/>
              <w:rPr>
                <w:rFonts w:cs="Times New Roman"/>
                <w:szCs w:val="28"/>
                <w:lang w:eastAsia="ru-RU"/>
              </w:rPr>
            </w:pPr>
            <w:r w:rsidRPr="0091384E">
              <w:rPr>
                <w:rFonts w:eastAsia="Calibri" w:cs="Times New Roman"/>
                <w:szCs w:val="28"/>
                <w:lang w:eastAsia="ru-RU"/>
              </w:rPr>
              <w:t>2020 г.</w:t>
            </w:r>
          </w:p>
        </w:tc>
      </w:tr>
    </w:tbl>
    <w:p w14:paraId="44FA97B6" w14:textId="77777777" w:rsidR="00515844" w:rsidRPr="0091384E" w:rsidRDefault="00515844" w:rsidP="00515844">
      <w:pPr>
        <w:autoSpaceDE w:val="0"/>
        <w:autoSpaceDN w:val="0"/>
        <w:adjustRightInd w:val="0"/>
        <w:ind w:firstLine="0"/>
        <w:jc w:val="center"/>
        <w:rPr>
          <w:rFonts w:cs="Times New Roman"/>
          <w:sz w:val="2"/>
          <w:szCs w:val="2"/>
          <w:lang w:eastAsia="ru-RU"/>
        </w:rPr>
      </w:pPr>
    </w:p>
    <w:tbl>
      <w:tblPr>
        <w:tblW w:w="14744" w:type="dxa"/>
        <w:tblInd w:w="-34" w:type="dxa"/>
        <w:tblLayout w:type="fixed"/>
        <w:tblLook w:val="04A0" w:firstRow="1" w:lastRow="0" w:firstColumn="1" w:lastColumn="0" w:noHBand="0" w:noVBand="1"/>
      </w:tblPr>
      <w:tblGrid>
        <w:gridCol w:w="3403"/>
        <w:gridCol w:w="1561"/>
        <w:gridCol w:w="1417"/>
        <w:gridCol w:w="1418"/>
        <w:gridCol w:w="1417"/>
        <w:gridCol w:w="1276"/>
        <w:gridCol w:w="1701"/>
        <w:gridCol w:w="1276"/>
        <w:gridCol w:w="1275"/>
      </w:tblGrid>
      <w:tr w:rsidR="00515844" w:rsidRPr="0091384E" w14:paraId="42EC7863" w14:textId="77777777" w:rsidTr="00AF64AC">
        <w:trPr>
          <w:trHeight w:val="227"/>
          <w:tblHeader/>
        </w:trPr>
        <w:tc>
          <w:tcPr>
            <w:tcW w:w="3403" w:type="dxa"/>
            <w:tcBorders>
              <w:top w:val="single" w:sz="4" w:space="0" w:color="auto"/>
              <w:left w:val="single" w:sz="8" w:space="0" w:color="000000"/>
              <w:bottom w:val="single" w:sz="8" w:space="0" w:color="000000"/>
              <w:right w:val="single" w:sz="8" w:space="0" w:color="000000"/>
            </w:tcBorders>
            <w:shd w:val="clear" w:color="auto" w:fill="auto"/>
          </w:tcPr>
          <w:p w14:paraId="5C9AF316" w14:textId="77777777" w:rsidR="00515844" w:rsidRPr="0091384E" w:rsidRDefault="00515844" w:rsidP="00AF64AC">
            <w:pPr>
              <w:widowControl w:val="0"/>
              <w:autoSpaceDE w:val="0"/>
              <w:autoSpaceDN w:val="0"/>
              <w:adjustRightInd w:val="0"/>
              <w:ind w:firstLine="0"/>
              <w:jc w:val="center"/>
              <w:rPr>
                <w:rFonts w:cs="Times New Roman"/>
                <w:szCs w:val="28"/>
                <w:lang w:eastAsia="ru-RU"/>
              </w:rPr>
            </w:pPr>
            <w:r w:rsidRPr="0091384E">
              <w:rPr>
                <w:rFonts w:cs="Times New Roman"/>
                <w:szCs w:val="28"/>
                <w:lang w:eastAsia="ru-RU"/>
              </w:rPr>
              <w:t>1</w:t>
            </w:r>
          </w:p>
        </w:tc>
        <w:tc>
          <w:tcPr>
            <w:tcW w:w="1561" w:type="dxa"/>
            <w:tcBorders>
              <w:top w:val="single" w:sz="4" w:space="0" w:color="auto"/>
              <w:left w:val="single" w:sz="8" w:space="0" w:color="000000"/>
              <w:bottom w:val="single" w:sz="8" w:space="0" w:color="000000"/>
              <w:right w:val="single" w:sz="8" w:space="0" w:color="000000"/>
            </w:tcBorders>
            <w:shd w:val="clear" w:color="auto" w:fill="auto"/>
            <w:vAlign w:val="center"/>
          </w:tcPr>
          <w:p w14:paraId="3F6C8841" w14:textId="77777777" w:rsidR="00515844" w:rsidRPr="0091384E" w:rsidRDefault="00515844" w:rsidP="00AF64AC">
            <w:pPr>
              <w:ind w:firstLine="0"/>
              <w:jc w:val="center"/>
              <w:rPr>
                <w:rFonts w:cs="Times New Roman"/>
                <w:szCs w:val="28"/>
              </w:rPr>
            </w:pPr>
            <w:r w:rsidRPr="0091384E">
              <w:rPr>
                <w:rFonts w:cs="Times New Roman"/>
                <w:szCs w:val="28"/>
              </w:rPr>
              <w:t>2</w:t>
            </w: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41B409B8" w14:textId="77777777" w:rsidR="00515844" w:rsidRPr="0091384E" w:rsidRDefault="00515844" w:rsidP="00AF64AC">
            <w:pPr>
              <w:ind w:firstLine="0"/>
              <w:jc w:val="center"/>
              <w:rPr>
                <w:rFonts w:cs="Times New Roman"/>
                <w:szCs w:val="28"/>
              </w:rPr>
            </w:pPr>
            <w:r w:rsidRPr="0091384E">
              <w:rPr>
                <w:rFonts w:cs="Times New Roman"/>
                <w:szCs w:val="28"/>
              </w:rPr>
              <w:t>3</w:t>
            </w:r>
          </w:p>
        </w:tc>
        <w:tc>
          <w:tcPr>
            <w:tcW w:w="1418" w:type="dxa"/>
            <w:tcBorders>
              <w:top w:val="single" w:sz="4" w:space="0" w:color="auto"/>
              <w:left w:val="single" w:sz="8" w:space="0" w:color="000000"/>
              <w:bottom w:val="single" w:sz="8" w:space="0" w:color="000000"/>
              <w:right w:val="single" w:sz="8" w:space="0" w:color="000000"/>
            </w:tcBorders>
            <w:shd w:val="clear" w:color="auto" w:fill="auto"/>
            <w:vAlign w:val="center"/>
          </w:tcPr>
          <w:p w14:paraId="32E5A519" w14:textId="77777777" w:rsidR="00515844" w:rsidRPr="0091384E" w:rsidRDefault="00515844" w:rsidP="00AF64AC">
            <w:pPr>
              <w:ind w:firstLine="0"/>
              <w:jc w:val="center"/>
              <w:rPr>
                <w:rFonts w:cs="Times New Roman"/>
                <w:szCs w:val="28"/>
              </w:rPr>
            </w:pPr>
            <w:r w:rsidRPr="0091384E">
              <w:rPr>
                <w:rFonts w:cs="Times New Roman"/>
                <w:szCs w:val="28"/>
              </w:rPr>
              <w:t>4</w:t>
            </w: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2EFB6DF9" w14:textId="77777777" w:rsidR="00515844" w:rsidRPr="0091384E" w:rsidRDefault="00515844" w:rsidP="00AF64AC">
            <w:pPr>
              <w:ind w:firstLine="0"/>
              <w:jc w:val="center"/>
              <w:rPr>
                <w:rFonts w:cs="Times New Roman"/>
                <w:szCs w:val="28"/>
              </w:rPr>
            </w:pPr>
            <w:r w:rsidRPr="0091384E">
              <w:rPr>
                <w:rFonts w:cs="Times New Roman"/>
                <w:szCs w:val="28"/>
              </w:rPr>
              <w:t>5</w:t>
            </w: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14:paraId="7EB6C4A4" w14:textId="77777777" w:rsidR="00515844" w:rsidRPr="0091384E" w:rsidRDefault="00515844" w:rsidP="00AF64AC">
            <w:pPr>
              <w:ind w:firstLine="0"/>
              <w:jc w:val="center"/>
              <w:rPr>
                <w:rFonts w:cs="Times New Roman"/>
                <w:szCs w:val="28"/>
              </w:rPr>
            </w:pPr>
            <w:r w:rsidRPr="0091384E">
              <w:rPr>
                <w:rFonts w:cs="Times New Roman"/>
                <w:szCs w:val="28"/>
              </w:rPr>
              <w:t>6</w:t>
            </w:r>
          </w:p>
        </w:tc>
        <w:tc>
          <w:tcPr>
            <w:tcW w:w="1701" w:type="dxa"/>
            <w:tcBorders>
              <w:top w:val="single" w:sz="4" w:space="0" w:color="auto"/>
              <w:left w:val="single" w:sz="8" w:space="0" w:color="000000"/>
              <w:bottom w:val="single" w:sz="8" w:space="0" w:color="000000"/>
              <w:right w:val="single" w:sz="8" w:space="0" w:color="000000"/>
            </w:tcBorders>
            <w:shd w:val="clear" w:color="auto" w:fill="auto"/>
            <w:vAlign w:val="center"/>
          </w:tcPr>
          <w:p w14:paraId="44A2C9F4" w14:textId="77777777" w:rsidR="00515844" w:rsidRPr="0091384E" w:rsidRDefault="00515844" w:rsidP="00AF64AC">
            <w:pPr>
              <w:ind w:firstLine="0"/>
              <w:jc w:val="center"/>
              <w:rPr>
                <w:rFonts w:cs="Times New Roman"/>
                <w:szCs w:val="28"/>
              </w:rPr>
            </w:pPr>
            <w:r w:rsidRPr="0091384E">
              <w:rPr>
                <w:rFonts w:cs="Times New Roman"/>
                <w:szCs w:val="28"/>
              </w:rPr>
              <w:t>7</w:t>
            </w: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14:paraId="342A7194" w14:textId="77777777" w:rsidR="00515844" w:rsidRPr="0091384E" w:rsidRDefault="00515844" w:rsidP="00AF64AC">
            <w:pPr>
              <w:ind w:firstLine="0"/>
              <w:jc w:val="center"/>
              <w:rPr>
                <w:rFonts w:cs="Times New Roman"/>
                <w:szCs w:val="28"/>
              </w:rPr>
            </w:pPr>
            <w:r w:rsidRPr="0091384E">
              <w:rPr>
                <w:rFonts w:cs="Times New Roman"/>
                <w:szCs w:val="28"/>
              </w:rPr>
              <w:t>8</w:t>
            </w: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tcPr>
          <w:p w14:paraId="5B540FBC" w14:textId="77777777" w:rsidR="00515844" w:rsidRPr="0091384E" w:rsidRDefault="00515844" w:rsidP="00AF64AC">
            <w:pPr>
              <w:ind w:firstLine="0"/>
              <w:jc w:val="center"/>
              <w:rPr>
                <w:rFonts w:cs="Times New Roman"/>
                <w:szCs w:val="28"/>
              </w:rPr>
            </w:pPr>
            <w:r w:rsidRPr="0091384E">
              <w:rPr>
                <w:rFonts w:cs="Times New Roman"/>
                <w:szCs w:val="28"/>
              </w:rPr>
              <w:t>9</w:t>
            </w:r>
          </w:p>
        </w:tc>
      </w:tr>
      <w:tr w:rsidR="00515844" w:rsidRPr="00730508" w14:paraId="3063B922" w14:textId="77777777" w:rsidTr="00AF64AC">
        <w:trPr>
          <w:trHeight w:val="390"/>
        </w:trPr>
        <w:tc>
          <w:tcPr>
            <w:tcW w:w="3403" w:type="dxa"/>
            <w:tcBorders>
              <w:top w:val="single" w:sz="4" w:space="0" w:color="auto"/>
              <w:left w:val="single" w:sz="8" w:space="0" w:color="000000"/>
              <w:bottom w:val="single" w:sz="8" w:space="0" w:color="000000"/>
              <w:right w:val="single" w:sz="8" w:space="0" w:color="000000"/>
            </w:tcBorders>
            <w:shd w:val="clear" w:color="auto" w:fill="auto"/>
          </w:tcPr>
          <w:p w14:paraId="04D346AF"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Предусмотрено законом об областном бюджете:</w:t>
            </w:r>
          </w:p>
        </w:tc>
        <w:tc>
          <w:tcPr>
            <w:tcW w:w="1561" w:type="dxa"/>
            <w:tcBorders>
              <w:top w:val="single" w:sz="4" w:space="0" w:color="auto"/>
              <w:left w:val="single" w:sz="8" w:space="0" w:color="000000"/>
              <w:bottom w:val="single" w:sz="8" w:space="0" w:color="000000"/>
              <w:right w:val="single" w:sz="8" w:space="0" w:color="000000"/>
            </w:tcBorders>
            <w:shd w:val="clear" w:color="auto" w:fill="auto"/>
            <w:vAlign w:val="center"/>
          </w:tcPr>
          <w:p w14:paraId="384B5D73" w14:textId="77777777" w:rsidR="00515844" w:rsidRPr="00730508" w:rsidRDefault="00515844" w:rsidP="00AF64AC">
            <w:pPr>
              <w:ind w:firstLine="0"/>
              <w:jc w:val="center"/>
              <w:rPr>
                <w:rFonts w:cs="Times New Roman"/>
                <w:color w:val="FF0000"/>
                <w:szCs w:val="28"/>
              </w:rPr>
            </w:pP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3E4CCF42" w14:textId="77777777" w:rsidR="00515844" w:rsidRPr="00730508" w:rsidRDefault="00515844" w:rsidP="00AF64AC">
            <w:pPr>
              <w:ind w:firstLine="0"/>
              <w:jc w:val="center"/>
              <w:rPr>
                <w:rFonts w:cs="Times New Roman"/>
                <w:color w:val="FF0000"/>
                <w:szCs w:val="28"/>
              </w:rPr>
            </w:pPr>
          </w:p>
        </w:tc>
        <w:tc>
          <w:tcPr>
            <w:tcW w:w="1418" w:type="dxa"/>
            <w:tcBorders>
              <w:top w:val="single" w:sz="4" w:space="0" w:color="auto"/>
              <w:left w:val="single" w:sz="8" w:space="0" w:color="000000"/>
              <w:bottom w:val="single" w:sz="8" w:space="0" w:color="000000"/>
              <w:right w:val="single" w:sz="8" w:space="0" w:color="000000"/>
            </w:tcBorders>
            <w:shd w:val="clear" w:color="auto" w:fill="auto"/>
            <w:vAlign w:val="center"/>
          </w:tcPr>
          <w:p w14:paraId="23B7DF96" w14:textId="77777777" w:rsidR="00515844" w:rsidRPr="00730508" w:rsidRDefault="00515844" w:rsidP="00AF64AC">
            <w:pPr>
              <w:ind w:firstLine="0"/>
              <w:jc w:val="center"/>
              <w:rPr>
                <w:rFonts w:cs="Times New Roman"/>
                <w:color w:val="FF0000"/>
                <w:szCs w:val="28"/>
              </w:rPr>
            </w:pPr>
          </w:p>
        </w:tc>
        <w:tc>
          <w:tcPr>
            <w:tcW w:w="1417" w:type="dxa"/>
            <w:tcBorders>
              <w:top w:val="single" w:sz="4" w:space="0" w:color="auto"/>
              <w:left w:val="single" w:sz="8" w:space="0" w:color="000000"/>
              <w:bottom w:val="single" w:sz="8" w:space="0" w:color="000000"/>
              <w:right w:val="single" w:sz="8" w:space="0" w:color="000000"/>
            </w:tcBorders>
            <w:shd w:val="clear" w:color="auto" w:fill="auto"/>
            <w:vAlign w:val="center"/>
          </w:tcPr>
          <w:p w14:paraId="60093157" w14:textId="77777777" w:rsidR="00515844" w:rsidRPr="00730508" w:rsidRDefault="00515844" w:rsidP="00AF64AC">
            <w:pPr>
              <w:ind w:firstLine="0"/>
              <w:jc w:val="center"/>
              <w:rPr>
                <w:rFonts w:cs="Times New Roman"/>
                <w:color w:val="FF0000"/>
                <w:szCs w:val="28"/>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14:paraId="5BB6CB1E" w14:textId="77777777" w:rsidR="00515844" w:rsidRPr="00730508" w:rsidRDefault="00515844" w:rsidP="00AF64AC">
            <w:pPr>
              <w:ind w:firstLine="0"/>
              <w:jc w:val="center"/>
              <w:rPr>
                <w:rFonts w:cs="Times New Roman"/>
                <w:color w:val="FF0000"/>
                <w:szCs w:val="28"/>
                <w:highlight w:val="green"/>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vAlign w:val="center"/>
          </w:tcPr>
          <w:p w14:paraId="0E9B290D" w14:textId="77777777" w:rsidR="00515844" w:rsidRPr="00730508" w:rsidRDefault="00515844" w:rsidP="00AF64AC">
            <w:pPr>
              <w:ind w:firstLine="0"/>
              <w:jc w:val="center"/>
              <w:rPr>
                <w:rFonts w:cs="Times New Roman"/>
                <w:color w:val="FF0000"/>
                <w:szCs w:val="28"/>
                <w:highlight w:val="green"/>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vAlign w:val="center"/>
          </w:tcPr>
          <w:p w14:paraId="71828174" w14:textId="77777777" w:rsidR="00515844" w:rsidRPr="00730508" w:rsidRDefault="00515844" w:rsidP="00AF64AC">
            <w:pPr>
              <w:ind w:firstLine="0"/>
              <w:jc w:val="center"/>
              <w:rPr>
                <w:rFonts w:cs="Times New Roman"/>
                <w:color w:val="FF0000"/>
                <w:szCs w:val="28"/>
                <w:highlight w:val="green"/>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tcPr>
          <w:p w14:paraId="36AD4603" w14:textId="77777777" w:rsidR="00515844" w:rsidRPr="00730508" w:rsidRDefault="00515844" w:rsidP="00AF64AC">
            <w:pPr>
              <w:ind w:firstLine="0"/>
              <w:jc w:val="center"/>
              <w:rPr>
                <w:rFonts w:cs="Times New Roman"/>
                <w:color w:val="FF0000"/>
                <w:szCs w:val="28"/>
                <w:highlight w:val="green"/>
              </w:rPr>
            </w:pPr>
          </w:p>
        </w:tc>
      </w:tr>
      <w:tr w:rsidR="00515844" w:rsidRPr="00730508" w14:paraId="1D8A353B"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7CC2113C"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 областные средства</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3C1C1A5E" w14:textId="77777777" w:rsidR="00515844" w:rsidRPr="00D30522" w:rsidRDefault="00515844" w:rsidP="00AF64AC">
            <w:pPr>
              <w:ind w:firstLine="0"/>
              <w:jc w:val="center"/>
              <w:rPr>
                <w:rFonts w:cs="Times New Roman"/>
                <w:szCs w:val="28"/>
              </w:rPr>
            </w:pPr>
            <w:r w:rsidRPr="00D30522">
              <w:rPr>
                <w:rFonts w:cs="Times New Roman"/>
                <w:szCs w:val="28"/>
              </w:rPr>
              <w:t>4464,80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D2C4D76" w14:textId="77777777" w:rsidR="00515844" w:rsidRPr="00730508" w:rsidRDefault="00515844" w:rsidP="00AF64AC">
            <w:pPr>
              <w:ind w:firstLine="0"/>
              <w:jc w:val="center"/>
              <w:rPr>
                <w:rFonts w:cs="Times New Roman"/>
                <w:szCs w:val="28"/>
              </w:rPr>
            </w:pPr>
            <w:r w:rsidRPr="00730508">
              <w:rPr>
                <w:rFonts w:cs="Times New Roman"/>
                <w:szCs w:val="28"/>
              </w:rPr>
              <w:t>1526,66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7A45C04" w14:textId="77777777" w:rsidR="00515844" w:rsidRPr="00730508" w:rsidRDefault="00515844" w:rsidP="00AF64AC">
            <w:pPr>
              <w:ind w:firstLine="0"/>
              <w:jc w:val="center"/>
              <w:rPr>
                <w:rFonts w:cs="Times New Roman"/>
                <w:szCs w:val="28"/>
              </w:rPr>
            </w:pPr>
            <w:r w:rsidRPr="00730508">
              <w:rPr>
                <w:rFonts w:cs="Times New Roman"/>
                <w:szCs w:val="28"/>
              </w:rPr>
              <w:t>840,65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76AEF7B" w14:textId="77777777" w:rsidR="00515844" w:rsidRPr="00730508" w:rsidRDefault="00515844" w:rsidP="00AF64AC">
            <w:pPr>
              <w:ind w:firstLine="0"/>
              <w:jc w:val="center"/>
              <w:rPr>
                <w:rFonts w:cs="Times New Roman"/>
                <w:szCs w:val="28"/>
              </w:rPr>
            </w:pPr>
            <w:r w:rsidRPr="00730508">
              <w:rPr>
                <w:rFonts w:cs="Times New Roman"/>
                <w:szCs w:val="28"/>
              </w:rPr>
              <w:t>557,78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C71F5FC" w14:textId="77777777" w:rsidR="00515844" w:rsidRPr="00D16E94" w:rsidRDefault="00515844" w:rsidP="00AF64AC">
            <w:pPr>
              <w:ind w:firstLine="0"/>
              <w:jc w:val="center"/>
              <w:rPr>
                <w:rFonts w:cs="Times New Roman"/>
                <w:szCs w:val="28"/>
              </w:rPr>
            </w:pPr>
            <w:r w:rsidRPr="00D16E94">
              <w:rPr>
                <w:rFonts w:cs="Times New Roman"/>
                <w:szCs w:val="28"/>
              </w:rPr>
              <w:t>560,33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AF69625" w14:textId="77777777" w:rsidR="00515844" w:rsidRPr="004B4F61" w:rsidRDefault="00515844" w:rsidP="00AF64AC">
            <w:pPr>
              <w:ind w:firstLine="0"/>
              <w:jc w:val="center"/>
              <w:rPr>
                <w:rFonts w:cs="Times New Roman"/>
                <w:szCs w:val="28"/>
              </w:rPr>
            </w:pPr>
            <w:r w:rsidRPr="004B4F61">
              <w:rPr>
                <w:rFonts w:cs="Times New Roman"/>
                <w:szCs w:val="28"/>
              </w:rPr>
              <w:t>489,69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0EADBDD" w14:textId="77777777" w:rsidR="00515844" w:rsidRPr="004B4F61" w:rsidRDefault="00515844" w:rsidP="00AF64AC">
            <w:pPr>
              <w:ind w:firstLine="0"/>
              <w:jc w:val="center"/>
              <w:rPr>
                <w:rFonts w:cs="Times New Roman"/>
                <w:szCs w:val="28"/>
              </w:rPr>
            </w:pPr>
            <w:r w:rsidRPr="004B4F61">
              <w:rPr>
                <w:rFonts w:cs="Times New Roman"/>
                <w:szCs w:val="28"/>
              </w:rPr>
              <w:t>489,69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5D017FA1" w14:textId="77777777" w:rsidR="00515844" w:rsidRPr="004B4F61" w:rsidRDefault="00515844" w:rsidP="00AF64AC">
            <w:pPr>
              <w:ind w:firstLine="0"/>
              <w:jc w:val="center"/>
              <w:rPr>
                <w:rFonts w:cs="Times New Roman"/>
                <w:szCs w:val="28"/>
                <w:highlight w:val="yellow"/>
              </w:rPr>
            </w:pPr>
          </w:p>
        </w:tc>
      </w:tr>
      <w:tr w:rsidR="00515844" w:rsidRPr="00730508" w14:paraId="5E10B767"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5A28E7EE"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 федеральные средства</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6E568AF2" w14:textId="77777777" w:rsidR="00515844" w:rsidRPr="00D30522" w:rsidRDefault="00515844" w:rsidP="00AF64AC">
            <w:pPr>
              <w:ind w:firstLine="0"/>
              <w:jc w:val="center"/>
              <w:rPr>
                <w:rFonts w:cs="Times New Roman"/>
                <w:szCs w:val="28"/>
              </w:rPr>
            </w:pPr>
            <w:r w:rsidRPr="00D30522">
              <w:rPr>
                <w:rFonts w:cs="Times New Roman"/>
                <w:szCs w:val="28"/>
              </w:rPr>
              <w:t>5354,79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91D5EED" w14:textId="77777777" w:rsidR="00515844" w:rsidRPr="00730508" w:rsidRDefault="00515844" w:rsidP="00AF64AC">
            <w:pPr>
              <w:ind w:firstLine="0"/>
              <w:jc w:val="center"/>
              <w:rPr>
                <w:rFonts w:cs="Times New Roman"/>
                <w:szCs w:val="28"/>
              </w:rPr>
            </w:pPr>
            <w:r w:rsidRPr="00730508">
              <w:rPr>
                <w:rFonts w:cs="Times New Roman"/>
                <w:szCs w:val="28"/>
              </w:rPr>
              <w:t>1554,37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46CF6B0F" w14:textId="77777777" w:rsidR="00515844" w:rsidRPr="00730508" w:rsidRDefault="00515844" w:rsidP="00AF64AC">
            <w:pPr>
              <w:ind w:firstLine="0"/>
              <w:jc w:val="center"/>
              <w:rPr>
                <w:rFonts w:cs="Times New Roman"/>
                <w:szCs w:val="28"/>
              </w:rPr>
            </w:pPr>
            <w:r w:rsidRPr="00730508">
              <w:rPr>
                <w:rFonts w:cs="Times New Roman"/>
                <w:szCs w:val="28"/>
              </w:rPr>
              <w:t>1348,07*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E4B0ACC" w14:textId="77777777" w:rsidR="00515844" w:rsidRPr="00730508" w:rsidRDefault="00515844" w:rsidP="00AF64AC">
            <w:pPr>
              <w:ind w:firstLine="0"/>
              <w:jc w:val="center"/>
              <w:rPr>
                <w:rFonts w:cs="Times New Roman"/>
                <w:szCs w:val="28"/>
              </w:rPr>
            </w:pPr>
            <w:r w:rsidRPr="00730508">
              <w:rPr>
                <w:rFonts w:cs="Times New Roman"/>
                <w:szCs w:val="28"/>
              </w:rPr>
              <w:t>818,85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FEA009D" w14:textId="77777777" w:rsidR="00515844" w:rsidRPr="00D16E94" w:rsidRDefault="00515844" w:rsidP="00AF64AC">
            <w:pPr>
              <w:ind w:firstLine="0"/>
              <w:jc w:val="center"/>
              <w:rPr>
                <w:rFonts w:cs="Times New Roman"/>
                <w:szCs w:val="28"/>
              </w:rPr>
            </w:pPr>
            <w:r w:rsidRPr="00D16E94">
              <w:rPr>
                <w:rFonts w:cs="Times New Roman"/>
                <w:szCs w:val="28"/>
              </w:rPr>
              <w:t>1091,87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0F264BF9" w14:textId="77777777" w:rsidR="00515844" w:rsidRPr="004B4F61" w:rsidRDefault="00515844" w:rsidP="00AF64AC">
            <w:pPr>
              <w:ind w:firstLine="0"/>
              <w:jc w:val="center"/>
              <w:rPr>
                <w:rFonts w:cs="Times New Roman"/>
                <w:szCs w:val="28"/>
              </w:rPr>
            </w:pPr>
            <w:r w:rsidRPr="004B4F61">
              <w:rPr>
                <w:rFonts w:cs="Times New Roman"/>
                <w:szCs w:val="28"/>
              </w:rPr>
              <w:t>274,24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4B3D4721" w14:textId="77777777" w:rsidR="00515844" w:rsidRPr="004B4F61" w:rsidRDefault="00515844" w:rsidP="00AF64AC">
            <w:pPr>
              <w:ind w:firstLine="0"/>
              <w:jc w:val="center"/>
              <w:rPr>
                <w:rFonts w:cs="Times New Roman"/>
                <w:szCs w:val="28"/>
              </w:rPr>
            </w:pPr>
            <w:r w:rsidRPr="004B4F61">
              <w:rPr>
                <w:rFonts w:cs="Times New Roman"/>
                <w:szCs w:val="28"/>
              </w:rPr>
              <w:t>267,39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8DE9542" w14:textId="77777777" w:rsidR="00515844" w:rsidRPr="004B4F61" w:rsidRDefault="00515844" w:rsidP="00AF64AC">
            <w:pPr>
              <w:ind w:firstLine="0"/>
              <w:jc w:val="center"/>
              <w:rPr>
                <w:rFonts w:cs="Times New Roman"/>
                <w:szCs w:val="28"/>
                <w:highlight w:val="yellow"/>
              </w:rPr>
            </w:pPr>
          </w:p>
        </w:tc>
      </w:tr>
      <w:tr w:rsidR="00515844" w:rsidRPr="00730508" w14:paraId="1CA91034"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4258CDA0" w14:textId="77777777" w:rsidR="00515844" w:rsidRPr="00730508" w:rsidRDefault="00515844" w:rsidP="00AF64AC">
            <w:pPr>
              <w:ind w:firstLine="0"/>
              <w:rPr>
                <w:rFonts w:cs="Times New Roman"/>
                <w:szCs w:val="28"/>
                <w:lang w:eastAsia="ru-RU"/>
              </w:rPr>
            </w:pPr>
            <w:r w:rsidRPr="00730508">
              <w:rPr>
                <w:rFonts w:eastAsia="Calibri" w:cs="Times New Roman"/>
                <w:szCs w:val="28"/>
                <w:lang w:eastAsia="ru-RU"/>
              </w:rPr>
              <w:t>Справочно (за рамками закона об областном бюджете):</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63D5397B" w14:textId="77777777" w:rsidR="00515844" w:rsidRPr="00730508" w:rsidRDefault="00515844" w:rsidP="00AF64AC">
            <w:pPr>
              <w:ind w:firstLine="0"/>
              <w:jc w:val="center"/>
              <w:rPr>
                <w:rFonts w:cs="Times New Roman"/>
                <w:color w:val="FF0000"/>
                <w:szCs w:val="28"/>
                <w:highlight w:val="yellow"/>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60B1308" w14:textId="77777777" w:rsidR="00515844" w:rsidRPr="00730508" w:rsidRDefault="00515844" w:rsidP="00AF64AC">
            <w:pPr>
              <w:ind w:firstLine="0"/>
              <w:jc w:val="center"/>
              <w:rPr>
                <w:rFonts w:cs="Times New Roman"/>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71E5CA3B" w14:textId="77777777" w:rsidR="00515844" w:rsidRPr="00730508" w:rsidRDefault="00515844" w:rsidP="00AF64AC">
            <w:pPr>
              <w:ind w:firstLine="0"/>
              <w:jc w:val="center"/>
              <w:rPr>
                <w:rFonts w:cs="Times New Roman"/>
                <w:szCs w:val="28"/>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78C3FB5" w14:textId="77777777" w:rsidR="00515844" w:rsidRPr="00730508" w:rsidRDefault="00515844" w:rsidP="00AF64AC">
            <w:pPr>
              <w:ind w:firstLine="0"/>
              <w:jc w:val="center"/>
              <w:rPr>
                <w:rFonts w:cs="Times New Roman"/>
                <w:szCs w:val="2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A74C968" w14:textId="77777777" w:rsidR="00515844" w:rsidRPr="00730508" w:rsidRDefault="00515844" w:rsidP="00AF64AC">
            <w:pPr>
              <w:ind w:firstLine="0"/>
              <w:jc w:val="center"/>
              <w:rPr>
                <w:rFonts w:cs="Times New Roman"/>
                <w:color w:val="FF0000"/>
                <w:szCs w:val="28"/>
                <w:highlight w:val="yellow"/>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6D5FA5FF" w14:textId="77777777" w:rsidR="00515844" w:rsidRPr="004B4F61"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9701436" w14:textId="77777777" w:rsidR="00515844" w:rsidRPr="004B4F61" w:rsidRDefault="00515844" w:rsidP="00AF64AC">
            <w:pPr>
              <w:ind w:firstLine="0"/>
              <w:jc w:val="center"/>
              <w:rPr>
                <w:rFonts w:cs="Times New Roman"/>
                <w:szCs w:val="28"/>
                <w:highlight w:val="yellow"/>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BC416BD" w14:textId="77777777" w:rsidR="00515844" w:rsidRPr="004B4F61" w:rsidRDefault="00515844" w:rsidP="00AF64AC">
            <w:pPr>
              <w:ind w:firstLine="0"/>
              <w:jc w:val="center"/>
              <w:rPr>
                <w:rFonts w:cs="Times New Roman"/>
                <w:szCs w:val="28"/>
                <w:highlight w:val="yellow"/>
              </w:rPr>
            </w:pPr>
          </w:p>
        </w:tc>
      </w:tr>
      <w:tr w:rsidR="00515844" w:rsidRPr="00730508" w14:paraId="2DF6302F"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1CDF4F91"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 областные средства</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3DFC3BC0" w14:textId="77777777" w:rsidR="00515844" w:rsidRPr="00D16E94" w:rsidRDefault="00515844" w:rsidP="00AF64AC">
            <w:pPr>
              <w:ind w:firstLine="0"/>
              <w:jc w:val="center"/>
              <w:rPr>
                <w:rFonts w:cs="Times New Roman"/>
                <w:szCs w:val="28"/>
              </w:rPr>
            </w:pPr>
            <w:r w:rsidRPr="00D16E94">
              <w:rPr>
                <w:rFonts w:cs="Times New Roman"/>
                <w:szCs w:val="28"/>
              </w:rPr>
              <w:t>1284,28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108D18EF" w14:textId="77777777" w:rsidR="00515844" w:rsidRPr="00730508" w:rsidRDefault="00515844" w:rsidP="00AF64AC">
            <w:pPr>
              <w:ind w:firstLine="0"/>
              <w:jc w:val="center"/>
              <w:rPr>
                <w:rFonts w:cs="Times New Roman"/>
                <w:szCs w:val="28"/>
                <w:highlight w:val="yellow"/>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00236AF" w14:textId="77777777" w:rsidR="00515844" w:rsidRPr="00730508" w:rsidRDefault="00515844" w:rsidP="00AF64AC">
            <w:pPr>
              <w:ind w:firstLine="0"/>
              <w:jc w:val="center"/>
              <w:rPr>
                <w:rFonts w:cs="Times New Roman"/>
                <w:szCs w:val="28"/>
                <w:highlight w:val="yellow"/>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FF89158" w14:textId="77777777" w:rsidR="00515844" w:rsidRPr="00730508"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3DECB888" w14:textId="77777777" w:rsidR="00515844" w:rsidRPr="00730508" w:rsidRDefault="00515844" w:rsidP="00AF64AC">
            <w:pPr>
              <w:ind w:firstLine="0"/>
              <w:jc w:val="center"/>
              <w:rPr>
                <w:rFonts w:cs="Times New Roman"/>
                <w:color w:val="FF0000"/>
                <w:szCs w:val="28"/>
                <w:highlight w:val="yellow"/>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7011E6" w14:textId="77777777" w:rsidR="00515844" w:rsidRPr="004B4F61"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F6B6BE4" w14:textId="77777777" w:rsidR="00515844" w:rsidRPr="004B4F61" w:rsidRDefault="00515844" w:rsidP="00AF64AC">
            <w:pPr>
              <w:ind w:firstLine="0"/>
              <w:jc w:val="center"/>
              <w:rPr>
                <w:rFonts w:cs="Times New Roman"/>
                <w:szCs w:val="28"/>
                <w:highlight w:val="yellow"/>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716BA4F" w14:textId="77777777" w:rsidR="00515844" w:rsidRPr="004B4F61" w:rsidRDefault="00515844" w:rsidP="00AF64AC">
            <w:pPr>
              <w:ind w:firstLine="0"/>
              <w:jc w:val="center"/>
              <w:rPr>
                <w:rFonts w:cs="Times New Roman"/>
                <w:szCs w:val="28"/>
              </w:rPr>
            </w:pPr>
            <w:r w:rsidRPr="004B4F61">
              <w:rPr>
                <w:rFonts w:cs="Times New Roman"/>
                <w:szCs w:val="28"/>
              </w:rPr>
              <w:t>1284,28</w:t>
            </w:r>
          </w:p>
        </w:tc>
      </w:tr>
      <w:tr w:rsidR="00515844" w:rsidRPr="00730508" w14:paraId="09DFCED4"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58A3397D"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 федеральные средства</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08E15604" w14:textId="77777777" w:rsidR="00515844" w:rsidRPr="00D30522" w:rsidRDefault="00515844" w:rsidP="00AF64AC">
            <w:pPr>
              <w:ind w:firstLine="0"/>
              <w:jc w:val="center"/>
              <w:rPr>
                <w:rFonts w:cs="Times New Roman"/>
                <w:szCs w:val="28"/>
              </w:rPr>
            </w:pPr>
            <w:r w:rsidRPr="00D30522">
              <w:rPr>
                <w:rFonts w:cs="Times New Roman"/>
                <w:szCs w:val="28"/>
              </w:rPr>
              <w:t>2515,42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7AD969E" w14:textId="77777777" w:rsidR="00515844" w:rsidRPr="00730508" w:rsidRDefault="00515844" w:rsidP="00AF64AC">
            <w:pPr>
              <w:ind w:firstLine="0"/>
              <w:jc w:val="center"/>
              <w:rPr>
                <w:rFonts w:cs="Times New Roman"/>
                <w:szCs w:val="28"/>
                <w:highlight w:val="yellow"/>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697809F5" w14:textId="77777777" w:rsidR="00515844" w:rsidRPr="00730508" w:rsidRDefault="00515844" w:rsidP="00AF64AC">
            <w:pPr>
              <w:ind w:firstLine="0"/>
              <w:jc w:val="center"/>
              <w:rPr>
                <w:rFonts w:cs="Times New Roman"/>
                <w:szCs w:val="28"/>
                <w:highlight w:val="yellow"/>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D22DEAF" w14:textId="77777777" w:rsidR="00515844" w:rsidRPr="00730508"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DC5C1E0" w14:textId="77777777" w:rsidR="00515844" w:rsidRPr="00730508" w:rsidRDefault="00515844" w:rsidP="00AF64AC">
            <w:pPr>
              <w:ind w:firstLine="0"/>
              <w:jc w:val="center"/>
              <w:rPr>
                <w:rFonts w:cs="Times New Roman"/>
                <w:color w:val="FF0000"/>
                <w:szCs w:val="28"/>
                <w:highlight w:val="yellow"/>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26ABBA91" w14:textId="77777777" w:rsidR="00515844" w:rsidRPr="004B4F61" w:rsidRDefault="00515844" w:rsidP="00AF64AC">
            <w:pPr>
              <w:ind w:firstLine="0"/>
              <w:jc w:val="center"/>
              <w:rPr>
                <w:rFonts w:cs="Times New Roman"/>
                <w:szCs w:val="28"/>
              </w:rPr>
            </w:pPr>
            <w:r w:rsidRPr="004B4F61">
              <w:rPr>
                <w:rFonts w:cs="Times New Roman"/>
                <w:szCs w:val="28"/>
              </w:rPr>
              <w:t>775,84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252120D2" w14:textId="77777777" w:rsidR="00515844" w:rsidRPr="004B4F61" w:rsidRDefault="00515844" w:rsidP="00AF64AC">
            <w:pPr>
              <w:ind w:firstLine="0"/>
              <w:jc w:val="center"/>
              <w:rPr>
                <w:rFonts w:cs="Times New Roman"/>
                <w:szCs w:val="28"/>
              </w:rPr>
            </w:pPr>
            <w:r w:rsidRPr="004B4F61">
              <w:rPr>
                <w:rFonts w:cs="Times New Roman"/>
                <w:szCs w:val="28"/>
              </w:rPr>
              <w:t>756,89</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2F4F175" w14:textId="77777777" w:rsidR="00515844" w:rsidRPr="004B4F61" w:rsidRDefault="00515844" w:rsidP="00AF64AC">
            <w:pPr>
              <w:ind w:firstLine="0"/>
              <w:jc w:val="center"/>
              <w:rPr>
                <w:rFonts w:cs="Times New Roman"/>
                <w:szCs w:val="28"/>
              </w:rPr>
            </w:pPr>
            <w:r w:rsidRPr="004B4F61">
              <w:rPr>
                <w:rFonts w:cs="Times New Roman"/>
                <w:szCs w:val="28"/>
              </w:rPr>
              <w:t>982,69</w:t>
            </w:r>
          </w:p>
        </w:tc>
      </w:tr>
      <w:tr w:rsidR="00515844" w:rsidRPr="00730508" w14:paraId="31162FB4"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6A0E4CC5" w14:textId="77777777" w:rsidR="00515844" w:rsidRPr="00730508" w:rsidRDefault="00515844" w:rsidP="00AF64AC">
            <w:pPr>
              <w:ind w:firstLine="0"/>
              <w:rPr>
                <w:rFonts w:cs="Times New Roman"/>
                <w:szCs w:val="28"/>
                <w:lang w:eastAsia="ru-RU"/>
              </w:rPr>
            </w:pPr>
            <w:r w:rsidRPr="00730508">
              <w:rPr>
                <w:rFonts w:eastAsia="Calibri" w:cs="Times New Roman"/>
                <w:szCs w:val="28"/>
                <w:lang w:eastAsia="ru-RU"/>
              </w:rPr>
              <w:t>- местные бюджеты</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41A4036A" w14:textId="77777777" w:rsidR="00515844" w:rsidRPr="00730508" w:rsidRDefault="00515844" w:rsidP="00AF64AC">
            <w:pPr>
              <w:ind w:firstLine="0"/>
              <w:jc w:val="center"/>
              <w:rPr>
                <w:rFonts w:cs="Times New Roman"/>
                <w:color w:val="FF0000"/>
                <w:szCs w:val="28"/>
                <w:highlight w:val="yellow"/>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4C23CC9A" w14:textId="77777777" w:rsidR="00515844" w:rsidRPr="00730508" w:rsidRDefault="00515844" w:rsidP="00AF64AC">
            <w:pPr>
              <w:ind w:firstLine="0"/>
              <w:jc w:val="center"/>
              <w:rPr>
                <w:rFonts w:cs="Times New Roman"/>
                <w:szCs w:val="28"/>
                <w:highlight w:val="yellow"/>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146D1AA5" w14:textId="77777777" w:rsidR="00515844" w:rsidRPr="00730508" w:rsidRDefault="00515844" w:rsidP="00AF64AC">
            <w:pPr>
              <w:ind w:firstLine="0"/>
              <w:jc w:val="center"/>
              <w:rPr>
                <w:rFonts w:cs="Times New Roman"/>
                <w:szCs w:val="28"/>
                <w:highlight w:val="yellow"/>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8A3F898" w14:textId="77777777" w:rsidR="00515844" w:rsidRPr="00730508"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584B218" w14:textId="77777777" w:rsidR="00515844" w:rsidRPr="00730508" w:rsidRDefault="00515844" w:rsidP="00AF64AC">
            <w:pPr>
              <w:ind w:firstLine="0"/>
              <w:jc w:val="center"/>
              <w:rPr>
                <w:rFonts w:cs="Times New Roman"/>
                <w:color w:val="FF0000"/>
                <w:szCs w:val="28"/>
                <w:highlight w:val="yellow"/>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4EB0F226" w14:textId="77777777" w:rsidR="00515844" w:rsidRPr="004B4F61" w:rsidRDefault="00515844" w:rsidP="00AF64AC">
            <w:pPr>
              <w:ind w:firstLine="0"/>
              <w:jc w:val="center"/>
              <w:rPr>
                <w:rFonts w:cs="Times New Roman"/>
                <w:szCs w:val="28"/>
                <w:highlight w:val="yellow"/>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54674D1" w14:textId="77777777" w:rsidR="00515844" w:rsidRPr="004B4F61" w:rsidRDefault="00515844" w:rsidP="00AF64AC">
            <w:pPr>
              <w:ind w:firstLine="0"/>
              <w:jc w:val="center"/>
              <w:rPr>
                <w:rFonts w:cs="Times New Roman"/>
                <w:szCs w:val="28"/>
                <w:highlight w:val="yellow"/>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2AFC6E0A" w14:textId="77777777" w:rsidR="00515844" w:rsidRPr="004B4F61" w:rsidRDefault="00515844" w:rsidP="00AF64AC">
            <w:pPr>
              <w:ind w:firstLine="0"/>
              <w:jc w:val="center"/>
              <w:rPr>
                <w:rFonts w:cs="Times New Roman"/>
                <w:szCs w:val="28"/>
                <w:highlight w:val="yellow"/>
              </w:rPr>
            </w:pPr>
          </w:p>
        </w:tc>
      </w:tr>
      <w:tr w:rsidR="00515844" w:rsidRPr="00730508" w14:paraId="24B5E088"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3B30DD77" w14:textId="77777777" w:rsidR="00515844" w:rsidRPr="00730508" w:rsidRDefault="00515844" w:rsidP="00AF64AC">
            <w:pPr>
              <w:ind w:firstLine="0"/>
              <w:rPr>
                <w:rFonts w:cs="Times New Roman"/>
                <w:szCs w:val="28"/>
                <w:lang w:eastAsia="ru-RU"/>
              </w:rPr>
            </w:pPr>
            <w:r w:rsidRPr="00730508">
              <w:rPr>
                <w:rFonts w:eastAsia="Calibri" w:cs="Times New Roman"/>
                <w:szCs w:val="28"/>
                <w:lang w:eastAsia="ru-RU"/>
              </w:rPr>
              <w:t>- внебюджетные источн</w:t>
            </w:r>
            <w:r w:rsidRPr="00730508">
              <w:rPr>
                <w:rFonts w:eastAsia="Calibri" w:cs="Times New Roman"/>
                <w:szCs w:val="28"/>
                <w:lang w:eastAsia="ru-RU"/>
              </w:rPr>
              <w:t>и</w:t>
            </w:r>
            <w:r w:rsidRPr="00730508">
              <w:rPr>
                <w:rFonts w:eastAsia="Calibri" w:cs="Times New Roman"/>
                <w:szCs w:val="28"/>
                <w:lang w:eastAsia="ru-RU"/>
              </w:rPr>
              <w:t>ки</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5CACE63C" w14:textId="77777777" w:rsidR="00515844" w:rsidRPr="00D30522" w:rsidRDefault="00515844" w:rsidP="00AF64AC">
            <w:pPr>
              <w:ind w:firstLine="0"/>
              <w:jc w:val="center"/>
              <w:rPr>
                <w:rFonts w:cs="Times New Roman"/>
                <w:szCs w:val="28"/>
              </w:rPr>
            </w:pPr>
            <w:r w:rsidRPr="00D30522">
              <w:rPr>
                <w:rFonts w:cs="Times New Roman"/>
                <w:szCs w:val="28"/>
              </w:rPr>
              <w:t>85583,48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70097AFD" w14:textId="77777777" w:rsidR="00515844" w:rsidRPr="00730508" w:rsidRDefault="00515844" w:rsidP="00AF64AC">
            <w:pPr>
              <w:ind w:firstLine="0"/>
              <w:jc w:val="center"/>
              <w:rPr>
                <w:rFonts w:cs="Times New Roman"/>
                <w:szCs w:val="28"/>
              </w:rPr>
            </w:pPr>
            <w:r w:rsidRPr="00730508">
              <w:rPr>
                <w:rFonts w:cs="Times New Roman"/>
                <w:szCs w:val="28"/>
              </w:rPr>
              <w:t>6071,35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6C02B08" w14:textId="77777777" w:rsidR="00515844" w:rsidRPr="00730508" w:rsidRDefault="00515844" w:rsidP="00AF64AC">
            <w:pPr>
              <w:ind w:firstLine="0"/>
              <w:jc w:val="center"/>
              <w:rPr>
                <w:rFonts w:cs="Times New Roman"/>
                <w:szCs w:val="28"/>
              </w:rPr>
            </w:pPr>
            <w:r w:rsidRPr="00730508">
              <w:rPr>
                <w:rFonts w:cs="Times New Roman"/>
                <w:szCs w:val="28"/>
              </w:rPr>
              <w:t>8648,20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053F93C6" w14:textId="77777777" w:rsidR="00515844" w:rsidRPr="00730508" w:rsidRDefault="00515844" w:rsidP="00AF64AC">
            <w:pPr>
              <w:ind w:firstLine="0"/>
              <w:jc w:val="center"/>
              <w:rPr>
                <w:rFonts w:cs="Times New Roman"/>
                <w:szCs w:val="28"/>
              </w:rPr>
            </w:pPr>
            <w:r w:rsidRPr="00730508">
              <w:rPr>
                <w:rFonts w:cs="Times New Roman"/>
                <w:szCs w:val="28"/>
              </w:rPr>
              <w:t>11100,00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7314B971" w14:textId="77777777" w:rsidR="00515844" w:rsidRPr="00D16E94" w:rsidRDefault="00515844" w:rsidP="00AF64AC">
            <w:pPr>
              <w:ind w:firstLine="0"/>
              <w:jc w:val="center"/>
              <w:rPr>
                <w:rFonts w:cs="Times New Roman"/>
                <w:szCs w:val="28"/>
              </w:rPr>
            </w:pPr>
            <w:r w:rsidRPr="00D16E94">
              <w:rPr>
                <w:rFonts w:cs="Times New Roman"/>
                <w:szCs w:val="28"/>
              </w:rPr>
              <w:t>12423,21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7D1B0BD3" w14:textId="77777777" w:rsidR="00515844" w:rsidRPr="004B4F61" w:rsidRDefault="00515844" w:rsidP="00AF64AC">
            <w:pPr>
              <w:ind w:firstLine="0"/>
              <w:jc w:val="center"/>
              <w:rPr>
                <w:rFonts w:cs="Times New Roman"/>
                <w:szCs w:val="28"/>
              </w:rPr>
            </w:pPr>
            <w:r>
              <w:rPr>
                <w:rFonts w:cs="Times New Roman"/>
                <w:szCs w:val="28"/>
              </w:rPr>
              <w:t>14289,70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11A18D86" w14:textId="77777777" w:rsidR="00515844" w:rsidRPr="004B4F61" w:rsidRDefault="00515844" w:rsidP="00AF64AC">
            <w:pPr>
              <w:ind w:firstLine="0"/>
              <w:jc w:val="center"/>
              <w:rPr>
                <w:rFonts w:cs="Times New Roman"/>
                <w:szCs w:val="28"/>
              </w:rPr>
            </w:pPr>
            <w:r>
              <w:rPr>
                <w:rFonts w:cs="Times New Roman"/>
                <w:szCs w:val="28"/>
              </w:rPr>
              <w:t>16547,15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7DBF087F" w14:textId="77777777" w:rsidR="00515844" w:rsidRPr="004B4F61" w:rsidRDefault="00515844" w:rsidP="00AF64AC">
            <w:pPr>
              <w:ind w:firstLine="0"/>
              <w:jc w:val="center"/>
              <w:rPr>
                <w:rFonts w:cs="Times New Roman"/>
                <w:szCs w:val="28"/>
              </w:rPr>
            </w:pPr>
            <w:r>
              <w:rPr>
                <w:rFonts w:cs="Times New Roman"/>
                <w:szCs w:val="28"/>
              </w:rPr>
              <w:t>16503,87</w:t>
            </w:r>
          </w:p>
        </w:tc>
      </w:tr>
      <w:tr w:rsidR="00515844" w:rsidRPr="00730508" w14:paraId="33BB173A" w14:textId="77777777" w:rsidTr="00AF64AC">
        <w:trPr>
          <w:trHeight w:val="390"/>
        </w:trPr>
        <w:tc>
          <w:tcPr>
            <w:tcW w:w="3403" w:type="dxa"/>
            <w:tcBorders>
              <w:top w:val="single" w:sz="8" w:space="0" w:color="000000"/>
              <w:left w:val="single" w:sz="8" w:space="0" w:color="000000"/>
              <w:bottom w:val="single" w:sz="8" w:space="0" w:color="000000"/>
              <w:right w:val="single" w:sz="8" w:space="0" w:color="000000"/>
            </w:tcBorders>
            <w:shd w:val="clear" w:color="auto" w:fill="auto"/>
          </w:tcPr>
          <w:p w14:paraId="70738690" w14:textId="77777777" w:rsidR="00515844" w:rsidRPr="00730508" w:rsidRDefault="00515844" w:rsidP="00AF64AC">
            <w:pPr>
              <w:widowControl w:val="0"/>
              <w:autoSpaceDE w:val="0"/>
              <w:autoSpaceDN w:val="0"/>
              <w:adjustRightInd w:val="0"/>
              <w:ind w:firstLine="0"/>
              <w:rPr>
                <w:rFonts w:cs="Times New Roman"/>
                <w:szCs w:val="28"/>
                <w:lang w:eastAsia="ru-RU"/>
              </w:rPr>
            </w:pPr>
            <w:r w:rsidRPr="00730508">
              <w:rPr>
                <w:rFonts w:cs="Times New Roman"/>
                <w:szCs w:val="28"/>
                <w:lang w:eastAsia="ru-RU"/>
              </w:rPr>
              <w:t>Итого по ОЦП</w:t>
            </w:r>
          </w:p>
        </w:tc>
        <w:tc>
          <w:tcPr>
            <w:tcW w:w="1561" w:type="dxa"/>
            <w:tcBorders>
              <w:top w:val="single" w:sz="8" w:space="0" w:color="000000"/>
              <w:left w:val="single" w:sz="8" w:space="0" w:color="000000"/>
              <w:bottom w:val="single" w:sz="8" w:space="0" w:color="000000"/>
              <w:right w:val="single" w:sz="8" w:space="0" w:color="000000"/>
            </w:tcBorders>
            <w:shd w:val="clear" w:color="auto" w:fill="auto"/>
          </w:tcPr>
          <w:p w14:paraId="1AFE3541" w14:textId="77777777" w:rsidR="00515844" w:rsidRPr="00D16E94" w:rsidRDefault="00515844" w:rsidP="00AF64AC">
            <w:pPr>
              <w:ind w:firstLine="0"/>
              <w:jc w:val="center"/>
              <w:rPr>
                <w:rFonts w:cs="Times New Roman"/>
                <w:szCs w:val="28"/>
              </w:rPr>
            </w:pPr>
            <w:r w:rsidRPr="00D16E94">
              <w:rPr>
                <w:rFonts w:cs="Times New Roman"/>
                <w:szCs w:val="28"/>
              </w:rPr>
              <w:t>99202,77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254DCA85" w14:textId="77777777" w:rsidR="00515844" w:rsidRPr="00730508" w:rsidRDefault="00515844" w:rsidP="00AF64AC">
            <w:pPr>
              <w:ind w:firstLine="0"/>
              <w:jc w:val="center"/>
              <w:rPr>
                <w:rFonts w:cs="Times New Roman"/>
                <w:szCs w:val="28"/>
              </w:rPr>
            </w:pPr>
            <w:r w:rsidRPr="00730508">
              <w:rPr>
                <w:rFonts w:cs="Times New Roman"/>
                <w:szCs w:val="28"/>
              </w:rPr>
              <w:t>9152,38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14:paraId="345F03DE" w14:textId="77777777" w:rsidR="00515844" w:rsidRPr="00730508" w:rsidRDefault="00515844" w:rsidP="00AF64AC">
            <w:pPr>
              <w:ind w:firstLine="0"/>
              <w:jc w:val="center"/>
              <w:rPr>
                <w:rFonts w:cs="Times New Roman"/>
                <w:szCs w:val="28"/>
              </w:rPr>
            </w:pPr>
            <w:r w:rsidRPr="00730508">
              <w:rPr>
                <w:rFonts w:cs="Times New Roman"/>
                <w:szCs w:val="28"/>
              </w:rPr>
              <w:t>10836,92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14:paraId="3C24344A" w14:textId="77777777" w:rsidR="00515844" w:rsidRPr="00730508" w:rsidRDefault="00515844" w:rsidP="00AF64AC">
            <w:pPr>
              <w:ind w:firstLine="0"/>
              <w:jc w:val="center"/>
              <w:rPr>
                <w:rFonts w:cs="Times New Roman"/>
                <w:szCs w:val="28"/>
              </w:rPr>
            </w:pPr>
            <w:r w:rsidRPr="00730508">
              <w:rPr>
                <w:rFonts w:cs="Times New Roman"/>
                <w:szCs w:val="28"/>
              </w:rPr>
              <w:t>12476,63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53F6D026" w14:textId="77777777" w:rsidR="00515844" w:rsidRPr="00D16E94" w:rsidRDefault="00515844" w:rsidP="00AF64AC">
            <w:pPr>
              <w:ind w:firstLine="0"/>
              <w:jc w:val="center"/>
              <w:rPr>
                <w:rFonts w:cs="Times New Roman"/>
                <w:szCs w:val="28"/>
              </w:rPr>
            </w:pPr>
            <w:r w:rsidRPr="00D16E94">
              <w:rPr>
                <w:rFonts w:cs="Times New Roman"/>
                <w:szCs w:val="28"/>
              </w:rPr>
              <w:t>14075,41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14:paraId="3E9C36C5" w14:textId="77777777" w:rsidR="00515844" w:rsidRPr="00D16E94" w:rsidRDefault="00515844" w:rsidP="00AF64AC">
            <w:pPr>
              <w:ind w:firstLine="0"/>
              <w:jc w:val="center"/>
              <w:rPr>
                <w:rFonts w:cs="Times New Roman"/>
                <w:szCs w:val="28"/>
              </w:rPr>
            </w:pPr>
            <w:r w:rsidRPr="00D16E94">
              <w:rPr>
                <w:rFonts w:cs="Times New Roman"/>
                <w:szCs w:val="28"/>
              </w:rPr>
              <w:t>15829,47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14:paraId="09EDEBCD" w14:textId="77777777" w:rsidR="00515844" w:rsidRPr="00D16E94" w:rsidRDefault="00515844" w:rsidP="00AF64AC">
            <w:pPr>
              <w:ind w:firstLine="0"/>
              <w:jc w:val="center"/>
              <w:rPr>
                <w:rFonts w:cs="Times New Roman"/>
                <w:szCs w:val="28"/>
              </w:rPr>
            </w:pPr>
            <w:r w:rsidRPr="00D16E94">
              <w:rPr>
                <w:rFonts w:cs="Times New Roman"/>
                <w:szCs w:val="28"/>
              </w:rPr>
              <w:t>18061,12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14:paraId="077BCED9" w14:textId="77777777" w:rsidR="00515844" w:rsidRPr="00D16E94" w:rsidRDefault="00515844" w:rsidP="00AF64AC">
            <w:pPr>
              <w:ind w:firstLine="0"/>
              <w:jc w:val="center"/>
              <w:rPr>
                <w:rFonts w:cs="Times New Roman"/>
                <w:szCs w:val="28"/>
              </w:rPr>
            </w:pPr>
            <w:r w:rsidRPr="00D16E94">
              <w:rPr>
                <w:rFonts w:cs="Times New Roman"/>
                <w:szCs w:val="28"/>
              </w:rPr>
              <w:t>18770,84</w:t>
            </w:r>
          </w:p>
        </w:tc>
      </w:tr>
    </w:tbl>
    <w:p w14:paraId="2B76CEFC" w14:textId="77777777" w:rsidR="00515844" w:rsidRPr="0091384E" w:rsidRDefault="00515844" w:rsidP="00515844">
      <w:pPr>
        <w:jc w:val="both"/>
        <w:rPr>
          <w:rFonts w:cs="Times New Roman"/>
          <w:szCs w:val="28"/>
          <w:highlight w:val="yellow"/>
        </w:rPr>
      </w:pPr>
    </w:p>
    <w:p w14:paraId="00DEB167" w14:textId="07EF54E5" w:rsidR="00515844" w:rsidRDefault="00515844" w:rsidP="00515844">
      <w:pPr>
        <w:jc w:val="both"/>
        <w:rPr>
          <w:rFonts w:cs="Times New Roman"/>
          <w:szCs w:val="28"/>
        </w:rPr>
      </w:pPr>
      <w:r w:rsidRPr="0091384E">
        <w:rPr>
          <w:rFonts w:cs="Times New Roman"/>
          <w:szCs w:val="28"/>
        </w:rPr>
        <w:lastRenderedPageBreak/>
        <w:t>* В том числе средства, не использ</w:t>
      </w:r>
      <w:r>
        <w:rPr>
          <w:rFonts w:cs="Times New Roman"/>
          <w:szCs w:val="28"/>
        </w:rPr>
        <w:t>ованные в 2014 году и подтверждё</w:t>
      </w:r>
      <w:r w:rsidRPr="0091384E">
        <w:rPr>
          <w:rFonts w:cs="Times New Roman"/>
          <w:szCs w:val="28"/>
        </w:rPr>
        <w:t>нные к использованию в 2015 году, в размере 63,9 млн. рублей.</w:t>
      </w:r>
    </w:p>
    <w:p w14:paraId="3863CA2B" w14:textId="03988347" w:rsidR="007F2018" w:rsidRDefault="007F2018" w:rsidP="001611C3">
      <w:pPr>
        <w:jc w:val="both"/>
        <w:rPr>
          <w:rFonts w:cs="Times New Roman"/>
          <w:szCs w:val="28"/>
        </w:rPr>
      </w:pPr>
    </w:p>
    <w:p w14:paraId="0A634320" w14:textId="77777777" w:rsidR="008B68DF" w:rsidRPr="008B68DF" w:rsidRDefault="008B68DF" w:rsidP="008B68DF">
      <w:pPr>
        <w:jc w:val="both"/>
        <w:rPr>
          <w:rFonts w:cs="Times New Roman"/>
          <w:szCs w:val="28"/>
        </w:rPr>
        <w:sectPr w:rsidR="008B68DF" w:rsidRPr="008B68DF" w:rsidSect="00103330">
          <w:pgSz w:w="16838" w:h="11906" w:orient="landscape"/>
          <w:pgMar w:top="1985" w:right="567" w:bottom="851" w:left="1134" w:header="709" w:footer="709" w:gutter="0"/>
          <w:cols w:space="708"/>
          <w:titlePg/>
          <w:docGrid w:linePitch="360"/>
        </w:sectPr>
      </w:pPr>
    </w:p>
    <w:p w14:paraId="3D6BD4CC" w14:textId="1A6D7407" w:rsidR="00103330" w:rsidRDefault="00103330" w:rsidP="00B80E84">
      <w:pPr>
        <w:autoSpaceDE w:val="0"/>
        <w:autoSpaceDN w:val="0"/>
        <w:adjustRightInd w:val="0"/>
        <w:ind w:firstLine="0"/>
        <w:jc w:val="center"/>
        <w:rPr>
          <w:rFonts w:cs="Times New Roman"/>
          <w:color w:val="000000"/>
          <w:szCs w:val="28"/>
          <w:lang w:eastAsia="ru-RU"/>
        </w:rPr>
      </w:pPr>
    </w:p>
    <w:p w14:paraId="4083CB76" w14:textId="77777777" w:rsidR="00103330" w:rsidRPr="00B80E84" w:rsidRDefault="00103330" w:rsidP="00B80E84">
      <w:pPr>
        <w:autoSpaceDE w:val="0"/>
        <w:autoSpaceDN w:val="0"/>
        <w:adjustRightInd w:val="0"/>
        <w:ind w:firstLine="0"/>
        <w:jc w:val="center"/>
        <w:rPr>
          <w:rFonts w:cs="Times New Roman"/>
          <w:color w:val="000000"/>
          <w:szCs w:val="28"/>
          <w:lang w:eastAsia="ru-RU"/>
        </w:rPr>
      </w:pPr>
    </w:p>
    <w:p w14:paraId="71E5F8C5"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val="en-US" w:eastAsia="ru-RU"/>
        </w:rPr>
        <w:t>I</w:t>
      </w:r>
      <w:r w:rsidRPr="00B80E84">
        <w:rPr>
          <w:rFonts w:cs="Times New Roman"/>
          <w:color w:val="000000"/>
          <w:szCs w:val="28"/>
          <w:lang w:eastAsia="ru-RU"/>
        </w:rPr>
        <w:t xml:space="preserve">. Описание текущей ситуации и обоснование необходимости </w:t>
      </w:r>
    </w:p>
    <w:p w14:paraId="101B9E10" w14:textId="77777777" w:rsidR="00063866"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реализации ОЦП</w:t>
      </w:r>
    </w:p>
    <w:p w14:paraId="776F03EA" w14:textId="77777777" w:rsidR="007F2018" w:rsidRDefault="00063866" w:rsidP="00B80E84">
      <w:pPr>
        <w:autoSpaceDE w:val="0"/>
        <w:autoSpaceDN w:val="0"/>
        <w:adjustRightInd w:val="0"/>
        <w:ind w:firstLine="0"/>
        <w:jc w:val="center"/>
        <w:rPr>
          <w:rFonts w:cs="Times New Roman"/>
          <w:color w:val="000000"/>
          <w:szCs w:val="28"/>
          <w:lang w:eastAsia="ru-RU"/>
        </w:rPr>
      </w:pPr>
      <w:r w:rsidRPr="00063866">
        <w:rPr>
          <w:rFonts w:cs="Times New Roman"/>
          <w:color w:val="000000"/>
          <w:szCs w:val="28"/>
          <w:lang w:eastAsia="ru-RU"/>
        </w:rPr>
        <w:t>&lt;в ред. постановления Правительства области от 18.03.2015 № 282-п</w:t>
      </w:r>
      <w:r w:rsidR="007F2018">
        <w:rPr>
          <w:rFonts w:cs="Times New Roman"/>
          <w:color w:val="000000"/>
          <w:szCs w:val="28"/>
          <w:lang w:eastAsia="ru-RU"/>
        </w:rPr>
        <w:t xml:space="preserve">, </w:t>
      </w:r>
    </w:p>
    <w:p w14:paraId="71E5F8C6" w14:textId="78F627E8" w:rsidR="00B80E84" w:rsidRPr="00B80E84" w:rsidRDefault="007F2018" w:rsidP="00B80E84">
      <w:pPr>
        <w:autoSpaceDE w:val="0"/>
        <w:autoSpaceDN w:val="0"/>
        <w:adjustRightInd w:val="0"/>
        <w:ind w:firstLine="0"/>
        <w:jc w:val="center"/>
        <w:rPr>
          <w:rFonts w:cs="Times New Roman"/>
          <w:color w:val="000000"/>
          <w:szCs w:val="28"/>
          <w:lang w:eastAsia="ru-RU"/>
        </w:rPr>
      </w:pPr>
      <w:r w:rsidRPr="007F2018">
        <w:rPr>
          <w:rFonts w:cs="Times New Roman"/>
          <w:color w:val="000000"/>
          <w:szCs w:val="28"/>
          <w:lang w:eastAsia="ru-RU"/>
        </w:rPr>
        <w:t>от 14.02.2017 № 118-п</w:t>
      </w:r>
      <w:r w:rsidR="00063866" w:rsidRPr="00063866">
        <w:rPr>
          <w:rFonts w:cs="Times New Roman"/>
          <w:color w:val="000000"/>
          <w:szCs w:val="28"/>
          <w:lang w:eastAsia="ru-RU"/>
        </w:rPr>
        <w:t>&gt;</w:t>
      </w:r>
    </w:p>
    <w:p w14:paraId="71E5F8C7" w14:textId="77777777" w:rsidR="00B80E84" w:rsidRPr="00B80E84" w:rsidRDefault="00B80E84" w:rsidP="00B80E84">
      <w:pPr>
        <w:autoSpaceDE w:val="0"/>
        <w:autoSpaceDN w:val="0"/>
        <w:adjustRightInd w:val="0"/>
        <w:ind w:firstLine="0"/>
        <w:jc w:val="center"/>
        <w:rPr>
          <w:rFonts w:cs="Times New Roman"/>
          <w:color w:val="000000"/>
          <w:szCs w:val="28"/>
          <w:lang w:eastAsia="ru-RU"/>
        </w:rPr>
      </w:pPr>
    </w:p>
    <w:p w14:paraId="71E5F8C8"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1. Общие положения</w:t>
      </w:r>
    </w:p>
    <w:p w14:paraId="71E5F8C9" w14:textId="77777777" w:rsidR="00B80E84" w:rsidRPr="00B80E84" w:rsidRDefault="00B80E84" w:rsidP="00B80E84">
      <w:pPr>
        <w:autoSpaceDE w:val="0"/>
        <w:autoSpaceDN w:val="0"/>
        <w:adjustRightInd w:val="0"/>
        <w:ind w:firstLine="0"/>
        <w:jc w:val="center"/>
        <w:rPr>
          <w:rFonts w:cs="Times New Roman"/>
          <w:color w:val="000000"/>
          <w:szCs w:val="28"/>
          <w:lang w:eastAsia="ru-RU"/>
        </w:rPr>
      </w:pPr>
    </w:p>
    <w:p w14:paraId="71E5F8CA" w14:textId="77777777" w:rsidR="00B80E84" w:rsidRPr="00B80E84" w:rsidRDefault="00B80E84" w:rsidP="00B80E84">
      <w:pPr>
        <w:jc w:val="both"/>
        <w:rPr>
          <w:rFonts w:cs="Times New Roman"/>
          <w:szCs w:val="28"/>
          <w:lang w:eastAsia="ru-RU"/>
        </w:rPr>
      </w:pPr>
      <w:r w:rsidRPr="00B80E84">
        <w:rPr>
          <w:rFonts w:cs="Times New Roman"/>
          <w:szCs w:val="28"/>
          <w:lang w:eastAsia="ru-RU"/>
        </w:rPr>
        <w:t>Агропромышленный комплекс Ярославской области (далее - АПК) в целом и в частности его базовая отрасль – сельское хозяйство - являются важными сферами экономики Ярославской области, формирующими агропродовольственный рынок, обеспечивающими продовольственную безопасность, трудовой потенциал сельских территорий.</w:t>
      </w:r>
    </w:p>
    <w:p w14:paraId="71E5F8CB"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Приоритетные направления государственной поддержки АПК определяются и реализуются посредством программно-целевого метода планирования и исполнения бюджета. ОЦП определяет цели, задачи и направления развития сельского хозяйства, пищевой и перерабатывающей промышленности области, финансовое обеспечение и механизмы реализации предусмотренных мероприятий, показатели их результативности. ОЦП разработана в соответствии с Федеральным законом от 29 декабря 2006 года № 264-ФЗ «О развитии сельского хозяйства», Указом Президента Российской Федерации от </w:t>
      </w:r>
      <w:r w:rsidRPr="00B80E84">
        <w:rPr>
          <w:rFonts w:cs="Times New Roman"/>
          <w:szCs w:val="20"/>
          <w:lang w:eastAsia="ru-RU"/>
        </w:rPr>
        <w:t>30 января     2010 года № 120 «Об утверждении Д</w:t>
      </w:r>
      <w:r w:rsidRPr="00B80E84">
        <w:rPr>
          <w:rFonts w:cs="Times New Roman"/>
          <w:szCs w:val="28"/>
          <w:lang w:eastAsia="ru-RU"/>
        </w:rPr>
        <w:t xml:space="preserve">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r w:rsidRPr="00B80E84">
        <w:rPr>
          <w:rFonts w:cs="Times New Roman"/>
          <w:szCs w:val="28"/>
          <w:lang w:eastAsia="ru-RU"/>
        </w:rPr>
        <w:br/>
        <w:t xml:space="preserve">на 2013 - 2020 годы». </w:t>
      </w:r>
    </w:p>
    <w:p w14:paraId="71E5F8CC" w14:textId="77777777" w:rsidR="00B80E84" w:rsidRPr="00B80E84" w:rsidRDefault="00B80E84" w:rsidP="00B80E84">
      <w:pPr>
        <w:jc w:val="both"/>
        <w:rPr>
          <w:rFonts w:cs="Times New Roman"/>
          <w:szCs w:val="28"/>
          <w:lang w:eastAsia="ru-RU"/>
        </w:rPr>
      </w:pPr>
      <w:r w:rsidRPr="00B80E84">
        <w:rPr>
          <w:rFonts w:cs="Times New Roman"/>
          <w:szCs w:val="28"/>
          <w:lang w:eastAsia="ru-RU"/>
        </w:rPr>
        <w:t>Цели, задачи и мероприятия ОЦП в первую очередь направлены на решение проблем федерального и регионального уровней в сфере АПК, среди которых:</w:t>
      </w:r>
    </w:p>
    <w:p w14:paraId="71E5F8CD" w14:textId="77777777" w:rsidR="00B80E84" w:rsidRPr="00B80E84" w:rsidRDefault="00B80E84" w:rsidP="00B80E84">
      <w:pPr>
        <w:jc w:val="both"/>
        <w:rPr>
          <w:rFonts w:cs="Times New Roman"/>
          <w:szCs w:val="28"/>
          <w:lang w:eastAsia="ru-RU"/>
        </w:rPr>
      </w:pPr>
      <w:r w:rsidRPr="00B80E84">
        <w:rPr>
          <w:rFonts w:cs="Times New Roman"/>
          <w:szCs w:val="28"/>
          <w:lang w:eastAsia="ru-RU"/>
        </w:rPr>
        <w:t>- технико-технологическое отставание сельского хозяйства из-за недостаточного уровня доходности сельскохозяйственных товаропроизводителей для осуществления модернизации и перехода к инновационному развитию, стагнация в машиностроении для сельского хозяйства и пищевой промышленности, что предопределило доминирование на рынке импортных машин и оборудования;</w:t>
      </w:r>
    </w:p>
    <w:p w14:paraId="71E5F8CE" w14:textId="77777777" w:rsidR="00B80E84" w:rsidRPr="00B80E84" w:rsidRDefault="00B80E84" w:rsidP="00B80E84">
      <w:pPr>
        <w:jc w:val="both"/>
        <w:rPr>
          <w:rFonts w:cs="Times New Roman"/>
          <w:szCs w:val="28"/>
          <w:lang w:eastAsia="ru-RU"/>
        </w:rPr>
      </w:pPr>
      <w:r w:rsidRPr="00B80E84">
        <w:rPr>
          <w:rFonts w:cs="Times New Roman"/>
          <w:szCs w:val="28"/>
          <w:lang w:eastAsia="ru-RU"/>
        </w:rPr>
        <w:t>- ограниченный доступ сельскохозяйственных товаропроизводителей к рынкам продукции и ресурсов в условиях несовершенства инфраструктуры рынков, возрастающей монополизации торговых сетей, слабого развития кооперации в сфере производства и реализации сельскохозяйственной продукции.</w:t>
      </w:r>
    </w:p>
    <w:p w14:paraId="71E5F8CF" w14:textId="77777777" w:rsidR="00B80E84" w:rsidRPr="00B80E84" w:rsidRDefault="00B80E84" w:rsidP="00B80E84">
      <w:pPr>
        <w:jc w:val="both"/>
        <w:rPr>
          <w:rFonts w:cs="Times New Roman"/>
          <w:szCs w:val="28"/>
          <w:lang w:eastAsia="ru-RU"/>
        </w:rPr>
      </w:pPr>
      <w:r w:rsidRPr="00B80E84">
        <w:rPr>
          <w:rFonts w:cs="Times New Roman"/>
          <w:szCs w:val="28"/>
          <w:lang w:eastAsia="ru-RU"/>
        </w:rPr>
        <w:lastRenderedPageBreak/>
        <w:t>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 добиваться ритмичности поставок в торговые сети. Все это в совокупности может поднять уровень конкурентоспособности продукции АПК, обеспечить ее закрепление на межрегиональных продовольственных рынках.</w:t>
      </w:r>
    </w:p>
    <w:p w14:paraId="71E5F8D0"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Программа предусматривает комплексное развитие всех отраслей и сфер деятельности АПК с учетом вступления России во Всемирную торговую организацию (далее - ВТО). </w:t>
      </w:r>
    </w:p>
    <w:p w14:paraId="71E5F8D1"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Выделяются следующие приоритетные отрасли и направления деятельности:</w:t>
      </w:r>
    </w:p>
    <w:p w14:paraId="71E5F8D2"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 в сфере производства: </w:t>
      </w:r>
    </w:p>
    <w:p w14:paraId="71E5F8D3"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животноводство</w:t>
      </w:r>
      <w:r w:rsidRPr="00B80E84">
        <w:rPr>
          <w:rFonts w:cs="Times New Roman"/>
          <w:b/>
          <w:szCs w:val="28"/>
          <w:lang w:eastAsia="ru-RU"/>
        </w:rPr>
        <w:t xml:space="preserve"> </w:t>
      </w:r>
      <w:r w:rsidRPr="00B80E84">
        <w:rPr>
          <w:rFonts w:cs="Times New Roman"/>
          <w:szCs w:val="28"/>
          <w:lang w:eastAsia="ru-RU"/>
        </w:rPr>
        <w:t xml:space="preserve">(производство молока, мяса, яиц), являющееся системообразующей отраслью, использующей такие преимущества области, как наличие значительных площадей сельскохозяйственных угодий; </w:t>
      </w:r>
    </w:p>
    <w:p w14:paraId="71E5F8D4"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растениеводство</w:t>
      </w:r>
      <w:r w:rsidRPr="00B80E84">
        <w:rPr>
          <w:rFonts w:cs="Times New Roman"/>
          <w:b/>
          <w:szCs w:val="28"/>
          <w:lang w:eastAsia="ru-RU"/>
        </w:rPr>
        <w:t xml:space="preserve"> </w:t>
      </w:r>
      <w:r w:rsidRPr="00B80E84">
        <w:rPr>
          <w:rFonts w:cs="Times New Roman"/>
          <w:szCs w:val="28"/>
          <w:lang w:eastAsia="ru-RU"/>
        </w:rPr>
        <w:t>(кормопроизводство, овощеводство, картофеле-водство), включающее семеноводство, размещение и технологию производства, обеспечивающее устойчивость АПК в целом;</w:t>
      </w:r>
    </w:p>
    <w:p w14:paraId="71E5F8D5"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видов сельскохозяйственных угодий;</w:t>
      </w:r>
    </w:p>
    <w:p w14:paraId="71E5F8D6"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в экономической сфере – повышение доходности сельскохозяйственных товаропроизводителей как условие перехода к инновационной модели развития АПК;</w:t>
      </w:r>
    </w:p>
    <w:p w14:paraId="71E5F8D7"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в институциональной сфере – развитие кооперации, интеграционных связей в АПК и формирование продуктовых подкомплексов, территориальных кластеров;</w:t>
      </w:r>
    </w:p>
    <w:p w14:paraId="71E5F8D8"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научное и кадровое обеспечение, являющееся важнейшим условием формирования инновационного агропромышленного комплекса.</w:t>
      </w:r>
    </w:p>
    <w:p w14:paraId="71E5F8D9" w14:textId="77777777" w:rsidR="00B80E84" w:rsidRPr="00B80E84" w:rsidRDefault="00B80E84" w:rsidP="00B80E84">
      <w:pPr>
        <w:jc w:val="both"/>
        <w:rPr>
          <w:rFonts w:eastAsia="Calibri" w:cs="Times New Roman"/>
          <w:szCs w:val="28"/>
        </w:rPr>
      </w:pPr>
      <w:r w:rsidRPr="00B80E84">
        <w:rPr>
          <w:rFonts w:cs="Times New Roman"/>
          <w:szCs w:val="28"/>
          <w:lang w:eastAsia="ru-RU"/>
        </w:rPr>
        <w:t xml:space="preserve">В отраслях сельского хозяйства области в настоящее время имеются </w:t>
      </w:r>
      <w:r w:rsidRPr="00B80E84">
        <w:rPr>
          <w:rFonts w:eastAsia="Calibri" w:cs="Times New Roman"/>
          <w:szCs w:val="28"/>
        </w:rPr>
        <w:t xml:space="preserve">проблемы общего характера, негативно отражающиеся на динамике развития сельскохозяйственного производства, которыми являются: </w:t>
      </w:r>
    </w:p>
    <w:p w14:paraId="71E5F8DA" w14:textId="77777777" w:rsidR="00B80E84" w:rsidRPr="00B80E84" w:rsidRDefault="00B80E84" w:rsidP="00B80E84">
      <w:pPr>
        <w:jc w:val="both"/>
        <w:rPr>
          <w:rFonts w:eastAsia="Calibri" w:cs="Times New Roman"/>
          <w:szCs w:val="28"/>
        </w:rPr>
      </w:pPr>
      <w:r w:rsidRPr="00B80E84">
        <w:rPr>
          <w:rFonts w:eastAsia="Calibri" w:cs="Times New Roman"/>
          <w:szCs w:val="28"/>
        </w:rPr>
        <w:t>- финансовая неустойчивость отрасли, обусловленная нестабильностью рынков сельскохозяйственной продукции, сырья и продовольствия;</w:t>
      </w:r>
    </w:p>
    <w:p w14:paraId="71E5F8DB" w14:textId="77777777" w:rsidR="00B80E84" w:rsidRPr="00B80E84" w:rsidRDefault="00B80E84" w:rsidP="00B80E84">
      <w:pPr>
        <w:jc w:val="both"/>
        <w:rPr>
          <w:rFonts w:eastAsia="Calibri" w:cs="Times New Roman"/>
          <w:szCs w:val="28"/>
        </w:rPr>
      </w:pPr>
      <w:r w:rsidRPr="00B80E84">
        <w:rPr>
          <w:rFonts w:eastAsia="Calibri" w:cs="Times New Roman"/>
          <w:szCs w:val="28"/>
        </w:rPr>
        <w:t>- низкие темпы структурно-технологической модернизации отрасли, обновления основных фондов;</w:t>
      </w:r>
    </w:p>
    <w:p w14:paraId="71E5F8DC" w14:textId="77777777" w:rsidR="00B80E84" w:rsidRPr="00B80E84" w:rsidRDefault="00B80E84" w:rsidP="00B80E84">
      <w:pPr>
        <w:jc w:val="both"/>
        <w:rPr>
          <w:rFonts w:eastAsia="Calibri" w:cs="Times New Roman"/>
          <w:szCs w:val="28"/>
        </w:rPr>
      </w:pPr>
      <w:r w:rsidRPr="00B80E84">
        <w:rPr>
          <w:rFonts w:eastAsia="Calibri" w:cs="Times New Roman"/>
          <w:szCs w:val="28"/>
        </w:rPr>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14:paraId="71E5F8DD" w14:textId="77777777" w:rsidR="00B80E84" w:rsidRPr="00B80E84" w:rsidRDefault="00B80E84" w:rsidP="00B80E84">
      <w:pPr>
        <w:jc w:val="both"/>
        <w:rPr>
          <w:rFonts w:eastAsia="Calibri" w:cs="Times New Roman"/>
          <w:szCs w:val="28"/>
        </w:rPr>
      </w:pPr>
      <w:r w:rsidRPr="00B80E84">
        <w:rPr>
          <w:rFonts w:eastAsia="Calibri" w:cs="Times New Roman"/>
          <w:szCs w:val="28"/>
        </w:rPr>
        <w:t>- недостаточный приток частных инвестиций на развитие отрасли.</w:t>
      </w:r>
    </w:p>
    <w:p w14:paraId="71E5F8DE" w14:textId="77777777" w:rsidR="00B80E84" w:rsidRPr="00B80E84" w:rsidRDefault="00B80E84" w:rsidP="00B80E84">
      <w:pPr>
        <w:jc w:val="both"/>
        <w:rPr>
          <w:rFonts w:eastAsia="Calibri" w:cs="Times New Roman"/>
          <w:szCs w:val="28"/>
        </w:rPr>
      </w:pPr>
      <w:r w:rsidRPr="00B80E84">
        <w:rPr>
          <w:rFonts w:eastAsia="Calibri" w:cs="Times New Roman"/>
          <w:szCs w:val="28"/>
        </w:rPr>
        <w:lastRenderedPageBreak/>
        <w:t>Требуют решения также следующие проблемы сельхозтова-ропроизводителей:</w:t>
      </w:r>
    </w:p>
    <w:p w14:paraId="71E5F8DF" w14:textId="77777777" w:rsidR="00B80E84" w:rsidRPr="00B80E84" w:rsidRDefault="00B80E84" w:rsidP="00B80E84">
      <w:pPr>
        <w:widowControl w:val="0"/>
        <w:autoSpaceDE w:val="0"/>
        <w:autoSpaceDN w:val="0"/>
        <w:adjustRightInd w:val="0"/>
        <w:contextualSpacing/>
        <w:jc w:val="both"/>
        <w:rPr>
          <w:rFonts w:eastAsia="Calibri" w:cs="Times New Roman"/>
          <w:szCs w:val="28"/>
        </w:rPr>
      </w:pPr>
      <w:r w:rsidRPr="00B80E84">
        <w:rPr>
          <w:rFonts w:eastAsia="Calibri" w:cs="Times New Roman"/>
          <w:szCs w:val="28"/>
        </w:rPr>
        <w:t xml:space="preserve">- решение вопросов приобретения и оформления земельных участков для производства требует от сельхозтоваропроизводителей немало времени, сил и финансовых ресурсов. В связи с массовой скупкой долей земельных участков и оформлением их на третьих лиц  значительная часть земельных участков оказалась выведенной из оборота. Кроме того, большое количество долей земельных участков относится к категории невостребованных и в настоящее время не может использоваться. Оформлением таких земель в муниципальную собственность уполномочены заниматься администрации сельских поселений области, которые в настоящее время не имеют финансовых средств на реализацию данного мероприятия; </w:t>
      </w:r>
    </w:p>
    <w:p w14:paraId="71E5F8E0" w14:textId="77777777" w:rsidR="00B80E84" w:rsidRPr="00B80E84" w:rsidRDefault="00B80E84" w:rsidP="00B80E84">
      <w:pPr>
        <w:widowControl w:val="0"/>
        <w:autoSpaceDE w:val="0"/>
        <w:autoSpaceDN w:val="0"/>
        <w:adjustRightInd w:val="0"/>
        <w:contextualSpacing/>
        <w:jc w:val="both"/>
        <w:rPr>
          <w:rFonts w:eastAsia="Calibri" w:cs="Times New Roman"/>
          <w:szCs w:val="28"/>
        </w:rPr>
      </w:pPr>
      <w:r w:rsidRPr="00B80E84">
        <w:rPr>
          <w:rFonts w:eastAsia="Calibri" w:cs="Times New Roman"/>
          <w:szCs w:val="28"/>
        </w:rPr>
        <w:t>- снижение цен на продукцию сельского хозяйства (закупочных цен на сырое молоко в 2012 году, снижение цен на свинину и мясо птицы в 2013 году) при постоянном росте цен на энергоносители, резком снижении кредитования, в таких условиях сельхозтоваропроизводители испытывают острый дефицит оборотных финансовых средств, что приводит к убыточности сельскохозяйственного производства, ухудшению финансового состояния предприятий и, как следствие, снижению инвестиционной привлекательности отрасли. Значительное удорожание  с середины 2012 года цен на комбикорм (на 13 - 19 процентов), вызванное ростом цен на фуражное зерно урожая 2012 года, в то время как цена реализации продукции держится на уровне 2012 года или снижается, что существенно замедлило развитие птицеводства и свиноводства;</w:t>
      </w:r>
    </w:p>
    <w:p w14:paraId="71E5F8E1" w14:textId="77777777" w:rsidR="00B80E84" w:rsidRPr="00B80E84" w:rsidRDefault="00B80E84" w:rsidP="00B80E84">
      <w:pPr>
        <w:widowControl w:val="0"/>
        <w:autoSpaceDE w:val="0"/>
        <w:autoSpaceDN w:val="0"/>
        <w:adjustRightInd w:val="0"/>
        <w:contextualSpacing/>
        <w:jc w:val="both"/>
        <w:rPr>
          <w:rFonts w:eastAsia="Calibri" w:cs="Times New Roman"/>
          <w:szCs w:val="28"/>
        </w:rPr>
      </w:pPr>
      <w:r w:rsidRPr="00B80E84">
        <w:rPr>
          <w:rFonts w:eastAsia="Calibri" w:cs="Times New Roman"/>
          <w:szCs w:val="28"/>
        </w:rPr>
        <w:t xml:space="preserve">- в условиях спада сельскохозяйственного производства, наблюдается отток квалифицированных специалистов из сельского хозяйства; приток молодых специалистов на работу в село идет медленными темпами в первую очередь из-за недостаточной обустроенности социальной сферы и отсутствия благоустроенного жилья. В аграрном секторе остро ощущается дефицит специалистов массовых профессий (механизаторов, водителей, животноводов), так, в настоящее время на </w:t>
      </w:r>
      <w:r w:rsidRPr="00B80E84">
        <w:rPr>
          <w:rFonts w:cs="Times New Roman"/>
          <w:szCs w:val="28"/>
          <w:lang w:eastAsia="ru-RU"/>
        </w:rPr>
        <w:t>4358 единиц тракторов и комбайнов приходится немногим  более 1800 механизаторов. В такой ситуации не только приобретение, но и внедрение сложной высокопроизводительной техники в некоторых сельхозпредприятиях становится затруднительным;</w:t>
      </w:r>
    </w:p>
    <w:p w14:paraId="71E5F8E2" w14:textId="77777777" w:rsidR="00B80E84" w:rsidRPr="00B80E84" w:rsidRDefault="00B80E84" w:rsidP="00B80E84">
      <w:pPr>
        <w:widowControl w:val="0"/>
        <w:autoSpaceDE w:val="0"/>
        <w:autoSpaceDN w:val="0"/>
        <w:adjustRightInd w:val="0"/>
        <w:contextualSpacing/>
        <w:jc w:val="both"/>
        <w:rPr>
          <w:rFonts w:eastAsia="Calibri" w:cs="Times New Roman"/>
          <w:szCs w:val="28"/>
        </w:rPr>
      </w:pPr>
      <w:r w:rsidRPr="00B80E84">
        <w:rPr>
          <w:rFonts w:eastAsia="Calibri" w:cs="Times New Roman"/>
          <w:szCs w:val="28"/>
        </w:rPr>
        <w:t xml:space="preserve">- реализация проектов строительства крупных животноводческих объектов с привлечением заемных средств требует обеспечения гарантийных обязательств. Сельхозтоваропроизводители в большинстве случаев не имеют достаточно имущества для внесения залога. Оказание помощи через областной залоговый фонд могло бы частично решить данную проблему; </w:t>
      </w:r>
    </w:p>
    <w:p w14:paraId="71E5F8E3"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eastAsia="Calibri" w:cs="Times New Roman"/>
          <w:szCs w:val="28"/>
        </w:rPr>
        <w:t>- диспаритет цен на продукцию сельского хозяйства и энергоносители;</w:t>
      </w:r>
    </w:p>
    <w:p w14:paraId="71E5F8E4"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eastAsia="Calibri" w:cs="Times New Roman"/>
          <w:szCs w:val="28"/>
        </w:rPr>
        <w:lastRenderedPageBreak/>
        <w:t xml:space="preserve">- в связи с недостаточностью финансовых средств обновление парка сельхозмашин не успевает компенсировать выбытие техники (в среднем до 9 процентов техники в год выбывает и лишь 3 процента обновляется). Большая изношенность оборудования и техники приводит к нарушениям технологических процессов, потере объемов и снижению качества производимой сельскохозяйственной продукции, этот фактор наглядно демонстрируется на качестве заготавливаемых вегетативных кормов для отрасли животноводства. </w:t>
      </w:r>
      <w:r w:rsidRPr="00B80E84">
        <w:rPr>
          <w:rFonts w:cs="Times New Roman"/>
          <w:szCs w:val="28"/>
          <w:lang w:eastAsia="ru-RU"/>
        </w:rPr>
        <w:t>В настоящее время 77 процентов тракторного парка (или 2838 единиц), 66 процентов зерноуборочных (или 242 единицы) и 39 процентов кормоуборочных комбайнов  (или 112 единиц) эксплуатируются более 10 лет, т.е. по истечении срока полезного использования. Ежегодные затраты денежных средств на ремонт и подготовку техники в области превышают 300 млн. рублей. В каждом сезоне ремонту подвергается 42 - 53 процента тракторов и комбайнов, а также более 70 процентов используемых на полевых работах почвообрабатыващих и посевных машин;</w:t>
      </w:r>
    </w:p>
    <w:p w14:paraId="71E5F8E5"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основное направление развития отрасли растениеводства                  в области - это обеспечение отрасли животноводства качественными кормами в соответствии с потребностью в них. Отсутствие семян многолетних трав собственного производства для увеличения площадей подсева многолетних трав, особенно бобовых культур, из-за слабой материально-технической базы сельхозпредприятий области или ее отсутствия, особенно сушильно-сортировального хозяйства, является большим сдерживающим фактором в развитии кормопроизводства;</w:t>
      </w:r>
    </w:p>
    <w:p w14:paraId="71E5F8E6"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xml:space="preserve">- из-за высоких закупочных цен на минеральные удобрения и отсутствия денежных средств на их приобретение у сельхозпредприятий минеральных удобрений используется намного меньше, чем количество питательных веществ, которое ежегодно выносится с урожаем. Из-за отсутствия специальной техники сельхозпредприятиями практически не проводится известкование и фосфоритование почв, что значительно снижает урожайность, особенно бобовых культур;  </w:t>
      </w:r>
    </w:p>
    <w:p w14:paraId="71E5F8E7"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eastAsia="Calibri" w:cs="Times New Roman"/>
          <w:szCs w:val="28"/>
        </w:rPr>
        <w:t>- в 2011 и 2012 годах обозначилась проблема реализации выращенной и готовой сельхозпродукции, особенно картофеля и овощей открытого грунта.</w:t>
      </w:r>
    </w:p>
    <w:p w14:paraId="71E5F8E8" w14:textId="77777777" w:rsidR="00B80E84" w:rsidRPr="00B80E84" w:rsidRDefault="00B80E84" w:rsidP="00B80E84">
      <w:pPr>
        <w:autoSpaceDE w:val="0"/>
        <w:autoSpaceDN w:val="0"/>
        <w:adjustRightInd w:val="0"/>
        <w:jc w:val="both"/>
        <w:rPr>
          <w:rFonts w:cs="Times New Roman"/>
          <w:color w:val="000000"/>
          <w:szCs w:val="28"/>
          <w:lang w:eastAsia="ru-RU"/>
        </w:rPr>
      </w:pPr>
      <w:r w:rsidRPr="00B80E84">
        <w:rPr>
          <w:rFonts w:cs="Times New Roman"/>
          <w:color w:val="000000"/>
          <w:szCs w:val="28"/>
          <w:lang w:eastAsia="ru-RU"/>
        </w:rPr>
        <w:t xml:space="preserve">Динамика развития АПК на период до </w:t>
      </w:r>
      <w:smartTag w:uri="urn:schemas-microsoft-com:office:smarttags" w:element="metricconverter">
        <w:smartTagPr>
          <w:attr w:name="ProductID" w:val="2020 г"/>
        </w:smartTagPr>
        <w:r w:rsidRPr="00B80E84">
          <w:rPr>
            <w:rFonts w:cs="Times New Roman"/>
            <w:color w:val="000000"/>
            <w:szCs w:val="28"/>
            <w:lang w:eastAsia="ru-RU"/>
          </w:rPr>
          <w:t>2020 года</w:t>
        </w:r>
      </w:smartTag>
      <w:r w:rsidRPr="00B80E84">
        <w:rPr>
          <w:rFonts w:cs="Times New Roman"/>
          <w:color w:val="000000"/>
          <w:szCs w:val="28"/>
          <w:lang w:eastAsia="ru-RU"/>
        </w:rPr>
        <w:t xml:space="preserve"> будет обусловлена действием различных факторов. С одной стороны, скажутся результаты реализации мер, направленных на повышение устойчивости АПК, с  другой - сохранится сложная макроэкономическая обстановка в связи с последствиями кризиса и вступлением страны в ВТО. </w:t>
      </w:r>
    </w:p>
    <w:p w14:paraId="71E5F8E9"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Доминирование в структуре сельскохозяйственной продукции крупного товарного производства позволяет АПК развиваться динамично за счет размеров производства, привлечения инвестиций, освоения инноваций, проведения технической и технологической модернизации производства. </w:t>
      </w:r>
    </w:p>
    <w:p w14:paraId="71E5F8EA" w14:textId="77777777" w:rsidR="00B80E84" w:rsidRPr="00B80E84" w:rsidRDefault="00B80E84" w:rsidP="00B80E84">
      <w:pPr>
        <w:jc w:val="both"/>
        <w:rPr>
          <w:rFonts w:cs="Times New Roman"/>
          <w:szCs w:val="28"/>
          <w:lang w:eastAsia="ru-RU"/>
        </w:rPr>
      </w:pPr>
      <w:r w:rsidRPr="00B80E84">
        <w:rPr>
          <w:rFonts w:cs="Times New Roman"/>
          <w:szCs w:val="28"/>
          <w:lang w:eastAsia="ru-RU"/>
        </w:rPr>
        <w:lastRenderedPageBreak/>
        <w:t xml:space="preserve">В отличие от других субъектов Российской Федерации возможности роста объемов производства сельскохозяйственной продукции в хозяйствах населения крайне ограниченны. К тому же наметилась стойкая тенденция сокращения в них посевных площадей и поголовья скота, для нейтрализации последствий которых потребуется дополнительно наращивать объемы производства в сельскохозяйственных организациях. </w:t>
      </w:r>
    </w:p>
    <w:p w14:paraId="71E5F8EB" w14:textId="77777777" w:rsidR="00B80E84" w:rsidRPr="00B80E84" w:rsidRDefault="00B80E84" w:rsidP="00B80E84">
      <w:pPr>
        <w:widowControl w:val="0"/>
        <w:autoSpaceDE w:val="0"/>
        <w:autoSpaceDN w:val="0"/>
        <w:adjustRightInd w:val="0"/>
        <w:ind w:firstLine="0"/>
        <w:jc w:val="center"/>
        <w:rPr>
          <w:rFonts w:ascii="Times New Roman CYR" w:hAnsi="Times New Roman CYR" w:cs="Times New Roman"/>
          <w:szCs w:val="20"/>
          <w:lang w:eastAsia="ru-RU"/>
        </w:rPr>
      </w:pPr>
    </w:p>
    <w:p w14:paraId="71E5F8EC" w14:textId="77777777" w:rsidR="00B80E84" w:rsidRPr="00B80E84" w:rsidRDefault="00B80E84" w:rsidP="00B80E84">
      <w:pPr>
        <w:widowControl w:val="0"/>
        <w:autoSpaceDE w:val="0"/>
        <w:autoSpaceDN w:val="0"/>
        <w:adjustRightInd w:val="0"/>
        <w:ind w:firstLine="0"/>
        <w:jc w:val="center"/>
        <w:rPr>
          <w:rFonts w:ascii="Times New Roman CYR" w:hAnsi="Times New Roman CYR" w:cs="Times New Roman"/>
          <w:szCs w:val="20"/>
          <w:lang w:eastAsia="ru-RU"/>
        </w:rPr>
      </w:pPr>
      <w:r w:rsidRPr="00B80E84">
        <w:rPr>
          <w:rFonts w:ascii="Times New Roman CYR" w:hAnsi="Times New Roman CYR" w:cs="Times New Roman"/>
          <w:szCs w:val="20"/>
          <w:lang w:eastAsia="ru-RU"/>
        </w:rPr>
        <w:t>2. Текущее состояние отраслей  животноводства</w:t>
      </w:r>
    </w:p>
    <w:p w14:paraId="71E5F8ED" w14:textId="77777777" w:rsidR="00B80E84" w:rsidRPr="00B80E84" w:rsidRDefault="00B80E84" w:rsidP="00B80E84">
      <w:pPr>
        <w:widowControl w:val="0"/>
        <w:autoSpaceDE w:val="0"/>
        <w:autoSpaceDN w:val="0"/>
        <w:adjustRightInd w:val="0"/>
        <w:ind w:firstLine="0"/>
        <w:jc w:val="center"/>
        <w:rPr>
          <w:rFonts w:ascii="Times New Roman CYR" w:hAnsi="Times New Roman CYR" w:cs="Times New Roman"/>
          <w:szCs w:val="20"/>
          <w:lang w:eastAsia="ru-RU"/>
        </w:rPr>
      </w:pPr>
    </w:p>
    <w:p w14:paraId="71E5F8EE"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eastAsia="Calibri" w:cs="Times New Roman"/>
          <w:szCs w:val="28"/>
        </w:rPr>
        <w:t xml:space="preserve">В Ярославской области </w:t>
      </w:r>
      <w:r w:rsidRPr="00B80E84">
        <w:rPr>
          <w:rFonts w:cs="Myriad Pro"/>
          <w:color w:val="000000"/>
          <w:szCs w:val="28"/>
          <w:lang w:eastAsia="ru-RU"/>
        </w:rPr>
        <w:t>сельское хозяйство</w:t>
      </w:r>
      <w:r w:rsidRPr="00B80E84">
        <w:rPr>
          <w:rFonts w:eastAsia="Calibri" w:cs="Times New Roman"/>
          <w:szCs w:val="28"/>
        </w:rPr>
        <w:t xml:space="preserve"> традиционно </w:t>
      </w:r>
      <w:r w:rsidRPr="00B80E84">
        <w:rPr>
          <w:rFonts w:cs="Myriad Pro"/>
          <w:color w:val="000000"/>
          <w:szCs w:val="28"/>
          <w:lang w:eastAsia="ru-RU"/>
        </w:rPr>
        <w:t xml:space="preserve">специализируется на животноводстве, на долю которого </w:t>
      </w:r>
      <w:r w:rsidRPr="00B80E84">
        <w:rPr>
          <w:rFonts w:cs="Myriad Pro"/>
          <w:szCs w:val="28"/>
          <w:lang w:eastAsia="ru-RU"/>
        </w:rPr>
        <w:t>приходится большая часть</w:t>
      </w:r>
      <w:r w:rsidRPr="00B80E84">
        <w:rPr>
          <w:rFonts w:cs="Myriad Pro"/>
          <w:color w:val="000000"/>
          <w:szCs w:val="28"/>
          <w:lang w:eastAsia="ru-RU"/>
        </w:rPr>
        <w:t xml:space="preserve"> валовой продукции отрасли. Основные отрасли животноводства: молочное скотоводство, мясное и яичное птицеводство и свиноводство. </w:t>
      </w:r>
      <w:r w:rsidRPr="00B80E84">
        <w:rPr>
          <w:rFonts w:eastAsia="Calibri" w:cs="Times New Roman"/>
          <w:szCs w:val="28"/>
        </w:rPr>
        <w:t xml:space="preserve">За последние годы, кроме этих отраслей, в регионе начинают развиваться рыбоводство, племенное коневодство и кролиководство. </w:t>
      </w:r>
    </w:p>
    <w:p w14:paraId="71E5F8EF" w14:textId="77777777" w:rsidR="00B80E84" w:rsidRPr="00B80E84" w:rsidRDefault="00B80E84" w:rsidP="00B80E84">
      <w:pPr>
        <w:jc w:val="both"/>
        <w:rPr>
          <w:rFonts w:cs="Myriad Pro"/>
          <w:color w:val="000000"/>
          <w:szCs w:val="28"/>
          <w:lang w:eastAsia="ru-RU"/>
        </w:rPr>
      </w:pPr>
      <w:r w:rsidRPr="00B80E84">
        <w:rPr>
          <w:rFonts w:cs="Myriad Pro"/>
          <w:color w:val="000000"/>
          <w:szCs w:val="28"/>
          <w:lang w:eastAsia="ru-RU"/>
        </w:rPr>
        <w:t xml:space="preserve">В сельском хозяйстве региона основными товаропроизводителями являются сельскохозяйственные организации, на долю которых приходится производство мяса всех видов – </w:t>
      </w:r>
      <w:r w:rsidRPr="00B80E84">
        <w:rPr>
          <w:rFonts w:cs="Myriad Pro"/>
          <w:szCs w:val="28"/>
          <w:lang w:eastAsia="ru-RU"/>
        </w:rPr>
        <w:t xml:space="preserve">80,55 процента, </w:t>
      </w:r>
      <w:r w:rsidRPr="00B80E84">
        <w:rPr>
          <w:rFonts w:cs="Myriad Pro"/>
          <w:color w:val="000000"/>
          <w:szCs w:val="28"/>
          <w:lang w:eastAsia="ru-RU"/>
        </w:rPr>
        <w:t xml:space="preserve">молока –  </w:t>
      </w:r>
      <w:r w:rsidRPr="00B80E84">
        <w:rPr>
          <w:rFonts w:cs="Myriad Pro"/>
          <w:szCs w:val="28"/>
          <w:lang w:eastAsia="ru-RU"/>
        </w:rPr>
        <w:t>85,86 процента</w:t>
      </w:r>
      <w:r w:rsidRPr="00B80E84">
        <w:rPr>
          <w:rFonts w:cs="Myriad Pro"/>
          <w:color w:val="000000"/>
          <w:szCs w:val="28"/>
          <w:lang w:eastAsia="ru-RU"/>
        </w:rPr>
        <w:t>, яиц –</w:t>
      </w:r>
      <w:r w:rsidRPr="00B80E84">
        <w:rPr>
          <w:rFonts w:cs="Myriad Pro"/>
          <w:color w:val="FF0000"/>
          <w:szCs w:val="28"/>
          <w:lang w:eastAsia="ru-RU"/>
        </w:rPr>
        <w:t xml:space="preserve"> </w:t>
      </w:r>
      <w:r w:rsidRPr="00B80E84">
        <w:rPr>
          <w:rFonts w:cs="Myriad Pro"/>
          <w:szCs w:val="28"/>
          <w:lang w:eastAsia="ru-RU"/>
        </w:rPr>
        <w:t xml:space="preserve">97,8 процента. </w:t>
      </w:r>
    </w:p>
    <w:p w14:paraId="71E5F8F0" w14:textId="246EB64F" w:rsidR="00B80E84" w:rsidRPr="00B80E84" w:rsidRDefault="00B80E84" w:rsidP="00B80E84">
      <w:pPr>
        <w:widowControl w:val="0"/>
        <w:autoSpaceDE w:val="0"/>
        <w:autoSpaceDN w:val="0"/>
        <w:adjustRightInd w:val="0"/>
        <w:jc w:val="both"/>
        <w:rPr>
          <w:rFonts w:cs="Times New Roman"/>
          <w:szCs w:val="28"/>
          <w:lang w:eastAsia="ru-RU"/>
        </w:rPr>
      </w:pPr>
      <w:r w:rsidRPr="00B80E84">
        <w:rPr>
          <w:rFonts w:eastAsia="Calibri" w:cs="Times New Roman"/>
          <w:szCs w:val="28"/>
        </w:rPr>
        <w:t xml:space="preserve">Развитие животноводства в настоящее время осуществляется в рамках </w:t>
      </w:r>
      <w:r w:rsidRPr="00B80E84">
        <w:rPr>
          <w:rFonts w:eastAsia="Calibri" w:cs="Times New Roman"/>
          <w:bCs/>
          <w:color w:val="222222"/>
          <w:szCs w:val="28"/>
        </w:rPr>
        <w:t xml:space="preserve">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развития сельского хозяйства) и </w:t>
      </w:r>
      <w:r w:rsidR="00186B33">
        <w:rPr>
          <w:rFonts w:eastAsia="Calibri" w:cs="Times New Roman"/>
          <w:bCs/>
          <w:color w:val="222222"/>
          <w:szCs w:val="28"/>
        </w:rPr>
        <w:t>настоящей ОЦП</w:t>
      </w:r>
      <w:r w:rsidR="00186B33">
        <w:rPr>
          <w:rFonts w:eastAsia="Calibri" w:cs="Times New Roman"/>
          <w:szCs w:val="28"/>
        </w:rPr>
        <w:t xml:space="preserve">, </w:t>
      </w:r>
      <w:r w:rsidRPr="00B80E84">
        <w:rPr>
          <w:rFonts w:eastAsia="Calibri" w:cs="Times New Roman"/>
          <w:szCs w:val="28"/>
        </w:rPr>
        <w:t xml:space="preserve">основными направлениями которых являются </w:t>
      </w:r>
      <w:r w:rsidRPr="00B80E84">
        <w:rPr>
          <w:rFonts w:cs="Times New Roman"/>
          <w:szCs w:val="28"/>
          <w:lang w:eastAsia="ru-RU"/>
        </w:rPr>
        <w:t>техническое перевооружение сельхозпроизводства, строительство и реконструкция производственных объектов и объектов социальной сферы.</w:t>
      </w:r>
      <w:r w:rsidR="00186B33" w:rsidRPr="00186B33">
        <w:t xml:space="preserve"> </w:t>
      </w:r>
      <w:r w:rsidR="00186B33" w:rsidRPr="00186B33">
        <w:rPr>
          <w:rFonts w:cs="Times New Roman"/>
          <w:szCs w:val="28"/>
          <w:lang w:eastAsia="ru-RU"/>
        </w:rPr>
        <w:t>&lt;в ред. постановления Правительства области от 26.12.2014 № 1375-п&gt;</w:t>
      </w:r>
    </w:p>
    <w:p w14:paraId="71E5F8F1"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Сельхозпредприятия области практически не занимаются специализированным выращиванием поголовья коров и промышленным производством говядины, на мясо реализуется выбракованный молочный скот и молодняк, которые имеют низкие мясные кондиции. Молодняк крупного рогатого скота выращивается на откорм в крестьянских (фермерских) хозяйствах (далее – КФХ) и в личных подсобных хозяйствах граждан (далее – ЛПХ). В настоящее время только в одном сельхозпредприятии имеется специализированный мясной скот абердин-ангусской породы и в двух сельхозпредприятиях – помеси ярославской породы крупного рогатого скота и галловей. Кроме того, в одном из КФХ </w:t>
      </w:r>
      <w:r w:rsidRPr="00B80E84">
        <w:rPr>
          <w:rFonts w:eastAsia="Calibri" w:cs="Times New Roman"/>
          <w:szCs w:val="28"/>
        </w:rPr>
        <w:lastRenderedPageBreak/>
        <w:t>разводятся помеси костромской и абердин-ангусской пород крупного рогатого скота.</w:t>
      </w:r>
    </w:p>
    <w:p w14:paraId="71E5F8F2" w14:textId="77777777" w:rsidR="00B80E84" w:rsidRPr="00B80E84" w:rsidRDefault="00B80E84" w:rsidP="00B80E84">
      <w:pPr>
        <w:jc w:val="both"/>
        <w:rPr>
          <w:rFonts w:eastAsia="Calibri" w:cs="Times New Roman"/>
          <w:szCs w:val="28"/>
        </w:rPr>
      </w:pPr>
      <w:r w:rsidRPr="00B80E84">
        <w:rPr>
          <w:rFonts w:eastAsia="Calibri" w:cs="Times New Roman"/>
          <w:szCs w:val="28"/>
        </w:rPr>
        <w:t>В связи с недостаточным развитием в области отрасли мясного скотоводства доля производства говядины в структуре производства мяса составляет 24,9 процента. Основной объем производства мяса приходится на отрасль птицеводства.</w:t>
      </w:r>
    </w:p>
    <w:p w14:paraId="71E5F8F3" w14:textId="77777777" w:rsidR="00B80E84" w:rsidRPr="00B80E84" w:rsidRDefault="00B80E84" w:rsidP="00B80E84">
      <w:pPr>
        <w:jc w:val="both"/>
        <w:rPr>
          <w:rFonts w:eastAsia="Calibri" w:cs="Times New Roman"/>
          <w:szCs w:val="28"/>
        </w:rPr>
      </w:pPr>
      <w:r w:rsidRPr="00B80E84">
        <w:rPr>
          <w:rFonts w:cs="Times New Roman"/>
          <w:szCs w:val="28"/>
          <w:lang w:eastAsia="ru-RU"/>
        </w:rPr>
        <w:t>По состоянию на 01 января 2013 года поголовье свиней в хозяйствах области всех категорий составляло 62,23 тысячи голов. Основное поголовье свиней в количестве 57,5 тысячи голов сосредоточено в сельскохозяйственных предприятиях (93,2 процента от всего поголовья свиней в области). Численность свиней в ЛПХ составляет 3,95 тысячи голов (6 процентов от общего поголовья), в КФХ – 777 голов                    (0,8 процента).</w:t>
      </w:r>
    </w:p>
    <w:p w14:paraId="71E5F8F4" w14:textId="77777777" w:rsidR="00B80E84" w:rsidRPr="00B80E84" w:rsidRDefault="00B80E84" w:rsidP="00B80E84">
      <w:pPr>
        <w:jc w:val="both"/>
        <w:rPr>
          <w:rFonts w:cs="Times New Roman"/>
          <w:szCs w:val="28"/>
          <w:lang w:eastAsia="ru-RU"/>
        </w:rPr>
      </w:pPr>
      <w:r w:rsidRPr="00B80E84">
        <w:rPr>
          <w:rFonts w:cs="Times New Roman"/>
          <w:szCs w:val="28"/>
          <w:lang w:eastAsia="ru-RU"/>
        </w:rPr>
        <w:t>Из 57,5 тысячи голов свиней,</w:t>
      </w:r>
      <w:r w:rsidRPr="00B80E84">
        <w:rPr>
          <w:rFonts w:cs="Times New Roman"/>
          <w:color w:val="FF0000"/>
          <w:szCs w:val="28"/>
          <w:lang w:eastAsia="ru-RU"/>
        </w:rPr>
        <w:t xml:space="preserve"> </w:t>
      </w:r>
      <w:r w:rsidRPr="00B80E84">
        <w:rPr>
          <w:rFonts w:cs="Times New Roman"/>
          <w:szCs w:val="28"/>
          <w:lang w:eastAsia="ru-RU"/>
        </w:rPr>
        <w:t>содержащихся в сельхозпредприятиях области, 56,5 тысячи голов (98,2 процента) размещены в трех свиноводческих комплексах промышленного типа:  закрытом акционерном обществе (далее – ЗАО) «Залесье» (41 тыс. голов),  открытом акционерном обществе (далее – ОАО) «Курба» (14,3 тыс. голов) и  обществе с ограниченной ответственностью (далее – ООО) «Старатель» (1,4 тыс. голов).</w:t>
      </w:r>
    </w:p>
    <w:p w14:paraId="71E5F8F5" w14:textId="77777777" w:rsidR="00B80E84" w:rsidRPr="00B80E84" w:rsidRDefault="00B80E84" w:rsidP="00B80E84">
      <w:pPr>
        <w:jc w:val="both"/>
        <w:rPr>
          <w:rFonts w:cs="Times New Roman"/>
          <w:szCs w:val="28"/>
          <w:lang w:eastAsia="ru-RU"/>
        </w:rPr>
      </w:pPr>
      <w:r w:rsidRPr="00B80E84">
        <w:rPr>
          <w:rFonts w:cs="Times New Roman"/>
          <w:szCs w:val="28"/>
          <w:lang w:eastAsia="ru-RU"/>
        </w:rPr>
        <w:t>В области за 2012 год произведено и реализовано 10 тыс. тонн  свинины. Объем произведенного мяса свиней занимает 12 процентов в общем объеме скота и птицы, производимых в области на убой. Из общего объема произведенной свинины 88 процентов (8,8 тыс. тонн) производится на 3 свиноводческих комплексах.</w:t>
      </w:r>
    </w:p>
    <w:p w14:paraId="71E5F8F6" w14:textId="77777777" w:rsidR="00B80E84" w:rsidRPr="00B80E84" w:rsidRDefault="00B80E84" w:rsidP="00B80E84">
      <w:pPr>
        <w:jc w:val="both"/>
        <w:rPr>
          <w:rFonts w:eastAsia="Calibri" w:cs="Times New Roman"/>
          <w:szCs w:val="28"/>
          <w:lang w:eastAsia="ru-RU"/>
        </w:rPr>
      </w:pPr>
      <w:r w:rsidRPr="00B80E84">
        <w:rPr>
          <w:rFonts w:eastAsia="Calibri" w:cs="Times New Roman"/>
          <w:szCs w:val="28"/>
          <w:lang w:eastAsia="ru-RU"/>
        </w:rPr>
        <w:t>По состоянию на 01 апреля  2013 года поголовье птицы в хозяйствах всех категорий составляет 9410,5 тысячи голов. Основное поголовье птицы в количестве 9104,2 тыс. голов (96,6 процента от всего поголовья птицы в области) сосредоточено в специализированных птицеводческих предприятиях.  Численность птицы в ЛПХ составляет 152,5 тысячи голов (1,6 процента от общего поголовья) и КФХ – 171,7 тысячи  голов             (1,8 процента).</w:t>
      </w:r>
    </w:p>
    <w:p w14:paraId="71E5F8F7" w14:textId="77777777" w:rsidR="00B80E84" w:rsidRPr="00B80E84" w:rsidRDefault="00B80E84" w:rsidP="00B80E84">
      <w:pPr>
        <w:jc w:val="both"/>
        <w:rPr>
          <w:rFonts w:eastAsia="Calibri" w:cs="Times New Roman"/>
          <w:szCs w:val="28"/>
          <w:lang w:eastAsia="ru-RU"/>
        </w:rPr>
      </w:pPr>
      <w:r w:rsidRPr="00B80E84">
        <w:rPr>
          <w:rFonts w:eastAsia="Calibri" w:cs="Times New Roman"/>
          <w:szCs w:val="28"/>
          <w:lang w:eastAsia="ru-RU"/>
        </w:rPr>
        <w:t>В Ярославской области работают 3 птицефабрики по производству мяса цыплят-бройлеров. За 2012 год произведено и реализовано              51,0 тыс. тонн мяса птицы (58,3 процента в общем объеме скота и птицы, производимых на убой). Из всего произведенного объема мяса птицы в области 78,6 процента производится ОАО «Ярославский бройлер». Кроме того, в регионе работают 7 птицефабрик по производству куриных яиц. В ОАО «Волжанин» сосредоточено 40 процентов от общего поголовья птицы и 56 процентов куриных яиц, производимых в области.</w:t>
      </w:r>
    </w:p>
    <w:p w14:paraId="71E5F8F8"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eastAsia="Calibri" w:cs="Times New Roman"/>
          <w:szCs w:val="28"/>
          <w:lang w:eastAsia="ru-RU"/>
        </w:rPr>
        <w:t xml:space="preserve">В отрасли овцеводства распространена в основном </w:t>
      </w:r>
      <w:r w:rsidRPr="00B80E84">
        <w:rPr>
          <w:rFonts w:cs="Arial"/>
          <w:szCs w:val="28"/>
          <w:lang w:eastAsia="ru-RU"/>
        </w:rPr>
        <w:t xml:space="preserve">романовская порода овец. В результате длительной целенаправленной селекции романовские овцы приобрели уникальные свойства и занимают особое положение среди многочисленных типов грубошерстных северных овец. </w:t>
      </w:r>
      <w:r w:rsidRPr="00B80E84">
        <w:rPr>
          <w:rFonts w:eastAsia="Calibri" w:cs="Times New Roman"/>
          <w:szCs w:val="28"/>
        </w:rPr>
        <w:lastRenderedPageBreak/>
        <w:t>Эта одна из самых перспективных пород не только в России, но и в мире, что обусловлено рядом ее уникальных биологических особенностей и продуктивных качеств.</w:t>
      </w:r>
    </w:p>
    <w:p w14:paraId="71E5F8F9"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cs="Arial"/>
          <w:szCs w:val="28"/>
          <w:lang w:eastAsia="ru-RU"/>
        </w:rPr>
        <w:t xml:space="preserve">В структуре производства мяса в настоящее время баранина занимает незначительную часть (2,4 процента), это связано с резким сокращением поголовья овец в Ярославской области за последние годы. Так, в 1986 году в области общее поголовье овец составляло 163,1 тысячи, а в 2000 году -  22,7 тысячи голов, в сельскохозяйственных предприятиях – 86,8 и 5,5 тысячи голов соответственно в 1986 и 2000 годах. Благодаря работе, проводимой в области, в настоящее время поголовье овец в сельхозпредприятиях доведено до 9,0 тысячи голов. </w:t>
      </w:r>
    </w:p>
    <w:p w14:paraId="71E5F8FA" w14:textId="77777777" w:rsidR="00B80E84" w:rsidRPr="00B80E84" w:rsidRDefault="00B80E84" w:rsidP="00B80E84">
      <w:pPr>
        <w:jc w:val="both"/>
        <w:rPr>
          <w:rFonts w:eastAsia="Calibri" w:cs="Times New Roman"/>
          <w:szCs w:val="28"/>
          <w:lang w:eastAsia="ru-RU"/>
        </w:rPr>
      </w:pPr>
      <w:r w:rsidRPr="00B80E84">
        <w:rPr>
          <w:rFonts w:eastAsia="Calibri" w:cs="Times New Roman"/>
          <w:szCs w:val="28"/>
        </w:rPr>
        <w:t xml:space="preserve">Основной подотраслью животноводства в регионе по праву считается скотоводство, ориентированное на производство молока. </w:t>
      </w:r>
    </w:p>
    <w:p w14:paraId="71E5F8FB" w14:textId="77777777" w:rsidR="00B80E84" w:rsidRPr="00B80E84" w:rsidRDefault="00B80E84" w:rsidP="00B80E84">
      <w:pPr>
        <w:jc w:val="both"/>
        <w:rPr>
          <w:rFonts w:eastAsia="Calibri" w:cs="Times New Roman"/>
          <w:szCs w:val="28"/>
        </w:rPr>
      </w:pPr>
      <w:r w:rsidRPr="00B80E84">
        <w:rPr>
          <w:rFonts w:eastAsia="Calibri" w:cs="Times New Roman"/>
          <w:szCs w:val="28"/>
        </w:rPr>
        <w:t>В настоящее время молочным скотоводством в области занимаются 196 сельскохозяйственных организаций различных форм собственности. Кроме того, молочных коров содержат несколько десятков КФХ, остальное дойное стадо сосредоточено в ЛПХ. Породный состав скота в области представлен в основном ярославской породой крупного рогатого скота и ее улучшенными генотипами.</w:t>
      </w:r>
    </w:p>
    <w:p w14:paraId="71E5F8FC" w14:textId="77777777" w:rsidR="00B80E84" w:rsidRPr="00B80E84" w:rsidRDefault="00B80E84" w:rsidP="00B80E84">
      <w:pPr>
        <w:jc w:val="both"/>
        <w:rPr>
          <w:rFonts w:eastAsia="Calibri" w:cs="Times New Roman"/>
          <w:b/>
          <w:szCs w:val="28"/>
        </w:rPr>
      </w:pPr>
      <w:r w:rsidRPr="00B80E84">
        <w:rPr>
          <w:rFonts w:eastAsia="Calibri" w:cs="Times New Roman"/>
          <w:szCs w:val="28"/>
        </w:rPr>
        <w:t>С 90-х годов прошлого столетия в Ярославской области, как и по всей Российской Федерации,</w:t>
      </w:r>
      <w:r w:rsidRPr="00B80E84">
        <w:rPr>
          <w:rFonts w:eastAsia="Calibri" w:cs="Times New Roman"/>
          <w:b/>
          <w:szCs w:val="28"/>
        </w:rPr>
        <w:t xml:space="preserve"> </w:t>
      </w:r>
      <w:r w:rsidRPr="00B80E84">
        <w:rPr>
          <w:rFonts w:eastAsia="Calibri" w:cs="Times New Roman"/>
          <w:szCs w:val="28"/>
        </w:rPr>
        <w:t>в отрасли скотоводства произошло резкое сокращение поголовья скота, в том числе дойного стада.</w:t>
      </w:r>
    </w:p>
    <w:p w14:paraId="71E5F8FD" w14:textId="77777777" w:rsidR="00B80E84" w:rsidRPr="00B80E84" w:rsidRDefault="00B80E84" w:rsidP="00B80E84">
      <w:pPr>
        <w:widowControl w:val="0"/>
        <w:autoSpaceDE w:val="0"/>
        <w:autoSpaceDN w:val="0"/>
        <w:adjustRightInd w:val="0"/>
        <w:jc w:val="both"/>
        <w:rPr>
          <w:rFonts w:eastAsia="Calibri" w:cs="Times New Roman"/>
          <w:szCs w:val="28"/>
        </w:rPr>
      </w:pPr>
      <w:r w:rsidRPr="00B80E84">
        <w:rPr>
          <w:rFonts w:cs="Times New Roman"/>
          <w:szCs w:val="28"/>
          <w:lang w:eastAsia="ru-RU"/>
        </w:rPr>
        <w:t xml:space="preserve">В </w:t>
      </w:r>
      <w:r w:rsidRPr="00B80E84">
        <w:rPr>
          <w:rFonts w:eastAsia="Calibri" w:cs="Times New Roman"/>
          <w:szCs w:val="28"/>
        </w:rPr>
        <w:t>период реформ с 1990 года по 2007 год сокращение поголовья коров в хозяйствах всех форм собственности составило 132,4 тысячи голов, в том числе в сельскохозяйственных предприятиях, в которых традиционно содержалось дойное стадо, по разным причинам поголовье коров сократилось на 122,1 тысячи голов.</w:t>
      </w:r>
      <w:r w:rsidRPr="00B80E84">
        <w:rPr>
          <w:rFonts w:eastAsia="Calibri" w:cs="Times New Roman"/>
          <w:color w:val="FF0000"/>
          <w:szCs w:val="28"/>
        </w:rPr>
        <w:t xml:space="preserve"> </w:t>
      </w:r>
    </w:p>
    <w:p w14:paraId="71E5F8FE"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В 2006 году в Ярославской области было 6 молочных комплексов с беспривязным содержанием коров вместимостью 3220 коров, где содержалось 2055 коров, т.е. в молочном животноводстве из 66,3 тысячи голов коров беспривязно содержались и доились в доильном зале             3,1 процента общего поголовья коров сельхозпредприятий области. </w:t>
      </w:r>
    </w:p>
    <w:p w14:paraId="71E5F8FF"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В большинстве сельхозпредприятий проблемы организационно-правового, финансового и кадрового характера, копившиеся из года в год, в первую очередь отразились на отрасли молочного животноводства в виде снижения поголовья и производства молока и мяса. За этот период многие сельхозпредприятия прекратили свое существование или свели производственную деятельность до минимума. О конкурентоспособности молочной отрасли не могло идти и речи в первую очередь из-за устаревших технологий, изношенного оборудования, слабого материального обеспечения, недостаточности квалифицированных кадров и невостребованности произведенной продукции.  </w:t>
      </w:r>
    </w:p>
    <w:p w14:paraId="71E5F900" w14:textId="77777777" w:rsidR="00B80E84" w:rsidRPr="00103330" w:rsidRDefault="00B80E84" w:rsidP="00B80E84">
      <w:pPr>
        <w:jc w:val="both"/>
        <w:rPr>
          <w:rFonts w:eastAsia="Calibri" w:cs="Times New Roman"/>
          <w:szCs w:val="28"/>
        </w:rPr>
      </w:pPr>
      <w:r w:rsidRPr="00B80E84">
        <w:rPr>
          <w:rFonts w:eastAsia="Calibri" w:cs="Times New Roman"/>
          <w:szCs w:val="28"/>
        </w:rPr>
        <w:t xml:space="preserve">Реализация с 2006 года национального проекта «Развитие АПК», а c 2008 года - Государственной программы развития сельского хозяйства и </w:t>
      </w:r>
      <w:r w:rsidRPr="00B80E84">
        <w:rPr>
          <w:rFonts w:eastAsia="Calibri" w:cs="Times New Roman"/>
          <w:szCs w:val="28"/>
        </w:rPr>
        <w:lastRenderedPageBreak/>
        <w:t xml:space="preserve">регулирования рынков сельхозпродукции, сырья и продовольствия на  2008 - 2012 годы способствовала ускорению обновления объектов животноводства, в первую очередь молочного скотоводства, на основе государственной </w:t>
      </w:r>
      <w:r w:rsidRPr="00103330">
        <w:rPr>
          <w:rFonts w:eastAsia="Calibri" w:cs="Times New Roman"/>
          <w:szCs w:val="28"/>
        </w:rPr>
        <w:t xml:space="preserve">поддержки. </w:t>
      </w:r>
    </w:p>
    <w:p w14:paraId="71E5F901"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С 2006 года по 2012 год включительно в регионе благодаря строительству новых и реконструкции старых объектов животноводства, а также их модернизации начали функционировать молочные комплексы и фермы с законченным циклом производства, в которых проведена полная механизация и автоматизация технологических процессов, где созданы все условия для работы обслуживающего персонала. </w:t>
      </w:r>
    </w:p>
    <w:p w14:paraId="71E5F902" w14:textId="77777777" w:rsidR="00B80E84" w:rsidRPr="00B80E84" w:rsidRDefault="00B80E84" w:rsidP="00B80E84">
      <w:pPr>
        <w:autoSpaceDE w:val="0"/>
        <w:autoSpaceDN w:val="0"/>
        <w:adjustRightInd w:val="0"/>
        <w:jc w:val="both"/>
        <w:rPr>
          <w:rFonts w:eastAsia="Calibri" w:cs="Times New Roman"/>
          <w:szCs w:val="28"/>
        </w:rPr>
      </w:pPr>
      <w:r w:rsidRPr="00B80E84">
        <w:rPr>
          <w:rFonts w:eastAsia="Calibri" w:cs="Times New Roman"/>
          <w:szCs w:val="28"/>
        </w:rPr>
        <w:t>Предпринимаемое в последние годы комплексное решение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За этот период средний надой на корову в сельскохозяйственных предприятиях увеличился с 3622 килограммов в 2006 году до                  4348 килограммов в 2012 году.</w:t>
      </w:r>
      <w:r w:rsidRPr="00B80E84">
        <w:rPr>
          <w:rFonts w:eastAsia="Calibri" w:cs="Times New Roman"/>
          <w:color w:val="FF0000"/>
          <w:szCs w:val="28"/>
        </w:rPr>
        <w:t xml:space="preserve"> </w:t>
      </w:r>
      <w:r w:rsidRPr="00B80E84">
        <w:rPr>
          <w:rFonts w:eastAsia="Calibri" w:cs="Times New Roman"/>
          <w:szCs w:val="28"/>
        </w:rPr>
        <w:t>В связи со строительством молочных комплексов в области создано 14140 скотомест; за счет проведенных работ по реконструкции старых молочно-товарных ферм создано еще              9594 скотоместа. Кроме этого, проведена частичная реконструкция:           75 коровников на 12211 коров с заменой доильного оборудования, 20 ферм на 3496 голов с заменой доильного оборудования и оборудования для кормления смесителями-кормораздатчиками, 9 молочно-товарных ферм на 2020 голов с заменой доильного оборудования.</w:t>
      </w:r>
    </w:p>
    <w:p w14:paraId="71E5F903" w14:textId="77777777" w:rsidR="00B80E84" w:rsidRPr="00B80E84" w:rsidRDefault="00B80E84" w:rsidP="00B80E84">
      <w:pPr>
        <w:autoSpaceDE w:val="0"/>
        <w:autoSpaceDN w:val="0"/>
        <w:adjustRightInd w:val="0"/>
        <w:jc w:val="both"/>
        <w:rPr>
          <w:rFonts w:cs="Times New Roman"/>
          <w:szCs w:val="28"/>
          <w:lang w:eastAsia="ru-RU"/>
        </w:rPr>
      </w:pPr>
      <w:r w:rsidRPr="00B80E84">
        <w:rPr>
          <w:rFonts w:eastAsia="Calibri" w:cs="Times New Roman"/>
          <w:szCs w:val="28"/>
        </w:rPr>
        <w:t xml:space="preserve">Работы, проводимые на объектах молочного скотоводства, позволили повысить уровень комплексной механизации в отрасли с 36 до   63 процентов. За последние годы на прогрессивную технологию беспривязного содержания переведено 33 процента коров от общего поголовья (в 2005 году - 3,1 процента). Улучшен  микроклимат для           44 процентов поголовья коров. </w:t>
      </w:r>
    </w:p>
    <w:p w14:paraId="71E5F904" w14:textId="77777777" w:rsidR="00B80E84" w:rsidRPr="00B80E84" w:rsidRDefault="00B80E84" w:rsidP="00B80E84">
      <w:pPr>
        <w:jc w:val="both"/>
        <w:rPr>
          <w:rFonts w:eastAsia="Calibri" w:cs="Times New Roman"/>
          <w:b/>
          <w:szCs w:val="28"/>
        </w:rPr>
      </w:pPr>
      <w:r w:rsidRPr="00B80E84">
        <w:rPr>
          <w:rFonts w:eastAsia="Calibri" w:cs="Times New Roman"/>
          <w:szCs w:val="28"/>
        </w:rPr>
        <w:t>В то же время в  области до сих пор 24 процента коров доятся в доильные ведра, 30 процентов коров и 69 процентов молодняка животноводы кормят вручную. Перспективы дальнейшей работы таких ферм остаются под большим сомнением.</w:t>
      </w:r>
    </w:p>
    <w:p w14:paraId="71E5F905" w14:textId="77777777" w:rsidR="00B80E84" w:rsidRPr="00B80E84" w:rsidRDefault="00B80E84" w:rsidP="00B80E84">
      <w:pPr>
        <w:jc w:val="both"/>
        <w:rPr>
          <w:rFonts w:cs="Times New Roman"/>
          <w:szCs w:val="28"/>
          <w:lang w:eastAsia="ru-RU"/>
        </w:rPr>
      </w:pPr>
      <w:r w:rsidRPr="00B80E84">
        <w:rPr>
          <w:rFonts w:cs="Times New Roman"/>
          <w:szCs w:val="28"/>
          <w:lang w:eastAsia="ru-RU"/>
        </w:rPr>
        <w:t>Скотоводство характеризуется невысоким уровнем доходности производства, что является одной из основных причин низких темпов роста объемов валового производства молока при значительном рыночном потенциале развития отрасли в регионе. Производство мяса крупного рогатого скота является убыточным видом хозяйственной деятельности, что делает его неконкурентоспособным на мясном рынке.</w:t>
      </w:r>
    </w:p>
    <w:p w14:paraId="71E5F906"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Рост рентабельности и конкурентоспособности продукции молочного скотоводства сдерживается по нескольким причинам. Увеличение товарности молока и повышение его качества остаются резервом в экономике молочного скотоводства. </w:t>
      </w:r>
    </w:p>
    <w:p w14:paraId="71E5F907" w14:textId="77777777" w:rsidR="00B80E84" w:rsidRPr="00103330" w:rsidRDefault="00B80E84" w:rsidP="00B80E84">
      <w:pPr>
        <w:jc w:val="both"/>
        <w:rPr>
          <w:rFonts w:eastAsia="Calibri" w:cs="Times New Roman"/>
          <w:szCs w:val="28"/>
        </w:rPr>
      </w:pPr>
      <w:r w:rsidRPr="00B80E84">
        <w:rPr>
          <w:rFonts w:eastAsia="Calibri" w:cs="Times New Roman"/>
          <w:szCs w:val="28"/>
        </w:rPr>
        <w:lastRenderedPageBreak/>
        <w:t xml:space="preserve">Птицеводческие предприятия области продолжают наращивать объемы производства яиц и мяса птицы. На 01.01.2013 на птицефабриках области содержалось 9086,6 тыс. голов птицы (увеличение на                  16,9 процента к 2011 году), в том числе 8176,1 тыс. голов кур всех возрастов яичного и мясного направления продуктивности                    (110,9 процента). За 2012 год производство яиц в хозяйствах всех категорий составило 1,403 млн. штук (112,4 процента к предыдущему году), в том числе: 1,239 млн. штук куриных яиц и 164,2 тыс. штук  перепелиных яиц. В настоящее время 97,8 процента яиц производится сельхозпредприятиями области. В 2012 году от курицы-несушки получено по 318 яиц (в  2011 году – 314 </w:t>
      </w:r>
      <w:r w:rsidRPr="00103330">
        <w:rPr>
          <w:rFonts w:eastAsia="Calibri" w:cs="Times New Roman"/>
          <w:szCs w:val="28"/>
        </w:rPr>
        <w:t xml:space="preserve">яиц). Производство яиц в 2013 году  планируется довести до 1470,0 тысячи штук. </w:t>
      </w:r>
    </w:p>
    <w:p w14:paraId="71E5F908" w14:textId="77777777" w:rsidR="00B80E84" w:rsidRPr="00B80E84" w:rsidRDefault="00B80E84" w:rsidP="00B80E84">
      <w:pPr>
        <w:jc w:val="both"/>
        <w:rPr>
          <w:rFonts w:eastAsia="Calibri" w:cs="Times New Roman"/>
          <w:szCs w:val="28"/>
        </w:rPr>
      </w:pPr>
      <w:r w:rsidRPr="00103330">
        <w:rPr>
          <w:rFonts w:eastAsia="Calibri" w:cs="Times New Roman"/>
          <w:szCs w:val="28"/>
        </w:rPr>
        <w:t xml:space="preserve">В 2012 году произведено  48,8 тыс. тонн мяса птицы </w:t>
      </w:r>
      <w:r w:rsidRPr="00B80E84">
        <w:rPr>
          <w:rFonts w:eastAsia="Calibri" w:cs="Times New Roman"/>
          <w:szCs w:val="28"/>
        </w:rPr>
        <w:t>(увеличение на 10,7 процента к 2011 году). Птицеводство обеспечило в 2012 году основной прирост производства мяса - 4,7 тыс. тонн. На 2013 год запланирована  реконструкция и строительство 9 объектов птицеводства, в том числе 6 цехов по выращиванию бройлеров и содержанию кур-несушек.</w:t>
      </w:r>
    </w:p>
    <w:p w14:paraId="71E5F909" w14:textId="77777777" w:rsidR="00B80E84" w:rsidRPr="00B80E84" w:rsidRDefault="00B80E84" w:rsidP="00B80E84">
      <w:pPr>
        <w:jc w:val="both"/>
        <w:rPr>
          <w:rFonts w:eastAsia="Calibri" w:cs="Times New Roman"/>
          <w:szCs w:val="28"/>
        </w:rPr>
      </w:pPr>
      <w:r w:rsidRPr="00B80E84">
        <w:rPr>
          <w:rFonts w:eastAsia="Calibri" w:cs="Times New Roman"/>
          <w:szCs w:val="28"/>
        </w:rPr>
        <w:t>Производство мяса свиней составило за 2012 год 9,1 тыс. тонн в живом весе. Основной объем мяса свиней будет получен на крупных комплексах за счет вывода на проектную мощность комплекса               ОАО «Курба» и совершенствования технологии выращивания свиней.        В ОАО «Курба» поголовье свиней в 2012 году доведено до                       13,7 тыс. голов  (111,8 процента к 2011 году). Кроме того, на 2013 год запланирована реконструкция фермы под свинарник-откормочник             на 2,0 тыс. скотомест в сельскохозяйственном производственном кооперативе (далее – СПК) «Луч» Мышкинского муниципального района.</w:t>
      </w:r>
    </w:p>
    <w:p w14:paraId="71E5F90A" w14:textId="77777777" w:rsidR="00B80E84" w:rsidRPr="00B80E84" w:rsidRDefault="00B80E84" w:rsidP="00B80E84">
      <w:pPr>
        <w:jc w:val="both"/>
        <w:rPr>
          <w:rFonts w:eastAsia="Calibri" w:cs="Times New Roman"/>
          <w:szCs w:val="28"/>
        </w:rPr>
      </w:pPr>
      <w:r w:rsidRPr="00B80E84">
        <w:rPr>
          <w:rFonts w:eastAsia="Calibri" w:cs="Times New Roman"/>
          <w:szCs w:val="28"/>
        </w:rPr>
        <w:t>Специализированное мясное скотоводство (крупный рогатый скот) будет развиваться на базе существующей фермы чистопородного скота, в условиях увеличения численности помесного скота. К концу 2012 года в области насчитывалось более 1100 голов мясного скота, в том числе 532 головы чистопородного мясного скота абердин-ангусской породы, из них               238 коров.</w:t>
      </w:r>
    </w:p>
    <w:p w14:paraId="71E5F90B"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Основное направление овцеводства в области – племенное романовское овцеводство. К началу 2013 года племенных овец насчитывалось 6,9 тыс. голов, в том числе 2,4 тыс. маток. Мясное овцеводство продолжало развиваться  в Угличском муниципальном районе. На  01 января 2013 года в области насчитывалось 222 головы чистопородных овец пород дорсет и суффолк. </w:t>
      </w:r>
    </w:p>
    <w:p w14:paraId="71E5F90C" w14:textId="77777777" w:rsidR="00B80E84" w:rsidRPr="00B80E84" w:rsidRDefault="00B80E84" w:rsidP="00B80E84">
      <w:pPr>
        <w:jc w:val="both"/>
        <w:rPr>
          <w:rFonts w:eastAsia="Calibri" w:cs="Times New Roman"/>
          <w:szCs w:val="28"/>
        </w:rPr>
      </w:pPr>
      <w:r w:rsidRPr="00B80E84">
        <w:rPr>
          <w:rFonts w:eastAsia="Calibri" w:cs="Times New Roman"/>
          <w:szCs w:val="28"/>
        </w:rPr>
        <w:t>В 2012 году в ООО «Рыбоводный завод Ярославский» продолжался  ввод в эксплуатацию рыбоводного комплекса. За год предприятием реализовано 107 тонн товарной рыбы, что в 1,7 раза больше, чем в         2011 году. С 2013 года начинается ввод в эксплуатацию комплекса по  производству пищевой икры осетровых рыб на проектную мощность.</w:t>
      </w:r>
    </w:p>
    <w:p w14:paraId="71E5F90D"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xml:space="preserve">В рамках реализации федеральной и областной программ в отрасли </w:t>
      </w:r>
      <w:r w:rsidRPr="00B80E84">
        <w:rPr>
          <w:rFonts w:cs="Times New Roman"/>
          <w:szCs w:val="28"/>
          <w:lang w:eastAsia="ru-RU"/>
        </w:rPr>
        <w:lastRenderedPageBreak/>
        <w:t>животноводства удалось достигнуть некоторой стабилизации, а в отдельных подотрослях - и значительного увеличения производства продукции.</w:t>
      </w:r>
    </w:p>
    <w:p w14:paraId="71E5F90E" w14:textId="77777777" w:rsidR="00B80E84" w:rsidRPr="00B80E84" w:rsidRDefault="00B80E84" w:rsidP="00B80E84">
      <w:pPr>
        <w:jc w:val="both"/>
        <w:rPr>
          <w:rFonts w:eastAsia="Calibri" w:cs="Times New Roman"/>
          <w:szCs w:val="28"/>
        </w:rPr>
      </w:pPr>
      <w:r w:rsidRPr="00B80E84">
        <w:rPr>
          <w:rFonts w:eastAsia="Calibri" w:cs="Times New Roman"/>
          <w:szCs w:val="28"/>
        </w:rPr>
        <w:t>В 2012 году впервые за последние годы увеличилось валовое производство молока, прирост продукции по всем категориям хозяйств к уровню 2011 года составил 7 тыс. тонн (102,8 процента), производство молока в сельхозпредприятиях области - 222,277 тыс. тонн (увеличение на 11,6 тысячи тонн (105,5 процента) к уровню 2011 года). В 2012 году продуктивность коров в сельхозпредприятиях области достигла             4348 килограммов, что на 382 килограмма превышает аналогичный показатель 2011 года.</w:t>
      </w:r>
    </w:p>
    <w:p w14:paraId="71E5F90F"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Для комплектования животноводческих комплексов и ферм высокопродуктивным скотом закуплено 4560 голов нетелей, что на         319 голов больше, чем в 2011 году. </w:t>
      </w:r>
    </w:p>
    <w:p w14:paraId="71E5F910" w14:textId="77777777" w:rsidR="00B80E84" w:rsidRPr="00B80E84" w:rsidRDefault="00B80E84" w:rsidP="00B80E84">
      <w:pPr>
        <w:shd w:val="clear" w:color="auto" w:fill="FFFFFF"/>
        <w:jc w:val="both"/>
        <w:rPr>
          <w:rFonts w:ascii="Times New Roman CYR" w:hAnsi="Times New Roman CYR" w:cs="Times New Roman"/>
          <w:szCs w:val="28"/>
          <w:lang w:eastAsia="ru-RU"/>
        </w:rPr>
      </w:pPr>
      <w:r w:rsidRPr="00B80E84">
        <w:rPr>
          <w:rFonts w:ascii="Times New Roman CYR" w:hAnsi="Times New Roman CYR" w:cs="Times New Roman"/>
          <w:szCs w:val="28"/>
          <w:lang w:eastAsia="ru-RU"/>
        </w:rPr>
        <w:t xml:space="preserve">Благодаря привлечению в отрасль животноводства инвестиций за шесть лет было реализовано 220 инвестиционных проектов, вновь построено и реконструировано с учетом проведения модернизации: 131 объект молочного скотоводства,  8 объектов свиноводства и 81 объект птицеводства. </w:t>
      </w:r>
    </w:p>
    <w:p w14:paraId="71E5F911"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С</w:t>
      </w:r>
      <w:r w:rsidRPr="00B80E84">
        <w:rPr>
          <w:rFonts w:cs="Times New Roman"/>
          <w:b/>
          <w:i/>
          <w:szCs w:val="28"/>
          <w:lang w:eastAsia="ru-RU"/>
        </w:rPr>
        <w:t xml:space="preserve"> </w:t>
      </w:r>
      <w:r w:rsidRPr="00B80E84">
        <w:rPr>
          <w:rFonts w:cs="Times New Roman"/>
          <w:szCs w:val="28"/>
          <w:lang w:eastAsia="ru-RU"/>
        </w:rPr>
        <w:t>присоединением России к ВТО проблемы конкуренции  продукции АПК на региональном и межрегиональных продовольственных рынках обостряются в связи с упрощением доступа на них импортных продуктов питания. Низкий уровень рентабельности производства сельскохозяйственной продукции не позволяет организациям АПК без бюджетной поддержки на равных конкурировать с импортной продукцией, щедро субсидируемой зарубежными государствами.</w:t>
      </w:r>
    </w:p>
    <w:p w14:paraId="71E5F912"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Для решения данной проблемы требуется не только прямая государственная поддержка доходности сельскохозяйственных организаций, но и субсидирование мероприятий, направленных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продукции АПК.</w:t>
      </w:r>
    </w:p>
    <w:p w14:paraId="71E5F913"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Главной задачей данного направления ОЦП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 что позволит решить важнейшую социально-экономическую задачу сохранения и улучшения здоровья населения.</w:t>
      </w:r>
    </w:p>
    <w:p w14:paraId="71E5F914"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xml:space="preserve">Рост производства животноводческой продукции во всех муниципальных образованиях области будет основываться на интенсификации производства, повышении продуктивности животных, что </w:t>
      </w:r>
      <w:r w:rsidRPr="00B80E84">
        <w:rPr>
          <w:rFonts w:cs="Times New Roman"/>
          <w:szCs w:val="28"/>
          <w:lang w:eastAsia="ru-RU"/>
        </w:rPr>
        <w:lastRenderedPageBreak/>
        <w:t>позволит значительно снизить себестоимость производства единицы продукции.</w:t>
      </w:r>
    </w:p>
    <w:p w14:paraId="71E5F915"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Предполагается повышение уровня воспроизводства стада за счет высококачественного кормления, отвечающего физиологической потребности животных, и широкого применения биотехнологических методов.</w:t>
      </w:r>
    </w:p>
    <w:p w14:paraId="71E5F916" w14:textId="77777777" w:rsidR="00B80E84" w:rsidRPr="00B80E84" w:rsidRDefault="00B80E84" w:rsidP="00B80E84">
      <w:pPr>
        <w:shd w:val="clear" w:color="auto" w:fill="FFFFFF"/>
        <w:suppressAutoHyphens/>
        <w:jc w:val="both"/>
        <w:rPr>
          <w:rFonts w:cs="Times New Roman"/>
          <w:szCs w:val="28"/>
          <w:lang w:eastAsia="ru-RU"/>
        </w:rPr>
      </w:pPr>
      <w:r w:rsidRPr="00B80E84">
        <w:rPr>
          <w:rFonts w:cs="Times New Roman"/>
          <w:szCs w:val="28"/>
          <w:lang w:eastAsia="ru-RU"/>
        </w:rPr>
        <w:t>Планируется внедрение современных технологий искусственного осеменения и трансплантации эмбрионов, обеспечивающих высокие результаты оплодотворения; современных методов профилактики и лечения животных.</w:t>
      </w:r>
    </w:p>
    <w:p w14:paraId="71E5F917" w14:textId="77777777" w:rsidR="00B80E84" w:rsidRPr="00B80E84" w:rsidRDefault="00B80E84" w:rsidP="00B80E84">
      <w:pPr>
        <w:shd w:val="clear" w:color="auto" w:fill="FFFFFF"/>
        <w:suppressAutoHyphens/>
        <w:jc w:val="both"/>
        <w:rPr>
          <w:rFonts w:cs="Times New Roman"/>
          <w:szCs w:val="28"/>
          <w:lang w:eastAsia="ru-RU"/>
        </w:rPr>
      </w:pPr>
      <w:r w:rsidRPr="00B80E84">
        <w:rPr>
          <w:rFonts w:cs="Times New Roman"/>
          <w:szCs w:val="28"/>
          <w:lang w:eastAsia="ru-RU"/>
        </w:rPr>
        <w:t>В молочном скотоводстве продолжится процесс совершенствования племенных и продуктивных качеств животных (особенно ярославской породы крупного рогатого скота), повышения жирности и белковости молока путем использования лучших отечественных и мировых племенных ресурсов.</w:t>
      </w:r>
    </w:p>
    <w:p w14:paraId="71E5F918" w14:textId="77777777" w:rsidR="00B80E84" w:rsidRPr="00B80E84" w:rsidRDefault="00B80E84" w:rsidP="00B80E84">
      <w:pPr>
        <w:shd w:val="clear" w:color="auto" w:fill="FFFFFF"/>
        <w:suppressAutoHyphens/>
        <w:jc w:val="both"/>
        <w:rPr>
          <w:rFonts w:cs="Times New Roman"/>
          <w:szCs w:val="28"/>
          <w:lang w:eastAsia="ru-RU"/>
        </w:rPr>
      </w:pPr>
      <w:r w:rsidRPr="00B80E84">
        <w:rPr>
          <w:rFonts w:cs="Times New Roman"/>
          <w:szCs w:val="28"/>
          <w:lang w:eastAsia="ru-RU"/>
        </w:rPr>
        <w:t>В скотоводстве наиболее быстрыми темпами будет внедряться технология беспривязного содержания коров с доением на автоматизированных установках, дозированное кормление животных в соответствии с уровнем продуктивности.</w:t>
      </w:r>
    </w:p>
    <w:p w14:paraId="71E5F919"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Для достижения поставленных задач за счет средств областного бюджета планируется предоставлять субсидии на поддержку племенного животноводства:</w:t>
      </w:r>
    </w:p>
    <w:p w14:paraId="71E5F91A"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содержание племенного маточного поголовья сельскохозяйственных животных;</w:t>
      </w:r>
    </w:p>
    <w:p w14:paraId="71E5F91B"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производство, приобретение (реализацию) семени для искусственного осеменения сельскохозяйственных животных и эмбрионов крупного рогатого скота;</w:t>
      </w:r>
    </w:p>
    <w:p w14:paraId="71E5F91C"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приобретение племенного молодняка;</w:t>
      </w:r>
    </w:p>
    <w:p w14:paraId="71E5F91D"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содержание племенных быков-производителей, у которых проверено качество потомства или которые находятся на стадии оценки этого качества;</w:t>
      </w:r>
    </w:p>
    <w:p w14:paraId="71E5F91E"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приобретение быков-производителей;</w:t>
      </w:r>
    </w:p>
    <w:p w14:paraId="71E5F91F"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 на предоставление высокопродуктивных коров-доноров при производстве эмбрионов.</w:t>
      </w:r>
    </w:p>
    <w:p w14:paraId="71E5F920" w14:textId="77777777" w:rsidR="00B80E84" w:rsidRPr="00B80E84" w:rsidRDefault="00B80E84" w:rsidP="00B80E84">
      <w:pPr>
        <w:suppressAutoHyphens/>
        <w:jc w:val="both"/>
        <w:rPr>
          <w:rFonts w:cs="Times New Roman"/>
          <w:szCs w:val="28"/>
          <w:lang w:eastAsia="ru-RU"/>
        </w:rPr>
      </w:pPr>
      <w:r w:rsidRPr="00B80E84">
        <w:rPr>
          <w:rFonts w:cs="Times New Roman"/>
          <w:szCs w:val="28"/>
          <w:lang w:eastAsia="ru-RU"/>
        </w:rPr>
        <w:t>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w:t>
      </w:r>
    </w:p>
    <w:p w14:paraId="71E5F921" w14:textId="77777777" w:rsidR="00B80E84" w:rsidRPr="00B80E84" w:rsidRDefault="00B80E84" w:rsidP="00B80E84">
      <w:pPr>
        <w:jc w:val="both"/>
        <w:rPr>
          <w:rFonts w:cs="Times New Roman"/>
          <w:szCs w:val="28"/>
          <w:lang w:eastAsia="ru-RU"/>
        </w:rPr>
      </w:pPr>
      <w:r w:rsidRPr="00B80E84">
        <w:rPr>
          <w:rFonts w:cs="Times New Roman"/>
          <w:szCs w:val="28"/>
          <w:lang w:eastAsia="ru-RU"/>
        </w:rPr>
        <w:t>На ближайшую перспективу намечены к реализации крупные инвестиционные проекты.</w:t>
      </w:r>
    </w:p>
    <w:p w14:paraId="71E5F922"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Продолжение работы в данном направлении позволит снизить затраты труда, увеличить объемы и повысить качество производимой продукции за счет внедрения современных технологий кормления и содержания животных и птицы. Основным критерием успешной </w:t>
      </w:r>
      <w:r w:rsidRPr="00B80E84">
        <w:rPr>
          <w:rFonts w:cs="Times New Roman"/>
          <w:szCs w:val="28"/>
          <w:lang w:eastAsia="ru-RU"/>
        </w:rPr>
        <w:lastRenderedPageBreak/>
        <w:t>реализации указанных мероприятий является динамика увеличения производства молока, мяса и яиц, позволяющая к 2020 году полностью удовлетворить потребности области в животноводческой продукции в параметрах, определенных Доктриной продовольственной безопасности Российской Федерации.</w:t>
      </w:r>
    </w:p>
    <w:p w14:paraId="71E5F923" w14:textId="77777777" w:rsidR="00B80E84" w:rsidRPr="00B80E84" w:rsidRDefault="00B80E84" w:rsidP="00B80E84">
      <w:pPr>
        <w:ind w:firstLine="0"/>
        <w:jc w:val="center"/>
        <w:rPr>
          <w:rFonts w:eastAsia="Calibri" w:cs="Times New Roman"/>
          <w:b/>
          <w:szCs w:val="28"/>
        </w:rPr>
      </w:pPr>
    </w:p>
    <w:p w14:paraId="71E5F924" w14:textId="77777777" w:rsidR="00B80E84" w:rsidRPr="00B80E84" w:rsidRDefault="00B80E84" w:rsidP="00B80E84">
      <w:pPr>
        <w:ind w:firstLine="0"/>
        <w:jc w:val="center"/>
        <w:rPr>
          <w:rFonts w:ascii="Helvetica" w:eastAsia="Calibri" w:hAnsi="Helvetica" w:cs="Helvetica"/>
          <w:b/>
          <w:sz w:val="24"/>
          <w:szCs w:val="24"/>
        </w:rPr>
      </w:pPr>
      <w:r w:rsidRPr="00B80E84">
        <w:rPr>
          <w:rFonts w:eastAsia="Calibri" w:cs="Times New Roman"/>
          <w:szCs w:val="28"/>
        </w:rPr>
        <w:t>3. Механизация</w:t>
      </w:r>
      <w:r w:rsidRPr="00B80E84">
        <w:rPr>
          <w:rFonts w:ascii="Helvetica" w:eastAsia="Calibri" w:hAnsi="Helvetica" w:cs="Helvetica"/>
          <w:b/>
          <w:sz w:val="24"/>
          <w:szCs w:val="24"/>
        </w:rPr>
        <w:t xml:space="preserve"> </w:t>
      </w:r>
      <w:r w:rsidRPr="00B80E84">
        <w:rPr>
          <w:rFonts w:eastAsia="Calibri" w:cs="Times New Roman"/>
          <w:szCs w:val="28"/>
        </w:rPr>
        <w:t>сельского хозяйства в области</w:t>
      </w:r>
      <w:r w:rsidRPr="00B80E84">
        <w:rPr>
          <w:rFonts w:ascii="Helvetica" w:eastAsia="Calibri" w:hAnsi="Helvetica" w:cs="Helvetica"/>
          <w:b/>
          <w:sz w:val="24"/>
          <w:szCs w:val="24"/>
        </w:rPr>
        <w:t xml:space="preserve">  </w:t>
      </w:r>
    </w:p>
    <w:p w14:paraId="71E5F925" w14:textId="77777777" w:rsidR="00B80E84" w:rsidRPr="00B80E84" w:rsidRDefault="00B80E84" w:rsidP="00B80E84">
      <w:pPr>
        <w:ind w:firstLine="0"/>
        <w:jc w:val="center"/>
        <w:rPr>
          <w:rFonts w:ascii="Helvetica" w:eastAsia="Calibri" w:hAnsi="Helvetica" w:cs="Helvetica"/>
          <w:b/>
          <w:sz w:val="24"/>
          <w:szCs w:val="24"/>
        </w:rPr>
      </w:pPr>
    </w:p>
    <w:p w14:paraId="71E5F926" w14:textId="603D96E5" w:rsidR="00B80E84" w:rsidRPr="00B80E84" w:rsidRDefault="00186B33" w:rsidP="00B80E84">
      <w:pPr>
        <w:jc w:val="both"/>
        <w:rPr>
          <w:rFonts w:cs="Times New Roman"/>
          <w:szCs w:val="28"/>
          <w:lang w:eastAsia="ru-RU"/>
        </w:rPr>
      </w:pPr>
      <w:r w:rsidRPr="003B2540">
        <w:rPr>
          <w:rFonts w:cs="Times New Roman"/>
          <w:szCs w:val="28"/>
        </w:rPr>
        <w:t>Развитие сельскохозяйственного производства в значительной мере определяется его технической базой</w:t>
      </w:r>
      <w:r>
        <w:rPr>
          <w:rFonts w:cs="Times New Roman"/>
          <w:szCs w:val="28"/>
        </w:rPr>
        <w:t>, оснащением села высокопроизво</w:t>
      </w:r>
      <w:r w:rsidRPr="003B2540">
        <w:rPr>
          <w:rFonts w:cs="Times New Roman"/>
          <w:szCs w:val="28"/>
        </w:rPr>
        <w:t>дительными машинами и рациональным их использованием. В настоящее время необходимо особое внимание уделять обеспечению сельхозтоваропроизводителей энергосберегающей техникой, модернизации животноводческого оборудования, внедрению прогрессивных технологий, развитию регионального сельхозмашиностроения. Внедряемые в производство техника и оборудование должны быть энергоресурсосберегающими и отвечать требованиям энергоэффективности.</w:t>
      </w:r>
      <w:r w:rsidR="00B80E84" w:rsidRPr="00B80E84">
        <w:rPr>
          <w:rFonts w:cs="Times New Roman"/>
          <w:szCs w:val="28"/>
          <w:lang w:eastAsia="ru-RU"/>
        </w:rPr>
        <w:t xml:space="preserve"> </w:t>
      </w:r>
      <w:r w:rsidRPr="00186B33">
        <w:rPr>
          <w:rFonts w:cs="Times New Roman"/>
          <w:szCs w:val="28"/>
          <w:lang w:eastAsia="ru-RU"/>
        </w:rPr>
        <w:t>&lt;в ред. постановления Правительства области от 26.12.2014 № 1375-п&gt;</w:t>
      </w:r>
    </w:p>
    <w:p w14:paraId="71E5F927" w14:textId="77777777" w:rsidR="00B80E84" w:rsidRPr="00B80E84" w:rsidRDefault="00B80E84" w:rsidP="00B80E84">
      <w:pPr>
        <w:jc w:val="both"/>
        <w:rPr>
          <w:rFonts w:eastAsia="Calibri" w:cs="Times New Roman"/>
          <w:szCs w:val="28"/>
        </w:rPr>
      </w:pPr>
      <w:r w:rsidRPr="00B80E84">
        <w:rPr>
          <w:rFonts w:eastAsia="Calibri" w:cs="Times New Roman"/>
          <w:szCs w:val="28"/>
        </w:rPr>
        <w:t>В условиях сохранения низкой покупательной способности сельхозтоваропроизводителей, из-за диспаритета цен на энергоносители, технику и сельскохозяйственную продукцию происходит сокращение машинно-тракторного парка. Так, тракторный парк по сравнению с        1992 годом уменьшился в 3,9 раза, парк зерноуборочных комбайнов - в      5,4 раза,  а парк кормоуборочных комбайнов - в 3,3 раза. Значительно сократился парк прицепных сельскохозяйственных машин: по сравнению с 2002 годом парк почвообрабатывающих машин сократился в 2,2 раза, кормозаготовительных машин в 1,9 раза.</w:t>
      </w:r>
    </w:p>
    <w:p w14:paraId="71E5F928" w14:textId="77777777" w:rsidR="00B80E84" w:rsidRPr="00B80E84" w:rsidRDefault="00B80E84" w:rsidP="00B80E84">
      <w:pPr>
        <w:jc w:val="both"/>
        <w:rPr>
          <w:rFonts w:eastAsia="Calibri" w:cs="Times New Roman"/>
          <w:szCs w:val="28"/>
        </w:rPr>
      </w:pPr>
      <w:r w:rsidRPr="00B80E84">
        <w:rPr>
          <w:rFonts w:eastAsia="Calibri" w:cs="Times New Roman"/>
          <w:szCs w:val="28"/>
        </w:rPr>
        <w:t>Пополнение парка сельхозмашин в области в среднем не превышает 3 процентов в год, в то же время выбытие (списание) техники составляет   7 - 9 процентов. В настоящее время 77 процентов тракторного парка (или 2838 единиц), 66 процентов зерноуборочных (или 242 единицы) и              39 процентов кормоуборочных комбайнов  (или 112 единиц) эксплуатируется более 10 лет, т.е. по истечении срока полезного использования.</w:t>
      </w:r>
    </w:p>
    <w:p w14:paraId="71E5F929" w14:textId="57302654" w:rsidR="00B80E84" w:rsidRPr="00B80E84" w:rsidRDefault="00B80E84" w:rsidP="00B80E84">
      <w:pPr>
        <w:jc w:val="both"/>
        <w:rPr>
          <w:rFonts w:cs="Times New Roman"/>
          <w:szCs w:val="24"/>
          <w:lang w:eastAsia="ru-RU"/>
        </w:rPr>
      </w:pPr>
      <w:r w:rsidRPr="00B80E84">
        <w:rPr>
          <w:rFonts w:eastAsia="Calibri" w:cs="Times New Roman"/>
          <w:szCs w:val="28"/>
        </w:rPr>
        <w:t xml:space="preserve">Технологическое оборудование отрасли животноводства и растениеводства во многих сельхозпредприятиях морально и физически устарело. </w:t>
      </w:r>
      <w:r w:rsidRPr="00B80E84">
        <w:rPr>
          <w:rFonts w:cs="Times New Roman"/>
          <w:szCs w:val="28"/>
          <w:lang w:eastAsia="ru-RU"/>
        </w:rPr>
        <w:t>Основной целью технического переоснащения сельскохозяйственного производства региона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w:t>
      </w:r>
      <w:r w:rsidR="00D26F28">
        <w:rPr>
          <w:rFonts w:cs="Times New Roman"/>
          <w:szCs w:val="28"/>
          <w:lang w:eastAsia="ru-RU"/>
        </w:rPr>
        <w:t>льной сельскохозяй</w:t>
      </w:r>
      <w:r w:rsidRPr="00B80E84">
        <w:rPr>
          <w:rFonts w:cs="Times New Roman"/>
          <w:szCs w:val="28"/>
          <w:lang w:eastAsia="ru-RU"/>
        </w:rPr>
        <w:t>ственной техники и технологического оборудования</w:t>
      </w:r>
      <w:r w:rsidR="00D26F28" w:rsidRPr="00D26F28">
        <w:rPr>
          <w:rFonts w:cs="Times New Roman"/>
          <w:szCs w:val="28"/>
          <w:lang w:eastAsia="ru-RU"/>
        </w:rPr>
        <w:t>, в том числе энергоэффективного и энергоресурсосберегающего</w:t>
      </w:r>
      <w:r w:rsidRPr="00B80E84">
        <w:rPr>
          <w:rFonts w:cs="Times New Roman"/>
          <w:szCs w:val="28"/>
          <w:lang w:eastAsia="ru-RU"/>
        </w:rPr>
        <w:t xml:space="preserve">. Данное </w:t>
      </w:r>
      <w:r w:rsidRPr="00B80E84">
        <w:rPr>
          <w:rFonts w:cs="Times New Roman"/>
          <w:szCs w:val="28"/>
          <w:lang w:eastAsia="ru-RU"/>
        </w:rPr>
        <w:lastRenderedPageBreak/>
        <w:t>мероприятие будет реализовываться по следующим основным направлениям:</w:t>
      </w:r>
      <w:r w:rsidR="00D26F28" w:rsidRPr="00D26F28">
        <w:t xml:space="preserve"> </w:t>
      </w:r>
      <w:r w:rsidR="00D26F28" w:rsidRPr="00D26F28">
        <w:rPr>
          <w:rFonts w:cs="Times New Roman"/>
          <w:szCs w:val="28"/>
          <w:lang w:eastAsia="ru-RU"/>
        </w:rPr>
        <w:t>&lt;в ред. постановления Правительства области от 26.12.2014 № 1375-п&gt;</w:t>
      </w:r>
    </w:p>
    <w:p w14:paraId="71E5F92A" w14:textId="77777777" w:rsidR="00B80E84" w:rsidRPr="00B80E84" w:rsidRDefault="00B80E84" w:rsidP="00B80E84">
      <w:pPr>
        <w:jc w:val="both"/>
        <w:rPr>
          <w:rFonts w:cs="Times New Roman"/>
          <w:szCs w:val="24"/>
          <w:lang w:eastAsia="ru-RU"/>
        </w:rPr>
      </w:pPr>
      <w:r w:rsidRPr="00B80E84">
        <w:rPr>
          <w:rFonts w:cs="Times New Roman"/>
          <w:szCs w:val="28"/>
          <w:lang w:eastAsia="ru-RU"/>
        </w:rPr>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14:paraId="71E5F92B" w14:textId="77777777" w:rsidR="00B80E84" w:rsidRPr="00B80E84" w:rsidRDefault="00B80E84" w:rsidP="00B80E84">
      <w:pPr>
        <w:jc w:val="both"/>
        <w:rPr>
          <w:rFonts w:cs="Times New Roman"/>
          <w:szCs w:val="24"/>
          <w:lang w:eastAsia="ru-RU"/>
        </w:rPr>
      </w:pPr>
      <w:r w:rsidRPr="00B80E84">
        <w:rPr>
          <w:rFonts w:cs="Times New Roman"/>
          <w:szCs w:val="28"/>
          <w:lang w:eastAsia="ru-RU"/>
        </w:rPr>
        <w:t>- поддержание имеющегося машинно-тракторного парка сельскохозяйственных товаропроизводителей в технически исправном состоянии;</w:t>
      </w:r>
    </w:p>
    <w:p w14:paraId="71E5F92C" w14:textId="77777777" w:rsidR="00B80E84" w:rsidRPr="00B80E84" w:rsidRDefault="00B80E84" w:rsidP="00B80E84">
      <w:pPr>
        <w:jc w:val="both"/>
        <w:rPr>
          <w:rFonts w:cs="Times New Roman"/>
          <w:szCs w:val="28"/>
          <w:lang w:eastAsia="ru-RU"/>
        </w:rPr>
      </w:pPr>
      <w:r w:rsidRPr="00B80E84">
        <w:rPr>
          <w:rFonts w:cs="Times New Roman"/>
          <w:szCs w:val="28"/>
          <w:lang w:eastAsia="ru-RU"/>
        </w:rPr>
        <w:t>- привлечение кредитных средств коммерческих банков, лизинговых компаний для увеличения поставок сельскохозяйственной техники и оборудования.</w:t>
      </w:r>
    </w:p>
    <w:p w14:paraId="71E5F92D"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целях недопущения дальнейшего снижения технического потенциала проводится работа по обеспечению сельхозтоваропроизводителей техникой, внедрению энергосберегающей техники и технологий, модернизации и замены имеющегося оборудования животноводческих помещений, развитию регионального сельхозмашиностроения, обеспечению запасными частями, узлами и агрегатами. </w:t>
      </w:r>
    </w:p>
    <w:p w14:paraId="71E5F92E" w14:textId="77777777" w:rsidR="00B80E84" w:rsidRPr="00B80E84" w:rsidRDefault="00B80E84" w:rsidP="00B80E84">
      <w:pPr>
        <w:jc w:val="both"/>
        <w:rPr>
          <w:rFonts w:cs="Times New Roman"/>
          <w:szCs w:val="28"/>
          <w:lang w:eastAsia="ru-RU"/>
        </w:rPr>
      </w:pPr>
      <w:r w:rsidRPr="00B80E84">
        <w:rPr>
          <w:rFonts w:cs="Times New Roman"/>
          <w:szCs w:val="28"/>
          <w:lang w:eastAsia="ru-RU"/>
        </w:rPr>
        <w:t>Приобретение и использование тракторов мощностью от                 130 лошадиных сил и более позволяет сократить сроки проведения полевых работ за счет большей производительности с сокращением трудовых и денежных затрат. Так, за последние три года энергонасыщенных тракторов было приобретено 75 единиц.</w:t>
      </w:r>
    </w:p>
    <w:p w14:paraId="71E5F92F"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области работают 90 ножевых борон и более 145 блочно-модульных культиваторов (далее - КБМ), что позволяет добиваться улучшения качества подготовки почвы и значительно сокращать затраты топливо-смазочных материалов (далее - ТСМ). На предприятиях АПК внедряются дискаторы (55 единиц) с различной шириной захвата и культиваторы-глубокорыхлители, что позволяет уйти от традиционной ежегодной вспашки с оборотом пласта и минимизировать трудовые и энергетические затраты. </w:t>
      </w:r>
    </w:p>
    <w:p w14:paraId="71E5F930"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На полях области ведут заготовку сочных кормов (сенаж, силос)      30 высокопроизводительных кормоуборочных комбайнов типа «Ягуар», эксплуатация которых сокращает сроки кормозаготовки до 10 - 12 дней. С положительной стороны (соотношение цены, качества и  производительности) на заготовке силоса и сенажа зарекомендовали себя кормоуборочные комплексы «Полесье», изготовленные производственным объединением «Гомсельмаш». За прошедшие три года данных машин было приобретено 24 единицы. </w:t>
      </w:r>
    </w:p>
    <w:p w14:paraId="71E5F931"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целях соблюдения оптимальных агротехнических сроков сева, улучшения качества обработки почвы и увеличения производительности техники продолжается работа по разработке, изготовлению и внедрению </w:t>
      </w:r>
      <w:r w:rsidRPr="00B80E84">
        <w:rPr>
          <w:rFonts w:cs="Times New Roman"/>
          <w:szCs w:val="28"/>
          <w:lang w:eastAsia="ru-RU"/>
        </w:rPr>
        <w:lastRenderedPageBreak/>
        <w:t xml:space="preserve">ресурсосберегающих технологий обработки почвы на сельскохозяйственных предприятиях Ярославской области. </w:t>
      </w:r>
    </w:p>
    <w:p w14:paraId="71E5F932"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ЗАО «Производственная компания «Ярославич» совместно с учеными государственного научного учреждения «Татарский научно-исследовательский институт сельского хозяйства» продолжено производство КБМ с шириной захвата от 2,1 метра до 15 метров, дискаторов, удовлетворяющих различным мощностным характеристикам тракторов и комбинированных машин на базе дискатора с элементами ножевой бороны, глубокорыхлителей. Данная техника используется в       45 регионах России. В Ярославской области более 45 процентов посевных площадей обрабатывается с применением ресурсосберегающей техники. Налажено производство полуприцепов грузоподъемностью от 6 до           15 тонн. Продолжаются работы по модернизации и серийному выпуску установок непосредственного охлаждения молока различной модификации и емкости, а также начато изготовление стойлового оборудования для беспривязного содержания скота. </w:t>
      </w:r>
    </w:p>
    <w:p w14:paraId="71E5F933" w14:textId="77777777" w:rsidR="00B80E84" w:rsidRPr="00B80E84" w:rsidRDefault="00B80E84" w:rsidP="00B80E84">
      <w:pPr>
        <w:jc w:val="both"/>
        <w:rPr>
          <w:rFonts w:cs="Times New Roman"/>
          <w:szCs w:val="28"/>
          <w:lang w:eastAsia="ru-RU"/>
        </w:rPr>
      </w:pPr>
      <w:r w:rsidRPr="00B80E84">
        <w:rPr>
          <w:rFonts w:cs="Times New Roman"/>
          <w:szCs w:val="28"/>
          <w:lang w:eastAsia="ru-RU"/>
        </w:rPr>
        <w:t>Для увеличения производительности и улучшения качества кормов внедряются широкозахватные косилки-плющилки отечественного и импортного производства. В целях минимизации затрат на заготовку высокопитательных кормов хозяйства  переходят на плющение зерна в восковой спелости, а не на его сушку, которая требует значительных затрат.</w:t>
      </w:r>
    </w:p>
    <w:p w14:paraId="71E5F934"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программе обновления парка сельскохозяйственной техники, реализуемой ОАО «Росагролизинг», в 2012 году приняли участие               17 сельскохозяйственных товаропроизводителей области, которыми была приобретена техника на сумму 39 млн. рублей. </w:t>
      </w:r>
    </w:p>
    <w:p w14:paraId="71E5F935" w14:textId="77777777" w:rsidR="00B80E84" w:rsidRPr="00B80E84" w:rsidRDefault="00B80E84" w:rsidP="00B80E84">
      <w:pPr>
        <w:jc w:val="both"/>
        <w:rPr>
          <w:rFonts w:cs="Times New Roman"/>
          <w:szCs w:val="28"/>
          <w:lang w:eastAsia="ru-RU"/>
        </w:rPr>
      </w:pPr>
      <w:r w:rsidRPr="00B80E84">
        <w:rPr>
          <w:rFonts w:cs="Times New Roman"/>
          <w:szCs w:val="28"/>
          <w:lang w:eastAsia="ru-RU"/>
        </w:rPr>
        <w:t>Основными направлениями поддержания технической готовности машинно-тракторного парка АПК должны быть:</w:t>
      </w:r>
    </w:p>
    <w:p w14:paraId="71E5F936" w14:textId="5135C27D" w:rsidR="00B80E84" w:rsidRPr="00B80E84" w:rsidRDefault="00D26F28" w:rsidP="00B80E84">
      <w:pPr>
        <w:jc w:val="both"/>
        <w:rPr>
          <w:rFonts w:cs="Times New Roman"/>
          <w:szCs w:val="28"/>
          <w:lang w:eastAsia="ru-RU"/>
        </w:rPr>
      </w:pPr>
      <w:r w:rsidRPr="003B2540">
        <w:rPr>
          <w:rFonts w:cs="Times New Roman"/>
          <w:szCs w:val="28"/>
        </w:rPr>
        <w:t>- приобретение техники и технологического оборудования, в том числе энергоэффективного и энергоресурсосберегающего, на условиях финансовой аренды (лизинга) с использованием средств ОАО «Ярославльагропромтехснаб» (данная схема приобретения техники стала основным поддерживающим фактором обновления и технической готовности машинно-тракторного парка: за четыре последних года приобретено техники и оборудования на сумму более 2,4 млрд. рублей, в том числе тракторов 335 единиц, зерно- и кормоуборочных комбайнов 106 единиц);</w:t>
      </w:r>
      <w:r w:rsidRPr="00D26F28">
        <w:t xml:space="preserve"> </w:t>
      </w:r>
      <w:r w:rsidRPr="00D26F28">
        <w:rPr>
          <w:rFonts w:cs="Times New Roman"/>
          <w:szCs w:val="28"/>
          <w:lang w:eastAsia="ru-RU"/>
        </w:rPr>
        <w:t>&lt;в ред. постановления Правительства области от 26.12.2014 № 1375-п&gt;</w:t>
      </w:r>
    </w:p>
    <w:p w14:paraId="71E5F937" w14:textId="77777777" w:rsidR="00B80E84" w:rsidRPr="00B80E84" w:rsidRDefault="00B80E84" w:rsidP="00B80E84">
      <w:pPr>
        <w:jc w:val="both"/>
        <w:rPr>
          <w:rFonts w:cs="Times New Roman"/>
          <w:szCs w:val="28"/>
          <w:lang w:eastAsia="ru-RU"/>
        </w:rPr>
      </w:pPr>
      <w:r w:rsidRPr="00B80E84">
        <w:rPr>
          <w:rFonts w:cs="Times New Roman"/>
          <w:szCs w:val="28"/>
          <w:lang w:eastAsia="ru-RU"/>
        </w:rPr>
        <w:t>- участие в реализации Государственной программы развития сельского хозяйства в части приобретения сельскохозяйственными товаропроизводителями техники со скидкой 15 процентов в объемах, установленных Министерством сельского хозяйства Российской Федерации на 2013 год;</w:t>
      </w:r>
    </w:p>
    <w:p w14:paraId="71E5F938" w14:textId="36F57E86" w:rsidR="00B80E84" w:rsidRPr="00B80E84" w:rsidRDefault="00B80E84" w:rsidP="00B80E84">
      <w:pPr>
        <w:jc w:val="both"/>
        <w:rPr>
          <w:rFonts w:cs="Times New Roman"/>
          <w:szCs w:val="28"/>
          <w:lang w:eastAsia="ru-RU"/>
        </w:rPr>
      </w:pPr>
      <w:r w:rsidRPr="00B80E84">
        <w:rPr>
          <w:rFonts w:cs="Times New Roman"/>
          <w:szCs w:val="28"/>
          <w:lang w:eastAsia="ru-RU"/>
        </w:rPr>
        <w:lastRenderedPageBreak/>
        <w:t>- приобретение техники и технологического оборудования</w:t>
      </w:r>
      <w:r w:rsidR="006D74F5">
        <w:rPr>
          <w:rFonts w:cs="Times New Roman"/>
          <w:szCs w:val="28"/>
          <w:lang w:eastAsia="ru-RU"/>
        </w:rPr>
        <w:t>,</w:t>
      </w:r>
      <w:r w:rsidR="006D74F5" w:rsidRPr="006D74F5">
        <w:t xml:space="preserve"> </w:t>
      </w:r>
      <w:r w:rsidR="006D74F5" w:rsidRPr="006D74F5">
        <w:rPr>
          <w:rFonts w:cs="Times New Roman"/>
          <w:szCs w:val="28"/>
          <w:lang w:eastAsia="ru-RU"/>
        </w:rPr>
        <w:t>в том числе энергоэффективного и энергоресурсосберегающего,</w:t>
      </w:r>
      <w:r w:rsidRPr="00B80E84">
        <w:rPr>
          <w:rFonts w:cs="Times New Roman"/>
          <w:szCs w:val="28"/>
          <w:lang w:eastAsia="ru-RU"/>
        </w:rPr>
        <w:t xml:space="preserve"> на условиях лизинга через ОАО «Росагролизинг»;</w:t>
      </w:r>
      <w:r w:rsidR="006D74F5" w:rsidRPr="006D74F5">
        <w:t xml:space="preserve"> </w:t>
      </w:r>
      <w:r w:rsidR="006D74F5" w:rsidRPr="006D74F5">
        <w:rPr>
          <w:rFonts w:cs="Times New Roman"/>
          <w:szCs w:val="28"/>
          <w:lang w:eastAsia="ru-RU"/>
        </w:rPr>
        <w:t>&lt;в ред. постановления Правительства области от 26.12.2014 № 1375-п&gt;</w:t>
      </w:r>
    </w:p>
    <w:p w14:paraId="71E5F939" w14:textId="77777777" w:rsidR="00B80E84" w:rsidRPr="00B80E84" w:rsidRDefault="00B80E84" w:rsidP="00B80E84">
      <w:pPr>
        <w:jc w:val="both"/>
        <w:rPr>
          <w:rFonts w:cs="Times New Roman"/>
          <w:szCs w:val="28"/>
          <w:lang w:eastAsia="ru-RU"/>
        </w:rPr>
      </w:pPr>
      <w:r w:rsidRPr="00B80E84">
        <w:rPr>
          <w:rFonts w:cs="Times New Roman"/>
          <w:szCs w:val="28"/>
          <w:lang w:eastAsia="ru-RU"/>
        </w:rPr>
        <w:t>- приобретение энергонасыщенных тракторов, комбинированных почвообрабатывающих машин, которые позволяют заменить до трех традиционных агрегатов, ввиду нехватки механизаторских кадров, экономии ТСМ;</w:t>
      </w:r>
    </w:p>
    <w:p w14:paraId="71E5F93A" w14:textId="77777777" w:rsidR="00B80E84" w:rsidRPr="00B80E84" w:rsidRDefault="00B80E84" w:rsidP="00B80E84">
      <w:pPr>
        <w:jc w:val="both"/>
        <w:rPr>
          <w:rFonts w:cs="Times New Roman"/>
          <w:szCs w:val="28"/>
          <w:lang w:eastAsia="ru-RU"/>
        </w:rPr>
      </w:pPr>
      <w:r w:rsidRPr="00B80E84">
        <w:rPr>
          <w:rFonts w:cs="Times New Roman"/>
          <w:szCs w:val="28"/>
          <w:lang w:eastAsia="ru-RU"/>
        </w:rPr>
        <w:t>- приобретение хозяйствами продукции региональных предприятий: ЗАО «Производственная компания «Ярославич» (полный ассортимент машин для почвообработки, транспортного прицепного комплекса и оборудования для животноводства); совместного с ОАО «Бобруйс-кагромаш» предприятия по производству и реализации прицепных машин для кормопроизводства;</w:t>
      </w:r>
    </w:p>
    <w:p w14:paraId="71E5F93B" w14:textId="77777777" w:rsidR="00B80E84" w:rsidRPr="00B80E84" w:rsidRDefault="00B80E84" w:rsidP="00B80E84">
      <w:pPr>
        <w:jc w:val="both"/>
        <w:rPr>
          <w:rFonts w:cs="Times New Roman"/>
          <w:szCs w:val="28"/>
          <w:lang w:eastAsia="ru-RU"/>
        </w:rPr>
      </w:pPr>
      <w:r w:rsidRPr="00B80E84">
        <w:rPr>
          <w:rFonts w:cs="Times New Roman"/>
          <w:szCs w:val="28"/>
          <w:lang w:eastAsia="ru-RU"/>
        </w:rPr>
        <w:t>- реализация проектов развития когенерации с целью удешевления стоимости электрической энергии, надежности и бесперебойности энергоснабжения объектов сельскохозяйственного производства.</w:t>
      </w:r>
    </w:p>
    <w:p w14:paraId="71E5F93C" w14:textId="77777777" w:rsidR="00B80E84" w:rsidRPr="00B80E84" w:rsidRDefault="00B80E84" w:rsidP="00B80E84">
      <w:pPr>
        <w:jc w:val="both"/>
        <w:rPr>
          <w:rFonts w:cs="Times New Roman"/>
          <w:szCs w:val="28"/>
          <w:lang w:eastAsia="ru-RU"/>
        </w:rPr>
      </w:pPr>
      <w:r w:rsidRPr="00B80E84">
        <w:rPr>
          <w:rFonts w:cs="Times New Roman"/>
          <w:szCs w:val="28"/>
          <w:lang w:eastAsia="ru-RU"/>
        </w:rPr>
        <w:t>Приоритетным направлением технического переоснащения сельскохозяйственного производства региона и сокращения затрат на энергоносители (главным образом на автомобильное и дизельное топливо) является приобретение техники, работающей на газомоторном топливе, а также частичный перевод имеющейся техники на газовое топливо.</w:t>
      </w:r>
    </w:p>
    <w:p w14:paraId="71E5F93D" w14:textId="77777777" w:rsidR="00B80E84" w:rsidRPr="00B80E84" w:rsidRDefault="00B80E84" w:rsidP="00B80E84">
      <w:pPr>
        <w:jc w:val="both"/>
        <w:rPr>
          <w:rFonts w:cs="Times New Roman"/>
          <w:szCs w:val="28"/>
          <w:lang w:eastAsia="ru-RU"/>
        </w:rPr>
      </w:pPr>
      <w:r w:rsidRPr="00B80E84">
        <w:rPr>
          <w:rFonts w:cs="Times New Roman"/>
          <w:szCs w:val="28"/>
          <w:lang w:eastAsia="ru-RU"/>
        </w:rPr>
        <w:t>Природный газ является наиболее универсальным и доступным топливом, способным заменить нефтепродукты. К тому же он имеет целый ряд преимуществ по сравнению с нефтью и продуктами ее переработки, главным из них является его высокая экологичность.</w:t>
      </w:r>
    </w:p>
    <w:p w14:paraId="71E5F93E" w14:textId="77777777" w:rsidR="00B80E84" w:rsidRPr="00B80E84" w:rsidRDefault="00B80E84" w:rsidP="00B80E84">
      <w:pPr>
        <w:jc w:val="both"/>
        <w:rPr>
          <w:rFonts w:cs="Times New Roman"/>
          <w:szCs w:val="28"/>
          <w:lang w:eastAsia="ru-RU"/>
        </w:rPr>
      </w:pPr>
      <w:r w:rsidRPr="00B80E84">
        <w:rPr>
          <w:rFonts w:cs="Times New Roman"/>
          <w:szCs w:val="28"/>
          <w:lang w:eastAsia="ru-RU"/>
        </w:rPr>
        <w:t>Использование газомоторного топлива – это одно из немногих  экологичных решений, которое окупается прямым экономическим эффектом в виде сокращения расходов на ГСМ. Главным образом это происходит за счет разницы цен на бензин и газ. Стоимость последнего ниже в среднем на 45 - 50 процентов стоимости бензина марки Аи-80, дизельного топлива. Таким образом, сельскохозяйственным предприятиям перевод транспортных средств на газ выгоден за счет сокращения затрат на автомобильное топливо. Кроме того, использование газомоторного топлива увеличивает срок эксплуатации транспортных средств и удешевляет их техническое обслуживание.</w:t>
      </w:r>
    </w:p>
    <w:p w14:paraId="71E5F93F" w14:textId="77777777" w:rsidR="00B80E84" w:rsidRPr="00B80E84" w:rsidRDefault="00B80E84" w:rsidP="00B80E84">
      <w:pPr>
        <w:jc w:val="both"/>
        <w:rPr>
          <w:rFonts w:cs="Times New Roman"/>
          <w:szCs w:val="28"/>
          <w:lang w:eastAsia="ru-RU"/>
        </w:rPr>
      </w:pPr>
      <w:r w:rsidRPr="00B80E84">
        <w:rPr>
          <w:rFonts w:cs="Times New Roman"/>
          <w:szCs w:val="28"/>
          <w:lang w:eastAsia="ru-RU"/>
        </w:rPr>
        <w:t>Однако отсутствие в области автомобильных газовых наполнительных компрессорных станций является главным барьером использования техники, работающей на газомоторном топливе.</w:t>
      </w:r>
    </w:p>
    <w:p w14:paraId="71E5F940"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Стимулирование обновления парка тракторов будет производиться путем компенсации из средств областного бюджета части затрат на приобретение сельскохозяйственными предприятиями энергонасыщенных тракторов не менее 3 тягового класса в сумме до 500 тыс. рублей за             </w:t>
      </w:r>
      <w:r w:rsidRPr="00B80E84">
        <w:rPr>
          <w:rFonts w:cs="Times New Roman"/>
          <w:szCs w:val="28"/>
          <w:lang w:eastAsia="ru-RU"/>
        </w:rPr>
        <w:lastRenderedPageBreak/>
        <w:t>1 приобретенный трактор при условии предоставления поставщиком скидки в размере не менее суммы компенсации.</w:t>
      </w:r>
    </w:p>
    <w:p w14:paraId="71E5F941" w14:textId="77777777" w:rsidR="00B80E84" w:rsidRPr="00B80E84" w:rsidRDefault="00B80E84" w:rsidP="00B80E84">
      <w:pPr>
        <w:jc w:val="both"/>
        <w:rPr>
          <w:rFonts w:cs="Times New Roman"/>
          <w:szCs w:val="28"/>
          <w:lang w:eastAsia="ru-RU"/>
        </w:rPr>
      </w:pPr>
      <w:r w:rsidRPr="00B80E84">
        <w:rPr>
          <w:rFonts w:cs="Times New Roman"/>
          <w:szCs w:val="28"/>
          <w:lang w:eastAsia="ru-RU"/>
        </w:rPr>
        <w:t>Стимулирование обновления кормозаготовительной техники и оборудования для приготовления кормов будет производиться путем компенсации из средств областного бюджета части затрат на приобретение сельскохозяйственными организациями ресурсосберегающего оборудова-ния и техники в размере до 25 процентов его стоимости.</w:t>
      </w:r>
    </w:p>
    <w:p w14:paraId="71E5F942" w14:textId="77777777" w:rsidR="00B80E84" w:rsidRPr="00B80E84" w:rsidRDefault="00B80E84" w:rsidP="00B80E84">
      <w:pPr>
        <w:jc w:val="both"/>
        <w:rPr>
          <w:rFonts w:cs="Times New Roman"/>
          <w:szCs w:val="28"/>
          <w:lang w:eastAsia="ru-RU"/>
        </w:rPr>
      </w:pPr>
      <w:r w:rsidRPr="00B80E84">
        <w:rPr>
          <w:rFonts w:cs="Times New Roman"/>
          <w:szCs w:val="28"/>
          <w:lang w:eastAsia="ru-RU"/>
        </w:rPr>
        <w:t>Стимулирование обновления оборудования для сушки и очистки зерна будет производиться путем компенсации из средств областного бюджета части затрат на приобретение сельскохозяйственными предприятиями зерносушильного и зерноочистительного оборудования в размере до 25 процентов его стоимости.</w:t>
      </w:r>
    </w:p>
    <w:p w14:paraId="71E5F943" w14:textId="77777777" w:rsidR="00B80E84" w:rsidRPr="00B80E84" w:rsidRDefault="00B80E84" w:rsidP="00B80E84">
      <w:pPr>
        <w:jc w:val="both"/>
        <w:rPr>
          <w:rFonts w:cs="Times New Roman"/>
          <w:szCs w:val="28"/>
          <w:lang w:eastAsia="ru-RU"/>
        </w:rPr>
      </w:pPr>
      <w:r w:rsidRPr="00B80E84">
        <w:rPr>
          <w:rFonts w:cs="Times New Roman"/>
          <w:szCs w:val="28"/>
          <w:lang w:eastAsia="ru-RU"/>
        </w:rPr>
        <w:t>Стимулирование развития биоэнергетики будет производиться путем компенсации части затрат на ввод в эксплуатацию биоэнергетических установок в размере до 20 процентов их стоимости.</w:t>
      </w:r>
    </w:p>
    <w:p w14:paraId="71E5F944" w14:textId="77777777" w:rsidR="00B80E84" w:rsidRPr="00B80E84" w:rsidRDefault="00B80E84" w:rsidP="00B80E84">
      <w:pPr>
        <w:autoSpaceDE w:val="0"/>
        <w:autoSpaceDN w:val="0"/>
        <w:adjustRightInd w:val="0"/>
        <w:ind w:firstLine="0"/>
        <w:jc w:val="center"/>
        <w:rPr>
          <w:rFonts w:cs="Times New Roman"/>
          <w:b/>
          <w:color w:val="000000"/>
          <w:szCs w:val="28"/>
          <w:lang w:eastAsia="ru-RU"/>
        </w:rPr>
      </w:pPr>
    </w:p>
    <w:p w14:paraId="71E5F945"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4. Развитие растениеводства в области</w:t>
      </w:r>
    </w:p>
    <w:p w14:paraId="71E5F946" w14:textId="77777777" w:rsidR="00B80E84" w:rsidRPr="00B80E84" w:rsidRDefault="00B80E84" w:rsidP="00B80E84">
      <w:pPr>
        <w:autoSpaceDE w:val="0"/>
        <w:autoSpaceDN w:val="0"/>
        <w:adjustRightInd w:val="0"/>
        <w:ind w:firstLine="0"/>
        <w:jc w:val="center"/>
        <w:rPr>
          <w:rFonts w:cs="Times New Roman"/>
          <w:color w:val="000000"/>
          <w:szCs w:val="28"/>
          <w:lang w:eastAsia="ru-RU"/>
        </w:rPr>
      </w:pPr>
    </w:p>
    <w:p w14:paraId="71E5F947" w14:textId="77777777" w:rsidR="00B80E84" w:rsidRPr="00B80E84" w:rsidRDefault="00B80E84" w:rsidP="00B80E84">
      <w:pPr>
        <w:jc w:val="both"/>
        <w:rPr>
          <w:rFonts w:eastAsia="Calibri" w:cs="Times New Roman"/>
        </w:rPr>
      </w:pPr>
      <w:r w:rsidRPr="00B80E84">
        <w:rPr>
          <w:rFonts w:eastAsia="Calibri" w:cs="Times New Roman"/>
        </w:rPr>
        <w:t>Объем посевных площадей во всех категориях хозяйств области за период с 2008 по 2011 год сократился на 41,3 тыс. гектаров. При этом наблюдается некоторое увеличение площадей, занятых под картофель и овощи. Основное снижение посевных площадей (на 6,6 тыс. гектаров) происходит в группе зерновых и зернобобовых сельскохозяйственных культур.</w:t>
      </w:r>
    </w:p>
    <w:p w14:paraId="71E5F948" w14:textId="77777777" w:rsidR="00B80E84" w:rsidRPr="00B80E84" w:rsidRDefault="00B80E84" w:rsidP="00B80E84">
      <w:pPr>
        <w:jc w:val="both"/>
        <w:rPr>
          <w:rFonts w:eastAsia="Calibri" w:cs="Times New Roman"/>
        </w:rPr>
      </w:pPr>
      <w:r w:rsidRPr="00B80E84">
        <w:rPr>
          <w:rFonts w:eastAsia="Calibri" w:cs="Times New Roman"/>
        </w:rPr>
        <w:t xml:space="preserve">Для повышения эффективности использования земель сельскохозяйственного назначения, сохранения и повышения плодородия почв, укрепления кормовой базы и предотвращения зарастания пахотных земель кустарником и лесом необходима распашка ранее не используемых земель. ОЦП предусмотрена компенсация части затрат на распашку ранее не используемых земель, что является мотивацией для сельхозтова-ропроизводителей области. </w:t>
      </w:r>
    </w:p>
    <w:p w14:paraId="71E5F949" w14:textId="77777777" w:rsidR="00B80E84" w:rsidRPr="00B80E84" w:rsidRDefault="00B80E84" w:rsidP="00B80E84">
      <w:pPr>
        <w:jc w:val="both"/>
        <w:rPr>
          <w:rFonts w:eastAsia="Calibri" w:cs="Times New Roman"/>
        </w:rPr>
      </w:pPr>
      <w:r w:rsidRPr="00B80E84">
        <w:rPr>
          <w:rFonts w:eastAsia="Calibri" w:cs="Times New Roman"/>
        </w:rPr>
        <w:t xml:space="preserve">В регионе многие хозяйства для получения более питательного корма переходят на производство зерносенажа, который не требует подработки зерна и использования дорогостоящих комбайнов для уборки. Но использование такого вида корма способствует удорожанию себестоимости произведенного молока как минимум в три раза. Исходя из этого, крайне необходимо наращивать производство зерновых и зернобобовых сельскохозяйственных культур.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 </w:t>
      </w:r>
    </w:p>
    <w:p w14:paraId="71E5F94A" w14:textId="77777777" w:rsidR="00B80E84" w:rsidRPr="00B80E84" w:rsidRDefault="00B80E84" w:rsidP="00B80E84">
      <w:pPr>
        <w:jc w:val="both"/>
        <w:rPr>
          <w:rFonts w:eastAsia="Calibri" w:cs="Times New Roman"/>
        </w:rPr>
      </w:pPr>
      <w:r w:rsidRPr="00B80E84">
        <w:rPr>
          <w:rFonts w:eastAsia="Calibri" w:cs="Times New Roman"/>
        </w:rPr>
        <w:t xml:space="preserve">Ярославская область может обеспечить животноводство фуражным зерном в полном объеме при условии увеличения посевных площадей до 60 тыс. гектаров и средней урожайности до 20 - 22 ц/га. Одним из главных </w:t>
      </w:r>
      <w:r w:rsidRPr="00B80E84">
        <w:rPr>
          <w:rFonts w:eastAsia="Calibri" w:cs="Times New Roman"/>
        </w:rPr>
        <w:lastRenderedPageBreak/>
        <w:t xml:space="preserve">условий достижения этих показателей является ведение семеноводства сельскохозяйственных культур на современном технологическом уровне. Это позволит получать качественные семена собственного производства для обеспечения потребностей сельскохозяйственных производителей области. </w:t>
      </w:r>
    </w:p>
    <w:p w14:paraId="71E5F94B" w14:textId="77777777" w:rsidR="00B80E84" w:rsidRPr="00B80E84" w:rsidRDefault="00B80E84" w:rsidP="00B80E84">
      <w:pPr>
        <w:jc w:val="both"/>
        <w:rPr>
          <w:rFonts w:eastAsia="Calibri" w:cs="Times New Roman"/>
          <w:szCs w:val="28"/>
        </w:rPr>
      </w:pPr>
      <w:r w:rsidRPr="00B80E84">
        <w:rPr>
          <w:rFonts w:eastAsia="Calibri" w:cs="Times New Roman"/>
        </w:rPr>
        <w:t xml:space="preserve">В настоящее время </w:t>
      </w:r>
      <w:r w:rsidRPr="00B80E84">
        <w:rPr>
          <w:rFonts w:eastAsia="Calibri" w:cs="Times New Roman"/>
          <w:szCs w:val="28"/>
        </w:rPr>
        <w:t>основная проблема в кормопроизводстве – отсутствие достаточного объема семян многолетних трав собственного производства для увеличения площадей подсева многолетних трав, особенно бобовых культур. Причиной этого является слабая материально-техническая база сельхозпредприятий области или ее отсутствие, особенно сушильно-сортировального хозяйства, а также уборочной техники (комбайнов).</w:t>
      </w:r>
    </w:p>
    <w:p w14:paraId="71E5F94C" w14:textId="77777777" w:rsidR="00B80E84" w:rsidRPr="00B80E84" w:rsidRDefault="00B80E84" w:rsidP="00B80E84">
      <w:pPr>
        <w:jc w:val="both"/>
        <w:rPr>
          <w:rFonts w:eastAsia="Calibri" w:cs="Times New Roman"/>
          <w:szCs w:val="28"/>
        </w:rPr>
      </w:pPr>
      <w:r w:rsidRPr="00B80E84">
        <w:rPr>
          <w:rFonts w:eastAsia="Calibri" w:cs="Times New Roman"/>
          <w:szCs w:val="28"/>
        </w:rPr>
        <w:t>Важными проблемами, сдерживающими интенсивное развитие растениеводства, является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заболоченных земель в связи с разрушением мелиоративных систем на осушенных угодьях.</w:t>
      </w:r>
    </w:p>
    <w:p w14:paraId="71E5F94D" w14:textId="77777777" w:rsidR="00B80E84" w:rsidRPr="00B80E84" w:rsidRDefault="00B80E84" w:rsidP="00B80E84">
      <w:pPr>
        <w:jc w:val="both"/>
        <w:rPr>
          <w:rFonts w:eastAsia="Calibri" w:cs="Times New Roman"/>
          <w:szCs w:val="28"/>
        </w:rPr>
      </w:pPr>
      <w:r w:rsidRPr="00B80E84">
        <w:rPr>
          <w:rFonts w:eastAsia="Calibri" w:cs="Times New Roman"/>
          <w:szCs w:val="28"/>
        </w:rPr>
        <w:t xml:space="preserve">Из-за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В последние годы норма внесения минеральных удобрений составляет 14 - 20 килограммов на 1 гектар посевов, тогда как научно обоснованная норма внесения минеральных удобрений составляет минимум 58 килограммов на 1 гектар посевов.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фосфоритование почв, что влияет на закисление почвы и недобор урожая, особенно бобовых культур.  </w:t>
      </w:r>
    </w:p>
    <w:p w14:paraId="71E5F94E" w14:textId="77777777" w:rsidR="00B80E84" w:rsidRPr="00B80E84" w:rsidRDefault="00B80E84" w:rsidP="00B80E84">
      <w:pPr>
        <w:jc w:val="both"/>
        <w:rPr>
          <w:rFonts w:eastAsia="Calibri" w:cs="Times New Roman"/>
        </w:rPr>
      </w:pPr>
      <w:r w:rsidRPr="00B80E84">
        <w:rPr>
          <w:rFonts w:eastAsia="Calibri" w:cs="Times New Roman"/>
        </w:rPr>
        <w:t xml:space="preserve">Картофелеводы области достигли высокого уровня производства своей продукции. Многие предприятия области выращивают товарный картофель высокого качества, что позволяет  поставлять его на прилавки гипермаркетов и оставаться конкурентоспособным. Существует острая потребность обеспечить подачу продукта в калиброванном и мытом виде упакованным в небольшой (1 - 5 килограммов) пакет. В перспективе - подача переработанного картофеля: в виде замороженного продукта, очищенного, находящегося в вакуумной упаковке, и т.д. </w:t>
      </w:r>
    </w:p>
    <w:p w14:paraId="71E5F94F" w14:textId="77777777" w:rsidR="00B80E84" w:rsidRPr="00B80E84" w:rsidRDefault="00B80E84" w:rsidP="00B80E84">
      <w:pPr>
        <w:jc w:val="both"/>
        <w:rPr>
          <w:rFonts w:eastAsia="Calibri" w:cs="Times New Roman"/>
        </w:rPr>
      </w:pPr>
      <w:r w:rsidRPr="00B80E84">
        <w:rPr>
          <w:rFonts w:eastAsia="Calibri" w:cs="Times New Roman"/>
        </w:rPr>
        <w:t>Имеется потребность переработки картофеля на крахмал и спирт. Основными проблемами в картофелеводстве и овощеводстве являются низкие закупочные цены на продукцию.</w:t>
      </w:r>
      <w:r w:rsidRPr="00B80E84">
        <w:rPr>
          <w:rFonts w:eastAsia="Calibri" w:cs="Times New Roman"/>
        </w:rPr>
        <w:tab/>
        <w:t>Сдерживающими факторами развития этих подотраслей являются отсутствие во многих хозяйствах хороших хранилищ и оборудования для хранения и переработки картофеля и овощей, а также проблемы с их реализацией (отсутствие гарантированных рынков сбыта, слабая предпродажная подготовка продукции и др.).</w:t>
      </w:r>
    </w:p>
    <w:p w14:paraId="71E5F950" w14:textId="77777777" w:rsidR="00B80E84" w:rsidRPr="00B80E84" w:rsidRDefault="00B80E84" w:rsidP="00B80E84">
      <w:pPr>
        <w:jc w:val="both"/>
        <w:rPr>
          <w:rFonts w:eastAsia="Calibri" w:cs="Times New Roman"/>
        </w:rPr>
      </w:pPr>
      <w:r w:rsidRPr="00B80E84">
        <w:rPr>
          <w:rFonts w:eastAsia="Calibri" w:cs="Times New Roman"/>
        </w:rPr>
        <w:lastRenderedPageBreak/>
        <w:t>Актуальной задачей овощеводства является круглогодичное и бесперебойное снабжение населения области высококачественной продукцией в свежем и переработанном виде. В настоящее время большая часть овощей на продажу поставляется из других регионов и подсобных участков граждан.</w:t>
      </w:r>
    </w:p>
    <w:p w14:paraId="71E5F951" w14:textId="77777777" w:rsidR="00B80E84" w:rsidRPr="00B80E84" w:rsidRDefault="00B80E84" w:rsidP="00B80E84">
      <w:pPr>
        <w:jc w:val="both"/>
        <w:rPr>
          <w:rFonts w:eastAsia="Calibri" w:cs="Times New Roman"/>
        </w:rPr>
      </w:pPr>
      <w:r w:rsidRPr="00B80E84">
        <w:rPr>
          <w:rFonts w:eastAsia="Calibri" w:cs="Times New Roman"/>
        </w:rPr>
        <w:t>Для уточнения потребности в средствах на проведение кадастровых работ по образованию земельных участков в счет невостребованных земельных долей в муниципальных районах области была запрошена информация о площади земельных участков категории сельскохозяйственного назначения, приходящихся на невостребованные земельные доли. По данным муниципальных районов области, площадь указанных земельных участков составляет 266825 гектаров. Таким образом, исходя из предельной максимальной цены кадастровых работ, установленной  постановлением Правительства области от 24.12.2008      № 700-п «Об установлении предельных максимальных цен кадастровых работ в отношении земельных участков из земель сельскохозяйственного назначения и внесении изменений в отдельные правовые акты», для выполнения кадастровых работ сельским поселениям муниципальных районов области при условии софинансирования из местных бюджетов в размере не менее 5 процентов необходимо выделение из областного бюджета денежных средств в размере порядка 100 миллионов рублей.</w:t>
      </w:r>
    </w:p>
    <w:p w14:paraId="71E5F952" w14:textId="77777777" w:rsidR="00B80E84" w:rsidRPr="00B80E84" w:rsidRDefault="00B80E84" w:rsidP="00B80E84">
      <w:pPr>
        <w:jc w:val="both"/>
        <w:rPr>
          <w:rFonts w:eastAsia="Calibri" w:cs="Times New Roman"/>
        </w:rPr>
      </w:pPr>
      <w:r w:rsidRPr="00B80E84">
        <w:rPr>
          <w:rFonts w:eastAsia="Calibri" w:cs="Times New Roman"/>
        </w:rPr>
        <w:t>ДАПКиПР определены инвестиционные площадки общей площадью 74857 гектаров с учетом проведенных сельскими поселениями первоочередных организационных мероприятий, примерный объем финансирования составляет 31,8 млн. рублей.</w:t>
      </w:r>
    </w:p>
    <w:p w14:paraId="71E5F953" w14:textId="77777777" w:rsidR="00B80E84" w:rsidRPr="00B80E84" w:rsidRDefault="00B80E84" w:rsidP="00B80E84">
      <w:pPr>
        <w:autoSpaceDE w:val="0"/>
        <w:autoSpaceDN w:val="0"/>
        <w:adjustRightInd w:val="0"/>
        <w:ind w:firstLine="0"/>
        <w:jc w:val="both"/>
        <w:rPr>
          <w:rFonts w:cs="Times New Roman"/>
          <w:color w:val="000000"/>
          <w:szCs w:val="28"/>
          <w:lang w:eastAsia="ru-RU"/>
        </w:rPr>
      </w:pPr>
    </w:p>
    <w:p w14:paraId="71E5F954"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 xml:space="preserve">5. Пищевая и перерабатывающая промышленность </w:t>
      </w:r>
    </w:p>
    <w:p w14:paraId="71E5F955" w14:textId="77777777" w:rsidR="00B80E84" w:rsidRPr="00B80E84" w:rsidRDefault="00B80E84" w:rsidP="00B80E84">
      <w:pPr>
        <w:autoSpaceDE w:val="0"/>
        <w:autoSpaceDN w:val="0"/>
        <w:adjustRightInd w:val="0"/>
        <w:ind w:firstLine="0"/>
        <w:jc w:val="center"/>
        <w:rPr>
          <w:rFonts w:cs="Times New Roman"/>
          <w:color w:val="000000"/>
          <w:szCs w:val="28"/>
          <w:lang w:eastAsia="ru-RU"/>
        </w:rPr>
      </w:pPr>
      <w:r w:rsidRPr="00B80E84">
        <w:rPr>
          <w:rFonts w:cs="Times New Roman"/>
          <w:color w:val="000000"/>
          <w:szCs w:val="28"/>
          <w:lang w:eastAsia="ru-RU"/>
        </w:rPr>
        <w:t>Ярославской области</w:t>
      </w:r>
    </w:p>
    <w:p w14:paraId="71E5F956" w14:textId="77777777" w:rsidR="00B80E84" w:rsidRPr="00B80E84" w:rsidRDefault="00B80E84" w:rsidP="00B80E84">
      <w:pPr>
        <w:autoSpaceDE w:val="0"/>
        <w:autoSpaceDN w:val="0"/>
        <w:adjustRightInd w:val="0"/>
        <w:ind w:firstLine="0"/>
        <w:jc w:val="center"/>
        <w:rPr>
          <w:rFonts w:cs="Times New Roman"/>
          <w:color w:val="000000"/>
          <w:szCs w:val="28"/>
          <w:lang w:eastAsia="ru-RU"/>
        </w:rPr>
      </w:pPr>
    </w:p>
    <w:p w14:paraId="71E5F957" w14:textId="77777777" w:rsidR="00B80E84" w:rsidRPr="00B80E84" w:rsidRDefault="00B80E84" w:rsidP="00B80E84">
      <w:pPr>
        <w:autoSpaceDE w:val="0"/>
        <w:autoSpaceDN w:val="0"/>
        <w:adjustRightInd w:val="0"/>
        <w:jc w:val="both"/>
        <w:rPr>
          <w:rFonts w:cs="Times New Roman"/>
          <w:color w:val="000000"/>
          <w:szCs w:val="28"/>
          <w:lang w:eastAsia="ru-RU"/>
        </w:rPr>
      </w:pPr>
      <w:r w:rsidRPr="00B80E84">
        <w:rPr>
          <w:rFonts w:cs="Times New Roman"/>
          <w:color w:val="000000"/>
          <w:szCs w:val="28"/>
          <w:lang w:eastAsia="ru-RU"/>
        </w:rPr>
        <w:t>Пищевая и перерабатывающая промышленность Ярославской области – важная часть АПК, оказывающая значительное влияние на состояние всей экономики. От ее эффективного функционирования зависит уровень продовольственной безопасности и благосостояние населения области. Устойчивое обеспечение населения качественными продуктами питания оказывает значительное влияние на увеличение демографического состава области и улучшение здоровья населения области.</w:t>
      </w:r>
    </w:p>
    <w:p w14:paraId="71E5F958" w14:textId="77777777" w:rsidR="00B80E84" w:rsidRPr="00B80E84" w:rsidRDefault="00B80E84" w:rsidP="00B80E84">
      <w:pPr>
        <w:autoSpaceDE w:val="0"/>
        <w:autoSpaceDN w:val="0"/>
        <w:adjustRightInd w:val="0"/>
        <w:jc w:val="both"/>
        <w:rPr>
          <w:rFonts w:cs="Times New Roman"/>
          <w:color w:val="000000"/>
          <w:szCs w:val="28"/>
          <w:lang w:eastAsia="ru-RU"/>
        </w:rPr>
      </w:pPr>
      <w:r w:rsidRPr="00B80E84">
        <w:rPr>
          <w:rFonts w:cs="Times New Roman"/>
          <w:color w:val="000000"/>
          <w:szCs w:val="28"/>
          <w:lang w:eastAsia="ru-RU"/>
        </w:rPr>
        <w:t xml:space="preserve">На предприятиях пищевой и перерабатывающей промышленности, согласно данным Территориального органа Федеральной службы государственной статистики по Ярославской области, по итогам работы за 2011 год отмечен рост производства муки, мяса и субпродуктов, цельномолочной продукции, мясных полуфабрикатов, плодоовощных консервов, безалкогольных напитков. В то же время по сравнению с      </w:t>
      </w:r>
      <w:r w:rsidRPr="00B80E84">
        <w:rPr>
          <w:rFonts w:cs="Times New Roman"/>
          <w:szCs w:val="28"/>
          <w:lang w:eastAsia="ru-RU"/>
        </w:rPr>
        <w:t>2010</w:t>
      </w:r>
      <w:r w:rsidRPr="00B80E84">
        <w:rPr>
          <w:rFonts w:cs="Times New Roman"/>
          <w:color w:val="000000"/>
          <w:szCs w:val="28"/>
          <w:lang w:eastAsia="ru-RU"/>
        </w:rPr>
        <w:t xml:space="preserve"> годом произошло снижение объёмов производства таких продуктов </w:t>
      </w:r>
      <w:r w:rsidRPr="00B80E84">
        <w:rPr>
          <w:rFonts w:cs="Times New Roman"/>
          <w:color w:val="000000"/>
          <w:szCs w:val="28"/>
          <w:lang w:eastAsia="ru-RU"/>
        </w:rPr>
        <w:lastRenderedPageBreak/>
        <w:t xml:space="preserve">питания, как хлеб и хлебобулочные изделия, на 5,8 процента, колбасных изделий на 4,4 процента, мясных консервов на 18,0 процента, масла сливочного на 3,3 процента, кондитерских изделий на 1,4 процента. </w:t>
      </w:r>
    </w:p>
    <w:p w14:paraId="71E5F959" w14:textId="77777777" w:rsidR="00B80E84" w:rsidRPr="00B80E84" w:rsidRDefault="00B80E84" w:rsidP="00B80E84">
      <w:pPr>
        <w:autoSpaceDE w:val="0"/>
        <w:autoSpaceDN w:val="0"/>
        <w:adjustRightInd w:val="0"/>
        <w:jc w:val="both"/>
        <w:rPr>
          <w:rFonts w:cs="Times New Roman"/>
          <w:color w:val="000000"/>
          <w:szCs w:val="28"/>
          <w:lang w:eastAsia="ru-RU"/>
        </w:rPr>
      </w:pPr>
      <w:r w:rsidRPr="00B80E84">
        <w:rPr>
          <w:rFonts w:cs="Times New Roman"/>
          <w:color w:val="000000"/>
          <w:szCs w:val="28"/>
          <w:lang w:eastAsia="ru-RU"/>
        </w:rPr>
        <w:t xml:space="preserve">По результатам финансово-хозяйственной деятельности за 2011 год предприятиями пищевой и перерабатывающей промышленности произведено и отгружено продукции на 28,6 млрд. рублей, рентабельность в целом составила 6,5 процента, в том числе по производству мяса и мясопродуктов - 8,3 процента, молочных продуктов - 12,4 процента, продуктов мукомольно-крупяной промышленности - 4,9 процента, хлеба и мучных кондитерских изделий - 2,8 процента. </w:t>
      </w:r>
      <w:r w:rsidRPr="00B80E84">
        <w:rPr>
          <w:rFonts w:cs="Times New Roman"/>
          <w:szCs w:val="28"/>
          <w:lang w:eastAsia="ru-RU"/>
        </w:rPr>
        <w:t>Несмотря на то, что в целом рентабельность положительная,</w:t>
      </w:r>
      <w:r w:rsidRPr="00B80E84">
        <w:rPr>
          <w:rFonts w:cs="Times New Roman"/>
          <w:color w:val="FF0000"/>
          <w:szCs w:val="28"/>
          <w:lang w:eastAsia="ru-RU"/>
        </w:rPr>
        <w:t xml:space="preserve"> </w:t>
      </w:r>
      <w:r w:rsidRPr="00B80E84">
        <w:rPr>
          <w:rFonts w:cs="Times New Roman"/>
          <w:szCs w:val="28"/>
          <w:lang w:eastAsia="ru-RU"/>
        </w:rPr>
        <w:t>ф</w:t>
      </w:r>
      <w:r w:rsidRPr="00B80E84">
        <w:rPr>
          <w:rFonts w:cs="Times New Roman"/>
          <w:color w:val="000000"/>
          <w:szCs w:val="28"/>
          <w:lang w:eastAsia="ru-RU"/>
        </w:rPr>
        <w:t>инансовое состояние многих предприятий остается тяжелым, они постоянно испытывают недостаток оборотных средств, средств на реконструкцию, модернизацию и техническое перевооружение. Все это сдерживает обновление основных фондов и внедрение новых современных технологий.</w:t>
      </w:r>
    </w:p>
    <w:p w14:paraId="71E5F95A" w14:textId="77777777" w:rsidR="00B80E84" w:rsidRPr="00B80E84" w:rsidRDefault="00B80E84" w:rsidP="00B80E84">
      <w:pPr>
        <w:autoSpaceDE w:val="0"/>
        <w:autoSpaceDN w:val="0"/>
        <w:adjustRightInd w:val="0"/>
        <w:jc w:val="both"/>
        <w:rPr>
          <w:rFonts w:cs="Times New Roman"/>
          <w:color w:val="000000"/>
          <w:szCs w:val="28"/>
          <w:lang w:eastAsia="ru-RU"/>
        </w:rPr>
      </w:pPr>
      <w:r w:rsidRPr="00B80E84">
        <w:rPr>
          <w:rFonts w:cs="Times New Roman"/>
          <w:color w:val="000000"/>
          <w:szCs w:val="28"/>
          <w:lang w:eastAsia="ru-RU"/>
        </w:rPr>
        <w:t xml:space="preserve">В 2011 году коэффициент обновления основных фондов по производству пищевых продуктов, включая напитки и </w:t>
      </w:r>
      <w:r w:rsidRPr="00B80E84">
        <w:rPr>
          <w:rFonts w:cs="Times New Roman"/>
          <w:szCs w:val="28"/>
          <w:lang w:eastAsia="ru-RU"/>
        </w:rPr>
        <w:t>табак</w:t>
      </w:r>
      <w:r w:rsidRPr="00B80E84">
        <w:rPr>
          <w:rFonts w:cs="Times New Roman"/>
          <w:color w:val="000000"/>
          <w:szCs w:val="28"/>
          <w:lang w:eastAsia="ru-RU"/>
        </w:rPr>
        <w:t xml:space="preserve">, составил     4,7 процента при коэффициенте износа 52,8 процента, в том числе на предприятиях по производству хлеба и мучных кондитерских изделий  коэффициент обновления составил 6,4 процента при коэффициенте износа 60,2 процента, на предприятиях по производству готовых кормов для животных коэффициент обновления составил 1,4 процента при коэффициенте износа 48,4 процента, на предприятиях по производству мяса и мясопродуктов коэффициент обновления составил 10,0 процента при коэффициенте износа 38,3 процента, на предприятиях по производству молочных продуктов показатель обновления основных фондов составил 8,1 процента при коэффициенте износа 56,7 процента.  </w:t>
      </w:r>
    </w:p>
    <w:p w14:paraId="56BE265D" w14:textId="241298FE" w:rsidR="00F46324" w:rsidRDefault="00F46324" w:rsidP="00B80E84">
      <w:pPr>
        <w:autoSpaceDE w:val="0"/>
        <w:autoSpaceDN w:val="0"/>
        <w:adjustRightInd w:val="0"/>
        <w:jc w:val="both"/>
        <w:rPr>
          <w:rFonts w:eastAsia="Calibri" w:cs="Times New Roman"/>
          <w:szCs w:val="28"/>
        </w:rPr>
      </w:pPr>
      <w:r w:rsidRPr="001843A9">
        <w:rPr>
          <w:rFonts w:eastAsia="Calibri" w:cs="Times New Roman"/>
          <w:szCs w:val="28"/>
        </w:rPr>
        <w:t>В 2011 году стоимость основных фондов на предприятиях по производству мяса и мясопродуктов составила 808,4 млн. рублей,                            на предприятиях по производству молочных продуктов -  636,9 млн. рублей, на предприятиях по производству хлеба и мучных кондитерских изделий - 1,1 млрд. рублей.</w:t>
      </w:r>
      <w:r w:rsidRPr="00F46324">
        <w:t xml:space="preserve"> </w:t>
      </w:r>
      <w:r w:rsidRPr="00F46324">
        <w:rPr>
          <w:rFonts w:eastAsia="Calibri" w:cs="Times New Roman"/>
          <w:szCs w:val="28"/>
        </w:rPr>
        <w:t>&lt;в ред. постановления Правительства области от 16.05.2014 № 451-п&gt;</w:t>
      </w:r>
    </w:p>
    <w:p w14:paraId="71E5F95C" w14:textId="57D2A0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Инвестиции в основной капитал, по данным службы государственной статистики, за 2011 год предприятиями по производству мяса и мясопродуктов составили 353,2 млн. рублей, предприятиями по производству молочных продуктов - 49,4 млн. рублей, предприятиями мукомольной промышленности - 2,3 млн. рублей, предприятиями по производству хлеба и мучных кондитерских изделий - 84,6 млн. рублей. Общий объем инвестиций  в основной капитал предприятий по производству пищевых продуктов в 2011 году составил 945,8 млн. рублей, в 2010 году - 711,5 млн. рублей. </w:t>
      </w:r>
    </w:p>
    <w:p w14:paraId="71E5F95D"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Реконструкция, модернизация, обновление основных фондов предприятий даст возможность расширить ассортимент, повысить </w:t>
      </w:r>
      <w:r w:rsidRPr="00B80E84">
        <w:rPr>
          <w:rFonts w:cs="Times New Roman"/>
          <w:szCs w:val="28"/>
          <w:lang w:eastAsia="ru-RU"/>
        </w:rPr>
        <w:lastRenderedPageBreak/>
        <w:t>качество и конкурентоспособность выпускаемой продукции, при этом только привлечение значительных инвестиций в основной капитал позволит предприятиям развиваться и быть конкурентоспособными.</w:t>
      </w:r>
    </w:p>
    <w:p w14:paraId="71E5F95E" w14:textId="25D09C16"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На реконструкцию, модернизацию и  техническое перевооружение своих производств зерноперерабатывающими предприятиями области  за период реализации ОЦП  планируется инвестировать более                        1,0 млрд. рублей.  Для поддержки зерноперерабатывающих </w:t>
      </w:r>
      <w:r w:rsidR="00F46324">
        <w:rPr>
          <w:rFonts w:cs="Times New Roman"/>
          <w:szCs w:val="28"/>
          <w:lang w:eastAsia="ru-RU"/>
        </w:rPr>
        <w:t>организаций</w:t>
      </w:r>
      <w:r w:rsidRPr="00B80E84">
        <w:rPr>
          <w:rFonts w:cs="Times New Roman"/>
          <w:szCs w:val="28"/>
          <w:lang w:eastAsia="ru-RU"/>
        </w:rPr>
        <w:t xml:space="preserve"> области на первоначальном этапе создан Фонд поддержки предприятий агропромышленного комплекса Ярославской области с целью предоставления займов на возвратной основе зерноперерабатывающим и птицеводческим предприятиям области на закупку зерна в период уборки урожая по более низким ценам. Это позволит стабилизировать цены на социально значимые продукты питания, такие как мука, хлеб а также комбинированные корма для животных. </w:t>
      </w:r>
      <w:r w:rsidR="00F46324" w:rsidRPr="00F46324">
        <w:rPr>
          <w:rFonts w:cs="Times New Roman"/>
          <w:szCs w:val="28"/>
          <w:lang w:eastAsia="ru-RU"/>
        </w:rPr>
        <w:t>&lt;в ред. постановления Правительства области от 16.05.2014 № 451-п&gt;</w:t>
      </w:r>
    </w:p>
    <w:p w14:paraId="71E5F95F"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Остро стоит вопрос в сыродельной отрасли Ярославской области. Так, за последние 5 лет, с 2008 года по 2012 год, объемы производства сократились более чем в 2 раза, с 6,5 тыс. тонн в 2008 году до 3,0 тыс. тонн в 2012 году. </w:t>
      </w:r>
    </w:p>
    <w:p w14:paraId="71E5F960"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 xml:space="preserve">Одной из самых острых проблем сыродельных предприятий области является проблема недостаточности объёмов сырья, поступающего на переработку. Это серьёзно влияет на экономику предприятий, производственные мощности которых  используются не более чем на        50 процентов. </w:t>
      </w:r>
    </w:p>
    <w:p w14:paraId="5C0961A1" w14:textId="577576C2" w:rsidR="00F46324" w:rsidRDefault="00F46324" w:rsidP="00B80E84">
      <w:pPr>
        <w:autoSpaceDE w:val="0"/>
        <w:autoSpaceDN w:val="0"/>
        <w:adjustRightInd w:val="0"/>
        <w:jc w:val="both"/>
        <w:rPr>
          <w:rFonts w:cs="Times New Roman"/>
          <w:szCs w:val="28"/>
          <w:lang w:eastAsia="ru-RU"/>
        </w:rPr>
      </w:pPr>
      <w:r w:rsidRPr="00F46324">
        <w:rPr>
          <w:rFonts w:cs="Times New Roman"/>
          <w:szCs w:val="28"/>
          <w:lang w:eastAsia="ru-RU"/>
        </w:rPr>
        <w:t>Проблема нехватки сырья для производства сыров состоит еще и в том, что цена молока, закупаемого сыродельными предприятиями для производства сыра, ниже цены молока, закупаемого предприятиями по производству цельномолочной продукции. Из-за длительности процесса производства сыра сырзаводам требуется больше оборотных средств, чем другим переработчикам, в частности предприятиям - производителям цельномолочной продукции. По этой причине сыроделы уступают производителям цельномолочной продукции, которые, как правило, имеют более высокий оборот средств, чем предприятия сыродельной отрасли.</w:t>
      </w:r>
      <w:r>
        <w:rPr>
          <w:rFonts w:cs="Times New Roman"/>
          <w:szCs w:val="28"/>
          <w:lang w:eastAsia="ru-RU"/>
        </w:rPr>
        <w:t xml:space="preserve"> </w:t>
      </w:r>
      <w:r w:rsidRPr="00F46324">
        <w:rPr>
          <w:rFonts w:cs="Times New Roman"/>
          <w:szCs w:val="28"/>
          <w:lang w:eastAsia="ru-RU"/>
        </w:rPr>
        <w:t xml:space="preserve">&lt;в ред. постановления Правительства области от 16.05.2014 № 451-п&gt; </w:t>
      </w:r>
    </w:p>
    <w:p w14:paraId="71E5F962" w14:textId="6EF34C74"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Другой проблемой сыродельных предприятий области является проблема качества сырья. В условиях постоянной нехватки качественного сыропригодного молока начинается острая конкуренция на рынке сырья, поиск новых поставщиков и борьба за них.</w:t>
      </w:r>
    </w:p>
    <w:p w14:paraId="71E5F963"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Следующая проблема, сдерживающая развитие сыродельной отрасли, - морально и физически устаревшее технологическое оборудование.</w:t>
      </w:r>
    </w:p>
    <w:p w14:paraId="71E5F964"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Сыродельная отрасль также испытывает недостаток в квалифицированных кадрах.</w:t>
      </w:r>
    </w:p>
    <w:p w14:paraId="71E5F965"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lastRenderedPageBreak/>
        <w:t>В связи с этим, благодаря поддержке сыродельных предприятий области в предоставлении субсидии на закупку товарного молока для производства сыров, цена на закупаемое молоко будет близкая или даже такой, как на предприятиях, производящих цельномолочную продукцию. Это также позволит направить часть молока, вывозимого за пределы области, на сыродельные предприятия, тем самым обеспечить себя сырьем. При предоставлении господдержки планируется ежегодный прирост объемов сыра на 10,0 процента к уровню предыдущего года. К 2020 году объемы производства сыра должны достичь уровня производства          2008 года.</w:t>
      </w:r>
    </w:p>
    <w:p w14:paraId="71E5F966" w14:textId="77777777" w:rsidR="00B80E84" w:rsidRPr="00B80E84" w:rsidRDefault="00B80E84" w:rsidP="00B80E84">
      <w:pPr>
        <w:autoSpaceDE w:val="0"/>
        <w:autoSpaceDN w:val="0"/>
        <w:adjustRightInd w:val="0"/>
        <w:jc w:val="both"/>
        <w:rPr>
          <w:rFonts w:cs="Times New Roman"/>
          <w:szCs w:val="28"/>
          <w:lang w:eastAsia="ru-RU"/>
        </w:rPr>
      </w:pPr>
      <w:r w:rsidRPr="00B80E84">
        <w:rPr>
          <w:rFonts w:cs="Times New Roman"/>
          <w:szCs w:val="28"/>
          <w:lang w:eastAsia="ru-RU"/>
        </w:rPr>
        <w:t>Важную роль в обеспечении населения области продуктами питания играет развитие сети магазинов в шаговой доступности. Проект «Магазины у дома» в значительной мере должен решить  эту задачу. Имея в виду то, что указанные магазины будут предназначены для реализации продукции</w:t>
      </w:r>
      <w:r w:rsidRPr="00B80E84">
        <w:rPr>
          <w:rFonts w:cs="Times New Roman"/>
          <w:color w:val="FF0000"/>
          <w:szCs w:val="28"/>
          <w:lang w:eastAsia="ru-RU"/>
        </w:rPr>
        <w:t xml:space="preserve"> </w:t>
      </w:r>
      <w:r w:rsidRPr="00B80E84">
        <w:rPr>
          <w:rFonts w:cs="Times New Roman"/>
          <w:szCs w:val="28"/>
          <w:lang w:eastAsia="ru-RU"/>
        </w:rPr>
        <w:t>предприятий пищевой и перерабатывающей промышленности области, вполне конкурентной по качеству и цене аналогичным продуктам торговых сетей, что скажется положительно и на объемах производства предприятий.</w:t>
      </w:r>
    </w:p>
    <w:p w14:paraId="71E5F967" w14:textId="77777777" w:rsidR="00B80E84" w:rsidRPr="00B80E84" w:rsidRDefault="00B80E84" w:rsidP="00B80E84">
      <w:pPr>
        <w:autoSpaceDE w:val="0"/>
        <w:autoSpaceDN w:val="0"/>
        <w:adjustRightInd w:val="0"/>
        <w:ind w:firstLine="0"/>
        <w:jc w:val="both"/>
        <w:rPr>
          <w:rFonts w:cs="Times New Roman"/>
          <w:color w:val="000000"/>
          <w:szCs w:val="28"/>
          <w:lang w:eastAsia="ru-RU"/>
        </w:rPr>
      </w:pPr>
    </w:p>
    <w:p w14:paraId="71E5F968" w14:textId="77777777" w:rsidR="00B80E84" w:rsidRPr="00B80E84" w:rsidRDefault="00B80E84" w:rsidP="00B80E84">
      <w:pPr>
        <w:ind w:firstLine="0"/>
        <w:jc w:val="center"/>
        <w:rPr>
          <w:rFonts w:cs="Times New Roman"/>
          <w:szCs w:val="28"/>
          <w:lang w:eastAsia="ru-RU"/>
        </w:rPr>
      </w:pPr>
      <w:r w:rsidRPr="00B80E84">
        <w:rPr>
          <w:rFonts w:cs="Times New Roman"/>
          <w:szCs w:val="28"/>
          <w:lang w:eastAsia="ru-RU"/>
        </w:rPr>
        <w:t>6. Кадровое обеспечение АПК</w:t>
      </w:r>
    </w:p>
    <w:p w14:paraId="71E5F969" w14:textId="77777777" w:rsidR="00B80E84" w:rsidRPr="00B80E84" w:rsidRDefault="00B80E84" w:rsidP="00B80E84">
      <w:pPr>
        <w:ind w:firstLine="0"/>
        <w:jc w:val="center"/>
        <w:rPr>
          <w:rFonts w:cs="Times New Roman"/>
          <w:szCs w:val="28"/>
          <w:lang w:eastAsia="ru-RU"/>
        </w:rPr>
      </w:pPr>
    </w:p>
    <w:p w14:paraId="71E5F96A" w14:textId="77777777" w:rsidR="00B80E84" w:rsidRPr="00B80E84" w:rsidRDefault="00B80E84" w:rsidP="00B80E84">
      <w:pPr>
        <w:jc w:val="both"/>
        <w:rPr>
          <w:rFonts w:cs="Times New Roman"/>
          <w:szCs w:val="28"/>
          <w:lang w:eastAsia="ru-RU"/>
        </w:rPr>
      </w:pPr>
      <w:r w:rsidRPr="00B80E84">
        <w:rPr>
          <w:rFonts w:cs="Times New Roman"/>
          <w:szCs w:val="28"/>
          <w:lang w:eastAsia="ru-RU"/>
        </w:rPr>
        <w:t>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потенциала, уровнем профессионализма сотрудников предприятий сферы АПК. В связи с этим актуальным является вопрос формирования в АПК кадрового потенциала нового уровня, способного к обеспечению эффективной деятельности сельхозпредприятий и стратегическому развитию АПК.</w:t>
      </w:r>
    </w:p>
    <w:p w14:paraId="71E5F96B" w14:textId="77777777" w:rsidR="00B80E84" w:rsidRPr="00DC56D9" w:rsidRDefault="00B80E84" w:rsidP="00B80E84">
      <w:pPr>
        <w:jc w:val="both"/>
        <w:rPr>
          <w:rFonts w:cs="Times New Roman"/>
          <w:szCs w:val="28"/>
          <w:lang w:eastAsia="ru-RU"/>
        </w:rPr>
      </w:pPr>
      <w:r w:rsidRPr="00B80E84">
        <w:rPr>
          <w:rFonts w:cs="Times New Roman"/>
          <w:szCs w:val="28"/>
          <w:lang w:eastAsia="ru-RU"/>
        </w:rPr>
        <w:t xml:space="preserve">Особенностью современного состояния обеспеченности кадрами сельского хозяйства Ярославской области является то, что аграрный сектор экономики по-прежнему продолжает испытывать значительный недостаток в квалифицированных работниках как в целом, так и по отдельным профессиям рабочих и специалистов. Общая численность работающих на сельскохозяйственных предприятиях области на 01.01.2012 </w:t>
      </w:r>
      <w:r w:rsidRPr="00DC56D9">
        <w:rPr>
          <w:rFonts w:cs="Times New Roman"/>
          <w:szCs w:val="28"/>
          <w:lang w:eastAsia="ru-RU"/>
        </w:rPr>
        <w:t>составила 13,1 тыс. человек (22,6 тыс. человек в 2005 году).</w:t>
      </w:r>
    </w:p>
    <w:p w14:paraId="71E5F96C" w14:textId="77777777" w:rsidR="00B80E84" w:rsidRPr="00DC56D9" w:rsidRDefault="00B80E84" w:rsidP="00B80E84">
      <w:pPr>
        <w:jc w:val="both"/>
        <w:rPr>
          <w:rFonts w:cs="Times New Roman"/>
          <w:szCs w:val="28"/>
          <w:lang w:eastAsia="ru-RU"/>
        </w:rPr>
      </w:pPr>
      <w:r w:rsidRPr="00DC56D9">
        <w:rPr>
          <w:rFonts w:cs="Times New Roman"/>
          <w:szCs w:val="28"/>
          <w:lang w:eastAsia="ru-RU"/>
        </w:rPr>
        <w:t>Обеспеченность специалистами в настоящее время составляет       94,6 процента, животноводами – 92,0 процента, механизаторами –           90,0 процента.</w:t>
      </w:r>
    </w:p>
    <w:p w14:paraId="71E5F96D" w14:textId="77777777" w:rsidR="00B80E84" w:rsidRPr="00B80E84" w:rsidRDefault="00B80E84" w:rsidP="00B80E84">
      <w:pPr>
        <w:jc w:val="both"/>
        <w:rPr>
          <w:rFonts w:cs="Times New Roman"/>
          <w:szCs w:val="28"/>
          <w:lang w:eastAsia="ru-RU"/>
        </w:rPr>
      </w:pPr>
      <w:r w:rsidRPr="00DC56D9">
        <w:rPr>
          <w:rFonts w:cs="Times New Roman"/>
          <w:szCs w:val="28"/>
          <w:lang w:eastAsia="ru-RU"/>
        </w:rPr>
        <w:t xml:space="preserve">Из общего числа работников (специалистов и рабочих) высшее профессиональное образование имеют 1356 человек (7,6 процента), среднее профессиональное образование - 3544 человека (19,8 процента), начальное профессиональное </w:t>
      </w:r>
      <w:r w:rsidRPr="00B80E84">
        <w:rPr>
          <w:rFonts w:cs="Times New Roman"/>
          <w:szCs w:val="28"/>
          <w:lang w:eastAsia="ru-RU"/>
        </w:rPr>
        <w:t xml:space="preserve">образование – 4490 человек (25,1 процента),                  47,5 процента работников не имеют профессионального образования. </w:t>
      </w:r>
      <w:r w:rsidRPr="00B80E84">
        <w:rPr>
          <w:rFonts w:cs="Times New Roman"/>
          <w:szCs w:val="28"/>
          <w:lang w:eastAsia="ru-RU"/>
        </w:rPr>
        <w:lastRenderedPageBreak/>
        <w:t>Среди руководителей и специалистов высшее образование имеют           35,0 процента, среднее профессиональное – 55,0 процента.</w:t>
      </w:r>
    </w:p>
    <w:p w14:paraId="71E5F96E"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Повышение квалификации руководителей и специалистов осуществляется нерегулярно. Ежегодно повышают свой профессиональный уровень лишь 10,0 процента руководителей и           22,3 процента специалистов. Результатом этого является низкий уровень профессиональных компетенций, невозможность принятия эффективных управленческих решений. </w:t>
      </w:r>
    </w:p>
    <w:p w14:paraId="71E5F96F" w14:textId="77777777" w:rsidR="00B80E84" w:rsidRPr="00B80E84" w:rsidRDefault="00B80E84" w:rsidP="00B80E84">
      <w:pPr>
        <w:jc w:val="both"/>
        <w:rPr>
          <w:rFonts w:cs="Times New Roman"/>
          <w:szCs w:val="28"/>
          <w:lang w:eastAsia="ru-RU"/>
        </w:rPr>
      </w:pPr>
      <w:r w:rsidRPr="00B80E84">
        <w:rPr>
          <w:rFonts w:cs="Times New Roman"/>
          <w:szCs w:val="28"/>
          <w:lang w:eastAsia="ru-RU"/>
        </w:rPr>
        <w:t>Острыми по-прежнему остаются проблемы текучести кадров и закрепления молодежи на селе. Только 10,6 процента специалистов имеют возраст до 30 лет. Несмотря на сохраняющиеся объемы подготовки молодых специалистов в аграрных образовательных учреждениях области, прибытие их на село составляет не более 30,0 процента выпускников. Существующая практическая подготовка выпускников вузов не позволяет активно управлять передовой техникой и технологиями.</w:t>
      </w:r>
    </w:p>
    <w:p w14:paraId="71E5F970" w14:textId="77777777" w:rsidR="00B80E84" w:rsidRPr="00B80E84" w:rsidRDefault="00B80E84" w:rsidP="00B80E84">
      <w:pPr>
        <w:jc w:val="both"/>
        <w:rPr>
          <w:rFonts w:cs="Times New Roman"/>
          <w:szCs w:val="28"/>
          <w:lang w:eastAsia="ru-RU"/>
        </w:rPr>
      </w:pPr>
      <w:r w:rsidRPr="00B80E84">
        <w:rPr>
          <w:rFonts w:cs="Times New Roman"/>
          <w:szCs w:val="28"/>
          <w:lang w:eastAsia="ru-RU"/>
        </w:rPr>
        <w:t>Для устранения проблем в кадровом обеспечении необходимо:</w:t>
      </w:r>
    </w:p>
    <w:p w14:paraId="71E5F971" w14:textId="77777777" w:rsidR="00B80E84" w:rsidRPr="00B80E84" w:rsidRDefault="00B80E84" w:rsidP="00B80E84">
      <w:pPr>
        <w:jc w:val="both"/>
        <w:rPr>
          <w:rFonts w:cs="Times New Roman"/>
          <w:szCs w:val="28"/>
          <w:lang w:eastAsia="ru-RU"/>
        </w:rPr>
      </w:pPr>
      <w:r w:rsidRPr="00B80E84">
        <w:rPr>
          <w:rFonts w:cs="Times New Roman"/>
          <w:szCs w:val="28"/>
          <w:lang w:eastAsia="ru-RU"/>
        </w:rPr>
        <w:t>-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 разработку эффективных государственных механизмов мотивации участия работодателей в софинансировании профессионального образования, подготовку кадров под конкретный заказ;</w:t>
      </w:r>
    </w:p>
    <w:p w14:paraId="71E5F972" w14:textId="77777777" w:rsidR="00B80E84" w:rsidRPr="00B80E84" w:rsidRDefault="00B80E84" w:rsidP="00B80E84">
      <w:pPr>
        <w:jc w:val="both"/>
        <w:rPr>
          <w:rFonts w:cs="Times New Roman"/>
          <w:szCs w:val="28"/>
          <w:lang w:eastAsia="ru-RU"/>
        </w:rPr>
      </w:pPr>
      <w:r w:rsidRPr="00B80E84">
        <w:rPr>
          <w:rFonts w:cs="Times New Roman"/>
          <w:szCs w:val="28"/>
          <w:lang w:eastAsia="ru-RU"/>
        </w:rPr>
        <w:t>- разработать и реализовать проект взаимосвязанной системы, включающей оценку, подготовку, переподготовку кадров, стажировку, подготовку резерва, подбор и расстановку кадров;</w:t>
      </w:r>
    </w:p>
    <w:p w14:paraId="71E5F973" w14:textId="77777777" w:rsidR="00B80E84" w:rsidRPr="00B80E84" w:rsidRDefault="00B80E84" w:rsidP="00B80E84">
      <w:pPr>
        <w:jc w:val="both"/>
        <w:rPr>
          <w:rFonts w:cs="Times New Roman"/>
          <w:szCs w:val="28"/>
          <w:lang w:eastAsia="ru-RU"/>
        </w:rPr>
      </w:pPr>
      <w:r w:rsidRPr="00B80E84">
        <w:rPr>
          <w:rFonts w:cs="Times New Roman"/>
          <w:szCs w:val="28"/>
          <w:lang w:eastAsia="ru-RU"/>
        </w:rPr>
        <w:t>- разработать систему мер, направленных на повышение мотивации руководителей, специалистов и рабочих кадров к постоянному повышению квалификации и использование имеющихся форм бюджетной поддержки как рычага, побуждающего сельхозпредприятия серьёзно и системно заниматься подготовкой и переподготовкой кадров;</w:t>
      </w:r>
    </w:p>
    <w:p w14:paraId="71E5F974" w14:textId="77777777" w:rsidR="00B80E84" w:rsidRPr="00B80E84" w:rsidRDefault="00B80E84" w:rsidP="00B80E84">
      <w:pPr>
        <w:jc w:val="both"/>
        <w:rPr>
          <w:rFonts w:cs="Times New Roman"/>
          <w:szCs w:val="28"/>
          <w:lang w:eastAsia="ru-RU"/>
        </w:rPr>
      </w:pPr>
      <w:r w:rsidRPr="00B80E84">
        <w:rPr>
          <w:rFonts w:cs="Times New Roman"/>
          <w:szCs w:val="28"/>
          <w:lang w:eastAsia="ru-RU"/>
        </w:rPr>
        <w:t>- осуществлять поддержку молодых специалистов,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w:t>
      </w:r>
    </w:p>
    <w:p w14:paraId="71E5F975" w14:textId="77777777" w:rsidR="00B80E84" w:rsidRPr="00B80E84" w:rsidRDefault="00B80E84" w:rsidP="00B80E84">
      <w:pPr>
        <w:jc w:val="both"/>
        <w:rPr>
          <w:rFonts w:cs="Times New Roman"/>
          <w:szCs w:val="28"/>
          <w:lang w:eastAsia="ru-RU"/>
        </w:rPr>
      </w:pPr>
    </w:p>
    <w:p w14:paraId="49D6BA63" w14:textId="77777777" w:rsidR="00063866" w:rsidRDefault="00B80E84" w:rsidP="00B80E84">
      <w:pPr>
        <w:ind w:firstLine="0"/>
        <w:jc w:val="center"/>
        <w:rPr>
          <w:rFonts w:cs="Times New Roman"/>
          <w:szCs w:val="28"/>
          <w:lang w:eastAsia="ru-RU"/>
        </w:rPr>
      </w:pPr>
      <w:r w:rsidRPr="00B80E84">
        <w:rPr>
          <w:rFonts w:cs="Times New Roman"/>
          <w:szCs w:val="28"/>
          <w:lang w:eastAsia="ru-RU"/>
        </w:rPr>
        <w:t>7. Информационно-консультационное обслуживание</w:t>
      </w:r>
    </w:p>
    <w:p w14:paraId="71E5F976" w14:textId="4DB93344" w:rsidR="00B80E84" w:rsidRPr="00B80E84" w:rsidRDefault="00063866" w:rsidP="00B80E84">
      <w:pPr>
        <w:ind w:firstLine="0"/>
        <w:jc w:val="center"/>
        <w:rPr>
          <w:rFonts w:cs="Times New Roman"/>
          <w:szCs w:val="28"/>
          <w:lang w:eastAsia="ru-RU"/>
        </w:rPr>
      </w:pPr>
      <w:r w:rsidRPr="00063866">
        <w:rPr>
          <w:rFonts w:cs="Times New Roman"/>
          <w:szCs w:val="28"/>
          <w:lang w:eastAsia="ru-RU"/>
        </w:rPr>
        <w:t>&lt;в ред. постановления Правительства области от 18.03.2015 № 282-п&gt;</w:t>
      </w:r>
      <w:r w:rsidR="00B80E84" w:rsidRPr="00B80E84">
        <w:rPr>
          <w:rFonts w:cs="Times New Roman"/>
          <w:szCs w:val="28"/>
          <w:lang w:eastAsia="ru-RU"/>
        </w:rPr>
        <w:t xml:space="preserve"> </w:t>
      </w:r>
    </w:p>
    <w:p w14:paraId="71E5F977" w14:textId="77777777" w:rsidR="00B80E84" w:rsidRPr="00B80E84" w:rsidRDefault="00B80E84" w:rsidP="00B80E84">
      <w:pPr>
        <w:ind w:firstLine="0"/>
        <w:jc w:val="center"/>
        <w:rPr>
          <w:rFonts w:cs="Times New Roman"/>
          <w:szCs w:val="28"/>
          <w:lang w:eastAsia="ru-RU"/>
        </w:rPr>
      </w:pPr>
    </w:p>
    <w:p w14:paraId="71E5F978"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Сельскохозяйственные товаропроизводители Ярославской области, как и страны в целом, по-прежнему находятся в сложных условиях формирующейся рыночной экономики, характеризующейся такими негативными явлениями, как инфляция, резкое удорожание средств производства и кредитных ресурсов, сокращение финансовой поддержки. При этом складывающиеся в условиях рынка взаимоотношения, их </w:t>
      </w:r>
      <w:r w:rsidRPr="00B80E84">
        <w:rPr>
          <w:rFonts w:cs="Times New Roman"/>
          <w:szCs w:val="28"/>
          <w:lang w:eastAsia="ru-RU"/>
        </w:rPr>
        <w:lastRenderedPageBreak/>
        <w:t>нормативное обеспечение пока оказываются не в пользу сельскохозяйственных товаропроизводителей. Ориентироваться в этих условиях способны не многие из них. Чрезмерно велика доля некредитоспособных хозяйств, многие из которых продолжают терять кадры. Как показывает не только российский, но и весь мировой опыт, большинству из указанных хозяйств не обойтись без внешней консультационной поддержки.</w:t>
      </w:r>
    </w:p>
    <w:p w14:paraId="71E5F979"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Мировой опыт свидетельствует о многообразии форм и методов организации деятельности и финансировании сельскохозяйственных консультационных служб (далее – службы). Они во многом определяются конкретными социально-экономическими условиями развития аграрного производства в этих странах, менталитетом тех, кто трудится на земле. При этом практически везде главенствующая роль в создании служб принадлежит государству. Основным источником финансирования создания служб были бюджеты стран и их регионов. </w:t>
      </w:r>
    </w:p>
    <w:p w14:paraId="71E5F97A"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В ходе исторического развития служб прослеживаются две тенденции: </w:t>
      </w:r>
    </w:p>
    <w:p w14:paraId="71E5F97B" w14:textId="77777777" w:rsidR="00B80E84" w:rsidRPr="00B80E84" w:rsidRDefault="00B80E84" w:rsidP="00B80E84">
      <w:pPr>
        <w:tabs>
          <w:tab w:val="left" w:pos="180"/>
          <w:tab w:val="left" w:pos="360"/>
        </w:tabs>
        <w:jc w:val="both"/>
        <w:rPr>
          <w:rFonts w:cs="Times New Roman"/>
          <w:szCs w:val="28"/>
          <w:lang w:eastAsia="ru-RU"/>
        </w:rPr>
      </w:pPr>
      <w:r w:rsidRPr="00B80E84">
        <w:rPr>
          <w:rFonts w:cs="Times New Roman"/>
          <w:szCs w:val="28"/>
          <w:lang w:eastAsia="ru-RU"/>
        </w:rPr>
        <w:t xml:space="preserve">- расширение сфер деятельности в направлении решения проблем сельских территорий; </w:t>
      </w:r>
    </w:p>
    <w:p w14:paraId="71E5F97C" w14:textId="77777777" w:rsidR="00B80E84" w:rsidRPr="00B80E84" w:rsidRDefault="00B80E84" w:rsidP="00B80E84">
      <w:pPr>
        <w:jc w:val="both"/>
        <w:rPr>
          <w:rFonts w:cs="Times New Roman"/>
          <w:szCs w:val="28"/>
          <w:lang w:eastAsia="ru-RU"/>
        </w:rPr>
      </w:pPr>
      <w:r w:rsidRPr="00B80E84">
        <w:rPr>
          <w:rFonts w:cs="Times New Roman"/>
          <w:szCs w:val="28"/>
          <w:lang w:eastAsia="ru-RU"/>
        </w:rPr>
        <w:t>- введение частичной или полной оплаты индивидуальных услуг товаропроизводителями с сохранением бюджетной поддержки только общественно значимых работ.</w:t>
      </w:r>
    </w:p>
    <w:p w14:paraId="71E5F97D"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При этом классической ключевой фигурой в любой аграрно развитой стране является консультант, работающий, как правило, на условиях полной занятости, а первичными звеньями ее являются многопрофильные консультационные центры, базирующиеся в непосредственной близости от своих клиентов. </w:t>
      </w:r>
    </w:p>
    <w:p w14:paraId="71E5F97E" w14:textId="77777777" w:rsidR="00B80E84" w:rsidRPr="00B80E84" w:rsidRDefault="00B80E84" w:rsidP="00B80E84">
      <w:pPr>
        <w:jc w:val="both"/>
        <w:rPr>
          <w:rFonts w:cs="Times New Roman"/>
          <w:szCs w:val="28"/>
          <w:lang w:eastAsia="ru-RU"/>
        </w:rPr>
      </w:pPr>
      <w:r w:rsidRPr="00B80E84">
        <w:rPr>
          <w:rFonts w:cs="Times New Roman"/>
          <w:szCs w:val="28"/>
          <w:lang w:eastAsia="ru-RU"/>
        </w:rPr>
        <w:t>В целом консультирование представляет собой особую форму организации обучающей и управленческой деятельности, в процессе которой консультант оказывает методологическую и практическую поддержку клиенту, побуждает его к действию и решению возникших или назревающих проблем.</w:t>
      </w:r>
    </w:p>
    <w:p w14:paraId="71E5F97F" w14:textId="77777777" w:rsidR="00B80E84" w:rsidRPr="00B80E84" w:rsidRDefault="00B80E84" w:rsidP="00B80E84">
      <w:pPr>
        <w:jc w:val="both"/>
        <w:rPr>
          <w:rFonts w:cs="Times New Roman"/>
          <w:szCs w:val="28"/>
          <w:lang w:eastAsia="ru-RU"/>
        </w:rPr>
      </w:pPr>
      <w:r w:rsidRPr="00B80E84">
        <w:rPr>
          <w:rFonts w:cs="Times New Roman"/>
          <w:szCs w:val="28"/>
          <w:lang w:eastAsia="ru-RU"/>
        </w:rPr>
        <w:t>Основная задача консультанта – не просто доведение до сельских производителей сведений о нововведениях, а повышение уровня их знаний с использованием передового практического опыта до уровня, позволяющего принимать решения самостоятельно. При этом консультант в первую очередь должен завоевать доверие консультируемого, в том числе путем демонстрации своего или полученного при его участии успешного опыта, тем самым вводя понятие общественной направленности сельскохозяйственной консультационной деятельности и отделяя ее от другой направленности, заключающейся в ведении индивидуальной работы с каждым производителем.</w:t>
      </w:r>
    </w:p>
    <w:p w14:paraId="71E5F980" w14:textId="77777777" w:rsidR="00B80E84" w:rsidRPr="00B80E84" w:rsidRDefault="00B80E84" w:rsidP="00B80E84">
      <w:pPr>
        <w:jc w:val="both"/>
        <w:rPr>
          <w:rFonts w:cs="Times New Roman"/>
          <w:szCs w:val="28"/>
          <w:lang w:eastAsia="ru-RU"/>
        </w:rPr>
      </w:pPr>
      <w:r w:rsidRPr="00B80E84">
        <w:rPr>
          <w:rFonts w:cs="Times New Roman"/>
          <w:szCs w:val="28"/>
          <w:lang w:eastAsia="ru-RU"/>
        </w:rPr>
        <w:t xml:space="preserve">Особенную актуальность консультирование приобретает в условиях вступления России в ВТО. В этом Ярославская область обладает </w:t>
      </w:r>
      <w:r w:rsidRPr="00B80E84">
        <w:rPr>
          <w:rFonts w:cs="Times New Roman"/>
          <w:szCs w:val="28"/>
          <w:lang w:eastAsia="ru-RU"/>
        </w:rPr>
        <w:lastRenderedPageBreak/>
        <w:t>уникальным опытом развития сельскохозяйственной консультационной деятельности. Многолетний опыт работы Ярославской информационно-консультационной службы АПК (далее - ИКС АПК) показывает, что основная цель информационно-консультационной службы в российских регионах – содействие развитию аграрного производства и улучшению социально-экономических условий жизни на селе посредством распространения знаний, в том числе обучения новшествам, оказания информационно-консультационных услуг хозяйствующим субъектам АПК, объектам инфраструктуры села и сельскому населению, иным заинтересованным лицам в выработке решений имеющихся и назревающих у них проблем.</w:t>
      </w:r>
    </w:p>
    <w:p w14:paraId="71E5F981" w14:textId="77777777" w:rsidR="00B80E84" w:rsidRDefault="00B80E84" w:rsidP="00B80E84">
      <w:pPr>
        <w:jc w:val="both"/>
        <w:rPr>
          <w:rFonts w:cs="Times New Roman"/>
          <w:szCs w:val="28"/>
          <w:lang w:eastAsia="ru-RU"/>
        </w:rPr>
      </w:pPr>
      <w:r w:rsidRPr="00B80E84">
        <w:rPr>
          <w:rFonts w:cs="Times New Roman"/>
          <w:szCs w:val="28"/>
          <w:lang w:eastAsia="ru-RU"/>
        </w:rPr>
        <w:t>В Российской Федерации одной из наиболее приемлемых правовых форм для функционирования сельскохозяйственной консультационной службы является государственное автономное учреждение, первичное звено которого - районный информационно-консультационный центр (далее - ИКЦ). Реализуя основную функцию доведения знаний до всех заинтересованных субъектов АПК, ИКЦ сами нуждаются в научно-методической, обучающей и управляющей поддержке, осуществляемой в центральном офисе. Действующая в ИКС АПК такая двухуровневая структура матричного типа позволяет, опираясь на два основополагающих принципа сельскохозяйственного консультирования: информационно-методическую обеспеченность и наглядность, обеспечивать обслуживание по всем основным вопросам (экономике и организации производства, юриспруденции, бухгалтерскому учету и налогообложению, агрономии и зоотехнии) не только крупных сельскохозяйственных организаций, но и мелких.</w:t>
      </w:r>
    </w:p>
    <w:p w14:paraId="25CAA0B0" w14:textId="45365A8E" w:rsidR="00063866" w:rsidRPr="00956D24" w:rsidRDefault="00063866" w:rsidP="00063866">
      <w:pPr>
        <w:jc w:val="both"/>
        <w:rPr>
          <w:rFonts w:cs="Times New Roman"/>
          <w:szCs w:val="28"/>
        </w:rPr>
      </w:pPr>
      <w:r w:rsidRPr="00956D24">
        <w:rPr>
          <w:rFonts w:cs="Times New Roman"/>
          <w:szCs w:val="28"/>
        </w:rPr>
        <w:t>Для более детального анализа и получения актуальной информации о состоянии отрасли сельского хозяйства организуется и проводится Всероссийская сельскохозяйственная перепись (далее – перепись). Провести следующую перепись предполагается с 01 июля по 15 августа 2016 года по состоянию на 01 июля 2016 года.</w:t>
      </w:r>
      <w:r w:rsidRPr="00063866">
        <w:rPr>
          <w:rFonts w:cs="Times New Roman"/>
          <w:szCs w:val="28"/>
        </w:rPr>
        <w:t>&lt;абзац введён постановлением Правительства области от 18.03.2015 № 282-п&gt;</w:t>
      </w:r>
    </w:p>
    <w:p w14:paraId="698335E2" w14:textId="1F299C12" w:rsidR="00063866" w:rsidRPr="00956D24" w:rsidRDefault="00063866" w:rsidP="00063866">
      <w:pPr>
        <w:jc w:val="both"/>
        <w:rPr>
          <w:rFonts w:cs="Times New Roman"/>
          <w:szCs w:val="28"/>
        </w:rPr>
      </w:pPr>
      <w:r w:rsidRPr="00956D24">
        <w:rPr>
          <w:rFonts w:cs="Times New Roman"/>
          <w:szCs w:val="28"/>
        </w:rPr>
        <w:t>Целями переписи являются:</w:t>
      </w:r>
      <w:r w:rsidRPr="00063866">
        <w:rPr>
          <w:rFonts w:cs="Times New Roman"/>
          <w:szCs w:val="28"/>
        </w:rPr>
        <w:t>&lt;абзац введён постановлением Правительства области от 18.03.2015 № 282-п&gt;</w:t>
      </w:r>
    </w:p>
    <w:p w14:paraId="69B716E9" w14:textId="32CC767C" w:rsidR="00063866" w:rsidRPr="00956D24" w:rsidRDefault="00063866" w:rsidP="00063866">
      <w:pPr>
        <w:jc w:val="both"/>
        <w:rPr>
          <w:rFonts w:cs="Times New Roman"/>
          <w:szCs w:val="28"/>
        </w:rPr>
      </w:pPr>
      <w:bookmarkStart w:id="1" w:name="sub_21"/>
      <w:r w:rsidRPr="00956D24">
        <w:rPr>
          <w:rFonts w:cs="Times New Roman"/>
          <w:szCs w:val="28"/>
        </w:rPr>
        <w:t>-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r w:rsidRPr="00063866">
        <w:rPr>
          <w:rFonts w:cs="Times New Roman"/>
          <w:szCs w:val="28"/>
        </w:rPr>
        <w:t>&lt;абзац введён постановлением Правительства области от 18.03.2015 № 282-п&gt;</w:t>
      </w:r>
    </w:p>
    <w:p w14:paraId="2FF6D37E" w14:textId="3BB928B7" w:rsidR="00063866" w:rsidRPr="00956D24" w:rsidRDefault="00063866" w:rsidP="00063866">
      <w:pPr>
        <w:jc w:val="both"/>
        <w:rPr>
          <w:rFonts w:cs="Times New Roman"/>
          <w:szCs w:val="28"/>
        </w:rPr>
      </w:pPr>
      <w:bookmarkStart w:id="2" w:name="sub_23"/>
      <w:bookmarkEnd w:id="1"/>
      <w:r w:rsidRPr="00956D24">
        <w:rPr>
          <w:rFonts w:cs="Times New Roman"/>
          <w:szCs w:val="28"/>
        </w:rPr>
        <w:t xml:space="preserve">- обеспечение возможности получения статистической информации в области сельского хозяйства в отношении каждого муниципального </w:t>
      </w:r>
      <w:r w:rsidRPr="00956D24">
        <w:rPr>
          <w:rFonts w:cs="Times New Roman"/>
          <w:szCs w:val="28"/>
        </w:rPr>
        <w:lastRenderedPageBreak/>
        <w:t>образования области;</w:t>
      </w:r>
      <w:r w:rsidRPr="00063866">
        <w:rPr>
          <w:rFonts w:cs="Times New Roman"/>
          <w:szCs w:val="28"/>
        </w:rPr>
        <w:t>&lt;абзац введён постановлением Правительства области от 18.03.2015 № 282-п&gt;</w:t>
      </w:r>
    </w:p>
    <w:p w14:paraId="2B1C635D" w14:textId="4432DFEE" w:rsidR="00063866" w:rsidRPr="00956D24" w:rsidRDefault="00063866" w:rsidP="00063866">
      <w:pPr>
        <w:jc w:val="both"/>
        <w:rPr>
          <w:rFonts w:cs="Times New Roman"/>
          <w:szCs w:val="28"/>
        </w:rPr>
      </w:pPr>
      <w:bookmarkStart w:id="3" w:name="sub_24"/>
      <w:bookmarkEnd w:id="2"/>
      <w:r w:rsidRPr="00956D24">
        <w:rPr>
          <w:rFonts w:cs="Times New Roman"/>
          <w:szCs w:val="28"/>
        </w:rPr>
        <w:t>- обеспечение возможности сопоставления итогов переписи с используемыми в международной практике статистическими данными в области сельского хозяйства.</w:t>
      </w:r>
      <w:r w:rsidRPr="00063866">
        <w:rPr>
          <w:rFonts w:cs="Times New Roman"/>
          <w:szCs w:val="28"/>
        </w:rPr>
        <w:t>&lt;абзац введён постановлением Правительства области от 18.03.2015 № 282-п&gt;</w:t>
      </w:r>
    </w:p>
    <w:bookmarkEnd w:id="3"/>
    <w:p w14:paraId="7B1CB169" w14:textId="0365A65A" w:rsidR="00063866" w:rsidRPr="00956D24" w:rsidRDefault="00063866" w:rsidP="00063866">
      <w:pPr>
        <w:jc w:val="both"/>
        <w:rPr>
          <w:rFonts w:cs="Times New Roman"/>
          <w:szCs w:val="28"/>
        </w:rPr>
      </w:pPr>
      <w:r w:rsidRPr="00956D24">
        <w:rPr>
          <w:rFonts w:cs="Times New Roman"/>
          <w:szCs w:val="28"/>
        </w:rPr>
        <w:t>Основные задачи переписи – это получение статистической информации о видах экономической деятельности сельскохозяйственных организаций, наличии и использовании земельных ресурсов, структуре земель по землепользователям, посевных площадях по широкому перечню сельскохозяйственных культур, о поголовье сельскохозяйственных животных в разрезе половозрастных групп скота и птицы, о характеристике трудовых ресурсов, инфраструктуре, технических средствах по широкому перечню категорий сельскохозяйственных производителей (сельскохозяйственные организации, кроме микропредприятий, микропредприятия, крестьянские (фермерские) хозяйства, индивидуальные предприниматели, личные подсобные и другие индивидуальные хозяйства граждан, некоммерческие объединения граждан).</w:t>
      </w:r>
      <w:r w:rsidRPr="00063866">
        <w:rPr>
          <w:rFonts w:cs="Times New Roman"/>
          <w:szCs w:val="28"/>
        </w:rPr>
        <w:t>&lt;абзац введён постановлением Правительства области от 18.03.2015 № 282-п&gt;</w:t>
      </w:r>
    </w:p>
    <w:p w14:paraId="16CF060E" w14:textId="5CCEC333" w:rsidR="00063866" w:rsidRPr="00956D24" w:rsidRDefault="00063866" w:rsidP="00063866">
      <w:pPr>
        <w:jc w:val="both"/>
        <w:rPr>
          <w:rFonts w:cs="Times New Roman"/>
          <w:szCs w:val="28"/>
        </w:rPr>
      </w:pPr>
      <w:r w:rsidRPr="00956D24">
        <w:rPr>
          <w:rFonts w:cs="Times New Roman"/>
          <w:szCs w:val="28"/>
        </w:rPr>
        <w:t>Комплекс мероприятий переписи 2016 года включает:</w:t>
      </w:r>
      <w:r w:rsidRPr="00063866">
        <w:rPr>
          <w:rFonts w:cs="Times New Roman"/>
          <w:szCs w:val="28"/>
        </w:rPr>
        <w:t>&lt;абзац введён постановлением Правительства области от 18.03.2015 № 282-п&gt;</w:t>
      </w:r>
    </w:p>
    <w:p w14:paraId="1F27F2C5" w14:textId="67BBF857" w:rsidR="00063866" w:rsidRPr="00956D24" w:rsidRDefault="00063866" w:rsidP="00063866">
      <w:pPr>
        <w:jc w:val="both"/>
        <w:rPr>
          <w:rFonts w:cs="Times New Roman"/>
          <w:szCs w:val="28"/>
        </w:rPr>
      </w:pPr>
      <w:r w:rsidRPr="00956D24">
        <w:rPr>
          <w:rFonts w:cs="Times New Roman"/>
          <w:szCs w:val="28"/>
        </w:rPr>
        <w:t>- доработку нормативных правовых документов, методологических и организационных положений, программы переписных листов на основе результа</w:t>
      </w:r>
      <w:r>
        <w:rPr>
          <w:rFonts w:cs="Times New Roman"/>
          <w:szCs w:val="28"/>
        </w:rPr>
        <w:t>тов пробной переписи 2012 года;</w:t>
      </w:r>
      <w:r w:rsidRPr="00063866">
        <w:rPr>
          <w:rFonts w:cs="Times New Roman"/>
          <w:szCs w:val="28"/>
        </w:rPr>
        <w:t>&lt;абзац введён постановлением Правительства области от 18.03.2015 № 282-п&gt;</w:t>
      </w:r>
    </w:p>
    <w:p w14:paraId="5A99456F" w14:textId="71C0A412" w:rsidR="00063866" w:rsidRPr="00956D24" w:rsidRDefault="00063866" w:rsidP="00063866">
      <w:pPr>
        <w:jc w:val="both"/>
        <w:rPr>
          <w:rFonts w:cs="Times New Roman"/>
          <w:szCs w:val="28"/>
        </w:rPr>
      </w:pPr>
      <w:r w:rsidRPr="00956D24">
        <w:rPr>
          <w:rFonts w:cs="Times New Roman"/>
          <w:szCs w:val="28"/>
        </w:rPr>
        <w:t>- разработку автоматизированной системы для подготовки, проведения, обработки материалов и получения итогов переписи 2016 года, тиражирование инструментария переписи, организацию информационно-разъяснительной работы, изготовление картографического материала;</w:t>
      </w:r>
      <w:r w:rsidRPr="00063866">
        <w:rPr>
          <w:rFonts w:cs="Times New Roman"/>
          <w:szCs w:val="28"/>
        </w:rPr>
        <w:t>&lt;абзац введён постановлением Правительства области от 18.03.2015 № 282-п&gt;</w:t>
      </w:r>
    </w:p>
    <w:p w14:paraId="4509934F" w14:textId="200262A6" w:rsidR="00063866" w:rsidRPr="00956D24" w:rsidRDefault="00063866" w:rsidP="00063866">
      <w:pPr>
        <w:jc w:val="both"/>
        <w:rPr>
          <w:rFonts w:cs="Times New Roman"/>
          <w:szCs w:val="28"/>
        </w:rPr>
      </w:pPr>
      <w:r w:rsidRPr="00956D24">
        <w:rPr>
          <w:rFonts w:cs="Times New Roman"/>
          <w:szCs w:val="28"/>
        </w:rPr>
        <w:t>- проведение переписи 2016 года;</w:t>
      </w:r>
      <w:r w:rsidRPr="00063866">
        <w:rPr>
          <w:rFonts w:cs="Times New Roman"/>
          <w:szCs w:val="28"/>
        </w:rPr>
        <w:t>&lt;абзац введён постановлением Правительства области от 18.03.2015 № 282-п&gt;</w:t>
      </w:r>
    </w:p>
    <w:p w14:paraId="71E5F982" w14:textId="10003D9C" w:rsidR="00B80E84" w:rsidRDefault="00063866" w:rsidP="007F2018">
      <w:pPr>
        <w:jc w:val="both"/>
        <w:rPr>
          <w:rFonts w:cs="Times New Roman"/>
          <w:szCs w:val="28"/>
          <w:lang w:eastAsia="ru-RU"/>
        </w:rPr>
      </w:pPr>
      <w:r w:rsidRPr="00956D24">
        <w:rPr>
          <w:rFonts w:cs="Times New Roman"/>
          <w:szCs w:val="28"/>
        </w:rPr>
        <w:t>- подведение итогов переписи 2016 года и их официальное опубликование.</w:t>
      </w:r>
      <w:r w:rsidRPr="00063866">
        <w:rPr>
          <w:rFonts w:cs="Times New Roman"/>
          <w:szCs w:val="28"/>
        </w:rPr>
        <w:t>&lt;абзац введён постановлением Правительства области от 18.03.2015 № 282-п&gt;</w:t>
      </w:r>
    </w:p>
    <w:p w14:paraId="325AB400" w14:textId="77777777" w:rsidR="007F2018" w:rsidRDefault="007F2018" w:rsidP="007F2018">
      <w:pPr>
        <w:ind w:firstLine="0"/>
        <w:jc w:val="both"/>
        <w:rPr>
          <w:rFonts w:cs="Times New Roman"/>
          <w:szCs w:val="28"/>
        </w:rPr>
      </w:pPr>
      <w:r w:rsidRPr="00DA1EEE">
        <w:rPr>
          <w:rFonts w:cs="Times New Roman"/>
          <w:szCs w:val="28"/>
        </w:rPr>
        <w:tab/>
      </w:r>
    </w:p>
    <w:p w14:paraId="3411DBE7" w14:textId="203DD468" w:rsidR="007F2018" w:rsidRPr="00DA1EEE" w:rsidRDefault="007F2018" w:rsidP="007F2018">
      <w:pPr>
        <w:ind w:firstLine="0"/>
        <w:jc w:val="center"/>
        <w:rPr>
          <w:rFonts w:cs="Times New Roman"/>
          <w:szCs w:val="28"/>
        </w:rPr>
      </w:pPr>
      <w:r w:rsidRPr="00DA1EEE">
        <w:rPr>
          <w:rFonts w:cs="Times New Roman"/>
          <w:szCs w:val="28"/>
        </w:rPr>
        <w:t>8. Развитие аквакультуры (рыбоводства) в Ярославской области</w:t>
      </w:r>
    </w:p>
    <w:p w14:paraId="75087780" w14:textId="7A015FEE" w:rsidR="007F2018" w:rsidRDefault="007F2018" w:rsidP="007F2018">
      <w:pPr>
        <w:ind w:firstLine="567"/>
        <w:jc w:val="center"/>
        <w:rPr>
          <w:rFonts w:cs="Times New Roman"/>
          <w:szCs w:val="28"/>
        </w:rPr>
      </w:pPr>
      <w:r w:rsidRPr="007F2018">
        <w:rPr>
          <w:rFonts w:cs="Times New Roman"/>
          <w:szCs w:val="28"/>
        </w:rPr>
        <w:t>&lt;</w:t>
      </w:r>
      <w:r>
        <w:rPr>
          <w:rFonts w:cs="Times New Roman"/>
          <w:szCs w:val="28"/>
        </w:rPr>
        <w:t>подраздел</w:t>
      </w:r>
      <w:r w:rsidRPr="007F2018">
        <w:rPr>
          <w:rFonts w:cs="Times New Roman"/>
          <w:szCs w:val="28"/>
        </w:rPr>
        <w:t xml:space="preserve"> введён постановлением Правительства области </w:t>
      </w:r>
    </w:p>
    <w:p w14:paraId="2C2DF47A" w14:textId="60DD5F49" w:rsidR="007F2018" w:rsidRDefault="007F2018" w:rsidP="007F2018">
      <w:pPr>
        <w:ind w:firstLine="567"/>
        <w:jc w:val="center"/>
        <w:rPr>
          <w:rFonts w:cs="Times New Roman"/>
          <w:szCs w:val="28"/>
        </w:rPr>
      </w:pPr>
      <w:r w:rsidRPr="007F2018">
        <w:rPr>
          <w:rFonts w:cs="Times New Roman"/>
          <w:szCs w:val="28"/>
        </w:rPr>
        <w:t>от 14.02.2017 № 118-п&gt;</w:t>
      </w:r>
    </w:p>
    <w:p w14:paraId="21CA165D" w14:textId="77777777" w:rsidR="007F2018" w:rsidRPr="00DA1EEE" w:rsidRDefault="007F2018" w:rsidP="007F2018">
      <w:pPr>
        <w:ind w:firstLine="567"/>
        <w:jc w:val="center"/>
        <w:rPr>
          <w:rFonts w:cs="Times New Roman"/>
          <w:szCs w:val="28"/>
        </w:rPr>
      </w:pPr>
    </w:p>
    <w:p w14:paraId="7A08B1B3" w14:textId="77777777" w:rsidR="007F2018" w:rsidRPr="00DA1EEE" w:rsidRDefault="007F2018" w:rsidP="007F2018">
      <w:pPr>
        <w:jc w:val="both"/>
        <w:rPr>
          <w:rFonts w:cs="Times New Roman"/>
          <w:szCs w:val="28"/>
        </w:rPr>
      </w:pPr>
      <w:r w:rsidRPr="00DA1EEE">
        <w:rPr>
          <w:rFonts w:cs="Times New Roman"/>
          <w:szCs w:val="28"/>
        </w:rPr>
        <w:t xml:space="preserve">Ярославская область входит в число наиболее развитых в промышленном отношении регионов страны. Около 300 ярославских </w:t>
      </w:r>
      <w:r w:rsidRPr="00DA1EEE">
        <w:rPr>
          <w:rFonts w:cs="Times New Roman"/>
          <w:szCs w:val="28"/>
        </w:rPr>
        <w:lastRenderedPageBreak/>
        <w:t>предприятий имеют федеральное значение и являются лидерами в своих отраслях.</w:t>
      </w:r>
    </w:p>
    <w:p w14:paraId="3A9627DF" w14:textId="77777777" w:rsidR="007F2018" w:rsidRPr="00DA1EEE" w:rsidRDefault="007F2018" w:rsidP="007F2018">
      <w:pPr>
        <w:jc w:val="both"/>
        <w:rPr>
          <w:rFonts w:eastAsia="Calibri" w:cs="Times New Roman"/>
        </w:rPr>
      </w:pPr>
      <w:r w:rsidRPr="00DA1EEE">
        <w:rPr>
          <w:rFonts w:eastAsia="Calibri" w:cs="Times New Roman"/>
        </w:rPr>
        <w:t>Для ведения промышленного строительства в части индустриальной аквакультуры Ярославский регион − один из наиболее пригодных районов. Климатические особенности региона ограничивают ведение ряда видов деятельности или диктуют им жесткую сезонность. Например, классическое сельское хозяйство имеет все признаки жесткой сезонности. Исключение составляют инновационные технологии отрасли – птицеводство, аквакультура, тепличные хозяйства.</w:t>
      </w:r>
    </w:p>
    <w:p w14:paraId="2D847BFE" w14:textId="77777777" w:rsidR="007F2018" w:rsidRPr="00DA1EEE" w:rsidRDefault="007F2018" w:rsidP="007F2018">
      <w:pPr>
        <w:jc w:val="both"/>
        <w:rPr>
          <w:rFonts w:cs="Times New Roman"/>
          <w:szCs w:val="28"/>
        </w:rPr>
      </w:pPr>
      <w:r w:rsidRPr="00DA1EEE">
        <w:rPr>
          <w:rFonts w:cs="Times New Roman"/>
          <w:szCs w:val="28"/>
        </w:rPr>
        <w:t>Современная аквакультура в Ярославской области является перспективно развивающейся по следующим направлениям:</w:t>
      </w:r>
    </w:p>
    <w:p w14:paraId="4E957AEA" w14:textId="77777777" w:rsidR="007F2018" w:rsidRPr="00DA1EEE" w:rsidRDefault="007F2018" w:rsidP="007F2018">
      <w:pPr>
        <w:jc w:val="both"/>
        <w:rPr>
          <w:rFonts w:cs="Times New Roman"/>
          <w:szCs w:val="28"/>
        </w:rPr>
      </w:pPr>
      <w:r w:rsidRPr="00DA1EEE">
        <w:rPr>
          <w:rFonts w:cs="Times New Roman"/>
          <w:szCs w:val="28"/>
        </w:rPr>
        <w:t>- индустриальная аквакультура – с культивированием ценных видов и пород рыб, адаптированных к обитанию в ограниченных условиях, высоким плотностям посадок и питанию искусственными комбикормами;</w:t>
      </w:r>
    </w:p>
    <w:p w14:paraId="57995353" w14:textId="77777777" w:rsidR="007F2018" w:rsidRPr="00DA1EEE" w:rsidRDefault="007F2018" w:rsidP="007F2018">
      <w:pPr>
        <w:jc w:val="both"/>
        <w:rPr>
          <w:rFonts w:cs="Times New Roman"/>
          <w:szCs w:val="28"/>
        </w:rPr>
      </w:pPr>
      <w:r w:rsidRPr="00DA1EEE">
        <w:rPr>
          <w:rFonts w:cs="Times New Roman"/>
          <w:szCs w:val="28"/>
        </w:rPr>
        <w:t>- прудовая аквакультура – с использованием полуинтенсивных и интенсивных методов выращивания одомашненных или высокопродуктивных пород и кроссов рыб.</w:t>
      </w:r>
    </w:p>
    <w:p w14:paraId="301E7BB5" w14:textId="77777777" w:rsidR="007F2018" w:rsidRPr="00DA1EEE" w:rsidRDefault="007F2018" w:rsidP="007F2018">
      <w:pPr>
        <w:overflowPunct w:val="0"/>
        <w:autoSpaceDE w:val="0"/>
        <w:autoSpaceDN w:val="0"/>
        <w:adjustRightInd w:val="0"/>
        <w:jc w:val="both"/>
        <w:rPr>
          <w:rFonts w:cs="Times New Roman"/>
          <w:szCs w:val="28"/>
          <w:lang w:eastAsia="ru-RU"/>
        </w:rPr>
      </w:pPr>
      <w:r w:rsidRPr="00DA1EEE">
        <w:rPr>
          <w:rFonts w:cs="Times New Roman"/>
          <w:szCs w:val="28"/>
        </w:rPr>
        <w:t>В настоящее время  производством продукции аквакультуры в Ярославской области занимаются два предприятия: ООО «Рыбоводный завод Ярославский» (индустриальная аквакультура) и КФХ «Атаманов Михаил Юрьевич» (прудовая аквакультура).</w:t>
      </w:r>
    </w:p>
    <w:p w14:paraId="1C7C9F74" w14:textId="77777777" w:rsidR="007F2018" w:rsidRPr="00DA1EEE" w:rsidRDefault="007F2018" w:rsidP="007F2018">
      <w:pPr>
        <w:overflowPunct w:val="0"/>
        <w:autoSpaceDE w:val="0"/>
        <w:autoSpaceDN w:val="0"/>
        <w:adjustRightInd w:val="0"/>
        <w:jc w:val="both"/>
        <w:rPr>
          <w:rFonts w:cs="Times New Roman"/>
          <w:szCs w:val="28"/>
          <w:lang w:eastAsia="ru-RU"/>
        </w:rPr>
      </w:pPr>
      <w:r w:rsidRPr="00DA1EEE">
        <w:rPr>
          <w:rFonts w:cs="Times New Roman"/>
          <w:szCs w:val="28"/>
          <w:lang w:eastAsia="ru-RU"/>
        </w:rPr>
        <w:t>Бренд «Икорный дом «Горкунов» создан для возрождения традиционного вкуса русской черной икры. Производственная база компании была создана с началом строительства рыбоводного завода «Ярославский» в 2007 году</w:t>
      </w:r>
      <w:r w:rsidRPr="00DA1EEE">
        <w:rPr>
          <w:rFonts w:cs="Times New Roman"/>
          <w:szCs w:val="28"/>
        </w:rPr>
        <w:t xml:space="preserve">, в результате в области появилось уникальное предприятие, продукция которого стала пользоваться успехом, и является визитной карточкой Ярославской области. </w:t>
      </w:r>
      <w:r w:rsidRPr="00DA1EEE">
        <w:rPr>
          <w:rFonts w:cs="Times New Roman"/>
          <w:szCs w:val="28"/>
          <w:lang w:eastAsia="ru-RU"/>
        </w:rPr>
        <w:t xml:space="preserve">На заводе функционируют отдельные модули: подращивания личинок и молоди, содержания рыб-производителей и товарной рыбы, зимовки самок. </w:t>
      </w:r>
    </w:p>
    <w:p w14:paraId="73FDF0AA" w14:textId="77777777" w:rsidR="007F2018" w:rsidRPr="00DA1EEE" w:rsidRDefault="007F2018" w:rsidP="007F2018">
      <w:pPr>
        <w:overflowPunct w:val="0"/>
        <w:autoSpaceDE w:val="0"/>
        <w:autoSpaceDN w:val="0"/>
        <w:adjustRightInd w:val="0"/>
        <w:jc w:val="both"/>
        <w:rPr>
          <w:rFonts w:cs="Times New Roman"/>
          <w:bCs/>
          <w:szCs w:val="28"/>
          <w:lang w:eastAsia="ru-RU"/>
        </w:rPr>
      </w:pPr>
      <w:r w:rsidRPr="00DA1EEE">
        <w:rPr>
          <w:rFonts w:ascii="Arial" w:hAnsi="Arial" w:cs="Arial"/>
          <w:sz w:val="21"/>
          <w:szCs w:val="21"/>
          <w:lang w:eastAsia="ru-RU"/>
        </w:rPr>
        <w:t xml:space="preserve"> </w:t>
      </w:r>
      <w:r w:rsidRPr="00DA1EEE">
        <w:rPr>
          <w:rFonts w:cs="Times New Roman"/>
          <w:bCs/>
          <w:szCs w:val="28"/>
          <w:lang w:eastAsia="ru-RU"/>
        </w:rPr>
        <w:t xml:space="preserve">Специалисты </w:t>
      </w:r>
      <w:r w:rsidRPr="00DA1EEE">
        <w:rPr>
          <w:rFonts w:cs="Times New Roman"/>
          <w:szCs w:val="28"/>
          <w:lang w:eastAsia="ru-RU"/>
        </w:rPr>
        <w:t>ООО «Рыбоводный завод Ярославский»</w:t>
      </w:r>
      <w:r w:rsidRPr="00DA1EEE">
        <w:rPr>
          <w:rFonts w:cs="Times New Roman"/>
          <w:bCs/>
          <w:szCs w:val="28"/>
          <w:lang w:eastAsia="ru-RU"/>
        </w:rPr>
        <w:t xml:space="preserve"> сумели в искусственных условиях воспроизвести полный цикл жизни </w:t>
      </w:r>
      <w:r w:rsidRPr="00DA1EEE">
        <w:rPr>
          <w:rFonts w:cs="Times New Roman"/>
          <w:szCs w:val="28"/>
          <w:lang w:eastAsia="ru-RU"/>
        </w:rPr>
        <w:t>осетровых пород рыб</w:t>
      </w:r>
      <w:r w:rsidRPr="00DA1EEE">
        <w:rPr>
          <w:rFonts w:cs="Times New Roman"/>
          <w:bCs/>
          <w:szCs w:val="28"/>
          <w:lang w:eastAsia="ru-RU"/>
        </w:rPr>
        <w:t>.</w:t>
      </w:r>
      <w:r w:rsidRPr="00DA1EEE">
        <w:rPr>
          <w:rFonts w:ascii="Arial" w:hAnsi="Arial" w:cs="Arial"/>
          <w:sz w:val="21"/>
          <w:szCs w:val="21"/>
          <w:lang w:eastAsia="ru-RU"/>
        </w:rPr>
        <w:t xml:space="preserve"> </w:t>
      </w:r>
      <w:r w:rsidRPr="00DA1EEE">
        <w:rPr>
          <w:rFonts w:cs="Times New Roman"/>
          <w:szCs w:val="28"/>
          <w:lang w:eastAsia="ru-RU"/>
        </w:rPr>
        <w:t>В зимовальных бассейнах созданы условия, имитирующие природный круглогодично нерестовый сезон для маточного стада.</w:t>
      </w:r>
      <w:r w:rsidRPr="00DA1EEE">
        <w:rPr>
          <w:rFonts w:cs="Times New Roman"/>
          <w:bCs/>
          <w:szCs w:val="28"/>
          <w:lang w:eastAsia="ru-RU"/>
        </w:rPr>
        <w:t xml:space="preserve"> </w:t>
      </w:r>
    </w:p>
    <w:p w14:paraId="7006AD8E" w14:textId="77777777" w:rsidR="007F2018" w:rsidRPr="00DA1EEE" w:rsidRDefault="007F2018" w:rsidP="007F2018">
      <w:pPr>
        <w:overflowPunct w:val="0"/>
        <w:autoSpaceDE w:val="0"/>
        <w:autoSpaceDN w:val="0"/>
        <w:adjustRightInd w:val="0"/>
        <w:jc w:val="both"/>
        <w:rPr>
          <w:rFonts w:cs="Times New Roman"/>
          <w:szCs w:val="28"/>
          <w:lang w:eastAsia="ru-RU"/>
        </w:rPr>
      </w:pPr>
      <w:r w:rsidRPr="00DA1EEE">
        <w:rPr>
          <w:rFonts w:cs="Times New Roman"/>
          <w:szCs w:val="28"/>
          <w:lang w:eastAsia="ru-RU"/>
        </w:rPr>
        <w:t>Площадь прудов (бассейнов) составляет 7600 кв. метров,</w:t>
      </w:r>
      <w:r w:rsidRPr="00DA1EEE">
        <w:rPr>
          <w:rFonts w:cs="Times New Roman"/>
          <w:sz w:val="24"/>
          <w:szCs w:val="24"/>
          <w:lang w:eastAsia="ru-RU"/>
        </w:rPr>
        <w:t xml:space="preserve"> </w:t>
      </w:r>
      <w:r w:rsidRPr="00DA1EEE">
        <w:rPr>
          <w:rFonts w:cs="Times New Roman"/>
          <w:szCs w:val="28"/>
          <w:lang w:eastAsia="ru-RU"/>
        </w:rPr>
        <w:t xml:space="preserve">производственные мощности по выращиванию рыбной продукции составляют 125 тонн товарной рыбы в год и 5 тонн икры в год. В  2015 году предприятие произвело 35,0 тонн товарной рыбы и 4,3 тонны икры. За 9 месяцев 2016 года произведено 25,3 тонны товарной рыбы и 1,2 тонны икры.  </w:t>
      </w:r>
    </w:p>
    <w:p w14:paraId="4B3D0DE8" w14:textId="77777777" w:rsidR="007F2018" w:rsidRPr="00DA1EEE" w:rsidRDefault="007F2018" w:rsidP="007F2018">
      <w:pPr>
        <w:jc w:val="both"/>
        <w:rPr>
          <w:rFonts w:eastAsia="Calibri" w:cs="Times New Roman"/>
          <w:szCs w:val="28"/>
        </w:rPr>
      </w:pPr>
      <w:r w:rsidRPr="00DA1EEE">
        <w:rPr>
          <w:rFonts w:eastAsia="Calibri" w:cs="Times New Roman"/>
          <w:szCs w:val="28"/>
        </w:rPr>
        <w:t xml:space="preserve">Крестьянское (фермерское) хозяйство Атаманова М.Ю. реализует проект по садковому выращиванию радужной форели и рыб осетровых пород. На начало 2016 года в хозяйстве имелось 20 тысяч штук особей рыбы. В 2015 году получено 8,2 тонны товарной рыбы. На 5 год реализации проекта планируется увеличить выход товарной рыбы до 50 </w:t>
      </w:r>
      <w:r w:rsidRPr="00DA1EEE">
        <w:rPr>
          <w:rFonts w:eastAsia="Calibri" w:cs="Times New Roman"/>
          <w:szCs w:val="28"/>
        </w:rPr>
        <w:lastRenderedPageBreak/>
        <w:t>тонн в год. С начала реализации проекта с 2013 по 2015 годы реализовано 18,4 тонны рыбы.</w:t>
      </w:r>
    </w:p>
    <w:p w14:paraId="004B57B9" w14:textId="69BDD329" w:rsidR="007F2018" w:rsidRPr="00DA1EEE" w:rsidRDefault="007F2018" w:rsidP="007F2018">
      <w:pPr>
        <w:jc w:val="both"/>
        <w:rPr>
          <w:rFonts w:cs="Times New Roman"/>
          <w:szCs w:val="28"/>
        </w:rPr>
      </w:pPr>
      <w:r w:rsidRPr="00DA1EEE">
        <w:rPr>
          <w:rFonts w:cs="Times New Roman"/>
          <w:szCs w:val="28"/>
        </w:rPr>
        <w:t>При выращивании объектов аквакультуры используются специальные комбинированные корма, имеющие высокую стоимость, что существенно сказывается на себестоимости продукции. Поэтому крайне необходимо субсидирование части затрат на приобретение кормов, а также рыбопосадочного материала, горюче-смазочных материалов и лекарст-венных препаратов.</w:t>
      </w:r>
    </w:p>
    <w:p w14:paraId="71E5F983" w14:textId="77777777" w:rsidR="00B80E84" w:rsidRPr="00B80E84" w:rsidRDefault="00B80E84" w:rsidP="007F2018">
      <w:pPr>
        <w:autoSpaceDE w:val="0"/>
        <w:autoSpaceDN w:val="0"/>
        <w:adjustRightInd w:val="0"/>
        <w:ind w:firstLine="0"/>
        <w:rPr>
          <w:rFonts w:cs="Times New Roman"/>
          <w:color w:val="000000"/>
          <w:szCs w:val="28"/>
          <w:lang w:eastAsia="ru-RU"/>
        </w:rPr>
      </w:pPr>
    </w:p>
    <w:p w14:paraId="71E5F984" w14:textId="77777777" w:rsidR="00B80E84" w:rsidRPr="00B80E84" w:rsidRDefault="00B80E84" w:rsidP="00B80E84">
      <w:pPr>
        <w:autoSpaceDE w:val="0"/>
        <w:autoSpaceDN w:val="0"/>
        <w:adjustRightInd w:val="0"/>
        <w:ind w:firstLine="0"/>
        <w:jc w:val="center"/>
        <w:rPr>
          <w:rFonts w:cs="Times New Roman"/>
          <w:color w:val="000000"/>
          <w:szCs w:val="28"/>
          <w:lang w:eastAsia="ru-RU"/>
        </w:rPr>
        <w:sectPr w:rsidR="00B80E84" w:rsidRPr="00B80E84" w:rsidSect="001B276F">
          <w:pgSz w:w="11906" w:h="16838"/>
          <w:pgMar w:top="567" w:right="851" w:bottom="1134" w:left="1985" w:header="709" w:footer="709" w:gutter="0"/>
          <w:cols w:space="708"/>
          <w:titlePg/>
          <w:docGrid w:linePitch="360"/>
        </w:sectPr>
      </w:pPr>
    </w:p>
    <w:p w14:paraId="71E5F985" w14:textId="77777777" w:rsidR="00B80E84" w:rsidRDefault="00B80E84" w:rsidP="00B80E84">
      <w:pPr>
        <w:overflowPunct w:val="0"/>
        <w:autoSpaceDE w:val="0"/>
        <w:autoSpaceDN w:val="0"/>
        <w:adjustRightInd w:val="0"/>
        <w:ind w:firstLine="0"/>
        <w:jc w:val="center"/>
        <w:textAlignment w:val="baseline"/>
        <w:rPr>
          <w:rFonts w:cs="Times New Roman"/>
          <w:noProof/>
          <w:szCs w:val="20"/>
          <w:lang w:eastAsia="ru-RU"/>
        </w:rPr>
      </w:pPr>
      <w:r w:rsidRPr="00B80E84">
        <w:rPr>
          <w:rFonts w:cs="Times New Roman"/>
          <w:noProof/>
          <w:szCs w:val="20"/>
          <w:lang w:val="en-US" w:eastAsia="ru-RU"/>
        </w:rPr>
        <w:lastRenderedPageBreak/>
        <w:t>II</w:t>
      </w:r>
      <w:r w:rsidRPr="00B80E84">
        <w:rPr>
          <w:rFonts w:cs="Times New Roman"/>
          <w:noProof/>
          <w:szCs w:val="20"/>
          <w:lang w:eastAsia="ru-RU"/>
        </w:rPr>
        <w:t>. Цель ОЦП</w:t>
      </w:r>
    </w:p>
    <w:p w14:paraId="7660F023" w14:textId="77777777" w:rsidR="001611C3" w:rsidRDefault="00F46324" w:rsidP="00F46324">
      <w:pPr>
        <w:overflowPunct w:val="0"/>
        <w:autoSpaceDE w:val="0"/>
        <w:autoSpaceDN w:val="0"/>
        <w:adjustRightInd w:val="0"/>
        <w:ind w:firstLine="0"/>
        <w:jc w:val="center"/>
        <w:textAlignment w:val="baseline"/>
        <w:rPr>
          <w:rFonts w:cs="Times New Roman"/>
          <w:noProof/>
          <w:szCs w:val="20"/>
          <w:lang w:eastAsia="ru-RU"/>
        </w:rPr>
      </w:pPr>
      <w:r w:rsidRPr="00F46324">
        <w:rPr>
          <w:rFonts w:cs="Times New Roman"/>
          <w:noProof/>
          <w:szCs w:val="20"/>
          <w:lang w:eastAsia="ru-RU"/>
        </w:rPr>
        <w:t>&lt;в ред. постановлени</w:t>
      </w:r>
      <w:r w:rsidR="007D2EEB">
        <w:rPr>
          <w:rFonts w:cs="Times New Roman"/>
          <w:noProof/>
          <w:szCs w:val="20"/>
          <w:lang w:eastAsia="ru-RU"/>
        </w:rPr>
        <w:t xml:space="preserve">й </w:t>
      </w:r>
      <w:r w:rsidRPr="00F46324">
        <w:rPr>
          <w:rFonts w:cs="Times New Roman"/>
          <w:noProof/>
          <w:szCs w:val="20"/>
          <w:lang w:eastAsia="ru-RU"/>
        </w:rPr>
        <w:t>Правительства области от 16.05.2014 № 451-п</w:t>
      </w:r>
      <w:r w:rsidR="007D2EEB">
        <w:rPr>
          <w:rFonts w:cs="Times New Roman"/>
          <w:noProof/>
          <w:szCs w:val="20"/>
          <w:lang w:eastAsia="ru-RU"/>
        </w:rPr>
        <w:t>,</w:t>
      </w:r>
      <w:r w:rsidR="007D2EEB" w:rsidRPr="007D2EEB">
        <w:t xml:space="preserve"> </w:t>
      </w:r>
      <w:r w:rsidR="007D2EEB" w:rsidRPr="007D2EEB">
        <w:rPr>
          <w:rFonts w:cs="Times New Roman"/>
          <w:noProof/>
          <w:szCs w:val="20"/>
          <w:lang w:eastAsia="ru-RU"/>
        </w:rPr>
        <w:t>от 26.12.2014 № 1375-п</w:t>
      </w:r>
      <w:r w:rsidR="007F2018">
        <w:rPr>
          <w:rFonts w:cs="Times New Roman"/>
          <w:noProof/>
          <w:szCs w:val="20"/>
          <w:lang w:eastAsia="ru-RU"/>
        </w:rPr>
        <w:t xml:space="preserve">, </w:t>
      </w:r>
      <w:r w:rsidR="007F2018" w:rsidRPr="007F2018">
        <w:rPr>
          <w:rFonts w:cs="Times New Roman"/>
          <w:noProof/>
          <w:szCs w:val="20"/>
          <w:lang w:eastAsia="ru-RU"/>
        </w:rPr>
        <w:t>от 14.02.2017 № 118-п</w:t>
      </w:r>
      <w:r w:rsidR="001611C3">
        <w:rPr>
          <w:rFonts w:cs="Times New Roman"/>
          <w:noProof/>
          <w:szCs w:val="20"/>
          <w:lang w:eastAsia="ru-RU"/>
        </w:rPr>
        <w:t>,</w:t>
      </w:r>
    </w:p>
    <w:p w14:paraId="5FE4F259" w14:textId="659B8B18" w:rsidR="00F46324" w:rsidRPr="00F46324" w:rsidRDefault="001611C3" w:rsidP="00F46324">
      <w:pPr>
        <w:overflowPunct w:val="0"/>
        <w:autoSpaceDE w:val="0"/>
        <w:autoSpaceDN w:val="0"/>
        <w:adjustRightInd w:val="0"/>
        <w:ind w:firstLine="0"/>
        <w:jc w:val="center"/>
        <w:textAlignment w:val="baseline"/>
        <w:rPr>
          <w:rFonts w:cs="Times New Roman"/>
          <w:noProof/>
          <w:szCs w:val="20"/>
          <w:lang w:eastAsia="ru-RU"/>
        </w:rPr>
      </w:pPr>
      <w:r w:rsidRPr="001611C3">
        <w:rPr>
          <w:rFonts w:cs="Times New Roman"/>
          <w:noProof/>
          <w:szCs w:val="20"/>
          <w:lang w:eastAsia="ru-RU"/>
        </w:rPr>
        <w:t>от 11.04.2017 № 304-п</w:t>
      </w:r>
      <w:r w:rsidR="00515844">
        <w:rPr>
          <w:rFonts w:cs="Times New Roman"/>
          <w:noProof/>
          <w:szCs w:val="20"/>
          <w:lang w:eastAsia="ru-RU"/>
        </w:rPr>
        <w:t xml:space="preserve">, </w:t>
      </w:r>
      <w:r w:rsidR="00515844" w:rsidRPr="00515844">
        <w:rPr>
          <w:rFonts w:cs="Times New Roman"/>
          <w:noProof/>
          <w:szCs w:val="20"/>
          <w:lang w:eastAsia="ru-RU"/>
        </w:rPr>
        <w:t>от 13.06.2017 № 464-п</w:t>
      </w:r>
      <w:r>
        <w:rPr>
          <w:rFonts w:cs="Times New Roman"/>
          <w:noProof/>
          <w:szCs w:val="20"/>
          <w:lang w:eastAsia="ru-RU"/>
        </w:rPr>
        <w:t>&gt;</w:t>
      </w:r>
    </w:p>
    <w:p w14:paraId="71E5F986" w14:textId="77777777" w:rsidR="00B80E84" w:rsidRDefault="00B80E84" w:rsidP="00B80E84">
      <w:pPr>
        <w:overflowPunct w:val="0"/>
        <w:autoSpaceDE w:val="0"/>
        <w:autoSpaceDN w:val="0"/>
        <w:adjustRightInd w:val="0"/>
        <w:ind w:firstLine="0"/>
        <w:jc w:val="center"/>
        <w:textAlignment w:val="baseline"/>
        <w:rPr>
          <w:rFonts w:cs="Times New Roman"/>
          <w:noProof/>
          <w:sz w:val="16"/>
          <w:szCs w:val="16"/>
          <w:lang w:eastAsia="ru-RU"/>
        </w:rPr>
      </w:pPr>
    </w:p>
    <w:p w14:paraId="37D4A303" w14:textId="77777777" w:rsidR="001611C3" w:rsidRPr="00BD3987" w:rsidRDefault="001611C3" w:rsidP="001611C3">
      <w:pPr>
        <w:overflowPunct w:val="0"/>
        <w:autoSpaceDE w:val="0"/>
        <w:autoSpaceDN w:val="0"/>
        <w:adjustRightInd w:val="0"/>
        <w:ind w:firstLine="0"/>
        <w:jc w:val="center"/>
        <w:textAlignment w:val="baseline"/>
        <w:rPr>
          <w:rFonts w:cs="Times New Roman"/>
          <w:noProof/>
          <w:szCs w:val="1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65"/>
        <w:gridCol w:w="1133"/>
        <w:gridCol w:w="1224"/>
        <w:gridCol w:w="940"/>
        <w:gridCol w:w="940"/>
        <w:gridCol w:w="940"/>
        <w:gridCol w:w="943"/>
        <w:gridCol w:w="940"/>
        <w:gridCol w:w="943"/>
        <w:gridCol w:w="1000"/>
      </w:tblGrid>
      <w:tr w:rsidR="001611C3" w:rsidRPr="0091384E" w14:paraId="224AB282" w14:textId="77777777" w:rsidTr="00D22CC2">
        <w:tc>
          <w:tcPr>
            <w:tcW w:w="851" w:type="pct"/>
            <w:vMerge w:val="restart"/>
          </w:tcPr>
          <w:p w14:paraId="737E68B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Наименование цели</w:t>
            </w:r>
          </w:p>
        </w:tc>
        <w:tc>
          <w:tcPr>
            <w:tcW w:w="4149" w:type="pct"/>
            <w:gridSpan w:val="10"/>
          </w:tcPr>
          <w:p w14:paraId="5384A214"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Показатель</w:t>
            </w:r>
          </w:p>
        </w:tc>
      </w:tr>
      <w:tr w:rsidR="001611C3" w:rsidRPr="0091384E" w14:paraId="6F0574A5" w14:textId="77777777" w:rsidTr="00D22CC2">
        <w:trPr>
          <w:trHeight w:val="333"/>
        </w:trPr>
        <w:tc>
          <w:tcPr>
            <w:tcW w:w="851" w:type="pct"/>
            <w:vMerge/>
          </w:tcPr>
          <w:p w14:paraId="26AEE584"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vMerge w:val="restart"/>
          </w:tcPr>
          <w:p w14:paraId="1EA7CCF3"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наименование</w:t>
            </w:r>
          </w:p>
        </w:tc>
        <w:tc>
          <w:tcPr>
            <w:tcW w:w="383" w:type="pct"/>
            <w:vMerge w:val="restart"/>
          </w:tcPr>
          <w:p w14:paraId="266E518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единица измере-ния</w:t>
            </w:r>
          </w:p>
        </w:tc>
        <w:tc>
          <w:tcPr>
            <w:tcW w:w="414" w:type="pct"/>
            <w:vMerge w:val="restart"/>
          </w:tcPr>
          <w:p w14:paraId="7139A9C9"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базовое значение (2013 г.</w:t>
            </w:r>
            <w:r w:rsidRPr="0091384E">
              <w:rPr>
                <w:rFonts w:cs="Times New Roman"/>
                <w:noProof/>
                <w:sz w:val="24"/>
                <w:szCs w:val="24"/>
                <w:lang w:eastAsia="ru-RU"/>
              </w:rPr>
              <w:t>)</w:t>
            </w:r>
          </w:p>
        </w:tc>
        <w:tc>
          <w:tcPr>
            <w:tcW w:w="2247" w:type="pct"/>
            <w:gridSpan w:val="7"/>
          </w:tcPr>
          <w:p w14:paraId="4C3381C0" w14:textId="77777777" w:rsidR="001611C3" w:rsidRPr="0091384E" w:rsidRDefault="001611C3" w:rsidP="00D22CC2">
            <w:pPr>
              <w:widowControl w:val="0"/>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Плановое значение</w:t>
            </w:r>
          </w:p>
        </w:tc>
      </w:tr>
      <w:tr w:rsidR="001611C3" w:rsidRPr="0091384E" w14:paraId="32CCB2DF" w14:textId="77777777" w:rsidTr="00D22CC2">
        <w:trPr>
          <w:trHeight w:val="394"/>
        </w:trPr>
        <w:tc>
          <w:tcPr>
            <w:tcW w:w="851" w:type="pct"/>
            <w:vMerge/>
            <w:tcBorders>
              <w:bottom w:val="single" w:sz="4" w:space="0" w:color="000000"/>
            </w:tcBorders>
          </w:tcPr>
          <w:p w14:paraId="3F58CC3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vMerge/>
          </w:tcPr>
          <w:p w14:paraId="4CA0020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383" w:type="pct"/>
            <w:vMerge/>
          </w:tcPr>
          <w:p w14:paraId="317A6D0F"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414" w:type="pct"/>
            <w:vMerge/>
          </w:tcPr>
          <w:p w14:paraId="40B699DD"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318" w:type="pct"/>
          </w:tcPr>
          <w:p w14:paraId="38397CB7"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 xml:space="preserve">2014 г.  </w:t>
            </w:r>
          </w:p>
        </w:tc>
        <w:tc>
          <w:tcPr>
            <w:tcW w:w="318" w:type="pct"/>
          </w:tcPr>
          <w:p w14:paraId="1072529F"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2015 г.</w:t>
            </w:r>
          </w:p>
        </w:tc>
        <w:tc>
          <w:tcPr>
            <w:tcW w:w="318" w:type="pct"/>
          </w:tcPr>
          <w:p w14:paraId="0CD864F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2016 г.</w:t>
            </w:r>
          </w:p>
        </w:tc>
        <w:tc>
          <w:tcPr>
            <w:tcW w:w="319" w:type="pct"/>
          </w:tcPr>
          <w:p w14:paraId="64A560D1"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 xml:space="preserve">2017 г. </w:t>
            </w:r>
          </w:p>
        </w:tc>
        <w:tc>
          <w:tcPr>
            <w:tcW w:w="318" w:type="pct"/>
          </w:tcPr>
          <w:p w14:paraId="37802803"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 xml:space="preserve">2018 г. </w:t>
            </w:r>
          </w:p>
        </w:tc>
        <w:tc>
          <w:tcPr>
            <w:tcW w:w="319" w:type="pct"/>
          </w:tcPr>
          <w:p w14:paraId="4A8BDF1E"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 xml:space="preserve">2019 г. </w:t>
            </w:r>
          </w:p>
        </w:tc>
        <w:tc>
          <w:tcPr>
            <w:tcW w:w="338" w:type="pct"/>
          </w:tcPr>
          <w:p w14:paraId="72FB6E8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2020 г.</w:t>
            </w:r>
          </w:p>
        </w:tc>
      </w:tr>
    </w:tbl>
    <w:p w14:paraId="71F6EFE6" w14:textId="77777777" w:rsidR="001611C3" w:rsidRPr="00F475D2" w:rsidRDefault="001611C3" w:rsidP="001611C3">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265"/>
        <w:gridCol w:w="1133"/>
        <w:gridCol w:w="1224"/>
        <w:gridCol w:w="940"/>
        <w:gridCol w:w="940"/>
        <w:gridCol w:w="940"/>
        <w:gridCol w:w="943"/>
        <w:gridCol w:w="940"/>
        <w:gridCol w:w="943"/>
        <w:gridCol w:w="1000"/>
      </w:tblGrid>
      <w:tr w:rsidR="001611C3" w:rsidRPr="0091384E" w14:paraId="6F023390" w14:textId="77777777" w:rsidTr="00D22CC2">
        <w:trPr>
          <w:tblHeader/>
        </w:trPr>
        <w:tc>
          <w:tcPr>
            <w:tcW w:w="851" w:type="pct"/>
            <w:tcBorders>
              <w:bottom w:val="single" w:sz="4" w:space="0" w:color="000000"/>
            </w:tcBorders>
          </w:tcPr>
          <w:p w14:paraId="295E310F" w14:textId="77777777" w:rsidR="001611C3" w:rsidRPr="0091384E" w:rsidRDefault="001611C3" w:rsidP="00D22CC2">
            <w:pPr>
              <w:overflowPunct w:val="0"/>
              <w:autoSpaceDE w:val="0"/>
              <w:autoSpaceDN w:val="0"/>
              <w:adjustRightInd w:val="0"/>
              <w:ind w:firstLine="0"/>
              <w:jc w:val="center"/>
              <w:textAlignment w:val="baseline"/>
              <w:rPr>
                <w:rFonts w:cs="Times New Roman"/>
                <w:noProof/>
                <w:color w:val="000000"/>
                <w:sz w:val="24"/>
                <w:szCs w:val="24"/>
                <w:lang w:eastAsia="ru-RU"/>
              </w:rPr>
            </w:pPr>
            <w:r>
              <w:rPr>
                <w:rFonts w:cs="Times New Roman"/>
                <w:noProof/>
                <w:color w:val="000000"/>
                <w:sz w:val="24"/>
                <w:szCs w:val="24"/>
                <w:lang w:eastAsia="ru-RU"/>
              </w:rPr>
              <w:t>1</w:t>
            </w:r>
          </w:p>
        </w:tc>
        <w:tc>
          <w:tcPr>
            <w:tcW w:w="1104" w:type="pct"/>
          </w:tcPr>
          <w:p w14:paraId="1D8CD28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2</w:t>
            </w:r>
          </w:p>
        </w:tc>
        <w:tc>
          <w:tcPr>
            <w:tcW w:w="383" w:type="pct"/>
          </w:tcPr>
          <w:p w14:paraId="3E7498B2" w14:textId="77777777" w:rsidR="001611C3" w:rsidRPr="0091384E" w:rsidRDefault="001611C3" w:rsidP="00D22CC2">
            <w:pPr>
              <w:overflowPunct w:val="0"/>
              <w:autoSpaceDE w:val="0"/>
              <w:autoSpaceDN w:val="0"/>
              <w:adjustRightInd w:val="0"/>
              <w:ind w:right="-108" w:firstLine="0"/>
              <w:jc w:val="center"/>
              <w:textAlignment w:val="baseline"/>
              <w:rPr>
                <w:rFonts w:cs="Times New Roman"/>
                <w:noProof/>
                <w:sz w:val="24"/>
                <w:szCs w:val="24"/>
                <w:lang w:eastAsia="ru-RU"/>
              </w:rPr>
            </w:pPr>
            <w:r>
              <w:rPr>
                <w:rFonts w:cs="Times New Roman"/>
                <w:noProof/>
                <w:sz w:val="24"/>
                <w:szCs w:val="24"/>
                <w:lang w:eastAsia="ru-RU"/>
              </w:rPr>
              <w:t>3</w:t>
            </w:r>
          </w:p>
        </w:tc>
        <w:tc>
          <w:tcPr>
            <w:tcW w:w="414" w:type="pct"/>
          </w:tcPr>
          <w:p w14:paraId="1A12CBD8" w14:textId="77777777" w:rsidR="001611C3"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4</w:t>
            </w:r>
          </w:p>
        </w:tc>
        <w:tc>
          <w:tcPr>
            <w:tcW w:w="318" w:type="pct"/>
          </w:tcPr>
          <w:p w14:paraId="5E22D583"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5</w:t>
            </w:r>
          </w:p>
        </w:tc>
        <w:tc>
          <w:tcPr>
            <w:tcW w:w="318" w:type="pct"/>
          </w:tcPr>
          <w:p w14:paraId="7965FDB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6</w:t>
            </w:r>
          </w:p>
        </w:tc>
        <w:tc>
          <w:tcPr>
            <w:tcW w:w="318" w:type="pct"/>
          </w:tcPr>
          <w:p w14:paraId="58C2803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7</w:t>
            </w:r>
          </w:p>
        </w:tc>
        <w:tc>
          <w:tcPr>
            <w:tcW w:w="319" w:type="pct"/>
          </w:tcPr>
          <w:p w14:paraId="38BD7CB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8</w:t>
            </w:r>
          </w:p>
        </w:tc>
        <w:tc>
          <w:tcPr>
            <w:tcW w:w="318" w:type="pct"/>
          </w:tcPr>
          <w:p w14:paraId="586593C7"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9</w:t>
            </w:r>
          </w:p>
        </w:tc>
        <w:tc>
          <w:tcPr>
            <w:tcW w:w="319" w:type="pct"/>
          </w:tcPr>
          <w:p w14:paraId="4BE30E5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10</w:t>
            </w:r>
          </w:p>
        </w:tc>
        <w:tc>
          <w:tcPr>
            <w:tcW w:w="338" w:type="pct"/>
          </w:tcPr>
          <w:p w14:paraId="60A9D94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11</w:t>
            </w:r>
          </w:p>
        </w:tc>
      </w:tr>
      <w:tr w:rsidR="001611C3" w:rsidRPr="0091384E" w14:paraId="45445A2B" w14:textId="77777777" w:rsidTr="00D22CC2">
        <w:tc>
          <w:tcPr>
            <w:tcW w:w="851" w:type="pct"/>
            <w:vMerge w:val="restart"/>
          </w:tcPr>
          <w:p w14:paraId="42811E4A" w14:textId="77777777" w:rsidR="001611C3" w:rsidRPr="0091384E" w:rsidRDefault="001611C3" w:rsidP="00D22CC2">
            <w:pPr>
              <w:overflowPunct w:val="0"/>
              <w:autoSpaceDE w:val="0"/>
              <w:autoSpaceDN w:val="0"/>
              <w:adjustRightInd w:val="0"/>
              <w:ind w:firstLine="0"/>
              <w:textAlignment w:val="baseline"/>
              <w:rPr>
                <w:rFonts w:cs="Times New Roman"/>
                <w:noProof/>
                <w:sz w:val="24"/>
                <w:szCs w:val="24"/>
                <w:lang w:eastAsia="ru-RU"/>
              </w:rPr>
            </w:pPr>
            <w:r w:rsidRPr="0091384E">
              <w:rPr>
                <w:rFonts w:cs="Times New Roman"/>
                <w:noProof/>
                <w:color w:val="000000"/>
                <w:sz w:val="24"/>
                <w:szCs w:val="24"/>
                <w:lang w:eastAsia="ru-RU"/>
              </w:rPr>
              <w:t>Обеспечение эффективного и устойчивого развития аграрной экономики области, повышение конкурентоспособ</w:t>
            </w:r>
            <w:r>
              <w:rPr>
                <w:rFonts w:cs="Times New Roman"/>
                <w:noProof/>
                <w:color w:val="000000"/>
                <w:sz w:val="24"/>
                <w:szCs w:val="24"/>
                <w:lang w:eastAsia="ru-RU"/>
              </w:rPr>
              <w:t>-</w:t>
            </w:r>
            <w:r w:rsidRPr="0091384E">
              <w:rPr>
                <w:rFonts w:cs="Times New Roman"/>
                <w:noProof/>
                <w:color w:val="000000"/>
                <w:sz w:val="24"/>
                <w:szCs w:val="24"/>
                <w:lang w:eastAsia="ru-RU"/>
              </w:rPr>
              <w:t>ности продукции АПК, производимой в области</w:t>
            </w:r>
          </w:p>
        </w:tc>
        <w:tc>
          <w:tcPr>
            <w:tcW w:w="1104" w:type="pct"/>
          </w:tcPr>
          <w:p w14:paraId="6E73C3D6" w14:textId="77777777" w:rsidR="001611C3" w:rsidRPr="00FD19EA" w:rsidRDefault="001611C3" w:rsidP="00D22CC2">
            <w:pPr>
              <w:overflowPunct w:val="0"/>
              <w:autoSpaceDE w:val="0"/>
              <w:autoSpaceDN w:val="0"/>
              <w:adjustRightInd w:val="0"/>
              <w:ind w:firstLine="0"/>
              <w:textAlignment w:val="baseline"/>
              <w:rPr>
                <w:rFonts w:cs="Times New Roman"/>
                <w:noProof/>
                <w:spacing w:val="-6"/>
                <w:sz w:val="24"/>
                <w:szCs w:val="24"/>
                <w:lang w:eastAsia="ru-RU"/>
              </w:rPr>
            </w:pPr>
            <w:r w:rsidRPr="00FD19EA">
              <w:rPr>
                <w:rFonts w:cs="Times New Roman"/>
                <w:noProof/>
                <w:spacing w:val="-6"/>
                <w:sz w:val="24"/>
                <w:szCs w:val="24"/>
                <w:lang w:eastAsia="ru-RU"/>
              </w:rPr>
              <w:t>индекс производства продукции растениеводства в хозяйствах всех категорий (в сопоставимых ценах), к предыдущему году</w:t>
            </w:r>
          </w:p>
        </w:tc>
        <w:tc>
          <w:tcPr>
            <w:tcW w:w="383" w:type="pct"/>
          </w:tcPr>
          <w:p w14:paraId="6A2CE977" w14:textId="77777777" w:rsidR="001611C3" w:rsidRPr="0091384E" w:rsidRDefault="001611C3" w:rsidP="00D22CC2">
            <w:pPr>
              <w:overflowPunct w:val="0"/>
              <w:autoSpaceDE w:val="0"/>
              <w:autoSpaceDN w:val="0"/>
              <w:adjustRightInd w:val="0"/>
              <w:ind w:right="-108" w:firstLine="0"/>
              <w:jc w:val="center"/>
              <w:textAlignment w:val="baseline"/>
              <w:rPr>
                <w:rFonts w:cs="Times New Roman"/>
                <w:noProof/>
                <w:sz w:val="24"/>
                <w:szCs w:val="24"/>
                <w:lang w:eastAsia="ru-RU"/>
              </w:rPr>
            </w:pPr>
            <w:r w:rsidRPr="0091384E">
              <w:rPr>
                <w:rFonts w:cs="Times New Roman"/>
                <w:noProof/>
                <w:sz w:val="24"/>
                <w:szCs w:val="24"/>
                <w:lang w:eastAsia="ru-RU"/>
              </w:rPr>
              <w:t>процен-тов</w:t>
            </w:r>
          </w:p>
        </w:tc>
        <w:tc>
          <w:tcPr>
            <w:tcW w:w="414" w:type="pct"/>
          </w:tcPr>
          <w:p w14:paraId="58057CAE"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94,6</w:t>
            </w:r>
          </w:p>
        </w:tc>
        <w:tc>
          <w:tcPr>
            <w:tcW w:w="318" w:type="pct"/>
          </w:tcPr>
          <w:p w14:paraId="658D021D"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101,5</w:t>
            </w:r>
          </w:p>
        </w:tc>
        <w:tc>
          <w:tcPr>
            <w:tcW w:w="318" w:type="pct"/>
          </w:tcPr>
          <w:p w14:paraId="6D9709BE"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102,1</w:t>
            </w:r>
          </w:p>
        </w:tc>
        <w:tc>
          <w:tcPr>
            <w:tcW w:w="318" w:type="pct"/>
          </w:tcPr>
          <w:p w14:paraId="565DBDD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101,1</w:t>
            </w:r>
          </w:p>
        </w:tc>
        <w:tc>
          <w:tcPr>
            <w:tcW w:w="319" w:type="pct"/>
          </w:tcPr>
          <w:p w14:paraId="65492963"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97,5</w:t>
            </w:r>
          </w:p>
        </w:tc>
        <w:tc>
          <w:tcPr>
            <w:tcW w:w="318" w:type="pct"/>
          </w:tcPr>
          <w:p w14:paraId="42C5A8F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100,7</w:t>
            </w:r>
          </w:p>
        </w:tc>
        <w:tc>
          <w:tcPr>
            <w:tcW w:w="319" w:type="pct"/>
          </w:tcPr>
          <w:p w14:paraId="33EFB1B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100,7</w:t>
            </w:r>
          </w:p>
        </w:tc>
        <w:tc>
          <w:tcPr>
            <w:tcW w:w="338" w:type="pct"/>
          </w:tcPr>
          <w:p w14:paraId="0D81BD35"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100,7</w:t>
            </w:r>
          </w:p>
        </w:tc>
      </w:tr>
      <w:tr w:rsidR="001611C3" w:rsidRPr="0091384E" w14:paraId="287E3E92" w14:textId="77777777" w:rsidTr="00D22CC2">
        <w:tc>
          <w:tcPr>
            <w:tcW w:w="851" w:type="pct"/>
            <w:vMerge/>
          </w:tcPr>
          <w:p w14:paraId="6A43FB23" w14:textId="77777777" w:rsidR="001611C3" w:rsidRPr="0091384E" w:rsidRDefault="001611C3" w:rsidP="00D22CC2">
            <w:pPr>
              <w:overflowPunct w:val="0"/>
              <w:autoSpaceDE w:val="0"/>
              <w:autoSpaceDN w:val="0"/>
              <w:adjustRightInd w:val="0"/>
              <w:ind w:firstLine="0"/>
              <w:textAlignment w:val="baseline"/>
              <w:rPr>
                <w:rFonts w:cs="Times New Roman"/>
                <w:noProof/>
                <w:color w:val="000000"/>
                <w:sz w:val="24"/>
                <w:szCs w:val="24"/>
                <w:lang w:eastAsia="ru-RU"/>
              </w:rPr>
            </w:pPr>
          </w:p>
        </w:tc>
        <w:tc>
          <w:tcPr>
            <w:tcW w:w="1104" w:type="pct"/>
          </w:tcPr>
          <w:p w14:paraId="4D064D8C" w14:textId="77777777" w:rsidR="001611C3" w:rsidRPr="00FD19EA" w:rsidRDefault="001611C3" w:rsidP="00D22CC2">
            <w:pPr>
              <w:overflowPunct w:val="0"/>
              <w:autoSpaceDE w:val="0"/>
              <w:autoSpaceDN w:val="0"/>
              <w:adjustRightInd w:val="0"/>
              <w:ind w:firstLine="0"/>
              <w:textAlignment w:val="baseline"/>
              <w:rPr>
                <w:rFonts w:cs="Times New Roman"/>
                <w:noProof/>
                <w:spacing w:val="-6"/>
                <w:sz w:val="24"/>
                <w:szCs w:val="24"/>
                <w:lang w:eastAsia="ru-RU"/>
              </w:rPr>
            </w:pPr>
            <w:r w:rsidRPr="00FD19EA">
              <w:rPr>
                <w:rFonts w:cs="Times New Roman"/>
                <w:noProof/>
                <w:spacing w:val="-6"/>
                <w:sz w:val="24"/>
                <w:szCs w:val="24"/>
                <w:lang w:eastAsia="ru-RU"/>
              </w:rPr>
              <w:t>индекс производства продукции животноводства в хозяйствах всех категорий (в сопоставимых ценах), к предыдущему году</w:t>
            </w:r>
          </w:p>
        </w:tc>
        <w:tc>
          <w:tcPr>
            <w:tcW w:w="383" w:type="pct"/>
          </w:tcPr>
          <w:p w14:paraId="05D9D9EA" w14:textId="77777777" w:rsidR="001611C3" w:rsidRPr="0091384E" w:rsidRDefault="001611C3" w:rsidP="00D22CC2">
            <w:pPr>
              <w:overflowPunct w:val="0"/>
              <w:autoSpaceDE w:val="0"/>
              <w:autoSpaceDN w:val="0"/>
              <w:adjustRightInd w:val="0"/>
              <w:ind w:right="-108" w:firstLine="0"/>
              <w:jc w:val="center"/>
              <w:textAlignment w:val="baseline"/>
              <w:rPr>
                <w:rFonts w:cs="Times New Roman"/>
                <w:noProof/>
                <w:sz w:val="24"/>
                <w:szCs w:val="24"/>
                <w:lang w:eastAsia="ru-RU"/>
              </w:rPr>
            </w:pPr>
            <w:r w:rsidRPr="0091384E">
              <w:rPr>
                <w:rFonts w:cs="Times New Roman"/>
                <w:noProof/>
                <w:sz w:val="24"/>
                <w:szCs w:val="24"/>
                <w:lang w:eastAsia="ru-RU"/>
              </w:rPr>
              <w:t>процен-тов</w:t>
            </w:r>
          </w:p>
        </w:tc>
        <w:tc>
          <w:tcPr>
            <w:tcW w:w="414" w:type="pct"/>
          </w:tcPr>
          <w:p w14:paraId="1189A89F"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w:t>
            </w:r>
            <w:r>
              <w:rPr>
                <w:rFonts w:cs="Times New Roman"/>
                <w:noProof/>
                <w:sz w:val="24"/>
                <w:szCs w:val="24"/>
                <w:lang w:eastAsia="ru-RU"/>
              </w:rPr>
              <w:t>0</w:t>
            </w:r>
            <w:r w:rsidRPr="0091384E">
              <w:rPr>
                <w:rFonts w:cs="Times New Roman"/>
                <w:noProof/>
                <w:sz w:val="24"/>
                <w:szCs w:val="24"/>
                <w:lang w:eastAsia="ru-RU"/>
              </w:rPr>
              <w:t>,</w:t>
            </w:r>
            <w:r>
              <w:rPr>
                <w:rFonts w:cs="Times New Roman"/>
                <w:noProof/>
                <w:sz w:val="24"/>
                <w:szCs w:val="24"/>
                <w:lang w:eastAsia="ru-RU"/>
              </w:rPr>
              <w:t>5</w:t>
            </w:r>
          </w:p>
        </w:tc>
        <w:tc>
          <w:tcPr>
            <w:tcW w:w="318" w:type="pct"/>
          </w:tcPr>
          <w:p w14:paraId="6916A19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102,1</w:t>
            </w:r>
          </w:p>
        </w:tc>
        <w:tc>
          <w:tcPr>
            <w:tcW w:w="318" w:type="pct"/>
          </w:tcPr>
          <w:p w14:paraId="2442292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101,5</w:t>
            </w:r>
          </w:p>
        </w:tc>
        <w:tc>
          <w:tcPr>
            <w:tcW w:w="318" w:type="pct"/>
          </w:tcPr>
          <w:p w14:paraId="193163F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101,0</w:t>
            </w:r>
          </w:p>
        </w:tc>
        <w:tc>
          <w:tcPr>
            <w:tcW w:w="319" w:type="pct"/>
          </w:tcPr>
          <w:p w14:paraId="16D57179"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101,4</w:t>
            </w:r>
          </w:p>
        </w:tc>
        <w:tc>
          <w:tcPr>
            <w:tcW w:w="318" w:type="pct"/>
          </w:tcPr>
          <w:p w14:paraId="156EE7E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102,1</w:t>
            </w:r>
          </w:p>
        </w:tc>
        <w:tc>
          <w:tcPr>
            <w:tcW w:w="319" w:type="pct"/>
          </w:tcPr>
          <w:p w14:paraId="5AC3648E"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101,4</w:t>
            </w:r>
          </w:p>
        </w:tc>
        <w:tc>
          <w:tcPr>
            <w:tcW w:w="338" w:type="pct"/>
          </w:tcPr>
          <w:p w14:paraId="14F57B0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101,</w:t>
            </w:r>
            <w:r>
              <w:rPr>
                <w:rFonts w:cs="Times New Roman"/>
                <w:noProof/>
                <w:sz w:val="24"/>
                <w:szCs w:val="24"/>
                <w:lang w:eastAsia="ru-RU"/>
              </w:rPr>
              <w:t>6</w:t>
            </w:r>
          </w:p>
        </w:tc>
      </w:tr>
      <w:tr w:rsidR="001611C3" w:rsidRPr="0091384E" w14:paraId="36CCF8C4" w14:textId="77777777" w:rsidTr="00D22CC2">
        <w:trPr>
          <w:trHeight w:val="277"/>
        </w:trPr>
        <w:tc>
          <w:tcPr>
            <w:tcW w:w="851" w:type="pct"/>
            <w:vMerge/>
          </w:tcPr>
          <w:p w14:paraId="0E333E4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5EE82DEF" w14:textId="77777777" w:rsidR="001611C3" w:rsidRPr="00FD19EA" w:rsidRDefault="001611C3" w:rsidP="00D22CC2">
            <w:pPr>
              <w:overflowPunct w:val="0"/>
              <w:autoSpaceDE w:val="0"/>
              <w:autoSpaceDN w:val="0"/>
              <w:adjustRightInd w:val="0"/>
              <w:ind w:firstLine="0"/>
              <w:textAlignment w:val="baseline"/>
              <w:rPr>
                <w:rFonts w:cs="Times New Roman"/>
                <w:noProof/>
                <w:spacing w:val="-6"/>
                <w:sz w:val="24"/>
                <w:szCs w:val="24"/>
                <w:lang w:eastAsia="ru-RU"/>
              </w:rPr>
            </w:pPr>
            <w:r w:rsidRPr="00FD19EA">
              <w:rPr>
                <w:rFonts w:cs="Times New Roman"/>
                <w:noProof/>
                <w:spacing w:val="-6"/>
                <w:sz w:val="24"/>
                <w:szCs w:val="24"/>
                <w:lang w:eastAsia="ru-RU"/>
              </w:rPr>
              <w:t>индекс производства пище</w:t>
            </w:r>
            <w:r>
              <w:rPr>
                <w:rFonts w:cs="Times New Roman"/>
                <w:noProof/>
                <w:spacing w:val="-6"/>
                <w:sz w:val="24"/>
                <w:szCs w:val="24"/>
                <w:lang w:eastAsia="ru-RU"/>
              </w:rPr>
              <w:t>-</w:t>
            </w:r>
            <w:r w:rsidRPr="00FD19EA">
              <w:rPr>
                <w:rFonts w:cs="Times New Roman"/>
                <w:noProof/>
                <w:spacing w:val="-6"/>
                <w:sz w:val="24"/>
                <w:szCs w:val="24"/>
                <w:lang w:eastAsia="ru-RU"/>
              </w:rPr>
              <w:t>вых продуктов, вкл</w:t>
            </w:r>
            <w:r>
              <w:rPr>
                <w:rFonts w:cs="Times New Roman"/>
                <w:noProof/>
                <w:spacing w:val="-6"/>
                <w:sz w:val="24"/>
                <w:szCs w:val="24"/>
                <w:lang w:eastAsia="ru-RU"/>
              </w:rPr>
              <w:t xml:space="preserve">ючая напитки </w:t>
            </w:r>
            <w:r w:rsidRPr="00FD19EA">
              <w:rPr>
                <w:rFonts w:cs="Times New Roman"/>
                <w:noProof/>
                <w:spacing w:val="-6"/>
                <w:sz w:val="24"/>
                <w:szCs w:val="24"/>
                <w:lang w:eastAsia="ru-RU"/>
              </w:rPr>
              <w:t>(в сопоставимых ценах), к предыдущему году</w:t>
            </w:r>
          </w:p>
        </w:tc>
        <w:tc>
          <w:tcPr>
            <w:tcW w:w="383" w:type="pct"/>
          </w:tcPr>
          <w:p w14:paraId="0C37205D" w14:textId="77777777" w:rsidR="001611C3" w:rsidRPr="0091384E"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91384E">
              <w:rPr>
                <w:rFonts w:cs="Times New Roman"/>
                <w:noProof/>
                <w:sz w:val="24"/>
                <w:szCs w:val="24"/>
                <w:lang w:eastAsia="ru-RU"/>
              </w:rPr>
              <w:t>процен-тов</w:t>
            </w:r>
          </w:p>
        </w:tc>
        <w:tc>
          <w:tcPr>
            <w:tcW w:w="414" w:type="pct"/>
          </w:tcPr>
          <w:p w14:paraId="39E150E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103,0</w:t>
            </w:r>
          </w:p>
        </w:tc>
        <w:tc>
          <w:tcPr>
            <w:tcW w:w="318" w:type="pct"/>
          </w:tcPr>
          <w:p w14:paraId="13E95B7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103,1</w:t>
            </w:r>
          </w:p>
        </w:tc>
        <w:tc>
          <w:tcPr>
            <w:tcW w:w="318" w:type="pct"/>
          </w:tcPr>
          <w:p w14:paraId="7A671B94"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103,3</w:t>
            </w:r>
          </w:p>
        </w:tc>
        <w:tc>
          <w:tcPr>
            <w:tcW w:w="318" w:type="pct"/>
          </w:tcPr>
          <w:p w14:paraId="6099E8D0"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103,5</w:t>
            </w:r>
          </w:p>
        </w:tc>
        <w:tc>
          <w:tcPr>
            <w:tcW w:w="319" w:type="pct"/>
          </w:tcPr>
          <w:p w14:paraId="0B854A8F"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100,3</w:t>
            </w:r>
          </w:p>
        </w:tc>
        <w:tc>
          <w:tcPr>
            <w:tcW w:w="318" w:type="pct"/>
          </w:tcPr>
          <w:p w14:paraId="1389FF02"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100,4</w:t>
            </w:r>
          </w:p>
        </w:tc>
        <w:tc>
          <w:tcPr>
            <w:tcW w:w="319" w:type="pct"/>
          </w:tcPr>
          <w:p w14:paraId="3008A5E7"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100,5</w:t>
            </w:r>
          </w:p>
        </w:tc>
        <w:tc>
          <w:tcPr>
            <w:tcW w:w="338" w:type="pct"/>
          </w:tcPr>
          <w:p w14:paraId="56D14EE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100,6</w:t>
            </w:r>
          </w:p>
        </w:tc>
      </w:tr>
      <w:tr w:rsidR="001611C3" w:rsidRPr="0091384E" w14:paraId="01CEA85A" w14:textId="77777777" w:rsidTr="00D22CC2">
        <w:trPr>
          <w:trHeight w:val="416"/>
        </w:trPr>
        <w:tc>
          <w:tcPr>
            <w:tcW w:w="851" w:type="pct"/>
            <w:vMerge/>
          </w:tcPr>
          <w:p w14:paraId="707052E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2029C170" w14:textId="77777777" w:rsidR="001611C3" w:rsidRPr="0091384E" w:rsidRDefault="001611C3" w:rsidP="00D22CC2">
            <w:pPr>
              <w:overflowPunct w:val="0"/>
              <w:autoSpaceDE w:val="0"/>
              <w:autoSpaceDN w:val="0"/>
              <w:adjustRightInd w:val="0"/>
              <w:ind w:firstLine="0"/>
              <w:textAlignment w:val="baseline"/>
              <w:rPr>
                <w:rFonts w:cs="Times New Roman"/>
                <w:noProof/>
                <w:sz w:val="24"/>
                <w:szCs w:val="24"/>
                <w:lang w:eastAsia="ru-RU"/>
              </w:rPr>
            </w:pPr>
            <w:r w:rsidRPr="0091384E">
              <w:rPr>
                <w:rFonts w:cs="Times New Roman"/>
                <w:noProof/>
                <w:sz w:val="24"/>
                <w:szCs w:val="24"/>
                <w:lang w:eastAsia="ru-RU"/>
              </w:rPr>
              <w:t>доля затрат на топлив</w:t>
            </w:r>
            <w:r>
              <w:rPr>
                <w:rFonts w:cs="Times New Roman"/>
                <w:noProof/>
                <w:sz w:val="24"/>
                <w:szCs w:val="24"/>
                <w:lang w:eastAsia="ru-RU"/>
              </w:rPr>
              <w:t>но-энергетические ресурсы в объё</w:t>
            </w:r>
            <w:r w:rsidRPr="0091384E">
              <w:rPr>
                <w:rFonts w:cs="Times New Roman"/>
                <w:noProof/>
                <w:sz w:val="24"/>
                <w:szCs w:val="24"/>
                <w:lang w:eastAsia="ru-RU"/>
              </w:rPr>
              <w:t>ме реализованной сельскохозяйственной продукции*</w:t>
            </w:r>
          </w:p>
        </w:tc>
        <w:tc>
          <w:tcPr>
            <w:tcW w:w="383" w:type="pct"/>
          </w:tcPr>
          <w:p w14:paraId="7CEEA4D9" w14:textId="77777777" w:rsidR="001611C3" w:rsidRPr="0091384E"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91384E">
              <w:rPr>
                <w:rFonts w:cs="Times New Roman"/>
                <w:noProof/>
                <w:sz w:val="24"/>
                <w:szCs w:val="24"/>
                <w:lang w:eastAsia="ru-RU"/>
              </w:rPr>
              <w:t>процен-тов</w:t>
            </w:r>
          </w:p>
        </w:tc>
        <w:tc>
          <w:tcPr>
            <w:tcW w:w="414" w:type="pct"/>
          </w:tcPr>
          <w:p w14:paraId="6A371DC1"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5,56</w:t>
            </w:r>
          </w:p>
        </w:tc>
        <w:tc>
          <w:tcPr>
            <w:tcW w:w="318" w:type="pct"/>
          </w:tcPr>
          <w:p w14:paraId="5F7D57C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5,40</w:t>
            </w:r>
          </w:p>
        </w:tc>
        <w:tc>
          <w:tcPr>
            <w:tcW w:w="318" w:type="pct"/>
          </w:tcPr>
          <w:p w14:paraId="669DE90D"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5,30</w:t>
            </w:r>
          </w:p>
        </w:tc>
        <w:tc>
          <w:tcPr>
            <w:tcW w:w="318" w:type="pct"/>
          </w:tcPr>
          <w:p w14:paraId="53027D8D"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5,20</w:t>
            </w:r>
          </w:p>
        </w:tc>
        <w:tc>
          <w:tcPr>
            <w:tcW w:w="319" w:type="pct"/>
          </w:tcPr>
          <w:p w14:paraId="21975E4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5,15</w:t>
            </w:r>
          </w:p>
        </w:tc>
        <w:tc>
          <w:tcPr>
            <w:tcW w:w="318" w:type="pct"/>
          </w:tcPr>
          <w:p w14:paraId="47093571"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5,10</w:t>
            </w:r>
          </w:p>
        </w:tc>
        <w:tc>
          <w:tcPr>
            <w:tcW w:w="319" w:type="pct"/>
          </w:tcPr>
          <w:p w14:paraId="475413D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5,05</w:t>
            </w:r>
          </w:p>
        </w:tc>
        <w:tc>
          <w:tcPr>
            <w:tcW w:w="338" w:type="pct"/>
          </w:tcPr>
          <w:p w14:paraId="7F8A904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5,00</w:t>
            </w:r>
          </w:p>
        </w:tc>
      </w:tr>
      <w:tr w:rsidR="001611C3" w:rsidRPr="0091384E" w14:paraId="44F3BC8D" w14:textId="77777777" w:rsidTr="00D22CC2">
        <w:trPr>
          <w:trHeight w:val="502"/>
        </w:trPr>
        <w:tc>
          <w:tcPr>
            <w:tcW w:w="851" w:type="pct"/>
            <w:vMerge/>
          </w:tcPr>
          <w:p w14:paraId="701D3805"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2BFB01EB"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 xml:space="preserve">количество новых </w:t>
            </w:r>
            <w:r w:rsidRPr="0091384E">
              <w:rPr>
                <w:rFonts w:eastAsia="Calibri" w:cs="Times New Roman"/>
                <w:sz w:val="24"/>
                <w:szCs w:val="24"/>
              </w:rPr>
              <w:lastRenderedPageBreak/>
              <w:t xml:space="preserve">постоянных рабочих мест, созданных в крестьянских (фермерских) хозяйствах, осуществивших проекты создания и развития своих хозяйств с помощью </w:t>
            </w:r>
            <w:r>
              <w:rPr>
                <w:rFonts w:eastAsia="Calibri" w:cs="Times New Roman"/>
                <w:sz w:val="24"/>
                <w:szCs w:val="24"/>
              </w:rPr>
              <w:t>средств государственной</w:t>
            </w:r>
            <w:r w:rsidRPr="0091384E">
              <w:rPr>
                <w:rFonts w:eastAsia="Calibri" w:cs="Times New Roman"/>
                <w:sz w:val="24"/>
                <w:szCs w:val="24"/>
              </w:rPr>
              <w:t xml:space="preserve"> поддержки</w:t>
            </w:r>
          </w:p>
        </w:tc>
        <w:tc>
          <w:tcPr>
            <w:tcW w:w="383" w:type="pct"/>
          </w:tcPr>
          <w:p w14:paraId="57856691" w14:textId="77777777" w:rsidR="001611C3" w:rsidRPr="0091384E"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91384E">
              <w:rPr>
                <w:rFonts w:cs="Times New Roman"/>
                <w:noProof/>
                <w:sz w:val="24"/>
                <w:szCs w:val="24"/>
                <w:lang w:eastAsia="ru-RU"/>
              </w:rPr>
              <w:lastRenderedPageBreak/>
              <w:t>единиц</w:t>
            </w:r>
          </w:p>
        </w:tc>
        <w:tc>
          <w:tcPr>
            <w:tcW w:w="414" w:type="pct"/>
          </w:tcPr>
          <w:p w14:paraId="33BCAC7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6831C26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57FC9DF9"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11453326"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9" w:type="pct"/>
          </w:tcPr>
          <w:p w14:paraId="26C7FC8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8</w:t>
            </w:r>
          </w:p>
        </w:tc>
        <w:tc>
          <w:tcPr>
            <w:tcW w:w="318" w:type="pct"/>
          </w:tcPr>
          <w:p w14:paraId="61301BC3"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8</w:t>
            </w:r>
          </w:p>
        </w:tc>
        <w:tc>
          <w:tcPr>
            <w:tcW w:w="319" w:type="pct"/>
          </w:tcPr>
          <w:p w14:paraId="0DA5FBAF" w14:textId="250CB872" w:rsidR="001611C3" w:rsidRPr="0091384E" w:rsidRDefault="00515844"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8</w:t>
            </w:r>
          </w:p>
        </w:tc>
        <w:tc>
          <w:tcPr>
            <w:tcW w:w="338" w:type="pct"/>
          </w:tcPr>
          <w:p w14:paraId="33B51502" w14:textId="3682CDEB" w:rsidR="001611C3" w:rsidRPr="0091384E" w:rsidRDefault="00515844"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8</w:t>
            </w:r>
          </w:p>
        </w:tc>
      </w:tr>
      <w:tr w:rsidR="001611C3" w:rsidRPr="0091384E" w14:paraId="4B5EAC83" w14:textId="77777777" w:rsidTr="00D22CC2">
        <w:trPr>
          <w:trHeight w:val="690"/>
        </w:trPr>
        <w:tc>
          <w:tcPr>
            <w:tcW w:w="851" w:type="pct"/>
            <w:vMerge/>
          </w:tcPr>
          <w:p w14:paraId="55954A5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5B527CCB" w14:textId="77777777" w:rsidR="001611C3" w:rsidRPr="0091384E" w:rsidRDefault="001611C3" w:rsidP="00D22CC2">
            <w:pPr>
              <w:ind w:firstLine="0"/>
              <w:rPr>
                <w:rFonts w:eastAsia="Calibri" w:cs="Times New Roman"/>
                <w:sz w:val="24"/>
                <w:szCs w:val="24"/>
              </w:rPr>
            </w:pPr>
            <w:r>
              <w:rPr>
                <w:rFonts w:eastAsia="Calibri" w:cs="Times New Roman"/>
                <w:sz w:val="24"/>
                <w:szCs w:val="24"/>
              </w:rPr>
              <w:t>прирост объё</w:t>
            </w:r>
            <w:r w:rsidRPr="0091384E">
              <w:rPr>
                <w:rFonts w:eastAsia="Calibri" w:cs="Times New Roman"/>
                <w:sz w:val="24"/>
                <w:szCs w:val="24"/>
              </w:rPr>
              <w:t>ма сельскохо</w:t>
            </w:r>
            <w:r>
              <w:rPr>
                <w:rFonts w:eastAsia="Calibri" w:cs="Times New Roman"/>
                <w:sz w:val="24"/>
                <w:szCs w:val="24"/>
              </w:rPr>
              <w:t>-</w:t>
            </w:r>
            <w:r w:rsidRPr="0091384E">
              <w:rPr>
                <w:rFonts w:eastAsia="Calibri" w:cs="Times New Roman"/>
                <w:sz w:val="24"/>
                <w:szCs w:val="24"/>
              </w:rPr>
              <w:t>зяйственной</w:t>
            </w:r>
            <w:r>
              <w:rPr>
                <w:rFonts w:eastAsia="Calibri" w:cs="Times New Roman"/>
                <w:sz w:val="24"/>
                <w:szCs w:val="24"/>
              </w:rPr>
              <w:t xml:space="preserve"> продукции, произведё</w:t>
            </w:r>
            <w:r w:rsidRPr="0091384E">
              <w:rPr>
                <w:rFonts w:eastAsia="Calibri" w:cs="Times New Roman"/>
                <w:sz w:val="24"/>
                <w:szCs w:val="24"/>
              </w:rPr>
              <w:t>нной</w:t>
            </w:r>
            <w:r>
              <w:rPr>
                <w:rFonts w:eastAsia="Calibri" w:cs="Times New Roman"/>
                <w:sz w:val="24"/>
                <w:szCs w:val="24"/>
              </w:rPr>
              <w:t xml:space="preserve"> индиви-дуальными предпринима-телями и</w:t>
            </w:r>
            <w:r w:rsidRPr="0091384E">
              <w:rPr>
                <w:rFonts w:eastAsia="Calibri" w:cs="Times New Roman"/>
                <w:sz w:val="24"/>
                <w:szCs w:val="24"/>
              </w:rPr>
              <w:t xml:space="preserve"> крестьянскими (фермерскими) хозяйствами, получившими</w:t>
            </w:r>
            <w:r>
              <w:rPr>
                <w:rFonts w:eastAsia="Calibri" w:cs="Times New Roman"/>
                <w:sz w:val="24"/>
                <w:szCs w:val="24"/>
              </w:rPr>
              <w:t xml:space="preserve"> средства государственной</w:t>
            </w:r>
            <w:r w:rsidRPr="0091384E">
              <w:rPr>
                <w:rFonts w:eastAsia="Calibri" w:cs="Times New Roman"/>
                <w:sz w:val="24"/>
                <w:szCs w:val="24"/>
              </w:rPr>
              <w:t xml:space="preserve"> поддержк</w:t>
            </w:r>
            <w:r>
              <w:rPr>
                <w:rFonts w:eastAsia="Calibri" w:cs="Times New Roman"/>
                <w:sz w:val="24"/>
                <w:szCs w:val="24"/>
              </w:rPr>
              <w:t xml:space="preserve">и, к году, </w:t>
            </w:r>
            <w:r w:rsidRPr="0091384E">
              <w:rPr>
                <w:rFonts w:eastAsia="Calibri" w:cs="Times New Roman"/>
                <w:sz w:val="24"/>
                <w:szCs w:val="24"/>
              </w:rPr>
              <w:t>пред</w:t>
            </w:r>
            <w:r>
              <w:rPr>
                <w:rFonts w:eastAsia="Calibri" w:cs="Times New Roman"/>
                <w:sz w:val="24"/>
                <w:szCs w:val="24"/>
              </w:rPr>
              <w:t xml:space="preserve">шествующему </w:t>
            </w:r>
            <w:r w:rsidRPr="0091384E">
              <w:rPr>
                <w:rFonts w:eastAsia="Calibri" w:cs="Times New Roman"/>
                <w:sz w:val="24"/>
                <w:szCs w:val="24"/>
              </w:rPr>
              <w:t>году</w:t>
            </w:r>
            <w:r>
              <w:rPr>
                <w:rFonts w:eastAsia="Calibri" w:cs="Times New Roman"/>
                <w:sz w:val="24"/>
                <w:szCs w:val="24"/>
              </w:rPr>
              <w:t xml:space="preserve"> предоставления субсидии</w:t>
            </w:r>
          </w:p>
        </w:tc>
        <w:tc>
          <w:tcPr>
            <w:tcW w:w="383" w:type="pct"/>
          </w:tcPr>
          <w:p w14:paraId="068A5BA1" w14:textId="77777777" w:rsidR="001611C3" w:rsidRPr="0091384E"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91384E">
              <w:rPr>
                <w:rFonts w:cs="Times New Roman"/>
                <w:noProof/>
                <w:sz w:val="24"/>
                <w:szCs w:val="24"/>
                <w:lang w:eastAsia="ru-RU"/>
              </w:rPr>
              <w:t>процен-тов</w:t>
            </w:r>
          </w:p>
        </w:tc>
        <w:tc>
          <w:tcPr>
            <w:tcW w:w="414" w:type="pct"/>
          </w:tcPr>
          <w:p w14:paraId="04E9E7D7"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1C6FC700"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0731FEB4"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2404FF9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9" w:type="pct"/>
          </w:tcPr>
          <w:p w14:paraId="6ECEAA55"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w:t>
            </w:r>
          </w:p>
        </w:tc>
        <w:tc>
          <w:tcPr>
            <w:tcW w:w="318" w:type="pct"/>
          </w:tcPr>
          <w:p w14:paraId="0969749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w:t>
            </w:r>
          </w:p>
        </w:tc>
        <w:tc>
          <w:tcPr>
            <w:tcW w:w="319" w:type="pct"/>
          </w:tcPr>
          <w:p w14:paraId="2DAAAC7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w:t>
            </w:r>
          </w:p>
        </w:tc>
        <w:tc>
          <w:tcPr>
            <w:tcW w:w="338" w:type="pct"/>
          </w:tcPr>
          <w:p w14:paraId="07A7CC8B"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10,0</w:t>
            </w:r>
          </w:p>
        </w:tc>
      </w:tr>
      <w:tr w:rsidR="001611C3" w:rsidRPr="0091384E" w14:paraId="3FB57D85" w14:textId="77777777" w:rsidTr="00D22CC2">
        <w:trPr>
          <w:trHeight w:val="690"/>
        </w:trPr>
        <w:tc>
          <w:tcPr>
            <w:tcW w:w="851" w:type="pct"/>
            <w:vMerge/>
          </w:tcPr>
          <w:p w14:paraId="0A0D0A64"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315447EA" w14:textId="77777777" w:rsidR="001611C3" w:rsidRPr="006F168D" w:rsidRDefault="001611C3" w:rsidP="00D22CC2">
            <w:pPr>
              <w:ind w:firstLine="0"/>
              <w:rPr>
                <w:rFonts w:eastAsia="Calibri" w:cs="Times New Roman"/>
                <w:sz w:val="24"/>
                <w:szCs w:val="24"/>
              </w:rPr>
            </w:pPr>
            <w:r w:rsidRPr="006F168D">
              <w:rPr>
                <w:rFonts w:eastAsia="Calibri" w:cs="Times New Roman"/>
                <w:sz w:val="24"/>
                <w:szCs w:val="24"/>
              </w:rPr>
              <w:t>количество новых постоянных рабочих мест, созданных в сельскохозяйственных потребительских кооперативах,</w:t>
            </w:r>
            <w:r>
              <w:rPr>
                <w:rFonts w:eastAsia="Calibri" w:cs="Times New Roman"/>
                <w:sz w:val="24"/>
                <w:szCs w:val="24"/>
              </w:rPr>
              <w:t xml:space="preserve"> получивших средства государственной поддержки для</w:t>
            </w:r>
            <w:r w:rsidRPr="006F168D">
              <w:rPr>
                <w:rFonts w:eastAsia="Calibri" w:cs="Times New Roman"/>
                <w:sz w:val="24"/>
                <w:szCs w:val="24"/>
              </w:rPr>
              <w:t xml:space="preserve"> развития материально-технической базы </w:t>
            </w:r>
          </w:p>
        </w:tc>
        <w:tc>
          <w:tcPr>
            <w:tcW w:w="383" w:type="pct"/>
          </w:tcPr>
          <w:p w14:paraId="0957AE95" w14:textId="77777777" w:rsidR="001611C3" w:rsidRPr="006F168D"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6F168D">
              <w:rPr>
                <w:rFonts w:cs="Times New Roman"/>
                <w:noProof/>
                <w:sz w:val="24"/>
                <w:szCs w:val="24"/>
                <w:lang w:eastAsia="ru-RU"/>
              </w:rPr>
              <w:t>единиц</w:t>
            </w:r>
          </w:p>
        </w:tc>
        <w:tc>
          <w:tcPr>
            <w:tcW w:w="414" w:type="pct"/>
          </w:tcPr>
          <w:p w14:paraId="03D1440D"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6F168D">
              <w:rPr>
                <w:rFonts w:cs="Times New Roman"/>
                <w:noProof/>
                <w:sz w:val="24"/>
                <w:szCs w:val="24"/>
                <w:lang w:eastAsia="ru-RU"/>
              </w:rPr>
              <w:t>-</w:t>
            </w:r>
          </w:p>
        </w:tc>
        <w:tc>
          <w:tcPr>
            <w:tcW w:w="318" w:type="pct"/>
          </w:tcPr>
          <w:p w14:paraId="0E2C69DD"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6F168D">
              <w:rPr>
                <w:rFonts w:cs="Times New Roman"/>
                <w:noProof/>
                <w:sz w:val="24"/>
                <w:szCs w:val="24"/>
                <w:lang w:eastAsia="ru-RU"/>
              </w:rPr>
              <w:t>-</w:t>
            </w:r>
          </w:p>
        </w:tc>
        <w:tc>
          <w:tcPr>
            <w:tcW w:w="318" w:type="pct"/>
          </w:tcPr>
          <w:p w14:paraId="58E5ED2B"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6F168D">
              <w:rPr>
                <w:rFonts w:cs="Times New Roman"/>
                <w:noProof/>
                <w:sz w:val="24"/>
                <w:szCs w:val="24"/>
                <w:lang w:eastAsia="ru-RU"/>
              </w:rPr>
              <w:t>-</w:t>
            </w:r>
          </w:p>
        </w:tc>
        <w:tc>
          <w:tcPr>
            <w:tcW w:w="318" w:type="pct"/>
          </w:tcPr>
          <w:p w14:paraId="07C87912"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6F168D">
              <w:rPr>
                <w:rFonts w:cs="Times New Roman"/>
                <w:noProof/>
                <w:sz w:val="24"/>
                <w:szCs w:val="24"/>
                <w:lang w:eastAsia="ru-RU"/>
              </w:rPr>
              <w:t>-</w:t>
            </w:r>
          </w:p>
        </w:tc>
        <w:tc>
          <w:tcPr>
            <w:tcW w:w="319" w:type="pct"/>
          </w:tcPr>
          <w:p w14:paraId="30D950FA"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18" w:type="pct"/>
          </w:tcPr>
          <w:p w14:paraId="1C044B75"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19" w:type="pct"/>
          </w:tcPr>
          <w:p w14:paraId="6BCF89AA"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38" w:type="pct"/>
          </w:tcPr>
          <w:p w14:paraId="13E12783" w14:textId="77777777" w:rsidR="001611C3" w:rsidRPr="006F168D"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3</w:t>
            </w:r>
          </w:p>
        </w:tc>
      </w:tr>
      <w:tr w:rsidR="001611C3" w:rsidRPr="0091384E" w14:paraId="4B5A6FFF" w14:textId="77777777" w:rsidTr="00D22CC2">
        <w:trPr>
          <w:trHeight w:val="690"/>
        </w:trPr>
        <w:tc>
          <w:tcPr>
            <w:tcW w:w="851" w:type="pct"/>
            <w:vMerge/>
          </w:tcPr>
          <w:p w14:paraId="309D223F"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p>
        </w:tc>
        <w:tc>
          <w:tcPr>
            <w:tcW w:w="1104" w:type="pct"/>
          </w:tcPr>
          <w:p w14:paraId="173796F1" w14:textId="77777777" w:rsidR="001611C3" w:rsidRPr="0091384E" w:rsidRDefault="001611C3" w:rsidP="00D22CC2">
            <w:pPr>
              <w:ind w:firstLine="0"/>
              <w:rPr>
                <w:rFonts w:eastAsia="Calibri" w:cs="Times New Roman"/>
                <w:sz w:val="24"/>
                <w:szCs w:val="24"/>
              </w:rPr>
            </w:pPr>
            <w:r>
              <w:rPr>
                <w:rFonts w:eastAsia="Calibri" w:cs="Times New Roman"/>
                <w:sz w:val="24"/>
                <w:szCs w:val="24"/>
              </w:rPr>
              <w:t>прирост объё</w:t>
            </w:r>
            <w:r w:rsidRPr="0091384E">
              <w:rPr>
                <w:rFonts w:eastAsia="Calibri" w:cs="Times New Roman"/>
                <w:sz w:val="24"/>
                <w:szCs w:val="24"/>
              </w:rPr>
              <w:t>ма сельскохо</w:t>
            </w:r>
            <w:r>
              <w:rPr>
                <w:rFonts w:eastAsia="Calibri" w:cs="Times New Roman"/>
                <w:sz w:val="24"/>
                <w:szCs w:val="24"/>
              </w:rPr>
              <w:t>-</w:t>
            </w:r>
            <w:r w:rsidRPr="0091384E">
              <w:rPr>
                <w:rFonts w:eastAsia="Calibri" w:cs="Times New Roman"/>
                <w:sz w:val="24"/>
                <w:szCs w:val="24"/>
              </w:rPr>
              <w:t xml:space="preserve">зяйственной продукции, </w:t>
            </w:r>
            <w:r w:rsidRPr="0091384E">
              <w:rPr>
                <w:rFonts w:eastAsia="Calibri" w:cs="Times New Roman"/>
                <w:sz w:val="24"/>
                <w:szCs w:val="24"/>
              </w:rPr>
              <w:lastRenderedPageBreak/>
              <w:t>реализованной сельскохо</w:t>
            </w:r>
            <w:r>
              <w:rPr>
                <w:rFonts w:eastAsia="Calibri" w:cs="Times New Roman"/>
                <w:sz w:val="24"/>
                <w:szCs w:val="24"/>
              </w:rPr>
              <w:t>-</w:t>
            </w:r>
            <w:r w:rsidRPr="0091384E">
              <w:rPr>
                <w:rFonts w:eastAsia="Calibri" w:cs="Times New Roman"/>
                <w:sz w:val="24"/>
                <w:szCs w:val="24"/>
              </w:rPr>
              <w:t>зяйственными потреби</w:t>
            </w:r>
            <w:r>
              <w:rPr>
                <w:rFonts w:eastAsia="Calibri" w:cs="Times New Roman"/>
                <w:sz w:val="24"/>
                <w:szCs w:val="24"/>
              </w:rPr>
              <w:t>-</w:t>
            </w:r>
            <w:r w:rsidRPr="0091384E">
              <w:rPr>
                <w:rFonts w:eastAsia="Calibri" w:cs="Times New Roman"/>
                <w:sz w:val="24"/>
                <w:szCs w:val="24"/>
              </w:rPr>
              <w:t xml:space="preserve">тельскими кооперативами, получившими </w:t>
            </w:r>
            <w:r>
              <w:rPr>
                <w:rFonts w:eastAsia="Calibri" w:cs="Times New Roman"/>
                <w:sz w:val="24"/>
                <w:szCs w:val="24"/>
              </w:rPr>
              <w:t>средства государственной поддержки</w:t>
            </w:r>
          </w:p>
        </w:tc>
        <w:tc>
          <w:tcPr>
            <w:tcW w:w="383" w:type="pct"/>
          </w:tcPr>
          <w:p w14:paraId="4AA65D0A" w14:textId="77777777" w:rsidR="001611C3" w:rsidRPr="0091384E" w:rsidRDefault="001611C3" w:rsidP="00D22CC2">
            <w:pPr>
              <w:overflowPunct w:val="0"/>
              <w:autoSpaceDE w:val="0"/>
              <w:autoSpaceDN w:val="0"/>
              <w:adjustRightInd w:val="0"/>
              <w:ind w:right="-107" w:firstLine="0"/>
              <w:jc w:val="center"/>
              <w:textAlignment w:val="baseline"/>
              <w:rPr>
                <w:rFonts w:cs="Times New Roman"/>
                <w:noProof/>
                <w:sz w:val="24"/>
                <w:szCs w:val="24"/>
                <w:lang w:eastAsia="ru-RU"/>
              </w:rPr>
            </w:pPr>
            <w:r w:rsidRPr="0091384E">
              <w:rPr>
                <w:rFonts w:cs="Times New Roman"/>
                <w:noProof/>
                <w:sz w:val="24"/>
                <w:szCs w:val="24"/>
                <w:lang w:eastAsia="ru-RU"/>
              </w:rPr>
              <w:lastRenderedPageBreak/>
              <w:t>процен-тов</w:t>
            </w:r>
          </w:p>
        </w:tc>
        <w:tc>
          <w:tcPr>
            <w:tcW w:w="414" w:type="pct"/>
          </w:tcPr>
          <w:p w14:paraId="6B4C1907"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61691DE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18ADD4A8"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8" w:type="pct"/>
          </w:tcPr>
          <w:p w14:paraId="5FC3F66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sidRPr="0091384E">
              <w:rPr>
                <w:rFonts w:cs="Times New Roman"/>
                <w:noProof/>
                <w:sz w:val="24"/>
                <w:szCs w:val="24"/>
                <w:lang w:eastAsia="ru-RU"/>
              </w:rPr>
              <w:t>-</w:t>
            </w:r>
          </w:p>
        </w:tc>
        <w:tc>
          <w:tcPr>
            <w:tcW w:w="319" w:type="pct"/>
          </w:tcPr>
          <w:p w14:paraId="7BD121FC"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18" w:type="pct"/>
          </w:tcPr>
          <w:p w14:paraId="2111CCD1"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19" w:type="pct"/>
          </w:tcPr>
          <w:p w14:paraId="42EB229A"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w:t>
            </w:r>
          </w:p>
        </w:tc>
        <w:tc>
          <w:tcPr>
            <w:tcW w:w="338" w:type="pct"/>
          </w:tcPr>
          <w:p w14:paraId="519B3C05" w14:textId="77777777" w:rsidR="001611C3" w:rsidRPr="0091384E" w:rsidRDefault="001611C3" w:rsidP="00D22CC2">
            <w:pPr>
              <w:overflowPunct w:val="0"/>
              <w:autoSpaceDE w:val="0"/>
              <w:autoSpaceDN w:val="0"/>
              <w:adjustRightInd w:val="0"/>
              <w:ind w:firstLine="0"/>
              <w:jc w:val="center"/>
              <w:textAlignment w:val="baseline"/>
              <w:rPr>
                <w:rFonts w:cs="Times New Roman"/>
                <w:noProof/>
                <w:sz w:val="24"/>
                <w:szCs w:val="24"/>
                <w:lang w:eastAsia="ru-RU"/>
              </w:rPr>
            </w:pPr>
            <w:r>
              <w:rPr>
                <w:rFonts w:cs="Times New Roman"/>
                <w:noProof/>
                <w:sz w:val="24"/>
                <w:szCs w:val="24"/>
                <w:lang w:eastAsia="ru-RU"/>
              </w:rPr>
              <w:t>10</w:t>
            </w:r>
          </w:p>
        </w:tc>
      </w:tr>
    </w:tbl>
    <w:p w14:paraId="67875DDB" w14:textId="77777777" w:rsidR="001611C3" w:rsidRPr="00BD3987" w:rsidRDefault="001611C3" w:rsidP="001611C3">
      <w:pPr>
        <w:widowControl w:val="0"/>
        <w:autoSpaceDE w:val="0"/>
        <w:autoSpaceDN w:val="0"/>
        <w:adjustRightInd w:val="0"/>
        <w:ind w:firstLine="0"/>
        <w:rPr>
          <w:rFonts w:cs="Times New Roman"/>
          <w:szCs w:val="28"/>
          <w:lang w:eastAsia="ru-RU"/>
        </w:rPr>
      </w:pPr>
    </w:p>
    <w:p w14:paraId="4F287AB1" w14:textId="77777777" w:rsidR="001611C3" w:rsidRPr="0091384E" w:rsidRDefault="001611C3" w:rsidP="001611C3">
      <w:pPr>
        <w:widowControl w:val="0"/>
        <w:autoSpaceDE w:val="0"/>
        <w:autoSpaceDN w:val="0"/>
        <w:adjustRightInd w:val="0"/>
        <w:jc w:val="both"/>
        <w:rPr>
          <w:rFonts w:cs="Times New Roman"/>
          <w:szCs w:val="28"/>
          <w:lang w:eastAsia="ru-RU"/>
        </w:rPr>
      </w:pPr>
      <w:r w:rsidRPr="0091384E">
        <w:rPr>
          <w:rFonts w:cs="Times New Roman"/>
          <w:szCs w:val="28"/>
          <w:lang w:eastAsia="ru-RU"/>
        </w:rPr>
        <w:t xml:space="preserve">* Показатель рассчитывается </w:t>
      </w:r>
      <w:r>
        <w:rPr>
          <w:rFonts w:cs="Times New Roman"/>
          <w:szCs w:val="28"/>
          <w:lang w:eastAsia="ru-RU"/>
        </w:rPr>
        <w:t>на основании данных годовой отчё</w:t>
      </w:r>
      <w:r w:rsidRPr="0091384E">
        <w:rPr>
          <w:rFonts w:cs="Times New Roman"/>
          <w:szCs w:val="28"/>
          <w:lang w:eastAsia="ru-RU"/>
        </w:rPr>
        <w:t>тности сельскохозяйственных предприятий области как отношение затрат на электроэнергию и топливо к выручке от реализации сельскохозяйственной продукции</w:t>
      </w:r>
      <w:r>
        <w:rPr>
          <w:rFonts w:cs="Times New Roman"/>
          <w:szCs w:val="28"/>
          <w:lang w:eastAsia="ru-RU"/>
        </w:rPr>
        <w:t>.</w:t>
      </w:r>
    </w:p>
    <w:p w14:paraId="0683090B" w14:textId="77777777" w:rsidR="000C6FEC" w:rsidRDefault="000C6FEC">
      <w:pPr>
        <w:spacing w:after="200" w:line="276" w:lineRule="auto"/>
        <w:ind w:firstLine="0"/>
        <w:rPr>
          <w:rFonts w:cs="Times New Roman"/>
          <w:szCs w:val="28"/>
          <w:lang w:eastAsia="ru-RU"/>
        </w:rPr>
      </w:pPr>
    </w:p>
    <w:p w14:paraId="549E131F" w14:textId="77777777" w:rsidR="007D2EEB" w:rsidRDefault="007D2EEB">
      <w:pPr>
        <w:spacing w:after="200" w:line="276" w:lineRule="auto"/>
        <w:ind w:firstLine="0"/>
        <w:rPr>
          <w:rFonts w:cs="Times New Roman"/>
          <w:szCs w:val="28"/>
          <w:lang w:eastAsia="ru-RU"/>
        </w:rPr>
      </w:pPr>
      <w:r>
        <w:rPr>
          <w:rFonts w:cs="Times New Roman"/>
          <w:szCs w:val="28"/>
          <w:lang w:eastAsia="ru-RU"/>
        </w:rPr>
        <w:br w:type="page"/>
      </w:r>
    </w:p>
    <w:p w14:paraId="6467E389" w14:textId="77777777" w:rsidR="00B80E84" w:rsidRPr="00B80E84" w:rsidRDefault="00B80E84" w:rsidP="00B80E84">
      <w:pPr>
        <w:widowControl w:val="0"/>
        <w:autoSpaceDE w:val="0"/>
        <w:autoSpaceDN w:val="0"/>
        <w:adjustRightInd w:val="0"/>
        <w:ind w:firstLine="0"/>
        <w:rPr>
          <w:rFonts w:cs="Times New Roman"/>
          <w:szCs w:val="28"/>
          <w:lang w:eastAsia="ru-RU"/>
        </w:rPr>
      </w:pPr>
    </w:p>
    <w:p w14:paraId="71E5F9C1" w14:textId="77777777" w:rsidR="00B80E84" w:rsidRPr="00B80E84" w:rsidRDefault="00B80E84" w:rsidP="00B80E84">
      <w:pPr>
        <w:spacing w:after="200" w:line="276" w:lineRule="auto"/>
        <w:ind w:firstLine="0"/>
        <w:jc w:val="center"/>
        <w:rPr>
          <w:rFonts w:eastAsia="Calibri" w:cs="Times New Roman"/>
          <w:szCs w:val="28"/>
        </w:rPr>
      </w:pPr>
    </w:p>
    <w:p w14:paraId="71E5F9C2" w14:textId="77777777" w:rsidR="00B80E84" w:rsidRDefault="00B80E84" w:rsidP="0033542C">
      <w:pPr>
        <w:spacing w:line="276" w:lineRule="auto"/>
        <w:ind w:firstLine="0"/>
        <w:jc w:val="center"/>
        <w:rPr>
          <w:rFonts w:eastAsia="Calibri" w:cs="Times New Roman"/>
          <w:szCs w:val="28"/>
        </w:rPr>
      </w:pPr>
      <w:r w:rsidRPr="00B80E84">
        <w:rPr>
          <w:rFonts w:eastAsia="Calibri" w:cs="Times New Roman"/>
          <w:szCs w:val="28"/>
          <w:lang w:val="en-US"/>
        </w:rPr>
        <w:t>III</w:t>
      </w:r>
      <w:r w:rsidRPr="00B80E84">
        <w:rPr>
          <w:rFonts w:eastAsia="Calibri" w:cs="Times New Roman"/>
          <w:szCs w:val="28"/>
        </w:rPr>
        <w:t>. Задачи ОЦП</w:t>
      </w:r>
    </w:p>
    <w:p w14:paraId="48BE69DC" w14:textId="72D604B5" w:rsidR="0033542C" w:rsidRDefault="0033542C" w:rsidP="0033542C">
      <w:pPr>
        <w:spacing w:line="276" w:lineRule="auto"/>
        <w:ind w:firstLine="0"/>
        <w:jc w:val="center"/>
        <w:rPr>
          <w:rFonts w:eastAsia="Calibri" w:cs="Times New Roman"/>
          <w:szCs w:val="28"/>
        </w:rPr>
      </w:pPr>
      <w:r w:rsidRPr="0033542C">
        <w:rPr>
          <w:rFonts w:eastAsia="Calibri" w:cs="Times New Roman"/>
          <w:szCs w:val="28"/>
        </w:rPr>
        <w:t>&lt;в ред. постановлени</w:t>
      </w:r>
      <w:r w:rsidR="00103330">
        <w:rPr>
          <w:rFonts w:eastAsia="Calibri" w:cs="Times New Roman"/>
          <w:szCs w:val="28"/>
        </w:rPr>
        <w:t>й</w:t>
      </w:r>
      <w:r w:rsidRPr="0033542C">
        <w:rPr>
          <w:rFonts w:eastAsia="Calibri" w:cs="Times New Roman"/>
          <w:szCs w:val="28"/>
        </w:rPr>
        <w:t xml:space="preserve"> Правительства области от 26.12.2014 № 1375-п</w:t>
      </w:r>
      <w:r w:rsidR="00103330">
        <w:rPr>
          <w:rFonts w:eastAsia="Calibri" w:cs="Times New Roman"/>
          <w:szCs w:val="28"/>
        </w:rPr>
        <w:t xml:space="preserve">, </w:t>
      </w:r>
      <w:r w:rsidR="00103330" w:rsidRPr="00103330">
        <w:rPr>
          <w:rFonts w:eastAsia="Calibri" w:cs="Times New Roman"/>
          <w:szCs w:val="28"/>
        </w:rPr>
        <w:t>от 25.08.2015 № 938-п</w:t>
      </w:r>
      <w:r w:rsidR="00EE463A">
        <w:rPr>
          <w:rFonts w:eastAsia="Calibri" w:cs="Times New Roman"/>
          <w:szCs w:val="28"/>
        </w:rPr>
        <w:t xml:space="preserve">, </w:t>
      </w:r>
      <w:r w:rsidR="00EE463A" w:rsidRPr="00EE463A">
        <w:rPr>
          <w:rFonts w:eastAsia="Calibri" w:cs="Times New Roman"/>
          <w:szCs w:val="28"/>
        </w:rPr>
        <w:t>от 05.10.2015 № 1077-п</w:t>
      </w:r>
      <w:r w:rsidR="0017100B">
        <w:rPr>
          <w:rFonts w:eastAsia="Calibri" w:cs="Times New Roman"/>
          <w:szCs w:val="28"/>
        </w:rPr>
        <w:t xml:space="preserve">, </w:t>
      </w:r>
      <w:r w:rsidR="0017100B" w:rsidRPr="0017100B">
        <w:rPr>
          <w:rFonts w:eastAsia="Calibri" w:cs="Times New Roman"/>
          <w:szCs w:val="28"/>
        </w:rPr>
        <w:t>от 17.06.2016 № 695-п</w:t>
      </w:r>
      <w:r w:rsidR="000C6FEC">
        <w:rPr>
          <w:rFonts w:eastAsia="Calibri" w:cs="Times New Roman"/>
          <w:szCs w:val="28"/>
        </w:rPr>
        <w:t xml:space="preserve">, </w:t>
      </w:r>
      <w:r w:rsidR="000C6FEC" w:rsidRPr="000C6FEC">
        <w:rPr>
          <w:rFonts w:eastAsia="Calibri" w:cs="Times New Roman"/>
          <w:szCs w:val="28"/>
        </w:rPr>
        <w:t>от 14.02.2017 № 118-п</w:t>
      </w:r>
      <w:r w:rsidR="001611C3">
        <w:rPr>
          <w:rFonts w:eastAsia="Calibri" w:cs="Times New Roman"/>
          <w:szCs w:val="28"/>
        </w:rPr>
        <w:t xml:space="preserve">, </w:t>
      </w:r>
      <w:r w:rsidR="001611C3" w:rsidRPr="001611C3">
        <w:rPr>
          <w:rFonts w:eastAsia="Calibri" w:cs="Times New Roman"/>
          <w:szCs w:val="28"/>
        </w:rPr>
        <w:t>от 11.04.2017 № 304-п</w:t>
      </w:r>
      <w:r w:rsidR="00515844">
        <w:rPr>
          <w:rFonts w:eastAsia="Calibri" w:cs="Times New Roman"/>
          <w:szCs w:val="28"/>
        </w:rPr>
        <w:t xml:space="preserve">, </w:t>
      </w:r>
      <w:r w:rsidR="00515844" w:rsidRPr="00515844">
        <w:rPr>
          <w:rFonts w:eastAsia="Calibri" w:cs="Times New Roman"/>
          <w:szCs w:val="28"/>
        </w:rPr>
        <w:t>от 13.06.2017 № 464-п</w:t>
      </w:r>
      <w:r w:rsidR="001611C3">
        <w:rPr>
          <w:rFonts w:eastAsia="Calibri" w:cs="Times New Roman"/>
          <w:szCs w:val="28"/>
        </w:rPr>
        <w:t>&gt;</w:t>
      </w:r>
    </w:p>
    <w:p w14:paraId="1A9563DA" w14:textId="77777777" w:rsidR="001611C3" w:rsidRPr="00515844" w:rsidRDefault="001611C3" w:rsidP="001611C3">
      <w:pPr>
        <w:spacing w:line="276" w:lineRule="auto"/>
        <w:ind w:firstLine="0"/>
        <w:jc w:val="center"/>
        <w:rPr>
          <w:rFonts w:eastAsia="Calibri"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608"/>
        <w:gridCol w:w="3179"/>
        <w:gridCol w:w="1357"/>
        <w:gridCol w:w="1011"/>
        <w:gridCol w:w="964"/>
        <w:gridCol w:w="1047"/>
        <w:gridCol w:w="964"/>
        <w:gridCol w:w="964"/>
        <w:gridCol w:w="964"/>
        <w:gridCol w:w="1109"/>
      </w:tblGrid>
      <w:tr w:rsidR="001611C3" w:rsidRPr="0091384E" w14:paraId="45947D94" w14:textId="77777777" w:rsidTr="00D22CC2">
        <w:tc>
          <w:tcPr>
            <w:tcW w:w="209" w:type="pct"/>
            <w:vMerge w:val="restart"/>
            <w:shd w:val="clear" w:color="auto" w:fill="auto"/>
          </w:tcPr>
          <w:p w14:paraId="70246F25"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 xml:space="preserve">№ </w:t>
            </w:r>
          </w:p>
          <w:p w14:paraId="40C8CD3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п/п</w:t>
            </w:r>
          </w:p>
        </w:tc>
        <w:tc>
          <w:tcPr>
            <w:tcW w:w="882" w:type="pct"/>
            <w:vMerge w:val="restart"/>
            <w:shd w:val="clear" w:color="auto" w:fill="auto"/>
          </w:tcPr>
          <w:p w14:paraId="72746FBE"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Наименование задачи</w:t>
            </w:r>
          </w:p>
        </w:tc>
        <w:tc>
          <w:tcPr>
            <w:tcW w:w="3909" w:type="pct"/>
            <w:gridSpan w:val="9"/>
            <w:shd w:val="clear" w:color="auto" w:fill="auto"/>
          </w:tcPr>
          <w:p w14:paraId="77EFCCE6"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Результат</w:t>
            </w:r>
          </w:p>
        </w:tc>
      </w:tr>
      <w:tr w:rsidR="001611C3" w:rsidRPr="0091384E" w14:paraId="026FBA90" w14:textId="77777777" w:rsidTr="00D22CC2">
        <w:tc>
          <w:tcPr>
            <w:tcW w:w="209" w:type="pct"/>
            <w:vMerge/>
            <w:shd w:val="clear" w:color="auto" w:fill="auto"/>
          </w:tcPr>
          <w:p w14:paraId="6CA27180" w14:textId="77777777" w:rsidR="001611C3" w:rsidRPr="0091384E" w:rsidRDefault="001611C3" w:rsidP="00D22CC2">
            <w:pPr>
              <w:ind w:firstLine="0"/>
              <w:jc w:val="center"/>
              <w:rPr>
                <w:rFonts w:eastAsia="Calibri" w:cs="Times New Roman"/>
                <w:sz w:val="24"/>
                <w:szCs w:val="24"/>
              </w:rPr>
            </w:pPr>
          </w:p>
        </w:tc>
        <w:tc>
          <w:tcPr>
            <w:tcW w:w="882" w:type="pct"/>
            <w:vMerge/>
            <w:shd w:val="clear" w:color="auto" w:fill="auto"/>
          </w:tcPr>
          <w:p w14:paraId="2EE93A6E" w14:textId="77777777" w:rsidR="001611C3" w:rsidRPr="0091384E" w:rsidRDefault="001611C3" w:rsidP="00D22CC2">
            <w:pPr>
              <w:ind w:firstLine="0"/>
              <w:jc w:val="center"/>
              <w:rPr>
                <w:rFonts w:eastAsia="Calibri" w:cs="Times New Roman"/>
                <w:sz w:val="24"/>
                <w:szCs w:val="24"/>
              </w:rPr>
            </w:pPr>
          </w:p>
        </w:tc>
        <w:tc>
          <w:tcPr>
            <w:tcW w:w="1075" w:type="pct"/>
            <w:shd w:val="clear" w:color="auto" w:fill="auto"/>
          </w:tcPr>
          <w:p w14:paraId="44735C43"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наименование</w:t>
            </w:r>
          </w:p>
        </w:tc>
        <w:tc>
          <w:tcPr>
            <w:tcW w:w="459" w:type="pct"/>
            <w:shd w:val="clear" w:color="auto" w:fill="auto"/>
          </w:tcPr>
          <w:p w14:paraId="18A7491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единица измерения</w:t>
            </w:r>
          </w:p>
        </w:tc>
        <w:tc>
          <w:tcPr>
            <w:tcW w:w="342" w:type="pct"/>
            <w:shd w:val="clear" w:color="auto" w:fill="auto"/>
          </w:tcPr>
          <w:p w14:paraId="64AAB2AB" w14:textId="77777777" w:rsidR="001611C3" w:rsidRPr="0091384E" w:rsidRDefault="001611C3" w:rsidP="00D22CC2">
            <w:pPr>
              <w:ind w:firstLine="0"/>
              <w:jc w:val="center"/>
              <w:rPr>
                <w:rFonts w:eastAsia="Calibri" w:cs="Times New Roman"/>
                <w:sz w:val="24"/>
                <w:szCs w:val="24"/>
              </w:rPr>
            </w:pPr>
            <w:r>
              <w:rPr>
                <w:rFonts w:cs="Times New Roman"/>
                <w:noProof/>
                <w:sz w:val="24"/>
                <w:szCs w:val="24"/>
                <w:lang w:eastAsia="ru-RU"/>
              </w:rPr>
              <w:t>2014 г.</w:t>
            </w:r>
            <w:r w:rsidRPr="0091384E">
              <w:rPr>
                <w:rFonts w:cs="Times New Roman"/>
                <w:noProof/>
                <w:sz w:val="24"/>
                <w:szCs w:val="24"/>
                <w:lang w:eastAsia="ru-RU"/>
              </w:rPr>
              <w:t xml:space="preserve"> </w:t>
            </w:r>
          </w:p>
        </w:tc>
        <w:tc>
          <w:tcPr>
            <w:tcW w:w="326" w:type="pct"/>
            <w:shd w:val="clear" w:color="auto" w:fill="auto"/>
          </w:tcPr>
          <w:p w14:paraId="03952B62"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2015 г.</w:t>
            </w:r>
          </w:p>
        </w:tc>
        <w:tc>
          <w:tcPr>
            <w:tcW w:w="354" w:type="pct"/>
            <w:shd w:val="clear" w:color="auto" w:fill="auto"/>
          </w:tcPr>
          <w:p w14:paraId="0CADF93D"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2016 г.</w:t>
            </w:r>
          </w:p>
        </w:tc>
        <w:tc>
          <w:tcPr>
            <w:tcW w:w="326" w:type="pct"/>
            <w:shd w:val="clear" w:color="auto" w:fill="auto"/>
          </w:tcPr>
          <w:p w14:paraId="093F5A34"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 xml:space="preserve">2017 г. </w:t>
            </w:r>
          </w:p>
        </w:tc>
        <w:tc>
          <w:tcPr>
            <w:tcW w:w="326" w:type="pct"/>
            <w:shd w:val="clear" w:color="auto" w:fill="auto"/>
          </w:tcPr>
          <w:p w14:paraId="5E74237A"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 xml:space="preserve">2018 г. </w:t>
            </w:r>
          </w:p>
        </w:tc>
        <w:tc>
          <w:tcPr>
            <w:tcW w:w="326" w:type="pct"/>
            <w:shd w:val="clear" w:color="auto" w:fill="auto"/>
          </w:tcPr>
          <w:p w14:paraId="2881EE11"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 xml:space="preserve">2019 г. </w:t>
            </w:r>
          </w:p>
        </w:tc>
        <w:tc>
          <w:tcPr>
            <w:tcW w:w="375" w:type="pct"/>
            <w:shd w:val="clear" w:color="auto" w:fill="auto"/>
          </w:tcPr>
          <w:p w14:paraId="1B96C77D" w14:textId="77777777" w:rsidR="001611C3" w:rsidRPr="0091384E" w:rsidRDefault="001611C3" w:rsidP="00D22CC2">
            <w:pPr>
              <w:ind w:firstLine="0"/>
              <w:jc w:val="center"/>
              <w:rPr>
                <w:rFonts w:eastAsia="Calibri" w:cs="Times New Roman"/>
                <w:sz w:val="24"/>
                <w:szCs w:val="24"/>
              </w:rPr>
            </w:pPr>
            <w:r w:rsidRPr="0091384E">
              <w:rPr>
                <w:rFonts w:cs="Times New Roman"/>
                <w:noProof/>
                <w:sz w:val="24"/>
                <w:szCs w:val="24"/>
                <w:lang w:eastAsia="ru-RU"/>
              </w:rPr>
              <w:t>2020 г.</w:t>
            </w:r>
          </w:p>
        </w:tc>
      </w:tr>
    </w:tbl>
    <w:p w14:paraId="1354E9FA" w14:textId="77777777" w:rsidR="001611C3" w:rsidRPr="0091384E" w:rsidRDefault="001611C3" w:rsidP="001611C3">
      <w:pPr>
        <w:spacing w:line="276" w:lineRule="auto"/>
        <w:ind w:firstLine="0"/>
        <w:jc w:val="center"/>
        <w:rPr>
          <w:rFonts w:eastAsia="Calibri"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611"/>
        <w:gridCol w:w="3170"/>
        <w:gridCol w:w="1375"/>
        <w:gridCol w:w="1026"/>
        <w:gridCol w:w="961"/>
        <w:gridCol w:w="1044"/>
        <w:gridCol w:w="961"/>
        <w:gridCol w:w="961"/>
        <w:gridCol w:w="961"/>
        <w:gridCol w:w="1100"/>
      </w:tblGrid>
      <w:tr w:rsidR="001611C3" w:rsidRPr="0091384E" w14:paraId="1CD915AA" w14:textId="77777777" w:rsidTr="00D22CC2">
        <w:trPr>
          <w:tblHeader/>
        </w:trPr>
        <w:tc>
          <w:tcPr>
            <w:tcW w:w="208" w:type="pct"/>
            <w:shd w:val="clear" w:color="auto" w:fill="auto"/>
          </w:tcPr>
          <w:p w14:paraId="3BA0D02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1</w:t>
            </w:r>
          </w:p>
        </w:tc>
        <w:tc>
          <w:tcPr>
            <w:tcW w:w="883" w:type="pct"/>
            <w:shd w:val="clear" w:color="auto" w:fill="auto"/>
          </w:tcPr>
          <w:p w14:paraId="235D1DDD"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2</w:t>
            </w:r>
          </w:p>
        </w:tc>
        <w:tc>
          <w:tcPr>
            <w:tcW w:w="1072" w:type="pct"/>
            <w:shd w:val="clear" w:color="auto" w:fill="auto"/>
          </w:tcPr>
          <w:p w14:paraId="464F70A4"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3</w:t>
            </w:r>
          </w:p>
        </w:tc>
        <w:tc>
          <w:tcPr>
            <w:tcW w:w="465" w:type="pct"/>
            <w:shd w:val="clear" w:color="auto" w:fill="auto"/>
          </w:tcPr>
          <w:p w14:paraId="70A116BF"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4</w:t>
            </w:r>
          </w:p>
        </w:tc>
        <w:tc>
          <w:tcPr>
            <w:tcW w:w="347" w:type="pct"/>
            <w:shd w:val="clear" w:color="auto" w:fill="auto"/>
          </w:tcPr>
          <w:p w14:paraId="6EF28F0D"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5</w:t>
            </w:r>
          </w:p>
        </w:tc>
        <w:tc>
          <w:tcPr>
            <w:tcW w:w="325" w:type="pct"/>
            <w:shd w:val="clear" w:color="auto" w:fill="auto"/>
          </w:tcPr>
          <w:p w14:paraId="6A66D4B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6</w:t>
            </w:r>
          </w:p>
        </w:tc>
        <w:tc>
          <w:tcPr>
            <w:tcW w:w="353" w:type="pct"/>
            <w:shd w:val="clear" w:color="auto" w:fill="auto"/>
          </w:tcPr>
          <w:p w14:paraId="05FA6498"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7</w:t>
            </w:r>
          </w:p>
        </w:tc>
        <w:tc>
          <w:tcPr>
            <w:tcW w:w="325" w:type="pct"/>
            <w:shd w:val="clear" w:color="auto" w:fill="auto"/>
          </w:tcPr>
          <w:p w14:paraId="71F1C9F9"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8</w:t>
            </w:r>
          </w:p>
        </w:tc>
        <w:tc>
          <w:tcPr>
            <w:tcW w:w="325" w:type="pct"/>
            <w:shd w:val="clear" w:color="auto" w:fill="auto"/>
          </w:tcPr>
          <w:p w14:paraId="63DE3C7B"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9</w:t>
            </w:r>
          </w:p>
        </w:tc>
        <w:tc>
          <w:tcPr>
            <w:tcW w:w="325" w:type="pct"/>
            <w:shd w:val="clear" w:color="auto" w:fill="auto"/>
          </w:tcPr>
          <w:p w14:paraId="5FC33198"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10</w:t>
            </w:r>
          </w:p>
        </w:tc>
        <w:tc>
          <w:tcPr>
            <w:tcW w:w="372" w:type="pct"/>
            <w:shd w:val="clear" w:color="auto" w:fill="auto"/>
          </w:tcPr>
          <w:p w14:paraId="5E52782C"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11</w:t>
            </w:r>
          </w:p>
        </w:tc>
      </w:tr>
      <w:tr w:rsidR="001611C3" w:rsidRPr="0091384E" w14:paraId="3DED5AF2" w14:textId="77777777" w:rsidTr="00D22CC2">
        <w:tc>
          <w:tcPr>
            <w:tcW w:w="208" w:type="pct"/>
            <w:tcBorders>
              <w:bottom w:val="single" w:sz="4" w:space="0" w:color="auto"/>
            </w:tcBorders>
            <w:shd w:val="clear" w:color="auto" w:fill="auto"/>
          </w:tcPr>
          <w:p w14:paraId="4F20E0E4"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1.</w:t>
            </w:r>
          </w:p>
        </w:tc>
        <w:tc>
          <w:tcPr>
            <w:tcW w:w="883" w:type="pct"/>
            <w:tcBorders>
              <w:bottom w:val="single" w:sz="4" w:space="0" w:color="auto"/>
            </w:tcBorders>
            <w:shd w:val="clear" w:color="auto" w:fill="auto"/>
          </w:tcPr>
          <w:p w14:paraId="3B606544"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Техническая и технологическая модернизация АПК</w:t>
            </w:r>
          </w:p>
        </w:tc>
        <w:tc>
          <w:tcPr>
            <w:tcW w:w="1072" w:type="pct"/>
            <w:tcBorders>
              <w:bottom w:val="single" w:sz="4" w:space="0" w:color="auto"/>
            </w:tcBorders>
            <w:shd w:val="clear" w:color="auto" w:fill="auto"/>
          </w:tcPr>
          <w:p w14:paraId="7C19C4C1"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 xml:space="preserve">количество обновлённой сельскохозяйственной техники (тракторов, зерноуборочных комбайнов, кормоуборочных комбайнов) </w:t>
            </w:r>
          </w:p>
        </w:tc>
        <w:tc>
          <w:tcPr>
            <w:tcW w:w="465" w:type="pct"/>
            <w:tcBorders>
              <w:bottom w:val="single" w:sz="4" w:space="0" w:color="auto"/>
            </w:tcBorders>
            <w:shd w:val="clear" w:color="auto" w:fill="auto"/>
          </w:tcPr>
          <w:p w14:paraId="039E2544"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единиц</w:t>
            </w:r>
          </w:p>
        </w:tc>
        <w:tc>
          <w:tcPr>
            <w:tcW w:w="347" w:type="pct"/>
            <w:tcBorders>
              <w:bottom w:val="single" w:sz="4" w:space="0" w:color="auto"/>
            </w:tcBorders>
            <w:shd w:val="clear" w:color="auto" w:fill="auto"/>
          </w:tcPr>
          <w:p w14:paraId="65084CA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130</w:t>
            </w:r>
          </w:p>
        </w:tc>
        <w:tc>
          <w:tcPr>
            <w:tcW w:w="325" w:type="pct"/>
            <w:tcBorders>
              <w:bottom w:val="single" w:sz="4" w:space="0" w:color="auto"/>
            </w:tcBorders>
            <w:shd w:val="clear" w:color="auto" w:fill="auto"/>
          </w:tcPr>
          <w:p w14:paraId="0A70E62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70</w:t>
            </w:r>
          </w:p>
        </w:tc>
        <w:tc>
          <w:tcPr>
            <w:tcW w:w="353" w:type="pct"/>
            <w:tcBorders>
              <w:bottom w:val="single" w:sz="4" w:space="0" w:color="auto"/>
            </w:tcBorders>
            <w:shd w:val="clear" w:color="auto" w:fill="auto"/>
          </w:tcPr>
          <w:p w14:paraId="28393C7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50</w:t>
            </w:r>
          </w:p>
        </w:tc>
        <w:tc>
          <w:tcPr>
            <w:tcW w:w="325" w:type="pct"/>
            <w:tcBorders>
              <w:bottom w:val="single" w:sz="4" w:space="0" w:color="auto"/>
            </w:tcBorders>
            <w:shd w:val="clear" w:color="auto" w:fill="auto"/>
          </w:tcPr>
          <w:p w14:paraId="36D11E62"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50</w:t>
            </w:r>
          </w:p>
        </w:tc>
        <w:tc>
          <w:tcPr>
            <w:tcW w:w="325" w:type="pct"/>
            <w:tcBorders>
              <w:bottom w:val="single" w:sz="4" w:space="0" w:color="auto"/>
            </w:tcBorders>
            <w:shd w:val="clear" w:color="auto" w:fill="auto"/>
          </w:tcPr>
          <w:p w14:paraId="0F87733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54</w:t>
            </w:r>
          </w:p>
        </w:tc>
        <w:tc>
          <w:tcPr>
            <w:tcW w:w="325" w:type="pct"/>
            <w:tcBorders>
              <w:bottom w:val="single" w:sz="4" w:space="0" w:color="auto"/>
            </w:tcBorders>
            <w:shd w:val="clear" w:color="auto" w:fill="auto"/>
          </w:tcPr>
          <w:p w14:paraId="5A5ACD4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57</w:t>
            </w:r>
          </w:p>
        </w:tc>
        <w:tc>
          <w:tcPr>
            <w:tcW w:w="372" w:type="pct"/>
            <w:tcBorders>
              <w:bottom w:val="single" w:sz="4" w:space="0" w:color="auto"/>
            </w:tcBorders>
            <w:shd w:val="clear" w:color="auto" w:fill="auto"/>
          </w:tcPr>
          <w:p w14:paraId="6881282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60</w:t>
            </w:r>
          </w:p>
        </w:tc>
      </w:tr>
      <w:tr w:rsidR="001611C3" w:rsidRPr="0091384E" w14:paraId="2240037A" w14:textId="77777777" w:rsidTr="00D22CC2">
        <w:trPr>
          <w:trHeight w:val="141"/>
        </w:trPr>
        <w:tc>
          <w:tcPr>
            <w:tcW w:w="208" w:type="pct"/>
            <w:vMerge w:val="restart"/>
            <w:shd w:val="clear" w:color="auto" w:fill="auto"/>
          </w:tcPr>
          <w:p w14:paraId="55C6D167"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2.</w:t>
            </w:r>
          </w:p>
        </w:tc>
        <w:tc>
          <w:tcPr>
            <w:tcW w:w="883" w:type="pct"/>
            <w:vMerge w:val="restart"/>
            <w:shd w:val="clear" w:color="auto" w:fill="auto"/>
          </w:tcPr>
          <w:p w14:paraId="475C2DF1"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Развитие отрасли животноводства</w:t>
            </w:r>
          </w:p>
        </w:tc>
        <w:tc>
          <w:tcPr>
            <w:tcW w:w="1072" w:type="pct"/>
            <w:tcBorders>
              <w:bottom w:val="nil"/>
            </w:tcBorders>
            <w:shd w:val="clear" w:color="auto" w:fill="auto"/>
          </w:tcPr>
          <w:p w14:paraId="365B4201"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произведено скота и птицы на убой в хозяйствах всех категорий (в живом весе)</w:t>
            </w:r>
          </w:p>
        </w:tc>
        <w:tc>
          <w:tcPr>
            <w:tcW w:w="465" w:type="pct"/>
            <w:tcBorders>
              <w:bottom w:val="nil"/>
            </w:tcBorders>
            <w:shd w:val="clear" w:color="auto" w:fill="auto"/>
          </w:tcPr>
          <w:p w14:paraId="65FFF6D4" w14:textId="77777777" w:rsidR="001611C3" w:rsidRPr="0091384E" w:rsidRDefault="001611C3" w:rsidP="00D22CC2">
            <w:pPr>
              <w:ind w:firstLine="0"/>
              <w:jc w:val="center"/>
              <w:rPr>
                <w:rFonts w:eastAsia="Calibri" w:cs="Times New Roman"/>
                <w:sz w:val="24"/>
                <w:szCs w:val="24"/>
              </w:rPr>
            </w:pPr>
          </w:p>
          <w:p w14:paraId="27AD1462" w14:textId="77777777" w:rsidR="001611C3" w:rsidRPr="0091384E" w:rsidRDefault="001611C3" w:rsidP="00D22CC2">
            <w:pPr>
              <w:ind w:firstLine="0"/>
              <w:jc w:val="center"/>
              <w:rPr>
                <w:rFonts w:eastAsia="Calibri" w:cs="Times New Roman"/>
                <w:sz w:val="24"/>
                <w:szCs w:val="24"/>
              </w:rPr>
            </w:pPr>
          </w:p>
          <w:p w14:paraId="35F3C6A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тыс. тонн</w:t>
            </w:r>
          </w:p>
        </w:tc>
        <w:tc>
          <w:tcPr>
            <w:tcW w:w="347" w:type="pct"/>
            <w:tcBorders>
              <w:bottom w:val="nil"/>
            </w:tcBorders>
            <w:shd w:val="clear" w:color="auto" w:fill="auto"/>
          </w:tcPr>
          <w:p w14:paraId="6417A57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7A34A38B"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5073045B"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86,6</w:t>
            </w:r>
          </w:p>
        </w:tc>
        <w:tc>
          <w:tcPr>
            <w:tcW w:w="325" w:type="pct"/>
            <w:tcBorders>
              <w:bottom w:val="nil"/>
            </w:tcBorders>
            <w:shd w:val="clear" w:color="auto" w:fill="auto"/>
          </w:tcPr>
          <w:p w14:paraId="677AF072"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72673A0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7D29041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88,1</w:t>
            </w:r>
          </w:p>
        </w:tc>
        <w:tc>
          <w:tcPr>
            <w:tcW w:w="353" w:type="pct"/>
            <w:tcBorders>
              <w:bottom w:val="nil"/>
            </w:tcBorders>
            <w:shd w:val="clear" w:color="auto" w:fill="auto"/>
          </w:tcPr>
          <w:p w14:paraId="298FBEF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0A9D583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514D9A42"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88,4</w:t>
            </w:r>
          </w:p>
        </w:tc>
        <w:tc>
          <w:tcPr>
            <w:tcW w:w="325" w:type="pct"/>
            <w:tcBorders>
              <w:bottom w:val="nil"/>
            </w:tcBorders>
            <w:shd w:val="clear" w:color="auto" w:fill="auto"/>
          </w:tcPr>
          <w:p w14:paraId="2923A7E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57EC044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146E0C9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85,0</w:t>
            </w:r>
          </w:p>
        </w:tc>
        <w:tc>
          <w:tcPr>
            <w:tcW w:w="325" w:type="pct"/>
            <w:tcBorders>
              <w:bottom w:val="nil"/>
            </w:tcBorders>
            <w:shd w:val="clear" w:color="auto" w:fill="auto"/>
          </w:tcPr>
          <w:p w14:paraId="5CE4BD3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4E3AC23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3F39816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89,0</w:t>
            </w:r>
          </w:p>
        </w:tc>
        <w:tc>
          <w:tcPr>
            <w:tcW w:w="325" w:type="pct"/>
            <w:tcBorders>
              <w:bottom w:val="nil"/>
            </w:tcBorders>
            <w:shd w:val="clear" w:color="auto" w:fill="auto"/>
          </w:tcPr>
          <w:p w14:paraId="1C26734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0A217EB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4206884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90,5</w:t>
            </w:r>
          </w:p>
        </w:tc>
        <w:tc>
          <w:tcPr>
            <w:tcW w:w="372" w:type="pct"/>
            <w:tcBorders>
              <w:bottom w:val="nil"/>
            </w:tcBorders>
            <w:shd w:val="clear" w:color="auto" w:fill="auto"/>
          </w:tcPr>
          <w:p w14:paraId="0FA79B5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2BFEEFE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p w14:paraId="6E4683E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91,0</w:t>
            </w:r>
          </w:p>
        </w:tc>
      </w:tr>
      <w:tr w:rsidR="001611C3" w:rsidRPr="0091384E" w14:paraId="04784B0F" w14:textId="77777777" w:rsidTr="00D22CC2">
        <w:tc>
          <w:tcPr>
            <w:tcW w:w="208" w:type="pct"/>
            <w:vMerge/>
            <w:shd w:val="clear" w:color="auto" w:fill="auto"/>
          </w:tcPr>
          <w:p w14:paraId="0CD213D9" w14:textId="77777777" w:rsidR="001611C3" w:rsidRPr="0091384E" w:rsidRDefault="001611C3" w:rsidP="00D22CC2">
            <w:pPr>
              <w:ind w:firstLine="0"/>
              <w:jc w:val="center"/>
              <w:rPr>
                <w:rFonts w:eastAsia="Calibri" w:cs="Times New Roman"/>
                <w:sz w:val="24"/>
                <w:szCs w:val="24"/>
              </w:rPr>
            </w:pPr>
          </w:p>
        </w:tc>
        <w:tc>
          <w:tcPr>
            <w:tcW w:w="883" w:type="pct"/>
            <w:vMerge/>
            <w:shd w:val="clear" w:color="auto" w:fill="auto"/>
          </w:tcPr>
          <w:p w14:paraId="72502BF8" w14:textId="77777777" w:rsidR="001611C3" w:rsidRPr="0091384E" w:rsidRDefault="001611C3" w:rsidP="00D22CC2">
            <w:pPr>
              <w:ind w:firstLine="0"/>
              <w:rPr>
                <w:rFonts w:eastAsia="Calibri" w:cs="Times New Roman"/>
                <w:sz w:val="24"/>
                <w:szCs w:val="24"/>
              </w:rPr>
            </w:pPr>
          </w:p>
        </w:tc>
        <w:tc>
          <w:tcPr>
            <w:tcW w:w="1072" w:type="pct"/>
            <w:tcBorders>
              <w:top w:val="nil"/>
              <w:bottom w:val="nil"/>
            </w:tcBorders>
            <w:shd w:val="clear" w:color="auto" w:fill="auto"/>
          </w:tcPr>
          <w:p w14:paraId="08B3B585"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произведено молока в хозяйствах всех категорий</w:t>
            </w:r>
          </w:p>
        </w:tc>
        <w:tc>
          <w:tcPr>
            <w:tcW w:w="465" w:type="pct"/>
            <w:tcBorders>
              <w:top w:val="nil"/>
              <w:bottom w:val="nil"/>
            </w:tcBorders>
            <w:shd w:val="clear" w:color="auto" w:fill="auto"/>
          </w:tcPr>
          <w:p w14:paraId="71475C7F" w14:textId="77777777" w:rsidR="001611C3" w:rsidRDefault="001611C3" w:rsidP="00D22CC2">
            <w:pPr>
              <w:ind w:firstLine="0"/>
              <w:jc w:val="center"/>
              <w:rPr>
                <w:rFonts w:eastAsia="Calibri" w:cs="Times New Roman"/>
                <w:sz w:val="24"/>
                <w:szCs w:val="24"/>
              </w:rPr>
            </w:pPr>
          </w:p>
          <w:p w14:paraId="59B46248"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тыс. тонн</w:t>
            </w:r>
          </w:p>
        </w:tc>
        <w:tc>
          <w:tcPr>
            <w:tcW w:w="347" w:type="pct"/>
            <w:tcBorders>
              <w:top w:val="nil"/>
              <w:bottom w:val="nil"/>
            </w:tcBorders>
            <w:shd w:val="clear" w:color="auto" w:fill="auto"/>
          </w:tcPr>
          <w:p w14:paraId="782B3E7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E07708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Pr>
                <w:rFonts w:cs="Arial"/>
                <w:sz w:val="24"/>
                <w:szCs w:val="24"/>
                <w:lang w:eastAsia="ru-RU"/>
              </w:rPr>
              <w:t>2</w:t>
            </w:r>
            <w:r w:rsidRPr="0091384E">
              <w:rPr>
                <w:rFonts w:cs="Arial"/>
                <w:sz w:val="24"/>
                <w:szCs w:val="24"/>
                <w:lang w:eastAsia="ru-RU"/>
              </w:rPr>
              <w:t>65,0</w:t>
            </w:r>
          </w:p>
        </w:tc>
        <w:tc>
          <w:tcPr>
            <w:tcW w:w="325" w:type="pct"/>
            <w:tcBorders>
              <w:top w:val="nil"/>
              <w:bottom w:val="nil"/>
            </w:tcBorders>
            <w:shd w:val="clear" w:color="auto" w:fill="auto"/>
          </w:tcPr>
          <w:p w14:paraId="6E74F86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86B8AC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267,0</w:t>
            </w:r>
          </w:p>
        </w:tc>
        <w:tc>
          <w:tcPr>
            <w:tcW w:w="353" w:type="pct"/>
            <w:tcBorders>
              <w:top w:val="nil"/>
              <w:bottom w:val="nil"/>
            </w:tcBorders>
            <w:shd w:val="clear" w:color="auto" w:fill="auto"/>
          </w:tcPr>
          <w:p w14:paraId="70B89118"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3A32F8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270,0</w:t>
            </w:r>
          </w:p>
        </w:tc>
        <w:tc>
          <w:tcPr>
            <w:tcW w:w="325" w:type="pct"/>
            <w:tcBorders>
              <w:top w:val="nil"/>
              <w:bottom w:val="nil"/>
            </w:tcBorders>
            <w:shd w:val="clear" w:color="auto" w:fill="auto"/>
          </w:tcPr>
          <w:p w14:paraId="5662C71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67C01F0" w14:textId="439D18B8" w:rsidR="001611C3" w:rsidRPr="0091384E" w:rsidRDefault="00515844" w:rsidP="00D22CC2">
            <w:pPr>
              <w:widowControl w:val="0"/>
              <w:autoSpaceDE w:val="0"/>
              <w:autoSpaceDN w:val="0"/>
              <w:adjustRightInd w:val="0"/>
              <w:ind w:firstLine="0"/>
              <w:jc w:val="center"/>
              <w:rPr>
                <w:rFonts w:cs="Arial"/>
                <w:sz w:val="24"/>
                <w:szCs w:val="24"/>
                <w:lang w:eastAsia="ru-RU"/>
              </w:rPr>
            </w:pPr>
            <w:r w:rsidRPr="00515844">
              <w:rPr>
                <w:rFonts w:cs="Arial"/>
                <w:sz w:val="24"/>
                <w:szCs w:val="24"/>
                <w:lang w:eastAsia="ru-RU"/>
              </w:rPr>
              <w:t>284,5</w:t>
            </w:r>
          </w:p>
        </w:tc>
        <w:tc>
          <w:tcPr>
            <w:tcW w:w="325" w:type="pct"/>
            <w:tcBorders>
              <w:top w:val="nil"/>
              <w:bottom w:val="nil"/>
            </w:tcBorders>
            <w:shd w:val="clear" w:color="auto" w:fill="auto"/>
          </w:tcPr>
          <w:p w14:paraId="7E632C7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DAD36EE" w14:textId="4F684290" w:rsidR="001611C3" w:rsidRPr="0091384E" w:rsidRDefault="00515844" w:rsidP="00D22CC2">
            <w:pPr>
              <w:widowControl w:val="0"/>
              <w:autoSpaceDE w:val="0"/>
              <w:autoSpaceDN w:val="0"/>
              <w:adjustRightInd w:val="0"/>
              <w:ind w:firstLine="0"/>
              <w:jc w:val="center"/>
              <w:rPr>
                <w:rFonts w:cs="Arial"/>
                <w:sz w:val="24"/>
                <w:szCs w:val="24"/>
                <w:lang w:eastAsia="ru-RU"/>
              </w:rPr>
            </w:pPr>
            <w:r w:rsidRPr="00515844">
              <w:rPr>
                <w:rFonts w:cs="Arial"/>
                <w:sz w:val="24"/>
                <w:szCs w:val="24"/>
                <w:lang w:eastAsia="ru-RU"/>
              </w:rPr>
              <w:t>289,3</w:t>
            </w:r>
          </w:p>
        </w:tc>
        <w:tc>
          <w:tcPr>
            <w:tcW w:w="325" w:type="pct"/>
            <w:tcBorders>
              <w:top w:val="nil"/>
              <w:bottom w:val="nil"/>
            </w:tcBorders>
            <w:shd w:val="clear" w:color="auto" w:fill="auto"/>
          </w:tcPr>
          <w:p w14:paraId="39212BB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897E559" w14:textId="7171CAB8" w:rsidR="001611C3" w:rsidRPr="0091384E" w:rsidRDefault="00515844" w:rsidP="00D22CC2">
            <w:pPr>
              <w:widowControl w:val="0"/>
              <w:autoSpaceDE w:val="0"/>
              <w:autoSpaceDN w:val="0"/>
              <w:adjustRightInd w:val="0"/>
              <w:ind w:firstLine="0"/>
              <w:jc w:val="center"/>
              <w:rPr>
                <w:rFonts w:cs="Arial"/>
                <w:sz w:val="24"/>
                <w:szCs w:val="24"/>
                <w:lang w:eastAsia="ru-RU"/>
              </w:rPr>
            </w:pPr>
            <w:r w:rsidRPr="00515844">
              <w:rPr>
                <w:rFonts w:cs="Arial"/>
                <w:sz w:val="24"/>
                <w:szCs w:val="24"/>
                <w:lang w:eastAsia="ru-RU"/>
              </w:rPr>
              <w:t>296,2</w:t>
            </w:r>
          </w:p>
        </w:tc>
        <w:tc>
          <w:tcPr>
            <w:tcW w:w="372" w:type="pct"/>
            <w:tcBorders>
              <w:top w:val="nil"/>
              <w:bottom w:val="nil"/>
            </w:tcBorders>
            <w:shd w:val="clear" w:color="auto" w:fill="auto"/>
          </w:tcPr>
          <w:p w14:paraId="0646728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7A588A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304,0</w:t>
            </w:r>
          </w:p>
        </w:tc>
      </w:tr>
      <w:tr w:rsidR="001611C3" w:rsidRPr="0091384E" w14:paraId="61033C21" w14:textId="77777777" w:rsidTr="00D22CC2">
        <w:tc>
          <w:tcPr>
            <w:tcW w:w="208" w:type="pct"/>
            <w:vMerge/>
            <w:tcBorders>
              <w:bottom w:val="single" w:sz="4" w:space="0" w:color="auto"/>
            </w:tcBorders>
            <w:shd w:val="clear" w:color="auto" w:fill="auto"/>
          </w:tcPr>
          <w:p w14:paraId="15E43081" w14:textId="77777777" w:rsidR="001611C3" w:rsidRPr="0091384E" w:rsidRDefault="001611C3" w:rsidP="00D22CC2">
            <w:pPr>
              <w:ind w:firstLine="0"/>
              <w:jc w:val="center"/>
              <w:rPr>
                <w:rFonts w:eastAsia="Calibri" w:cs="Times New Roman"/>
                <w:sz w:val="24"/>
                <w:szCs w:val="24"/>
              </w:rPr>
            </w:pPr>
          </w:p>
        </w:tc>
        <w:tc>
          <w:tcPr>
            <w:tcW w:w="883" w:type="pct"/>
            <w:vMerge/>
            <w:tcBorders>
              <w:bottom w:val="single" w:sz="4" w:space="0" w:color="auto"/>
            </w:tcBorders>
            <w:shd w:val="clear" w:color="auto" w:fill="auto"/>
          </w:tcPr>
          <w:p w14:paraId="6E258539" w14:textId="77777777" w:rsidR="001611C3" w:rsidRPr="0091384E" w:rsidRDefault="001611C3" w:rsidP="00D22CC2">
            <w:pPr>
              <w:ind w:firstLine="0"/>
              <w:rPr>
                <w:rFonts w:eastAsia="Calibri" w:cs="Times New Roman"/>
                <w:sz w:val="24"/>
                <w:szCs w:val="24"/>
              </w:rPr>
            </w:pPr>
          </w:p>
        </w:tc>
        <w:tc>
          <w:tcPr>
            <w:tcW w:w="1072" w:type="pct"/>
            <w:tcBorders>
              <w:top w:val="nil"/>
              <w:bottom w:val="single" w:sz="4" w:space="0" w:color="auto"/>
            </w:tcBorders>
            <w:shd w:val="clear" w:color="auto" w:fill="auto"/>
          </w:tcPr>
          <w:p w14:paraId="3074DD09"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произведено яиц в хозяйствах всех категорий</w:t>
            </w:r>
          </w:p>
        </w:tc>
        <w:tc>
          <w:tcPr>
            <w:tcW w:w="465" w:type="pct"/>
            <w:tcBorders>
              <w:top w:val="nil"/>
              <w:bottom w:val="single" w:sz="4" w:space="0" w:color="auto"/>
            </w:tcBorders>
            <w:shd w:val="clear" w:color="auto" w:fill="auto"/>
          </w:tcPr>
          <w:p w14:paraId="0E506961" w14:textId="77777777" w:rsidR="001611C3" w:rsidRDefault="001611C3" w:rsidP="00D22CC2">
            <w:pPr>
              <w:ind w:firstLine="0"/>
              <w:jc w:val="center"/>
              <w:rPr>
                <w:rFonts w:eastAsia="Calibri" w:cs="Times New Roman"/>
                <w:sz w:val="24"/>
                <w:szCs w:val="24"/>
              </w:rPr>
            </w:pPr>
          </w:p>
          <w:p w14:paraId="3DE7702D"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млн. штук</w:t>
            </w:r>
          </w:p>
        </w:tc>
        <w:tc>
          <w:tcPr>
            <w:tcW w:w="347" w:type="pct"/>
            <w:tcBorders>
              <w:top w:val="nil"/>
              <w:bottom w:val="single" w:sz="4" w:space="0" w:color="auto"/>
            </w:tcBorders>
            <w:shd w:val="clear" w:color="auto" w:fill="auto"/>
          </w:tcPr>
          <w:p w14:paraId="72C7423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143357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1403,6</w:t>
            </w:r>
          </w:p>
        </w:tc>
        <w:tc>
          <w:tcPr>
            <w:tcW w:w="325" w:type="pct"/>
            <w:tcBorders>
              <w:top w:val="nil"/>
              <w:bottom w:val="single" w:sz="4" w:space="0" w:color="auto"/>
            </w:tcBorders>
            <w:shd w:val="clear" w:color="auto" w:fill="auto"/>
          </w:tcPr>
          <w:p w14:paraId="6A66934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C2E145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1405,0</w:t>
            </w:r>
          </w:p>
        </w:tc>
        <w:tc>
          <w:tcPr>
            <w:tcW w:w="353" w:type="pct"/>
            <w:tcBorders>
              <w:top w:val="nil"/>
              <w:bottom w:val="single" w:sz="4" w:space="0" w:color="auto"/>
            </w:tcBorders>
            <w:shd w:val="clear" w:color="auto" w:fill="auto"/>
          </w:tcPr>
          <w:p w14:paraId="0ECE405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988210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1407,0</w:t>
            </w:r>
          </w:p>
        </w:tc>
        <w:tc>
          <w:tcPr>
            <w:tcW w:w="325" w:type="pct"/>
            <w:tcBorders>
              <w:top w:val="nil"/>
              <w:bottom w:val="single" w:sz="4" w:space="0" w:color="auto"/>
            </w:tcBorders>
            <w:shd w:val="clear" w:color="auto" w:fill="auto"/>
          </w:tcPr>
          <w:p w14:paraId="1666E87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4F0496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1785,0</w:t>
            </w:r>
          </w:p>
        </w:tc>
        <w:tc>
          <w:tcPr>
            <w:tcW w:w="325" w:type="pct"/>
            <w:tcBorders>
              <w:top w:val="nil"/>
              <w:bottom w:val="single" w:sz="4" w:space="0" w:color="auto"/>
            </w:tcBorders>
            <w:shd w:val="clear" w:color="auto" w:fill="auto"/>
          </w:tcPr>
          <w:p w14:paraId="113C2AF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C4A057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1821,0</w:t>
            </w:r>
          </w:p>
        </w:tc>
        <w:tc>
          <w:tcPr>
            <w:tcW w:w="325" w:type="pct"/>
            <w:tcBorders>
              <w:top w:val="nil"/>
              <w:bottom w:val="single" w:sz="4" w:space="0" w:color="auto"/>
            </w:tcBorders>
            <w:shd w:val="clear" w:color="auto" w:fill="auto"/>
          </w:tcPr>
          <w:p w14:paraId="4EBFE8F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358291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1856,0</w:t>
            </w:r>
          </w:p>
        </w:tc>
        <w:tc>
          <w:tcPr>
            <w:tcW w:w="372" w:type="pct"/>
            <w:tcBorders>
              <w:top w:val="nil"/>
              <w:bottom w:val="single" w:sz="4" w:space="0" w:color="auto"/>
            </w:tcBorders>
            <w:shd w:val="clear" w:color="auto" w:fill="auto"/>
          </w:tcPr>
          <w:p w14:paraId="582C178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E8FE2F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1894,0</w:t>
            </w:r>
          </w:p>
        </w:tc>
      </w:tr>
      <w:tr w:rsidR="001611C3" w:rsidRPr="0091384E" w14:paraId="15F100AF" w14:textId="77777777" w:rsidTr="00D22CC2">
        <w:trPr>
          <w:trHeight w:val="1978"/>
        </w:trPr>
        <w:tc>
          <w:tcPr>
            <w:tcW w:w="208" w:type="pct"/>
            <w:tcBorders>
              <w:bottom w:val="nil"/>
            </w:tcBorders>
            <w:shd w:val="clear" w:color="auto" w:fill="auto"/>
          </w:tcPr>
          <w:p w14:paraId="54269760"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lastRenderedPageBreak/>
              <w:t>3.</w:t>
            </w:r>
          </w:p>
        </w:tc>
        <w:tc>
          <w:tcPr>
            <w:tcW w:w="883" w:type="pct"/>
            <w:tcBorders>
              <w:bottom w:val="nil"/>
            </w:tcBorders>
            <w:shd w:val="clear" w:color="auto" w:fill="auto"/>
          </w:tcPr>
          <w:p w14:paraId="678A3276"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Развитие отрасли растениеводства</w:t>
            </w:r>
          </w:p>
        </w:tc>
        <w:tc>
          <w:tcPr>
            <w:tcW w:w="1072" w:type="pct"/>
            <w:tcBorders>
              <w:bottom w:val="nil"/>
            </w:tcBorders>
            <w:shd w:val="clear" w:color="auto" w:fill="auto"/>
          </w:tcPr>
          <w:p w14:paraId="3BBECAFC"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cs="Arial"/>
                <w:sz w:val="24"/>
                <w:szCs w:val="24"/>
                <w:lang w:eastAsia="ru-RU"/>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465" w:type="pct"/>
            <w:tcBorders>
              <w:bottom w:val="nil"/>
            </w:tcBorders>
            <w:shd w:val="clear" w:color="auto" w:fill="auto"/>
          </w:tcPr>
          <w:p w14:paraId="217DF18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7A7828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048A2D4"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D9B9B0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597005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CF49DD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F57F63A"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bottom w:val="nil"/>
            </w:tcBorders>
            <w:shd w:val="clear" w:color="auto" w:fill="auto"/>
          </w:tcPr>
          <w:p w14:paraId="4C8E06F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FADB074"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5574EF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17D717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4768EE4"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3547E3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B7A14EF"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130*</w:t>
            </w:r>
          </w:p>
        </w:tc>
        <w:tc>
          <w:tcPr>
            <w:tcW w:w="325" w:type="pct"/>
            <w:tcBorders>
              <w:bottom w:val="nil"/>
            </w:tcBorders>
            <w:shd w:val="clear" w:color="auto" w:fill="auto"/>
          </w:tcPr>
          <w:p w14:paraId="45820DA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953CBF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EC490F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5F9D2C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C17287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F77CB0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1B479C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132*</w:t>
            </w:r>
          </w:p>
        </w:tc>
        <w:tc>
          <w:tcPr>
            <w:tcW w:w="353" w:type="pct"/>
            <w:tcBorders>
              <w:bottom w:val="nil"/>
            </w:tcBorders>
            <w:shd w:val="clear" w:color="auto" w:fill="auto"/>
          </w:tcPr>
          <w:p w14:paraId="13B07D8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4CD047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830B08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EF020F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D2CED4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F96D4D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87124F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135*</w:t>
            </w:r>
          </w:p>
        </w:tc>
        <w:tc>
          <w:tcPr>
            <w:tcW w:w="325" w:type="pct"/>
            <w:tcBorders>
              <w:bottom w:val="nil"/>
            </w:tcBorders>
            <w:shd w:val="clear" w:color="auto" w:fill="auto"/>
          </w:tcPr>
          <w:p w14:paraId="27A3C2D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075907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934C69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8B3EED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9DD9ED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62392E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DC8221A"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15,0</w:t>
            </w:r>
          </w:p>
        </w:tc>
        <w:tc>
          <w:tcPr>
            <w:tcW w:w="325" w:type="pct"/>
            <w:tcBorders>
              <w:bottom w:val="nil"/>
            </w:tcBorders>
            <w:shd w:val="clear" w:color="auto" w:fill="auto"/>
          </w:tcPr>
          <w:p w14:paraId="61D12C64"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0A0D63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546C65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732A5B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D0CD96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0FC9EB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66237C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16,0</w:t>
            </w:r>
          </w:p>
        </w:tc>
        <w:tc>
          <w:tcPr>
            <w:tcW w:w="325" w:type="pct"/>
            <w:tcBorders>
              <w:bottom w:val="nil"/>
            </w:tcBorders>
            <w:shd w:val="clear" w:color="auto" w:fill="auto"/>
          </w:tcPr>
          <w:p w14:paraId="010206C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5CB29C8" w14:textId="77777777" w:rsidR="001611C3" w:rsidRDefault="001611C3" w:rsidP="00D22CC2">
            <w:pPr>
              <w:widowControl w:val="0"/>
              <w:autoSpaceDE w:val="0"/>
              <w:autoSpaceDN w:val="0"/>
              <w:adjustRightInd w:val="0"/>
              <w:ind w:firstLine="0"/>
              <w:rPr>
                <w:rFonts w:cs="Arial"/>
                <w:sz w:val="24"/>
                <w:szCs w:val="24"/>
                <w:lang w:eastAsia="ru-RU"/>
              </w:rPr>
            </w:pPr>
          </w:p>
          <w:p w14:paraId="1E0EB28E" w14:textId="77777777" w:rsidR="001611C3" w:rsidRDefault="001611C3" w:rsidP="00D22CC2">
            <w:pPr>
              <w:widowControl w:val="0"/>
              <w:autoSpaceDE w:val="0"/>
              <w:autoSpaceDN w:val="0"/>
              <w:adjustRightInd w:val="0"/>
              <w:ind w:firstLine="0"/>
              <w:rPr>
                <w:rFonts w:cs="Arial"/>
                <w:sz w:val="24"/>
                <w:szCs w:val="24"/>
                <w:lang w:eastAsia="ru-RU"/>
              </w:rPr>
            </w:pPr>
          </w:p>
          <w:p w14:paraId="34E4A8CF" w14:textId="77777777" w:rsidR="001611C3" w:rsidRDefault="001611C3" w:rsidP="00D22CC2">
            <w:pPr>
              <w:widowControl w:val="0"/>
              <w:autoSpaceDE w:val="0"/>
              <w:autoSpaceDN w:val="0"/>
              <w:adjustRightInd w:val="0"/>
              <w:ind w:firstLine="0"/>
              <w:rPr>
                <w:rFonts w:cs="Arial"/>
                <w:sz w:val="24"/>
                <w:szCs w:val="24"/>
                <w:lang w:eastAsia="ru-RU"/>
              </w:rPr>
            </w:pPr>
          </w:p>
          <w:p w14:paraId="432CE205" w14:textId="77777777" w:rsidR="001611C3" w:rsidRDefault="001611C3" w:rsidP="00D22CC2">
            <w:pPr>
              <w:widowControl w:val="0"/>
              <w:autoSpaceDE w:val="0"/>
              <w:autoSpaceDN w:val="0"/>
              <w:adjustRightInd w:val="0"/>
              <w:ind w:firstLine="0"/>
              <w:rPr>
                <w:rFonts w:cs="Arial"/>
                <w:sz w:val="24"/>
                <w:szCs w:val="24"/>
                <w:lang w:eastAsia="ru-RU"/>
              </w:rPr>
            </w:pPr>
          </w:p>
          <w:p w14:paraId="2BE7A4F9" w14:textId="77777777" w:rsidR="001611C3" w:rsidRDefault="001611C3" w:rsidP="00D22CC2">
            <w:pPr>
              <w:widowControl w:val="0"/>
              <w:autoSpaceDE w:val="0"/>
              <w:autoSpaceDN w:val="0"/>
              <w:adjustRightInd w:val="0"/>
              <w:ind w:firstLine="0"/>
              <w:rPr>
                <w:rFonts w:cs="Arial"/>
                <w:sz w:val="24"/>
                <w:szCs w:val="24"/>
                <w:lang w:eastAsia="ru-RU"/>
              </w:rPr>
            </w:pPr>
          </w:p>
          <w:p w14:paraId="70B09F0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17,0</w:t>
            </w:r>
          </w:p>
        </w:tc>
        <w:tc>
          <w:tcPr>
            <w:tcW w:w="372" w:type="pct"/>
            <w:tcBorders>
              <w:bottom w:val="nil"/>
            </w:tcBorders>
            <w:shd w:val="clear" w:color="auto" w:fill="auto"/>
          </w:tcPr>
          <w:p w14:paraId="42D2913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319963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7A48E6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EF7D7C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51D459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F0334A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906D39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18,0</w:t>
            </w:r>
          </w:p>
        </w:tc>
      </w:tr>
      <w:tr w:rsidR="001611C3" w:rsidRPr="0091384E" w14:paraId="5D153C26" w14:textId="77777777" w:rsidTr="00D22CC2">
        <w:tc>
          <w:tcPr>
            <w:tcW w:w="208" w:type="pct"/>
            <w:tcBorders>
              <w:top w:val="nil"/>
              <w:bottom w:val="nil"/>
            </w:tcBorders>
            <w:shd w:val="clear" w:color="auto" w:fill="auto"/>
          </w:tcPr>
          <w:p w14:paraId="59B3FA89" w14:textId="77777777" w:rsidR="001611C3" w:rsidRPr="0091384E" w:rsidRDefault="001611C3" w:rsidP="00D22CC2">
            <w:pPr>
              <w:ind w:firstLine="0"/>
              <w:jc w:val="center"/>
              <w:rPr>
                <w:rFonts w:eastAsia="Calibri" w:cs="Times New Roman"/>
                <w:sz w:val="24"/>
                <w:szCs w:val="24"/>
              </w:rPr>
            </w:pPr>
          </w:p>
        </w:tc>
        <w:tc>
          <w:tcPr>
            <w:tcW w:w="883" w:type="pct"/>
            <w:tcBorders>
              <w:top w:val="nil"/>
              <w:bottom w:val="nil"/>
            </w:tcBorders>
            <w:shd w:val="clear" w:color="auto" w:fill="auto"/>
          </w:tcPr>
          <w:p w14:paraId="689F461D" w14:textId="77777777" w:rsidR="001611C3" w:rsidRPr="0091384E" w:rsidRDefault="001611C3" w:rsidP="00D22CC2">
            <w:pPr>
              <w:ind w:firstLine="0"/>
              <w:rPr>
                <w:rFonts w:eastAsia="Calibri" w:cs="Times New Roman"/>
                <w:sz w:val="24"/>
                <w:szCs w:val="24"/>
              </w:rPr>
            </w:pPr>
          </w:p>
        </w:tc>
        <w:tc>
          <w:tcPr>
            <w:tcW w:w="1072" w:type="pct"/>
            <w:tcBorders>
              <w:top w:val="nil"/>
              <w:bottom w:val="nil"/>
            </w:tcBorders>
            <w:shd w:val="clear" w:color="auto" w:fill="auto"/>
          </w:tcPr>
          <w:p w14:paraId="4151B967"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cs="Arial"/>
                <w:sz w:val="24"/>
                <w:szCs w:val="24"/>
                <w:lang w:eastAsia="ru-RU"/>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465" w:type="pct"/>
            <w:tcBorders>
              <w:top w:val="nil"/>
              <w:bottom w:val="nil"/>
            </w:tcBorders>
            <w:shd w:val="clear" w:color="auto" w:fill="auto"/>
          </w:tcPr>
          <w:p w14:paraId="7742695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9D07FB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EC1014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D5ABA3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CA5A28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958B56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bottom w:val="nil"/>
            </w:tcBorders>
            <w:shd w:val="clear" w:color="auto" w:fill="auto"/>
          </w:tcPr>
          <w:p w14:paraId="6B3468F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4ABB42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A2C2A7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B66FF2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9589EF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7D845E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190,0*</w:t>
            </w:r>
          </w:p>
        </w:tc>
        <w:tc>
          <w:tcPr>
            <w:tcW w:w="325" w:type="pct"/>
            <w:tcBorders>
              <w:top w:val="nil"/>
              <w:bottom w:val="nil"/>
            </w:tcBorders>
            <w:shd w:val="clear" w:color="auto" w:fill="auto"/>
          </w:tcPr>
          <w:p w14:paraId="0EFF4BC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30B9B8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F59D898"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4D6F73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5D5E09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915561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200,0*</w:t>
            </w:r>
          </w:p>
        </w:tc>
        <w:tc>
          <w:tcPr>
            <w:tcW w:w="353" w:type="pct"/>
            <w:tcBorders>
              <w:top w:val="nil"/>
              <w:bottom w:val="nil"/>
            </w:tcBorders>
            <w:shd w:val="clear" w:color="auto" w:fill="auto"/>
          </w:tcPr>
          <w:p w14:paraId="1293D53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C688A28"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1890A2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15864E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7238B6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9A7723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210,0*</w:t>
            </w:r>
          </w:p>
        </w:tc>
        <w:tc>
          <w:tcPr>
            <w:tcW w:w="325" w:type="pct"/>
            <w:tcBorders>
              <w:top w:val="nil"/>
              <w:bottom w:val="nil"/>
            </w:tcBorders>
            <w:shd w:val="clear" w:color="auto" w:fill="auto"/>
          </w:tcPr>
          <w:p w14:paraId="37D6721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8E4A83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7160C1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3DB8EF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908C98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127855F"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75,0</w:t>
            </w:r>
          </w:p>
        </w:tc>
        <w:tc>
          <w:tcPr>
            <w:tcW w:w="325" w:type="pct"/>
            <w:tcBorders>
              <w:top w:val="nil"/>
              <w:bottom w:val="nil"/>
            </w:tcBorders>
            <w:shd w:val="clear" w:color="auto" w:fill="auto"/>
          </w:tcPr>
          <w:p w14:paraId="4434852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DE5C5E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2E5C50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3C4411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B00BA0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5EDC01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77,0</w:t>
            </w:r>
          </w:p>
        </w:tc>
        <w:tc>
          <w:tcPr>
            <w:tcW w:w="325" w:type="pct"/>
            <w:tcBorders>
              <w:top w:val="nil"/>
              <w:bottom w:val="nil"/>
            </w:tcBorders>
            <w:shd w:val="clear" w:color="auto" w:fill="auto"/>
          </w:tcPr>
          <w:p w14:paraId="2CEEFD8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780452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EEAF79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72820D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9807D3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14FBDA2"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80,0</w:t>
            </w:r>
          </w:p>
        </w:tc>
        <w:tc>
          <w:tcPr>
            <w:tcW w:w="372" w:type="pct"/>
            <w:tcBorders>
              <w:top w:val="nil"/>
              <w:bottom w:val="nil"/>
            </w:tcBorders>
            <w:shd w:val="clear" w:color="auto" w:fill="auto"/>
          </w:tcPr>
          <w:p w14:paraId="3B2ABAD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14F3694"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6EDAF8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7726BF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BA57C0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693544A"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85,0</w:t>
            </w:r>
          </w:p>
        </w:tc>
      </w:tr>
      <w:tr w:rsidR="001611C3" w:rsidRPr="0091384E" w14:paraId="7115B288" w14:textId="77777777" w:rsidTr="00D22CC2">
        <w:tc>
          <w:tcPr>
            <w:tcW w:w="208" w:type="pct"/>
            <w:tcBorders>
              <w:top w:val="nil"/>
              <w:bottom w:val="single" w:sz="4" w:space="0" w:color="auto"/>
            </w:tcBorders>
            <w:shd w:val="clear" w:color="auto" w:fill="auto"/>
          </w:tcPr>
          <w:p w14:paraId="12B17086" w14:textId="77777777" w:rsidR="001611C3" w:rsidRPr="0091384E" w:rsidRDefault="001611C3" w:rsidP="00D22CC2">
            <w:pPr>
              <w:ind w:firstLine="0"/>
              <w:jc w:val="center"/>
              <w:rPr>
                <w:rFonts w:eastAsia="Calibri" w:cs="Times New Roman"/>
                <w:sz w:val="24"/>
                <w:szCs w:val="24"/>
              </w:rPr>
            </w:pPr>
          </w:p>
        </w:tc>
        <w:tc>
          <w:tcPr>
            <w:tcW w:w="883" w:type="pct"/>
            <w:tcBorders>
              <w:top w:val="nil"/>
              <w:bottom w:val="single" w:sz="4" w:space="0" w:color="auto"/>
            </w:tcBorders>
            <w:shd w:val="clear" w:color="auto" w:fill="auto"/>
          </w:tcPr>
          <w:p w14:paraId="3C367BAD" w14:textId="77777777" w:rsidR="001611C3" w:rsidRPr="0091384E" w:rsidRDefault="001611C3" w:rsidP="00D22CC2">
            <w:pPr>
              <w:ind w:firstLine="0"/>
              <w:rPr>
                <w:rFonts w:eastAsia="Calibri" w:cs="Times New Roman"/>
                <w:sz w:val="24"/>
                <w:szCs w:val="24"/>
              </w:rPr>
            </w:pPr>
          </w:p>
        </w:tc>
        <w:tc>
          <w:tcPr>
            <w:tcW w:w="1072" w:type="pct"/>
            <w:tcBorders>
              <w:top w:val="nil"/>
              <w:bottom w:val="single" w:sz="4" w:space="0" w:color="auto"/>
            </w:tcBorders>
            <w:shd w:val="clear" w:color="auto" w:fill="auto"/>
          </w:tcPr>
          <w:p w14:paraId="11338221"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cs="Arial"/>
                <w:sz w:val="24"/>
                <w:szCs w:val="24"/>
                <w:lang w:eastAsia="ru-RU"/>
              </w:rPr>
              <w:t>валовой сбор зерновых и зернобобовых культур в хозяйствах всех категорий</w:t>
            </w:r>
          </w:p>
        </w:tc>
        <w:tc>
          <w:tcPr>
            <w:tcW w:w="465" w:type="pct"/>
            <w:tcBorders>
              <w:top w:val="nil"/>
              <w:bottom w:val="single" w:sz="4" w:space="0" w:color="auto"/>
            </w:tcBorders>
            <w:shd w:val="clear" w:color="auto" w:fill="auto"/>
          </w:tcPr>
          <w:p w14:paraId="0013DD2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5178DE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3AC09B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bottom w:val="single" w:sz="4" w:space="0" w:color="auto"/>
            </w:tcBorders>
            <w:shd w:val="clear" w:color="auto" w:fill="auto"/>
          </w:tcPr>
          <w:p w14:paraId="39FCE84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6686BD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EFD4AA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single" w:sz="4" w:space="0" w:color="auto"/>
            </w:tcBorders>
            <w:shd w:val="clear" w:color="auto" w:fill="auto"/>
          </w:tcPr>
          <w:p w14:paraId="3626C49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84F898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E5ACE6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53" w:type="pct"/>
            <w:tcBorders>
              <w:top w:val="nil"/>
              <w:bottom w:val="single" w:sz="4" w:space="0" w:color="auto"/>
            </w:tcBorders>
            <w:shd w:val="clear" w:color="auto" w:fill="auto"/>
          </w:tcPr>
          <w:p w14:paraId="2CAC9278"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37BCBA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F40992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single" w:sz="4" w:space="0" w:color="auto"/>
            </w:tcBorders>
            <w:shd w:val="clear" w:color="auto" w:fill="auto"/>
          </w:tcPr>
          <w:p w14:paraId="1C3FBAE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3F19B5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6E027C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0C03C1">
              <w:rPr>
                <w:rFonts w:cs="Arial"/>
                <w:sz w:val="24"/>
                <w:szCs w:val="24"/>
                <w:lang w:eastAsia="ru-RU"/>
              </w:rPr>
              <w:t>8</w:t>
            </w:r>
            <w:r>
              <w:rPr>
                <w:rFonts w:cs="Arial"/>
                <w:sz w:val="24"/>
                <w:szCs w:val="24"/>
                <w:lang w:eastAsia="ru-RU"/>
              </w:rPr>
              <w:t>5</w:t>
            </w:r>
            <w:r w:rsidRPr="000C03C1">
              <w:rPr>
                <w:rFonts w:cs="Arial"/>
                <w:sz w:val="24"/>
                <w:szCs w:val="24"/>
                <w:lang w:eastAsia="ru-RU"/>
              </w:rPr>
              <w:t>,0</w:t>
            </w:r>
          </w:p>
        </w:tc>
        <w:tc>
          <w:tcPr>
            <w:tcW w:w="325" w:type="pct"/>
            <w:tcBorders>
              <w:top w:val="nil"/>
              <w:bottom w:val="single" w:sz="4" w:space="0" w:color="auto"/>
            </w:tcBorders>
            <w:shd w:val="clear" w:color="auto" w:fill="auto"/>
          </w:tcPr>
          <w:p w14:paraId="1062BD5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707319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A06260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0C03C1">
              <w:rPr>
                <w:rFonts w:cs="Arial"/>
                <w:sz w:val="24"/>
                <w:szCs w:val="24"/>
                <w:lang w:eastAsia="ru-RU"/>
              </w:rPr>
              <w:t>8</w:t>
            </w:r>
            <w:r>
              <w:rPr>
                <w:rFonts w:cs="Arial"/>
                <w:sz w:val="24"/>
                <w:szCs w:val="24"/>
                <w:lang w:eastAsia="ru-RU"/>
              </w:rPr>
              <w:t>7</w:t>
            </w:r>
            <w:r w:rsidRPr="000C03C1">
              <w:rPr>
                <w:rFonts w:cs="Arial"/>
                <w:sz w:val="24"/>
                <w:szCs w:val="24"/>
                <w:lang w:eastAsia="ru-RU"/>
              </w:rPr>
              <w:t>,</w:t>
            </w:r>
            <w:r>
              <w:rPr>
                <w:rFonts w:cs="Arial"/>
                <w:sz w:val="24"/>
                <w:szCs w:val="24"/>
                <w:lang w:eastAsia="ru-RU"/>
              </w:rPr>
              <w:t>2</w:t>
            </w:r>
          </w:p>
        </w:tc>
        <w:tc>
          <w:tcPr>
            <w:tcW w:w="325" w:type="pct"/>
            <w:tcBorders>
              <w:top w:val="nil"/>
              <w:bottom w:val="single" w:sz="4" w:space="0" w:color="auto"/>
            </w:tcBorders>
            <w:shd w:val="clear" w:color="auto" w:fill="auto"/>
          </w:tcPr>
          <w:p w14:paraId="48EEA36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5FF88B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72D070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0C03C1">
              <w:rPr>
                <w:rFonts w:cs="Arial"/>
                <w:sz w:val="24"/>
                <w:szCs w:val="24"/>
                <w:lang w:eastAsia="ru-RU"/>
              </w:rPr>
              <w:t>8</w:t>
            </w:r>
            <w:r>
              <w:rPr>
                <w:rFonts w:cs="Arial"/>
                <w:sz w:val="24"/>
                <w:szCs w:val="24"/>
                <w:lang w:eastAsia="ru-RU"/>
              </w:rPr>
              <w:t>9</w:t>
            </w:r>
            <w:r w:rsidRPr="000C03C1">
              <w:rPr>
                <w:rFonts w:cs="Arial"/>
                <w:sz w:val="24"/>
                <w:szCs w:val="24"/>
                <w:lang w:eastAsia="ru-RU"/>
              </w:rPr>
              <w:t>,</w:t>
            </w:r>
            <w:r>
              <w:rPr>
                <w:rFonts w:cs="Arial"/>
                <w:sz w:val="24"/>
                <w:szCs w:val="24"/>
                <w:lang w:eastAsia="ru-RU"/>
              </w:rPr>
              <w:t>6</w:t>
            </w:r>
          </w:p>
        </w:tc>
        <w:tc>
          <w:tcPr>
            <w:tcW w:w="372" w:type="pct"/>
            <w:tcBorders>
              <w:top w:val="nil"/>
              <w:bottom w:val="single" w:sz="4" w:space="0" w:color="auto"/>
            </w:tcBorders>
            <w:shd w:val="clear" w:color="auto" w:fill="auto"/>
          </w:tcPr>
          <w:p w14:paraId="5573B85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373B3C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18C5A348"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Pr>
                <w:rFonts w:cs="Arial"/>
                <w:sz w:val="24"/>
                <w:szCs w:val="24"/>
                <w:lang w:eastAsia="ru-RU"/>
              </w:rPr>
              <w:t>91</w:t>
            </w:r>
            <w:r w:rsidRPr="000C03C1">
              <w:rPr>
                <w:rFonts w:cs="Arial"/>
                <w:sz w:val="24"/>
                <w:szCs w:val="24"/>
                <w:lang w:eastAsia="ru-RU"/>
              </w:rPr>
              <w:t>,</w:t>
            </w:r>
            <w:r>
              <w:rPr>
                <w:rFonts w:cs="Arial"/>
                <w:sz w:val="24"/>
                <w:szCs w:val="24"/>
                <w:lang w:eastAsia="ru-RU"/>
              </w:rPr>
              <w:t>2</w:t>
            </w:r>
          </w:p>
        </w:tc>
      </w:tr>
      <w:tr w:rsidR="001611C3" w:rsidRPr="0091384E" w14:paraId="54BBEC47" w14:textId="77777777" w:rsidTr="00D22CC2">
        <w:trPr>
          <w:trHeight w:val="810"/>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tcPr>
          <w:p w14:paraId="686F0024" w14:textId="77777777" w:rsidR="001611C3" w:rsidRDefault="001611C3" w:rsidP="00D22CC2">
            <w:pPr>
              <w:ind w:firstLine="0"/>
              <w:jc w:val="center"/>
              <w:rPr>
                <w:rFonts w:eastAsia="Calibri" w:cs="Times New Roman"/>
                <w:sz w:val="24"/>
                <w:szCs w:val="24"/>
              </w:rPr>
            </w:pPr>
            <w:r w:rsidRPr="0091384E">
              <w:rPr>
                <w:rFonts w:eastAsia="Calibri" w:cs="Times New Roman"/>
                <w:sz w:val="24"/>
                <w:szCs w:val="24"/>
              </w:rPr>
              <w:t>4.</w:t>
            </w:r>
          </w:p>
          <w:p w14:paraId="05656522" w14:textId="77777777" w:rsidR="001611C3" w:rsidRPr="0091384E" w:rsidRDefault="001611C3" w:rsidP="00D22CC2">
            <w:pPr>
              <w:ind w:firstLine="0"/>
              <w:jc w:val="center"/>
              <w:rPr>
                <w:rFonts w:eastAsia="Calibri" w:cs="Times New Roman"/>
                <w:sz w:val="24"/>
                <w:szCs w:val="24"/>
              </w:rPr>
            </w:pPr>
          </w:p>
        </w:tc>
        <w:tc>
          <w:tcPr>
            <w:tcW w:w="883" w:type="pct"/>
            <w:vMerge w:val="restart"/>
            <w:tcBorders>
              <w:top w:val="single" w:sz="4" w:space="0" w:color="auto"/>
              <w:left w:val="single" w:sz="4" w:space="0" w:color="auto"/>
              <w:bottom w:val="single" w:sz="4" w:space="0" w:color="auto"/>
              <w:right w:val="single" w:sz="4" w:space="0" w:color="auto"/>
            </w:tcBorders>
            <w:shd w:val="clear" w:color="auto" w:fill="auto"/>
          </w:tcPr>
          <w:p w14:paraId="1DE58D17" w14:textId="77777777" w:rsidR="001611C3" w:rsidRPr="0091384E" w:rsidRDefault="001611C3" w:rsidP="00D22CC2">
            <w:pPr>
              <w:ind w:firstLine="0"/>
              <w:jc w:val="both"/>
              <w:rPr>
                <w:rFonts w:eastAsia="Calibri" w:cs="Times New Roman"/>
                <w:sz w:val="24"/>
                <w:szCs w:val="24"/>
              </w:rPr>
            </w:pPr>
            <w:r w:rsidRPr="0091384E">
              <w:rPr>
                <w:rFonts w:eastAsia="Calibri" w:cs="Times New Roman"/>
                <w:sz w:val="24"/>
                <w:szCs w:val="24"/>
              </w:rPr>
              <w:t>Развитие пищевой и перерабатывающей промышленности</w:t>
            </w:r>
          </w:p>
        </w:tc>
        <w:tc>
          <w:tcPr>
            <w:tcW w:w="1072" w:type="pct"/>
            <w:tcBorders>
              <w:left w:val="single" w:sz="4" w:space="0" w:color="auto"/>
              <w:bottom w:val="single" w:sz="4" w:space="0" w:color="auto"/>
            </w:tcBorders>
            <w:shd w:val="clear" w:color="auto" w:fill="auto"/>
          </w:tcPr>
          <w:p w14:paraId="0A6266A1" w14:textId="77777777" w:rsidR="001611C3" w:rsidRPr="0091384E" w:rsidRDefault="001611C3" w:rsidP="00D22CC2">
            <w:pPr>
              <w:widowControl w:val="0"/>
              <w:autoSpaceDE w:val="0"/>
              <w:autoSpaceDN w:val="0"/>
              <w:adjustRightInd w:val="0"/>
              <w:ind w:firstLine="0"/>
              <w:rPr>
                <w:rFonts w:cs="Arial"/>
                <w:color w:val="FF0000"/>
                <w:sz w:val="24"/>
                <w:szCs w:val="24"/>
                <w:lang w:eastAsia="ru-RU"/>
              </w:rPr>
            </w:pPr>
            <w:r w:rsidRPr="00B51542">
              <w:rPr>
                <w:rFonts w:cs="Arial"/>
                <w:sz w:val="24"/>
                <w:szCs w:val="24"/>
                <w:lang w:eastAsia="ru-RU"/>
              </w:rPr>
              <w:t xml:space="preserve">производство муки из зерновых культур, овощных и других растительных </w:t>
            </w:r>
          </w:p>
        </w:tc>
        <w:tc>
          <w:tcPr>
            <w:tcW w:w="465" w:type="pct"/>
            <w:tcBorders>
              <w:bottom w:val="single" w:sz="4" w:space="0" w:color="auto"/>
            </w:tcBorders>
            <w:shd w:val="clear" w:color="auto" w:fill="auto"/>
            <w:vAlign w:val="bottom"/>
          </w:tcPr>
          <w:p w14:paraId="7C07D59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bottom w:val="single" w:sz="4" w:space="0" w:color="auto"/>
            </w:tcBorders>
            <w:shd w:val="clear" w:color="auto" w:fill="auto"/>
            <w:vAlign w:val="bottom"/>
          </w:tcPr>
          <w:p w14:paraId="539A47B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64,7</w:t>
            </w:r>
          </w:p>
        </w:tc>
        <w:tc>
          <w:tcPr>
            <w:tcW w:w="325" w:type="pct"/>
            <w:tcBorders>
              <w:bottom w:val="single" w:sz="4" w:space="0" w:color="auto"/>
            </w:tcBorders>
            <w:shd w:val="clear" w:color="auto" w:fill="auto"/>
            <w:vAlign w:val="bottom"/>
          </w:tcPr>
          <w:p w14:paraId="60BF12E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val="en-US" w:eastAsia="ru-RU"/>
              </w:rPr>
              <w:t>50</w:t>
            </w:r>
            <w:r w:rsidRPr="0091384E">
              <w:rPr>
                <w:rFonts w:cs="Arial"/>
                <w:sz w:val="24"/>
                <w:szCs w:val="24"/>
                <w:lang w:eastAsia="ru-RU"/>
              </w:rPr>
              <w:t>,</w:t>
            </w:r>
            <w:r w:rsidRPr="0091384E">
              <w:rPr>
                <w:rFonts w:cs="Arial"/>
                <w:sz w:val="24"/>
                <w:szCs w:val="24"/>
                <w:lang w:val="en-US" w:eastAsia="ru-RU"/>
              </w:rPr>
              <w:t>0</w:t>
            </w:r>
          </w:p>
        </w:tc>
        <w:tc>
          <w:tcPr>
            <w:tcW w:w="353" w:type="pct"/>
            <w:tcBorders>
              <w:bottom w:val="single" w:sz="4" w:space="0" w:color="auto"/>
            </w:tcBorders>
            <w:shd w:val="clear" w:color="auto" w:fill="auto"/>
            <w:vAlign w:val="bottom"/>
          </w:tcPr>
          <w:p w14:paraId="1D45CBD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val="en-US" w:eastAsia="ru-RU"/>
              </w:rPr>
              <w:t>52</w:t>
            </w:r>
            <w:r w:rsidRPr="0091384E">
              <w:rPr>
                <w:rFonts w:cs="Arial"/>
                <w:sz w:val="24"/>
                <w:szCs w:val="24"/>
                <w:lang w:eastAsia="ru-RU"/>
              </w:rPr>
              <w:t>,</w:t>
            </w:r>
            <w:r w:rsidRPr="0091384E">
              <w:rPr>
                <w:rFonts w:cs="Arial"/>
                <w:sz w:val="24"/>
                <w:szCs w:val="24"/>
                <w:lang w:val="en-US" w:eastAsia="ru-RU"/>
              </w:rPr>
              <w:t>5</w:t>
            </w:r>
          </w:p>
        </w:tc>
        <w:tc>
          <w:tcPr>
            <w:tcW w:w="325" w:type="pct"/>
            <w:tcBorders>
              <w:bottom w:val="single" w:sz="4" w:space="0" w:color="auto"/>
            </w:tcBorders>
            <w:shd w:val="clear" w:color="auto" w:fill="auto"/>
            <w:vAlign w:val="bottom"/>
          </w:tcPr>
          <w:p w14:paraId="19A9C45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65,</w:t>
            </w:r>
            <w:r w:rsidRPr="0091384E">
              <w:rPr>
                <w:rFonts w:cs="Arial"/>
                <w:sz w:val="24"/>
                <w:szCs w:val="24"/>
                <w:lang w:val="en-US" w:eastAsia="ru-RU"/>
              </w:rPr>
              <w:t>0</w:t>
            </w:r>
          </w:p>
        </w:tc>
        <w:tc>
          <w:tcPr>
            <w:tcW w:w="325" w:type="pct"/>
            <w:tcBorders>
              <w:bottom w:val="single" w:sz="4" w:space="0" w:color="auto"/>
            </w:tcBorders>
            <w:shd w:val="clear" w:color="auto" w:fill="auto"/>
            <w:vAlign w:val="bottom"/>
          </w:tcPr>
          <w:p w14:paraId="20DEBB5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w:t>
            </w:r>
            <w:r w:rsidRPr="0091384E">
              <w:rPr>
                <w:rFonts w:cs="Arial"/>
                <w:sz w:val="24"/>
                <w:szCs w:val="24"/>
                <w:lang w:val="en-US" w:eastAsia="ru-RU"/>
              </w:rPr>
              <w:t>5</w:t>
            </w:r>
            <w:r w:rsidRPr="0091384E">
              <w:rPr>
                <w:rFonts w:cs="Arial"/>
                <w:sz w:val="24"/>
                <w:szCs w:val="24"/>
                <w:lang w:eastAsia="ru-RU"/>
              </w:rPr>
              <w:t>,1</w:t>
            </w:r>
          </w:p>
        </w:tc>
        <w:tc>
          <w:tcPr>
            <w:tcW w:w="325" w:type="pct"/>
            <w:tcBorders>
              <w:bottom w:val="single" w:sz="4" w:space="0" w:color="auto"/>
            </w:tcBorders>
            <w:shd w:val="clear" w:color="auto" w:fill="auto"/>
            <w:vAlign w:val="bottom"/>
          </w:tcPr>
          <w:p w14:paraId="1BC4C74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65,3</w:t>
            </w:r>
          </w:p>
        </w:tc>
        <w:tc>
          <w:tcPr>
            <w:tcW w:w="372" w:type="pct"/>
            <w:tcBorders>
              <w:bottom w:val="single" w:sz="4" w:space="0" w:color="auto"/>
            </w:tcBorders>
            <w:shd w:val="clear" w:color="auto" w:fill="auto"/>
            <w:vAlign w:val="bottom"/>
          </w:tcPr>
          <w:p w14:paraId="671CBE4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65,5</w:t>
            </w:r>
          </w:p>
        </w:tc>
      </w:tr>
      <w:tr w:rsidR="001611C3" w:rsidRPr="0091384E" w14:paraId="1E9BC21C" w14:textId="77777777" w:rsidTr="00D22CC2">
        <w:trPr>
          <w:trHeight w:val="279"/>
        </w:trPr>
        <w:tc>
          <w:tcPr>
            <w:tcW w:w="208" w:type="pct"/>
            <w:vMerge/>
            <w:tcBorders>
              <w:top w:val="single" w:sz="4" w:space="0" w:color="auto"/>
              <w:left w:val="single" w:sz="4" w:space="0" w:color="auto"/>
              <w:bottom w:val="single" w:sz="4" w:space="0" w:color="auto"/>
              <w:right w:val="single" w:sz="4" w:space="0" w:color="auto"/>
            </w:tcBorders>
            <w:shd w:val="clear" w:color="auto" w:fill="auto"/>
          </w:tcPr>
          <w:p w14:paraId="486434C3" w14:textId="77777777" w:rsidR="001611C3" w:rsidRPr="0091384E" w:rsidRDefault="001611C3" w:rsidP="00D22CC2">
            <w:pPr>
              <w:ind w:firstLine="0"/>
              <w:jc w:val="center"/>
              <w:rPr>
                <w:rFonts w:eastAsia="Calibri" w:cs="Times New Roman"/>
                <w:sz w:val="24"/>
                <w:szCs w:val="24"/>
              </w:rPr>
            </w:pPr>
          </w:p>
        </w:tc>
        <w:tc>
          <w:tcPr>
            <w:tcW w:w="883" w:type="pct"/>
            <w:vMerge/>
            <w:tcBorders>
              <w:top w:val="single" w:sz="4" w:space="0" w:color="auto"/>
              <w:left w:val="single" w:sz="4" w:space="0" w:color="auto"/>
              <w:bottom w:val="single" w:sz="4" w:space="0" w:color="auto"/>
              <w:right w:val="single" w:sz="4" w:space="0" w:color="auto"/>
            </w:tcBorders>
            <w:shd w:val="clear" w:color="auto" w:fill="auto"/>
          </w:tcPr>
          <w:p w14:paraId="4748F5EE" w14:textId="77777777" w:rsidR="001611C3" w:rsidRPr="0091384E" w:rsidRDefault="001611C3" w:rsidP="00D22CC2">
            <w:pPr>
              <w:ind w:firstLine="0"/>
              <w:jc w:val="both"/>
              <w:rPr>
                <w:rFonts w:eastAsia="Calibri" w:cs="Times New Roman"/>
                <w:sz w:val="24"/>
                <w:szCs w:val="24"/>
              </w:rPr>
            </w:pPr>
          </w:p>
        </w:tc>
        <w:tc>
          <w:tcPr>
            <w:tcW w:w="1072" w:type="pct"/>
            <w:tcBorders>
              <w:left w:val="single" w:sz="4" w:space="0" w:color="auto"/>
              <w:bottom w:val="nil"/>
            </w:tcBorders>
            <w:shd w:val="clear" w:color="auto" w:fill="auto"/>
          </w:tcPr>
          <w:p w14:paraId="550F842D" w14:textId="77777777" w:rsidR="001611C3" w:rsidRPr="0054620D" w:rsidRDefault="001611C3" w:rsidP="00D22CC2">
            <w:pPr>
              <w:widowControl w:val="0"/>
              <w:autoSpaceDE w:val="0"/>
              <w:autoSpaceDN w:val="0"/>
              <w:adjustRightInd w:val="0"/>
              <w:ind w:firstLine="0"/>
              <w:rPr>
                <w:rFonts w:cs="Arial"/>
                <w:sz w:val="24"/>
                <w:szCs w:val="24"/>
                <w:lang w:eastAsia="ru-RU"/>
              </w:rPr>
            </w:pPr>
            <w:r>
              <w:rPr>
                <w:rFonts w:cs="Arial"/>
                <w:sz w:val="24"/>
                <w:szCs w:val="24"/>
                <w:lang w:eastAsia="ru-RU"/>
              </w:rPr>
              <w:t>культур, смеси из них</w:t>
            </w:r>
            <w:r w:rsidRPr="0091384E">
              <w:rPr>
                <w:rFonts w:eastAsia="Calibri" w:cs="Times New Roman"/>
                <w:sz w:val="24"/>
                <w:szCs w:val="24"/>
              </w:rPr>
              <w:t xml:space="preserve"> </w:t>
            </w:r>
          </w:p>
        </w:tc>
        <w:tc>
          <w:tcPr>
            <w:tcW w:w="465" w:type="pct"/>
            <w:tcBorders>
              <w:bottom w:val="nil"/>
            </w:tcBorders>
            <w:shd w:val="clear" w:color="auto" w:fill="auto"/>
            <w:vAlign w:val="bottom"/>
          </w:tcPr>
          <w:p w14:paraId="4F4E8E95" w14:textId="77777777" w:rsidR="001611C3" w:rsidRPr="0091384E" w:rsidRDefault="001611C3" w:rsidP="00D22CC2">
            <w:pPr>
              <w:widowControl w:val="0"/>
              <w:autoSpaceDE w:val="0"/>
              <w:autoSpaceDN w:val="0"/>
              <w:adjustRightInd w:val="0"/>
              <w:jc w:val="center"/>
              <w:rPr>
                <w:rFonts w:cs="Arial"/>
                <w:sz w:val="24"/>
                <w:szCs w:val="24"/>
                <w:lang w:eastAsia="ru-RU"/>
              </w:rPr>
            </w:pPr>
          </w:p>
        </w:tc>
        <w:tc>
          <w:tcPr>
            <w:tcW w:w="347" w:type="pct"/>
            <w:tcBorders>
              <w:bottom w:val="nil"/>
            </w:tcBorders>
            <w:shd w:val="clear" w:color="auto" w:fill="auto"/>
            <w:vAlign w:val="bottom"/>
          </w:tcPr>
          <w:p w14:paraId="13C0DAF9" w14:textId="77777777" w:rsidR="001611C3" w:rsidRPr="0091384E" w:rsidRDefault="001611C3" w:rsidP="00D22CC2">
            <w:pPr>
              <w:widowControl w:val="0"/>
              <w:autoSpaceDE w:val="0"/>
              <w:autoSpaceDN w:val="0"/>
              <w:adjustRightInd w:val="0"/>
              <w:jc w:val="center"/>
              <w:rPr>
                <w:rFonts w:cs="Arial"/>
                <w:sz w:val="24"/>
                <w:szCs w:val="24"/>
                <w:lang w:eastAsia="ru-RU"/>
              </w:rPr>
            </w:pPr>
          </w:p>
        </w:tc>
        <w:tc>
          <w:tcPr>
            <w:tcW w:w="325" w:type="pct"/>
            <w:tcBorders>
              <w:bottom w:val="nil"/>
            </w:tcBorders>
            <w:shd w:val="clear" w:color="auto" w:fill="auto"/>
            <w:vAlign w:val="bottom"/>
          </w:tcPr>
          <w:p w14:paraId="689D4B0F" w14:textId="77777777" w:rsidR="001611C3" w:rsidRPr="0091384E" w:rsidRDefault="001611C3" w:rsidP="00D22CC2">
            <w:pPr>
              <w:widowControl w:val="0"/>
              <w:autoSpaceDE w:val="0"/>
              <w:autoSpaceDN w:val="0"/>
              <w:adjustRightInd w:val="0"/>
              <w:jc w:val="center"/>
              <w:rPr>
                <w:rFonts w:cs="Arial"/>
                <w:sz w:val="24"/>
                <w:szCs w:val="24"/>
                <w:lang w:val="en-US" w:eastAsia="ru-RU"/>
              </w:rPr>
            </w:pPr>
          </w:p>
        </w:tc>
        <w:tc>
          <w:tcPr>
            <w:tcW w:w="353" w:type="pct"/>
            <w:tcBorders>
              <w:bottom w:val="nil"/>
            </w:tcBorders>
            <w:shd w:val="clear" w:color="auto" w:fill="auto"/>
            <w:vAlign w:val="bottom"/>
          </w:tcPr>
          <w:p w14:paraId="75557F06" w14:textId="77777777" w:rsidR="001611C3" w:rsidRPr="0091384E" w:rsidRDefault="001611C3" w:rsidP="00D22CC2">
            <w:pPr>
              <w:widowControl w:val="0"/>
              <w:autoSpaceDE w:val="0"/>
              <w:autoSpaceDN w:val="0"/>
              <w:adjustRightInd w:val="0"/>
              <w:jc w:val="center"/>
              <w:rPr>
                <w:rFonts w:cs="Arial"/>
                <w:sz w:val="24"/>
                <w:szCs w:val="24"/>
                <w:lang w:val="en-US" w:eastAsia="ru-RU"/>
              </w:rPr>
            </w:pPr>
          </w:p>
        </w:tc>
        <w:tc>
          <w:tcPr>
            <w:tcW w:w="325" w:type="pct"/>
            <w:tcBorders>
              <w:bottom w:val="nil"/>
            </w:tcBorders>
            <w:shd w:val="clear" w:color="auto" w:fill="auto"/>
            <w:vAlign w:val="bottom"/>
          </w:tcPr>
          <w:p w14:paraId="6BF6FDB1" w14:textId="77777777" w:rsidR="001611C3" w:rsidRPr="0091384E" w:rsidRDefault="001611C3" w:rsidP="00D22CC2">
            <w:pPr>
              <w:widowControl w:val="0"/>
              <w:autoSpaceDE w:val="0"/>
              <w:autoSpaceDN w:val="0"/>
              <w:adjustRightInd w:val="0"/>
              <w:jc w:val="center"/>
              <w:rPr>
                <w:rFonts w:cs="Arial"/>
                <w:sz w:val="24"/>
                <w:szCs w:val="24"/>
                <w:lang w:eastAsia="ru-RU"/>
              </w:rPr>
            </w:pPr>
          </w:p>
        </w:tc>
        <w:tc>
          <w:tcPr>
            <w:tcW w:w="325" w:type="pct"/>
            <w:tcBorders>
              <w:bottom w:val="nil"/>
            </w:tcBorders>
            <w:shd w:val="clear" w:color="auto" w:fill="auto"/>
            <w:vAlign w:val="bottom"/>
          </w:tcPr>
          <w:p w14:paraId="7D6F5A85" w14:textId="77777777" w:rsidR="001611C3" w:rsidRPr="0091384E" w:rsidRDefault="001611C3" w:rsidP="00D22CC2">
            <w:pPr>
              <w:widowControl w:val="0"/>
              <w:autoSpaceDE w:val="0"/>
              <w:autoSpaceDN w:val="0"/>
              <w:adjustRightInd w:val="0"/>
              <w:jc w:val="center"/>
              <w:rPr>
                <w:rFonts w:cs="Arial"/>
                <w:sz w:val="24"/>
                <w:szCs w:val="24"/>
                <w:lang w:eastAsia="ru-RU"/>
              </w:rPr>
            </w:pPr>
          </w:p>
        </w:tc>
        <w:tc>
          <w:tcPr>
            <w:tcW w:w="325" w:type="pct"/>
            <w:tcBorders>
              <w:bottom w:val="nil"/>
            </w:tcBorders>
            <w:shd w:val="clear" w:color="auto" w:fill="auto"/>
            <w:vAlign w:val="bottom"/>
          </w:tcPr>
          <w:p w14:paraId="33F09DD3" w14:textId="77777777" w:rsidR="001611C3" w:rsidRPr="0091384E" w:rsidRDefault="001611C3" w:rsidP="00D22CC2">
            <w:pPr>
              <w:widowControl w:val="0"/>
              <w:autoSpaceDE w:val="0"/>
              <w:autoSpaceDN w:val="0"/>
              <w:adjustRightInd w:val="0"/>
              <w:jc w:val="center"/>
              <w:rPr>
                <w:rFonts w:cs="Arial"/>
                <w:sz w:val="24"/>
                <w:szCs w:val="24"/>
                <w:lang w:eastAsia="ru-RU"/>
              </w:rPr>
            </w:pPr>
          </w:p>
        </w:tc>
        <w:tc>
          <w:tcPr>
            <w:tcW w:w="372" w:type="pct"/>
            <w:tcBorders>
              <w:bottom w:val="nil"/>
            </w:tcBorders>
            <w:shd w:val="clear" w:color="auto" w:fill="auto"/>
            <w:vAlign w:val="bottom"/>
          </w:tcPr>
          <w:p w14:paraId="30E364B8" w14:textId="77777777" w:rsidR="001611C3" w:rsidRPr="0091384E" w:rsidRDefault="001611C3" w:rsidP="00D22CC2">
            <w:pPr>
              <w:widowControl w:val="0"/>
              <w:autoSpaceDE w:val="0"/>
              <w:autoSpaceDN w:val="0"/>
              <w:adjustRightInd w:val="0"/>
              <w:jc w:val="center"/>
              <w:rPr>
                <w:rFonts w:cs="Arial"/>
                <w:sz w:val="24"/>
                <w:szCs w:val="24"/>
                <w:lang w:eastAsia="ru-RU"/>
              </w:rPr>
            </w:pPr>
          </w:p>
        </w:tc>
      </w:tr>
      <w:tr w:rsidR="001611C3" w:rsidRPr="0091384E" w14:paraId="391DD810" w14:textId="77777777" w:rsidTr="00D22CC2">
        <w:tc>
          <w:tcPr>
            <w:tcW w:w="208" w:type="pct"/>
            <w:vMerge/>
            <w:tcBorders>
              <w:left w:val="single" w:sz="4" w:space="0" w:color="auto"/>
              <w:bottom w:val="single" w:sz="4" w:space="0" w:color="auto"/>
              <w:right w:val="single" w:sz="4" w:space="0" w:color="auto"/>
            </w:tcBorders>
            <w:shd w:val="clear" w:color="auto" w:fill="auto"/>
          </w:tcPr>
          <w:p w14:paraId="587268CA"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4" w:space="0" w:color="auto"/>
            </w:tcBorders>
            <w:shd w:val="clear" w:color="auto" w:fill="auto"/>
          </w:tcPr>
          <w:p w14:paraId="382AE533"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4" w:space="0" w:color="auto"/>
              <w:bottom w:val="nil"/>
            </w:tcBorders>
            <w:shd w:val="clear" w:color="auto" w:fill="auto"/>
          </w:tcPr>
          <w:p w14:paraId="60A7AADE"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cs="Arial"/>
                <w:sz w:val="24"/>
                <w:szCs w:val="24"/>
                <w:lang w:eastAsia="ru-RU"/>
              </w:rPr>
              <w:t>объём производства цельномолочной продукции</w:t>
            </w:r>
          </w:p>
        </w:tc>
        <w:tc>
          <w:tcPr>
            <w:tcW w:w="465" w:type="pct"/>
            <w:tcBorders>
              <w:top w:val="nil"/>
              <w:bottom w:val="nil"/>
            </w:tcBorders>
            <w:shd w:val="clear" w:color="auto" w:fill="auto"/>
          </w:tcPr>
          <w:p w14:paraId="1B53029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A96D23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bottom w:val="nil"/>
            </w:tcBorders>
            <w:shd w:val="clear" w:color="auto" w:fill="auto"/>
          </w:tcPr>
          <w:p w14:paraId="670C4C4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DD6D24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72,5</w:t>
            </w:r>
          </w:p>
        </w:tc>
        <w:tc>
          <w:tcPr>
            <w:tcW w:w="325" w:type="pct"/>
            <w:tcBorders>
              <w:top w:val="nil"/>
              <w:bottom w:val="nil"/>
            </w:tcBorders>
            <w:shd w:val="clear" w:color="auto" w:fill="auto"/>
          </w:tcPr>
          <w:p w14:paraId="154EA8A5"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5A87F29" w14:textId="77777777" w:rsidR="001611C3" w:rsidRPr="0091384E" w:rsidRDefault="001611C3" w:rsidP="00D22CC2">
            <w:pPr>
              <w:widowControl w:val="0"/>
              <w:autoSpaceDE w:val="0"/>
              <w:autoSpaceDN w:val="0"/>
              <w:adjustRightInd w:val="0"/>
              <w:ind w:firstLine="0"/>
              <w:jc w:val="center"/>
              <w:rPr>
                <w:rFonts w:cs="Arial"/>
                <w:sz w:val="24"/>
                <w:szCs w:val="24"/>
                <w:lang w:val="en-US" w:eastAsia="ru-RU"/>
              </w:rPr>
            </w:pPr>
            <w:r w:rsidRPr="0091384E">
              <w:rPr>
                <w:rFonts w:cs="Arial"/>
                <w:sz w:val="24"/>
                <w:szCs w:val="24"/>
                <w:lang w:eastAsia="ru-RU"/>
              </w:rPr>
              <w:t>72,7</w:t>
            </w:r>
          </w:p>
        </w:tc>
        <w:tc>
          <w:tcPr>
            <w:tcW w:w="353" w:type="pct"/>
            <w:tcBorders>
              <w:top w:val="nil"/>
              <w:bottom w:val="nil"/>
            </w:tcBorders>
            <w:shd w:val="clear" w:color="auto" w:fill="auto"/>
          </w:tcPr>
          <w:p w14:paraId="2C230ABB"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75F82AC" w14:textId="77777777" w:rsidR="001611C3" w:rsidRPr="0091384E" w:rsidRDefault="001611C3" w:rsidP="00D22CC2">
            <w:pPr>
              <w:widowControl w:val="0"/>
              <w:autoSpaceDE w:val="0"/>
              <w:autoSpaceDN w:val="0"/>
              <w:adjustRightInd w:val="0"/>
              <w:ind w:firstLine="0"/>
              <w:jc w:val="center"/>
              <w:rPr>
                <w:rFonts w:cs="Arial"/>
                <w:sz w:val="24"/>
                <w:szCs w:val="24"/>
                <w:lang w:val="en-US" w:eastAsia="ru-RU"/>
              </w:rPr>
            </w:pPr>
            <w:r w:rsidRPr="0091384E">
              <w:rPr>
                <w:rFonts w:cs="Arial"/>
                <w:sz w:val="24"/>
                <w:szCs w:val="24"/>
                <w:lang w:eastAsia="ru-RU"/>
              </w:rPr>
              <w:t>72,8</w:t>
            </w:r>
          </w:p>
        </w:tc>
        <w:tc>
          <w:tcPr>
            <w:tcW w:w="325" w:type="pct"/>
            <w:tcBorders>
              <w:top w:val="nil"/>
              <w:bottom w:val="nil"/>
            </w:tcBorders>
            <w:shd w:val="clear" w:color="auto" w:fill="auto"/>
          </w:tcPr>
          <w:p w14:paraId="0624D90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EA7960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72,9</w:t>
            </w:r>
          </w:p>
        </w:tc>
        <w:tc>
          <w:tcPr>
            <w:tcW w:w="325" w:type="pct"/>
            <w:tcBorders>
              <w:top w:val="nil"/>
              <w:bottom w:val="nil"/>
            </w:tcBorders>
            <w:shd w:val="clear" w:color="auto" w:fill="auto"/>
          </w:tcPr>
          <w:p w14:paraId="0E3336E7" w14:textId="77777777" w:rsidR="001611C3" w:rsidRDefault="001611C3" w:rsidP="00D22CC2">
            <w:pPr>
              <w:widowControl w:val="0"/>
              <w:autoSpaceDE w:val="0"/>
              <w:autoSpaceDN w:val="0"/>
              <w:adjustRightInd w:val="0"/>
              <w:ind w:firstLine="0"/>
              <w:jc w:val="center"/>
              <w:rPr>
                <w:rFonts w:cs="Arial"/>
                <w:sz w:val="24"/>
                <w:szCs w:val="24"/>
                <w:lang w:eastAsia="ru-RU"/>
              </w:rPr>
            </w:pPr>
          </w:p>
          <w:p w14:paraId="5DCE03C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73,0</w:t>
            </w:r>
          </w:p>
        </w:tc>
        <w:tc>
          <w:tcPr>
            <w:tcW w:w="325" w:type="pct"/>
            <w:tcBorders>
              <w:top w:val="nil"/>
              <w:bottom w:val="nil"/>
            </w:tcBorders>
            <w:shd w:val="clear" w:color="auto" w:fill="auto"/>
          </w:tcPr>
          <w:p w14:paraId="4373A430"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66E966F"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73,4</w:t>
            </w:r>
          </w:p>
        </w:tc>
        <w:tc>
          <w:tcPr>
            <w:tcW w:w="372" w:type="pct"/>
            <w:tcBorders>
              <w:top w:val="nil"/>
              <w:bottom w:val="nil"/>
            </w:tcBorders>
            <w:shd w:val="clear" w:color="auto" w:fill="auto"/>
          </w:tcPr>
          <w:p w14:paraId="1B8E07BA"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2CB378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73,5</w:t>
            </w:r>
          </w:p>
        </w:tc>
      </w:tr>
      <w:tr w:rsidR="001611C3" w:rsidRPr="0091384E" w14:paraId="04B6A6DD" w14:textId="77777777" w:rsidTr="00D22CC2">
        <w:tc>
          <w:tcPr>
            <w:tcW w:w="208" w:type="pct"/>
            <w:vMerge/>
            <w:tcBorders>
              <w:left w:val="single" w:sz="4" w:space="0" w:color="auto"/>
              <w:bottom w:val="single" w:sz="4" w:space="0" w:color="auto"/>
              <w:right w:val="single" w:sz="4" w:space="0" w:color="auto"/>
            </w:tcBorders>
            <w:shd w:val="clear" w:color="auto" w:fill="auto"/>
          </w:tcPr>
          <w:p w14:paraId="48F6A31F"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4" w:space="0" w:color="auto"/>
            </w:tcBorders>
            <w:shd w:val="clear" w:color="auto" w:fill="auto"/>
          </w:tcPr>
          <w:p w14:paraId="38DCB6C7"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4" w:space="0" w:color="auto"/>
              <w:bottom w:val="nil"/>
            </w:tcBorders>
            <w:shd w:val="clear" w:color="auto" w:fill="auto"/>
          </w:tcPr>
          <w:p w14:paraId="065CB3F5"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cs="Arial"/>
                <w:sz w:val="24"/>
                <w:szCs w:val="24"/>
                <w:lang w:eastAsia="ru-RU"/>
              </w:rPr>
              <w:t>объём производства комбикормов</w:t>
            </w:r>
          </w:p>
        </w:tc>
        <w:tc>
          <w:tcPr>
            <w:tcW w:w="465" w:type="pct"/>
            <w:tcBorders>
              <w:top w:val="nil"/>
              <w:bottom w:val="nil"/>
            </w:tcBorders>
            <w:shd w:val="clear" w:color="auto" w:fill="auto"/>
            <w:vAlign w:val="bottom"/>
          </w:tcPr>
          <w:p w14:paraId="2D70724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bottom w:val="nil"/>
            </w:tcBorders>
            <w:shd w:val="clear" w:color="auto" w:fill="auto"/>
            <w:vAlign w:val="bottom"/>
          </w:tcPr>
          <w:p w14:paraId="4DDDEBEF"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324,8</w:t>
            </w:r>
          </w:p>
        </w:tc>
        <w:tc>
          <w:tcPr>
            <w:tcW w:w="325" w:type="pct"/>
            <w:tcBorders>
              <w:top w:val="nil"/>
              <w:bottom w:val="nil"/>
            </w:tcBorders>
            <w:shd w:val="clear" w:color="auto" w:fill="auto"/>
            <w:vAlign w:val="bottom"/>
          </w:tcPr>
          <w:p w14:paraId="55B1023F" w14:textId="77777777" w:rsidR="001611C3" w:rsidRPr="0091384E" w:rsidRDefault="001611C3" w:rsidP="00D22CC2">
            <w:pPr>
              <w:widowControl w:val="0"/>
              <w:autoSpaceDE w:val="0"/>
              <w:autoSpaceDN w:val="0"/>
              <w:adjustRightInd w:val="0"/>
              <w:ind w:firstLine="0"/>
              <w:jc w:val="center"/>
              <w:rPr>
                <w:rFonts w:cs="Arial"/>
                <w:sz w:val="24"/>
                <w:szCs w:val="24"/>
                <w:lang w:val="en-US" w:eastAsia="ru-RU"/>
              </w:rPr>
            </w:pPr>
            <w:r w:rsidRPr="0091384E">
              <w:rPr>
                <w:rFonts w:cs="Arial"/>
                <w:sz w:val="24"/>
                <w:szCs w:val="24"/>
                <w:lang w:eastAsia="ru-RU"/>
              </w:rPr>
              <w:t>324,9</w:t>
            </w:r>
          </w:p>
        </w:tc>
        <w:tc>
          <w:tcPr>
            <w:tcW w:w="353" w:type="pct"/>
            <w:tcBorders>
              <w:top w:val="nil"/>
              <w:bottom w:val="nil"/>
            </w:tcBorders>
            <w:shd w:val="clear" w:color="auto" w:fill="auto"/>
            <w:vAlign w:val="bottom"/>
          </w:tcPr>
          <w:p w14:paraId="02AFFD3D" w14:textId="77777777" w:rsidR="001611C3" w:rsidRPr="0091384E" w:rsidRDefault="001611C3" w:rsidP="00D22CC2">
            <w:pPr>
              <w:widowControl w:val="0"/>
              <w:autoSpaceDE w:val="0"/>
              <w:autoSpaceDN w:val="0"/>
              <w:adjustRightInd w:val="0"/>
              <w:ind w:firstLine="0"/>
              <w:jc w:val="center"/>
              <w:rPr>
                <w:rFonts w:cs="Arial"/>
                <w:sz w:val="24"/>
                <w:szCs w:val="24"/>
                <w:lang w:val="en-US" w:eastAsia="ru-RU"/>
              </w:rPr>
            </w:pPr>
            <w:r w:rsidRPr="0091384E">
              <w:rPr>
                <w:rFonts w:cs="Arial"/>
                <w:sz w:val="24"/>
                <w:szCs w:val="24"/>
                <w:lang w:eastAsia="ru-RU"/>
              </w:rPr>
              <w:t>325,0</w:t>
            </w:r>
          </w:p>
        </w:tc>
        <w:tc>
          <w:tcPr>
            <w:tcW w:w="325" w:type="pct"/>
            <w:tcBorders>
              <w:top w:val="nil"/>
              <w:bottom w:val="nil"/>
            </w:tcBorders>
            <w:shd w:val="clear" w:color="auto" w:fill="auto"/>
            <w:vAlign w:val="bottom"/>
          </w:tcPr>
          <w:p w14:paraId="3492B22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325,1</w:t>
            </w:r>
          </w:p>
        </w:tc>
        <w:tc>
          <w:tcPr>
            <w:tcW w:w="325" w:type="pct"/>
            <w:tcBorders>
              <w:top w:val="nil"/>
              <w:bottom w:val="nil"/>
            </w:tcBorders>
            <w:shd w:val="clear" w:color="auto" w:fill="auto"/>
            <w:vAlign w:val="bottom"/>
          </w:tcPr>
          <w:p w14:paraId="7ACA37D8"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325,2</w:t>
            </w:r>
          </w:p>
        </w:tc>
        <w:tc>
          <w:tcPr>
            <w:tcW w:w="325" w:type="pct"/>
            <w:tcBorders>
              <w:top w:val="nil"/>
              <w:bottom w:val="nil"/>
            </w:tcBorders>
            <w:shd w:val="clear" w:color="auto" w:fill="auto"/>
            <w:vAlign w:val="bottom"/>
          </w:tcPr>
          <w:p w14:paraId="3ACD65F6"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325,3</w:t>
            </w:r>
          </w:p>
        </w:tc>
        <w:tc>
          <w:tcPr>
            <w:tcW w:w="372" w:type="pct"/>
            <w:tcBorders>
              <w:top w:val="nil"/>
              <w:bottom w:val="nil"/>
            </w:tcBorders>
            <w:shd w:val="clear" w:color="auto" w:fill="auto"/>
            <w:vAlign w:val="bottom"/>
          </w:tcPr>
          <w:p w14:paraId="74CD580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325,4</w:t>
            </w:r>
          </w:p>
        </w:tc>
      </w:tr>
      <w:tr w:rsidR="001611C3" w:rsidRPr="0091384E" w14:paraId="36E3539A" w14:textId="77777777" w:rsidTr="00D22CC2">
        <w:tc>
          <w:tcPr>
            <w:tcW w:w="208" w:type="pct"/>
            <w:vMerge/>
            <w:tcBorders>
              <w:left w:val="single" w:sz="4" w:space="0" w:color="auto"/>
              <w:bottom w:val="single" w:sz="4" w:space="0" w:color="auto"/>
              <w:right w:val="single" w:sz="4" w:space="0" w:color="auto"/>
            </w:tcBorders>
            <w:shd w:val="clear" w:color="auto" w:fill="auto"/>
          </w:tcPr>
          <w:p w14:paraId="6E2C271A"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4" w:space="0" w:color="auto"/>
            </w:tcBorders>
            <w:shd w:val="clear" w:color="auto" w:fill="auto"/>
          </w:tcPr>
          <w:p w14:paraId="2EE500D7"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4" w:space="0" w:color="auto"/>
              <w:bottom w:val="nil"/>
            </w:tcBorders>
            <w:shd w:val="clear" w:color="auto" w:fill="auto"/>
          </w:tcPr>
          <w:p w14:paraId="225DFD44"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eastAsia="Calibri" w:cs="Times New Roman"/>
                <w:sz w:val="24"/>
                <w:szCs w:val="24"/>
              </w:rPr>
              <w:t>производство масла сливочного</w:t>
            </w:r>
          </w:p>
        </w:tc>
        <w:tc>
          <w:tcPr>
            <w:tcW w:w="465" w:type="pct"/>
            <w:tcBorders>
              <w:top w:val="nil"/>
              <w:bottom w:val="nil"/>
            </w:tcBorders>
            <w:shd w:val="clear" w:color="auto" w:fill="auto"/>
          </w:tcPr>
          <w:p w14:paraId="0AC9E64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E94240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bottom w:val="nil"/>
            </w:tcBorders>
            <w:shd w:val="clear" w:color="auto" w:fill="auto"/>
          </w:tcPr>
          <w:p w14:paraId="14382D5E"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A31216D"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nil"/>
            </w:tcBorders>
            <w:shd w:val="clear" w:color="auto" w:fill="auto"/>
          </w:tcPr>
          <w:p w14:paraId="59DC27D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DF23E3F" w14:textId="77777777" w:rsidR="001611C3" w:rsidRPr="00B4418F" w:rsidRDefault="001611C3" w:rsidP="00D22CC2">
            <w:pPr>
              <w:widowControl w:val="0"/>
              <w:autoSpaceDE w:val="0"/>
              <w:autoSpaceDN w:val="0"/>
              <w:adjustRightInd w:val="0"/>
              <w:ind w:firstLine="0"/>
              <w:jc w:val="center"/>
              <w:rPr>
                <w:rFonts w:cs="Arial"/>
                <w:sz w:val="24"/>
                <w:szCs w:val="24"/>
                <w:lang w:eastAsia="ru-RU"/>
              </w:rPr>
            </w:pPr>
          </w:p>
        </w:tc>
        <w:tc>
          <w:tcPr>
            <w:tcW w:w="353" w:type="pct"/>
            <w:tcBorders>
              <w:top w:val="nil"/>
              <w:bottom w:val="nil"/>
            </w:tcBorders>
            <w:shd w:val="clear" w:color="auto" w:fill="auto"/>
          </w:tcPr>
          <w:p w14:paraId="014AE57C" w14:textId="77777777" w:rsidR="001611C3" w:rsidRDefault="001611C3" w:rsidP="00D22CC2">
            <w:pPr>
              <w:widowControl w:val="0"/>
              <w:autoSpaceDE w:val="0"/>
              <w:autoSpaceDN w:val="0"/>
              <w:adjustRightInd w:val="0"/>
              <w:ind w:firstLine="0"/>
              <w:jc w:val="center"/>
              <w:rPr>
                <w:rFonts w:cs="Arial"/>
                <w:sz w:val="24"/>
                <w:szCs w:val="24"/>
                <w:lang w:eastAsia="ru-RU"/>
              </w:rPr>
            </w:pPr>
          </w:p>
          <w:p w14:paraId="31527D6C" w14:textId="77777777" w:rsidR="001611C3" w:rsidRPr="00B4418F"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nil"/>
            </w:tcBorders>
            <w:shd w:val="clear" w:color="auto" w:fill="auto"/>
          </w:tcPr>
          <w:p w14:paraId="44A254A1"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29572E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0,9</w:t>
            </w:r>
          </w:p>
        </w:tc>
        <w:tc>
          <w:tcPr>
            <w:tcW w:w="325" w:type="pct"/>
            <w:tcBorders>
              <w:top w:val="nil"/>
              <w:bottom w:val="nil"/>
            </w:tcBorders>
            <w:shd w:val="clear" w:color="auto" w:fill="auto"/>
          </w:tcPr>
          <w:p w14:paraId="5A65D1F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F341C7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0,9</w:t>
            </w:r>
          </w:p>
        </w:tc>
        <w:tc>
          <w:tcPr>
            <w:tcW w:w="325" w:type="pct"/>
            <w:tcBorders>
              <w:top w:val="nil"/>
              <w:bottom w:val="nil"/>
            </w:tcBorders>
            <w:shd w:val="clear" w:color="auto" w:fill="auto"/>
          </w:tcPr>
          <w:p w14:paraId="5D33C143"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58A199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0,9</w:t>
            </w:r>
          </w:p>
        </w:tc>
        <w:tc>
          <w:tcPr>
            <w:tcW w:w="372" w:type="pct"/>
            <w:tcBorders>
              <w:top w:val="nil"/>
              <w:bottom w:val="nil"/>
            </w:tcBorders>
            <w:shd w:val="clear" w:color="auto" w:fill="auto"/>
          </w:tcPr>
          <w:p w14:paraId="3E052939" w14:textId="77777777" w:rsidR="001611C3" w:rsidRDefault="001611C3" w:rsidP="00D22CC2">
            <w:pPr>
              <w:widowControl w:val="0"/>
              <w:autoSpaceDE w:val="0"/>
              <w:autoSpaceDN w:val="0"/>
              <w:adjustRightInd w:val="0"/>
              <w:ind w:firstLine="0"/>
              <w:jc w:val="center"/>
              <w:rPr>
                <w:rFonts w:cs="Arial"/>
                <w:sz w:val="24"/>
                <w:szCs w:val="24"/>
                <w:lang w:eastAsia="ru-RU"/>
              </w:rPr>
            </w:pPr>
          </w:p>
          <w:p w14:paraId="670B4858"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0,9</w:t>
            </w:r>
          </w:p>
        </w:tc>
      </w:tr>
      <w:tr w:rsidR="001611C3" w:rsidRPr="0091384E" w14:paraId="21A194F0" w14:textId="77777777" w:rsidTr="00D22CC2">
        <w:tc>
          <w:tcPr>
            <w:tcW w:w="208" w:type="pct"/>
            <w:vMerge/>
            <w:tcBorders>
              <w:left w:val="single" w:sz="4" w:space="0" w:color="auto"/>
              <w:bottom w:val="single" w:sz="4" w:space="0" w:color="auto"/>
              <w:right w:val="single" w:sz="4" w:space="0" w:color="auto"/>
            </w:tcBorders>
            <w:shd w:val="clear" w:color="auto" w:fill="auto"/>
          </w:tcPr>
          <w:p w14:paraId="4A0B098B"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2" w:space="0" w:color="auto"/>
            </w:tcBorders>
            <w:shd w:val="clear" w:color="auto" w:fill="auto"/>
          </w:tcPr>
          <w:p w14:paraId="247A0818"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2" w:space="0" w:color="auto"/>
              <w:bottom w:val="nil"/>
              <w:right w:val="single" w:sz="2" w:space="0" w:color="auto"/>
            </w:tcBorders>
            <w:shd w:val="clear" w:color="auto" w:fill="auto"/>
          </w:tcPr>
          <w:p w14:paraId="78953816" w14:textId="77777777" w:rsidR="001611C3" w:rsidRPr="0091384E" w:rsidRDefault="001611C3" w:rsidP="00D22CC2">
            <w:pPr>
              <w:widowControl w:val="0"/>
              <w:autoSpaceDE w:val="0"/>
              <w:autoSpaceDN w:val="0"/>
              <w:adjustRightInd w:val="0"/>
              <w:ind w:firstLine="0"/>
              <w:rPr>
                <w:rFonts w:cs="Arial"/>
                <w:sz w:val="24"/>
                <w:szCs w:val="24"/>
                <w:lang w:eastAsia="ru-RU"/>
              </w:rPr>
            </w:pPr>
            <w:r w:rsidRPr="0091384E">
              <w:rPr>
                <w:rFonts w:eastAsia="Calibri" w:cs="Times New Roman"/>
                <w:sz w:val="24"/>
                <w:szCs w:val="24"/>
              </w:rPr>
              <w:t>производство сыров и сырных продуктов</w:t>
            </w:r>
          </w:p>
        </w:tc>
        <w:tc>
          <w:tcPr>
            <w:tcW w:w="465" w:type="pct"/>
            <w:tcBorders>
              <w:top w:val="nil"/>
              <w:left w:val="single" w:sz="2" w:space="0" w:color="auto"/>
              <w:bottom w:val="nil"/>
              <w:right w:val="single" w:sz="2" w:space="0" w:color="auto"/>
            </w:tcBorders>
            <w:shd w:val="clear" w:color="auto" w:fill="auto"/>
          </w:tcPr>
          <w:p w14:paraId="0F95AD1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7C1EF47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тыс. тонн</w:t>
            </w:r>
          </w:p>
        </w:tc>
        <w:tc>
          <w:tcPr>
            <w:tcW w:w="347" w:type="pct"/>
            <w:tcBorders>
              <w:top w:val="nil"/>
              <w:left w:val="single" w:sz="2" w:space="0" w:color="auto"/>
              <w:bottom w:val="nil"/>
              <w:right w:val="single" w:sz="2" w:space="0" w:color="auto"/>
            </w:tcBorders>
            <w:shd w:val="clear" w:color="auto" w:fill="auto"/>
          </w:tcPr>
          <w:p w14:paraId="4A949B1F"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20FC8B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left w:val="single" w:sz="2" w:space="0" w:color="auto"/>
              <w:bottom w:val="nil"/>
              <w:right w:val="single" w:sz="2" w:space="0" w:color="auto"/>
            </w:tcBorders>
            <w:shd w:val="clear" w:color="auto" w:fill="auto"/>
          </w:tcPr>
          <w:p w14:paraId="7293966D" w14:textId="77777777" w:rsidR="001611C3" w:rsidRDefault="001611C3" w:rsidP="00D22CC2">
            <w:pPr>
              <w:widowControl w:val="0"/>
              <w:autoSpaceDE w:val="0"/>
              <w:autoSpaceDN w:val="0"/>
              <w:adjustRightInd w:val="0"/>
              <w:ind w:firstLine="0"/>
              <w:jc w:val="center"/>
              <w:rPr>
                <w:rFonts w:cs="Arial"/>
                <w:sz w:val="24"/>
                <w:szCs w:val="24"/>
                <w:lang w:eastAsia="ru-RU"/>
              </w:rPr>
            </w:pPr>
          </w:p>
          <w:p w14:paraId="22FEC92A"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53" w:type="pct"/>
            <w:tcBorders>
              <w:top w:val="nil"/>
              <w:left w:val="single" w:sz="2" w:space="0" w:color="auto"/>
              <w:bottom w:val="nil"/>
              <w:right w:val="single" w:sz="2" w:space="0" w:color="auto"/>
            </w:tcBorders>
            <w:shd w:val="clear" w:color="auto" w:fill="auto"/>
          </w:tcPr>
          <w:p w14:paraId="23780396" w14:textId="77777777" w:rsidR="001611C3" w:rsidRDefault="001611C3" w:rsidP="00D22CC2">
            <w:pPr>
              <w:widowControl w:val="0"/>
              <w:autoSpaceDE w:val="0"/>
              <w:autoSpaceDN w:val="0"/>
              <w:adjustRightInd w:val="0"/>
              <w:ind w:firstLine="0"/>
              <w:jc w:val="center"/>
              <w:rPr>
                <w:rFonts w:cs="Arial"/>
                <w:sz w:val="24"/>
                <w:szCs w:val="24"/>
                <w:lang w:eastAsia="ru-RU"/>
              </w:rPr>
            </w:pPr>
          </w:p>
          <w:p w14:paraId="4E2E553A"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left w:val="single" w:sz="2" w:space="0" w:color="auto"/>
              <w:bottom w:val="nil"/>
              <w:right w:val="single" w:sz="2" w:space="0" w:color="auto"/>
            </w:tcBorders>
            <w:shd w:val="clear" w:color="auto" w:fill="auto"/>
          </w:tcPr>
          <w:p w14:paraId="628873B3"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27CB8DD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3,7</w:t>
            </w:r>
          </w:p>
        </w:tc>
        <w:tc>
          <w:tcPr>
            <w:tcW w:w="325" w:type="pct"/>
            <w:tcBorders>
              <w:top w:val="nil"/>
              <w:left w:val="single" w:sz="2" w:space="0" w:color="auto"/>
              <w:bottom w:val="nil"/>
              <w:right w:val="single" w:sz="2" w:space="0" w:color="auto"/>
            </w:tcBorders>
            <w:shd w:val="clear" w:color="auto" w:fill="auto"/>
          </w:tcPr>
          <w:p w14:paraId="470E5072" w14:textId="77777777" w:rsidR="001611C3" w:rsidRDefault="001611C3" w:rsidP="00D22CC2">
            <w:pPr>
              <w:widowControl w:val="0"/>
              <w:autoSpaceDE w:val="0"/>
              <w:autoSpaceDN w:val="0"/>
              <w:adjustRightInd w:val="0"/>
              <w:ind w:firstLine="0"/>
              <w:jc w:val="center"/>
              <w:rPr>
                <w:rFonts w:cs="Arial"/>
                <w:sz w:val="24"/>
                <w:szCs w:val="24"/>
                <w:lang w:eastAsia="ru-RU"/>
              </w:rPr>
            </w:pPr>
          </w:p>
          <w:p w14:paraId="0B30F43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3,8</w:t>
            </w:r>
          </w:p>
        </w:tc>
        <w:tc>
          <w:tcPr>
            <w:tcW w:w="325" w:type="pct"/>
            <w:tcBorders>
              <w:top w:val="nil"/>
              <w:left w:val="single" w:sz="2" w:space="0" w:color="auto"/>
              <w:bottom w:val="nil"/>
              <w:right w:val="single" w:sz="2" w:space="0" w:color="auto"/>
            </w:tcBorders>
            <w:shd w:val="clear" w:color="auto" w:fill="auto"/>
          </w:tcPr>
          <w:p w14:paraId="7016A54B"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2FD025F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3,9</w:t>
            </w:r>
          </w:p>
        </w:tc>
        <w:tc>
          <w:tcPr>
            <w:tcW w:w="372" w:type="pct"/>
            <w:tcBorders>
              <w:top w:val="nil"/>
              <w:left w:val="single" w:sz="2" w:space="0" w:color="auto"/>
              <w:bottom w:val="nil"/>
              <w:right w:val="single" w:sz="2" w:space="0" w:color="auto"/>
            </w:tcBorders>
            <w:shd w:val="clear" w:color="auto" w:fill="auto"/>
          </w:tcPr>
          <w:p w14:paraId="5F4DF210"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4C4C2E85"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4,0</w:t>
            </w:r>
          </w:p>
        </w:tc>
      </w:tr>
      <w:tr w:rsidR="001611C3" w:rsidRPr="0091384E" w14:paraId="66E51830" w14:textId="77777777" w:rsidTr="00D22CC2">
        <w:trPr>
          <w:trHeight w:val="574"/>
        </w:trPr>
        <w:tc>
          <w:tcPr>
            <w:tcW w:w="208" w:type="pct"/>
            <w:vMerge/>
            <w:tcBorders>
              <w:left w:val="single" w:sz="4" w:space="0" w:color="auto"/>
              <w:bottom w:val="single" w:sz="4" w:space="0" w:color="auto"/>
              <w:right w:val="single" w:sz="4" w:space="0" w:color="auto"/>
            </w:tcBorders>
            <w:shd w:val="clear" w:color="auto" w:fill="auto"/>
          </w:tcPr>
          <w:p w14:paraId="4EDB6EE3"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4" w:space="0" w:color="auto"/>
            </w:tcBorders>
            <w:shd w:val="clear" w:color="auto" w:fill="auto"/>
          </w:tcPr>
          <w:p w14:paraId="5339E10A"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4" w:space="0" w:color="auto"/>
              <w:bottom w:val="nil"/>
            </w:tcBorders>
            <w:shd w:val="clear" w:color="auto" w:fill="auto"/>
          </w:tcPr>
          <w:p w14:paraId="6E7B3005" w14:textId="77777777" w:rsidR="001611C3" w:rsidRPr="0091384E" w:rsidRDefault="001611C3" w:rsidP="00D22CC2">
            <w:pPr>
              <w:widowControl w:val="0"/>
              <w:autoSpaceDE w:val="0"/>
              <w:autoSpaceDN w:val="0"/>
              <w:adjustRightInd w:val="0"/>
              <w:ind w:firstLine="0"/>
              <w:rPr>
                <w:rFonts w:eastAsia="Calibri" w:cs="Times New Roman"/>
                <w:sz w:val="24"/>
                <w:szCs w:val="24"/>
              </w:rPr>
            </w:pPr>
            <w:r w:rsidRPr="0091384E">
              <w:rPr>
                <w:rFonts w:eastAsia="Calibri" w:cs="Times New Roman"/>
                <w:sz w:val="24"/>
                <w:szCs w:val="24"/>
              </w:rPr>
              <w:t>производство плодоовощных консервов</w:t>
            </w:r>
          </w:p>
        </w:tc>
        <w:tc>
          <w:tcPr>
            <w:tcW w:w="465" w:type="pct"/>
            <w:tcBorders>
              <w:top w:val="nil"/>
              <w:bottom w:val="nil"/>
            </w:tcBorders>
            <w:shd w:val="clear" w:color="auto" w:fill="auto"/>
          </w:tcPr>
          <w:p w14:paraId="06EE2588"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 xml:space="preserve">млн. условных </w:t>
            </w:r>
            <w:r w:rsidRPr="0091384E">
              <w:rPr>
                <w:rFonts w:eastAsia="Calibri" w:cs="Times New Roman"/>
                <w:sz w:val="24"/>
                <w:szCs w:val="24"/>
              </w:rPr>
              <w:lastRenderedPageBreak/>
              <w:t>банок</w:t>
            </w:r>
          </w:p>
        </w:tc>
        <w:tc>
          <w:tcPr>
            <w:tcW w:w="347" w:type="pct"/>
            <w:tcBorders>
              <w:top w:val="nil"/>
              <w:bottom w:val="nil"/>
            </w:tcBorders>
            <w:shd w:val="clear" w:color="auto" w:fill="auto"/>
          </w:tcPr>
          <w:p w14:paraId="792293AA"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nil"/>
            </w:tcBorders>
            <w:shd w:val="clear" w:color="auto" w:fill="auto"/>
          </w:tcPr>
          <w:p w14:paraId="3E87E8FA"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53" w:type="pct"/>
            <w:tcBorders>
              <w:top w:val="nil"/>
              <w:bottom w:val="nil"/>
            </w:tcBorders>
            <w:shd w:val="clear" w:color="auto" w:fill="auto"/>
          </w:tcPr>
          <w:p w14:paraId="7F01A133"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bottom w:val="nil"/>
            </w:tcBorders>
            <w:shd w:val="clear" w:color="auto" w:fill="auto"/>
          </w:tcPr>
          <w:p w14:paraId="7C920E52"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0A3C561B"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47BFF61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lastRenderedPageBreak/>
              <w:t>15,5</w:t>
            </w:r>
          </w:p>
        </w:tc>
        <w:tc>
          <w:tcPr>
            <w:tcW w:w="325" w:type="pct"/>
            <w:tcBorders>
              <w:top w:val="nil"/>
              <w:bottom w:val="nil"/>
            </w:tcBorders>
            <w:shd w:val="clear" w:color="auto" w:fill="auto"/>
          </w:tcPr>
          <w:p w14:paraId="2A50B79C"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75A09AAF"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2D5B229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lastRenderedPageBreak/>
              <w:t>16,0</w:t>
            </w:r>
          </w:p>
        </w:tc>
        <w:tc>
          <w:tcPr>
            <w:tcW w:w="325" w:type="pct"/>
            <w:tcBorders>
              <w:top w:val="nil"/>
              <w:bottom w:val="nil"/>
            </w:tcBorders>
            <w:shd w:val="clear" w:color="auto" w:fill="auto"/>
          </w:tcPr>
          <w:p w14:paraId="1C49B2E0"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525FF691"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4683058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lastRenderedPageBreak/>
              <w:t>16,5</w:t>
            </w:r>
          </w:p>
        </w:tc>
        <w:tc>
          <w:tcPr>
            <w:tcW w:w="372" w:type="pct"/>
            <w:tcBorders>
              <w:top w:val="nil"/>
              <w:bottom w:val="nil"/>
            </w:tcBorders>
            <w:shd w:val="clear" w:color="auto" w:fill="auto"/>
          </w:tcPr>
          <w:p w14:paraId="2B78A2C7"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4E097ABE" w14:textId="77777777" w:rsidR="001611C3" w:rsidRDefault="001611C3" w:rsidP="00D22CC2">
            <w:pPr>
              <w:widowControl w:val="0"/>
              <w:autoSpaceDE w:val="0"/>
              <w:autoSpaceDN w:val="0"/>
              <w:adjustRightInd w:val="0"/>
              <w:ind w:firstLine="0"/>
              <w:jc w:val="center"/>
              <w:rPr>
                <w:rFonts w:eastAsia="Calibri" w:cs="Times New Roman"/>
                <w:sz w:val="24"/>
                <w:szCs w:val="24"/>
              </w:rPr>
            </w:pPr>
          </w:p>
          <w:p w14:paraId="5CB6ABAE"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lastRenderedPageBreak/>
              <w:t>17,0</w:t>
            </w:r>
          </w:p>
        </w:tc>
      </w:tr>
      <w:tr w:rsidR="001611C3" w:rsidRPr="0091384E" w14:paraId="09628DAC" w14:textId="77777777" w:rsidTr="00D22CC2">
        <w:tc>
          <w:tcPr>
            <w:tcW w:w="208" w:type="pct"/>
            <w:vMerge/>
            <w:tcBorders>
              <w:left w:val="single" w:sz="4" w:space="0" w:color="auto"/>
              <w:bottom w:val="single" w:sz="4" w:space="0" w:color="auto"/>
              <w:right w:val="single" w:sz="4" w:space="0" w:color="auto"/>
            </w:tcBorders>
            <w:shd w:val="clear" w:color="auto" w:fill="auto"/>
          </w:tcPr>
          <w:p w14:paraId="7DDDCB71" w14:textId="77777777" w:rsidR="001611C3" w:rsidRPr="0091384E" w:rsidRDefault="001611C3" w:rsidP="00D22CC2">
            <w:pPr>
              <w:ind w:firstLine="0"/>
              <w:jc w:val="center"/>
              <w:rPr>
                <w:rFonts w:eastAsia="Calibri" w:cs="Times New Roman"/>
                <w:sz w:val="24"/>
                <w:szCs w:val="24"/>
              </w:rPr>
            </w:pPr>
          </w:p>
        </w:tc>
        <w:tc>
          <w:tcPr>
            <w:tcW w:w="883" w:type="pct"/>
            <w:vMerge/>
            <w:tcBorders>
              <w:top w:val="nil"/>
              <w:left w:val="single" w:sz="4" w:space="0" w:color="auto"/>
              <w:bottom w:val="single" w:sz="4" w:space="0" w:color="auto"/>
              <w:right w:val="single" w:sz="4" w:space="0" w:color="auto"/>
            </w:tcBorders>
            <w:shd w:val="clear" w:color="auto" w:fill="auto"/>
          </w:tcPr>
          <w:p w14:paraId="40D29E5E" w14:textId="77777777" w:rsidR="001611C3" w:rsidRPr="0091384E" w:rsidRDefault="001611C3" w:rsidP="00D22CC2">
            <w:pPr>
              <w:ind w:firstLine="0"/>
              <w:jc w:val="both"/>
              <w:rPr>
                <w:rFonts w:eastAsia="Calibri" w:cs="Times New Roman"/>
                <w:sz w:val="24"/>
                <w:szCs w:val="24"/>
              </w:rPr>
            </w:pPr>
          </w:p>
        </w:tc>
        <w:tc>
          <w:tcPr>
            <w:tcW w:w="1072" w:type="pct"/>
            <w:tcBorders>
              <w:top w:val="nil"/>
              <w:left w:val="single" w:sz="4" w:space="0" w:color="auto"/>
            </w:tcBorders>
            <w:shd w:val="clear" w:color="auto" w:fill="auto"/>
          </w:tcPr>
          <w:p w14:paraId="6B1260C6" w14:textId="77777777" w:rsidR="001611C3" w:rsidRPr="0091384E" w:rsidRDefault="001611C3" w:rsidP="00D22CC2">
            <w:pPr>
              <w:widowControl w:val="0"/>
              <w:autoSpaceDE w:val="0"/>
              <w:autoSpaceDN w:val="0"/>
              <w:adjustRightInd w:val="0"/>
              <w:ind w:firstLine="0"/>
              <w:rPr>
                <w:rFonts w:eastAsia="Calibri" w:cs="Times New Roman"/>
                <w:sz w:val="24"/>
                <w:szCs w:val="24"/>
              </w:rPr>
            </w:pPr>
            <w:r w:rsidRPr="0091384E">
              <w:rPr>
                <w:rFonts w:eastAsia="Calibri" w:cs="Times New Roman"/>
                <w:sz w:val="24"/>
                <w:szCs w:val="24"/>
              </w:rPr>
              <w:t>производство крупы</w:t>
            </w:r>
          </w:p>
        </w:tc>
        <w:tc>
          <w:tcPr>
            <w:tcW w:w="465" w:type="pct"/>
            <w:tcBorders>
              <w:top w:val="nil"/>
            </w:tcBorders>
            <w:shd w:val="clear" w:color="auto" w:fill="auto"/>
          </w:tcPr>
          <w:p w14:paraId="3B1789F6" w14:textId="77777777" w:rsidR="001611C3" w:rsidRPr="0091384E" w:rsidRDefault="001611C3" w:rsidP="00D22CC2">
            <w:pPr>
              <w:widowControl w:val="0"/>
              <w:autoSpaceDE w:val="0"/>
              <w:autoSpaceDN w:val="0"/>
              <w:adjustRightInd w:val="0"/>
              <w:ind w:firstLine="0"/>
              <w:jc w:val="center"/>
              <w:rPr>
                <w:rFonts w:eastAsia="Calibri" w:cs="Times New Roman"/>
                <w:sz w:val="24"/>
                <w:szCs w:val="24"/>
              </w:rPr>
            </w:pPr>
            <w:r w:rsidRPr="0091384E">
              <w:rPr>
                <w:rFonts w:eastAsia="Calibri" w:cs="Times New Roman"/>
                <w:sz w:val="24"/>
                <w:szCs w:val="24"/>
              </w:rPr>
              <w:t>тыс.</w:t>
            </w:r>
            <w:r>
              <w:rPr>
                <w:rFonts w:eastAsia="Calibri" w:cs="Times New Roman"/>
                <w:sz w:val="24"/>
                <w:szCs w:val="24"/>
              </w:rPr>
              <w:t xml:space="preserve"> </w:t>
            </w:r>
            <w:r w:rsidRPr="0091384E">
              <w:rPr>
                <w:rFonts w:eastAsia="Calibri" w:cs="Times New Roman"/>
                <w:sz w:val="24"/>
                <w:szCs w:val="24"/>
              </w:rPr>
              <w:t>тонн</w:t>
            </w:r>
          </w:p>
        </w:tc>
        <w:tc>
          <w:tcPr>
            <w:tcW w:w="347" w:type="pct"/>
            <w:tcBorders>
              <w:top w:val="nil"/>
            </w:tcBorders>
            <w:shd w:val="clear" w:color="auto" w:fill="auto"/>
          </w:tcPr>
          <w:p w14:paraId="111469C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tcBorders>
            <w:shd w:val="clear" w:color="auto" w:fill="auto"/>
          </w:tcPr>
          <w:p w14:paraId="572AAEBD"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53" w:type="pct"/>
            <w:tcBorders>
              <w:top w:val="nil"/>
            </w:tcBorders>
            <w:shd w:val="clear" w:color="auto" w:fill="auto"/>
          </w:tcPr>
          <w:p w14:paraId="1B7E7263" w14:textId="77777777" w:rsidR="001611C3" w:rsidRPr="002C1471" w:rsidRDefault="001611C3" w:rsidP="00D22CC2">
            <w:pPr>
              <w:widowControl w:val="0"/>
              <w:autoSpaceDE w:val="0"/>
              <w:autoSpaceDN w:val="0"/>
              <w:adjustRightInd w:val="0"/>
              <w:ind w:firstLine="0"/>
              <w:jc w:val="center"/>
              <w:rPr>
                <w:rFonts w:cs="Arial"/>
                <w:sz w:val="24"/>
                <w:szCs w:val="24"/>
                <w:lang w:eastAsia="ru-RU"/>
              </w:rPr>
            </w:pPr>
          </w:p>
        </w:tc>
        <w:tc>
          <w:tcPr>
            <w:tcW w:w="325" w:type="pct"/>
            <w:tcBorders>
              <w:top w:val="nil"/>
            </w:tcBorders>
            <w:shd w:val="clear" w:color="auto" w:fill="auto"/>
          </w:tcPr>
          <w:p w14:paraId="5CF6FEC1"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0,34</w:t>
            </w:r>
          </w:p>
        </w:tc>
        <w:tc>
          <w:tcPr>
            <w:tcW w:w="325" w:type="pct"/>
            <w:tcBorders>
              <w:top w:val="nil"/>
            </w:tcBorders>
            <w:shd w:val="clear" w:color="auto" w:fill="auto"/>
          </w:tcPr>
          <w:p w14:paraId="0A981433"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0,35</w:t>
            </w:r>
          </w:p>
        </w:tc>
        <w:tc>
          <w:tcPr>
            <w:tcW w:w="325" w:type="pct"/>
            <w:tcBorders>
              <w:top w:val="nil"/>
            </w:tcBorders>
            <w:shd w:val="clear" w:color="auto" w:fill="auto"/>
          </w:tcPr>
          <w:p w14:paraId="074B9317"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0,36</w:t>
            </w:r>
          </w:p>
        </w:tc>
        <w:tc>
          <w:tcPr>
            <w:tcW w:w="372" w:type="pct"/>
            <w:tcBorders>
              <w:top w:val="nil"/>
            </w:tcBorders>
            <w:shd w:val="clear" w:color="auto" w:fill="auto"/>
          </w:tcPr>
          <w:p w14:paraId="7956936C"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eastAsia="Calibri" w:cs="Times New Roman"/>
                <w:sz w:val="24"/>
                <w:szCs w:val="24"/>
              </w:rPr>
              <w:t>0,37</w:t>
            </w:r>
          </w:p>
        </w:tc>
      </w:tr>
      <w:tr w:rsidR="001611C3" w:rsidRPr="0091384E" w14:paraId="4C78DBFE" w14:textId="77777777" w:rsidTr="00D22CC2">
        <w:trPr>
          <w:trHeight w:val="1331"/>
        </w:trPr>
        <w:tc>
          <w:tcPr>
            <w:tcW w:w="208" w:type="pct"/>
            <w:tcBorders>
              <w:top w:val="single" w:sz="4" w:space="0" w:color="auto"/>
            </w:tcBorders>
            <w:shd w:val="clear" w:color="auto" w:fill="auto"/>
          </w:tcPr>
          <w:p w14:paraId="24E1C77E"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5.</w:t>
            </w:r>
          </w:p>
        </w:tc>
        <w:tc>
          <w:tcPr>
            <w:tcW w:w="883" w:type="pct"/>
            <w:tcBorders>
              <w:top w:val="single" w:sz="4" w:space="0" w:color="auto"/>
            </w:tcBorders>
            <w:shd w:val="clear" w:color="auto" w:fill="auto"/>
          </w:tcPr>
          <w:p w14:paraId="04AEF59C"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Развитие малых форм хозяйствования</w:t>
            </w:r>
          </w:p>
        </w:tc>
        <w:tc>
          <w:tcPr>
            <w:tcW w:w="1072" w:type="pct"/>
            <w:shd w:val="clear" w:color="auto" w:fill="auto"/>
          </w:tcPr>
          <w:p w14:paraId="47110410" w14:textId="77777777" w:rsidR="001611C3" w:rsidRPr="00FD19EA" w:rsidRDefault="001611C3" w:rsidP="00D22CC2">
            <w:pPr>
              <w:ind w:firstLine="0"/>
              <w:rPr>
                <w:rFonts w:eastAsia="Calibri" w:cs="Times New Roman"/>
                <w:spacing w:val="-8"/>
                <w:sz w:val="24"/>
                <w:szCs w:val="24"/>
              </w:rPr>
            </w:pPr>
            <w:r w:rsidRPr="00FD19EA">
              <w:rPr>
                <w:rFonts w:eastAsia="Calibri" w:cs="Times New Roman"/>
                <w:spacing w:val="-8"/>
                <w:sz w:val="24"/>
                <w:szCs w:val="24"/>
              </w:rPr>
              <w:t>количество сельскохозяйственных потребительских коопе</w:t>
            </w:r>
            <w:r>
              <w:rPr>
                <w:rFonts w:eastAsia="Calibri" w:cs="Times New Roman"/>
                <w:spacing w:val="-8"/>
                <w:sz w:val="24"/>
                <w:szCs w:val="24"/>
              </w:rPr>
              <w:t>-</w:t>
            </w:r>
            <w:r w:rsidRPr="00FD19EA">
              <w:rPr>
                <w:rFonts w:eastAsia="Calibri" w:cs="Times New Roman"/>
                <w:spacing w:val="-8"/>
                <w:sz w:val="24"/>
                <w:szCs w:val="24"/>
              </w:rPr>
              <w:t>ративов, осуществляющих проекты развития с помощью государственной поддержки</w:t>
            </w:r>
          </w:p>
        </w:tc>
        <w:tc>
          <w:tcPr>
            <w:tcW w:w="465" w:type="pct"/>
            <w:shd w:val="clear" w:color="auto" w:fill="auto"/>
          </w:tcPr>
          <w:p w14:paraId="72D5C1F6"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единиц</w:t>
            </w:r>
          </w:p>
        </w:tc>
        <w:tc>
          <w:tcPr>
            <w:tcW w:w="347" w:type="pct"/>
            <w:shd w:val="clear" w:color="auto" w:fill="auto"/>
          </w:tcPr>
          <w:p w14:paraId="0D7EE6A4" w14:textId="77777777" w:rsidR="001611C3" w:rsidRPr="005315F3" w:rsidRDefault="001611C3" w:rsidP="00D22CC2">
            <w:pPr>
              <w:ind w:firstLine="0"/>
              <w:jc w:val="center"/>
              <w:rPr>
                <w:rFonts w:eastAsia="Calibri" w:cs="Times New Roman"/>
                <w:sz w:val="24"/>
                <w:szCs w:val="24"/>
              </w:rPr>
            </w:pPr>
          </w:p>
        </w:tc>
        <w:tc>
          <w:tcPr>
            <w:tcW w:w="325" w:type="pct"/>
            <w:shd w:val="clear" w:color="auto" w:fill="auto"/>
          </w:tcPr>
          <w:p w14:paraId="5862E72F" w14:textId="77777777" w:rsidR="001611C3" w:rsidRPr="005315F3" w:rsidRDefault="001611C3" w:rsidP="00D22CC2">
            <w:pPr>
              <w:ind w:firstLine="0"/>
              <w:jc w:val="center"/>
              <w:rPr>
                <w:rFonts w:eastAsia="Calibri" w:cs="Times New Roman"/>
                <w:sz w:val="24"/>
                <w:szCs w:val="24"/>
              </w:rPr>
            </w:pPr>
          </w:p>
        </w:tc>
        <w:tc>
          <w:tcPr>
            <w:tcW w:w="353" w:type="pct"/>
            <w:shd w:val="clear" w:color="auto" w:fill="auto"/>
          </w:tcPr>
          <w:p w14:paraId="654BEC75" w14:textId="77777777" w:rsidR="001611C3" w:rsidRPr="005315F3" w:rsidRDefault="001611C3" w:rsidP="00D22CC2">
            <w:pPr>
              <w:ind w:firstLine="0"/>
              <w:jc w:val="center"/>
              <w:rPr>
                <w:rFonts w:eastAsia="Calibri" w:cs="Times New Roman"/>
                <w:sz w:val="24"/>
                <w:szCs w:val="24"/>
              </w:rPr>
            </w:pPr>
          </w:p>
        </w:tc>
        <w:tc>
          <w:tcPr>
            <w:tcW w:w="325" w:type="pct"/>
            <w:shd w:val="clear" w:color="auto" w:fill="auto"/>
          </w:tcPr>
          <w:p w14:paraId="2CBB4468" w14:textId="77777777" w:rsidR="001611C3" w:rsidRPr="005315F3" w:rsidRDefault="001611C3" w:rsidP="00D22CC2">
            <w:pPr>
              <w:ind w:firstLine="0"/>
              <w:jc w:val="center"/>
              <w:rPr>
                <w:rFonts w:eastAsia="Calibri" w:cs="Times New Roman"/>
                <w:sz w:val="24"/>
                <w:szCs w:val="24"/>
              </w:rPr>
            </w:pPr>
          </w:p>
        </w:tc>
        <w:tc>
          <w:tcPr>
            <w:tcW w:w="325" w:type="pct"/>
            <w:shd w:val="clear" w:color="auto" w:fill="auto"/>
          </w:tcPr>
          <w:p w14:paraId="273C25F2" w14:textId="77777777" w:rsidR="001611C3" w:rsidRPr="005315F3" w:rsidRDefault="001611C3" w:rsidP="00D22CC2">
            <w:pPr>
              <w:ind w:firstLine="0"/>
              <w:jc w:val="center"/>
              <w:rPr>
                <w:rFonts w:eastAsia="Calibri" w:cs="Times New Roman"/>
                <w:sz w:val="24"/>
                <w:szCs w:val="24"/>
              </w:rPr>
            </w:pPr>
          </w:p>
        </w:tc>
        <w:tc>
          <w:tcPr>
            <w:tcW w:w="325" w:type="pct"/>
            <w:shd w:val="clear" w:color="auto" w:fill="auto"/>
          </w:tcPr>
          <w:p w14:paraId="4988786D" w14:textId="77777777" w:rsidR="001611C3" w:rsidRPr="005315F3" w:rsidRDefault="001611C3" w:rsidP="00D22CC2">
            <w:pPr>
              <w:ind w:firstLine="0"/>
              <w:jc w:val="center"/>
              <w:rPr>
                <w:rFonts w:eastAsia="Calibri" w:cs="Times New Roman"/>
                <w:sz w:val="24"/>
                <w:szCs w:val="24"/>
              </w:rPr>
            </w:pPr>
          </w:p>
        </w:tc>
        <w:tc>
          <w:tcPr>
            <w:tcW w:w="372" w:type="pct"/>
            <w:shd w:val="clear" w:color="auto" w:fill="auto"/>
          </w:tcPr>
          <w:p w14:paraId="1380BA54"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1</w:t>
            </w:r>
          </w:p>
        </w:tc>
      </w:tr>
      <w:tr w:rsidR="001611C3" w:rsidRPr="0091384E" w14:paraId="32E17C05" w14:textId="77777777" w:rsidTr="00D22CC2">
        <w:tc>
          <w:tcPr>
            <w:tcW w:w="208" w:type="pct"/>
            <w:shd w:val="clear" w:color="auto" w:fill="auto"/>
          </w:tcPr>
          <w:p w14:paraId="539C70F2"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6.</w:t>
            </w:r>
          </w:p>
        </w:tc>
        <w:tc>
          <w:tcPr>
            <w:tcW w:w="883" w:type="pct"/>
            <w:shd w:val="clear" w:color="auto" w:fill="auto"/>
          </w:tcPr>
          <w:p w14:paraId="33A5CD4E" w14:textId="77777777" w:rsidR="001611C3" w:rsidRPr="00FD19EA" w:rsidRDefault="001611C3" w:rsidP="00D22CC2">
            <w:pPr>
              <w:ind w:firstLine="0"/>
              <w:jc w:val="both"/>
              <w:rPr>
                <w:rFonts w:eastAsia="Calibri" w:cs="Times New Roman"/>
                <w:spacing w:val="-6"/>
                <w:sz w:val="24"/>
                <w:szCs w:val="24"/>
              </w:rPr>
            </w:pPr>
            <w:r w:rsidRPr="00FD19EA">
              <w:rPr>
                <w:rFonts w:eastAsia="Calibri" w:cs="Times New Roman"/>
                <w:spacing w:val="-6"/>
                <w:sz w:val="24"/>
                <w:szCs w:val="24"/>
              </w:rPr>
              <w:t>Достижение финан-совой устойчивости и снижение рисков в АПК</w:t>
            </w:r>
          </w:p>
        </w:tc>
        <w:tc>
          <w:tcPr>
            <w:tcW w:w="1072" w:type="pct"/>
            <w:shd w:val="clear" w:color="auto" w:fill="auto"/>
          </w:tcPr>
          <w:p w14:paraId="7AC1F78F" w14:textId="77777777" w:rsidR="001611C3" w:rsidRPr="00FD19EA" w:rsidRDefault="001611C3" w:rsidP="00D22CC2">
            <w:pPr>
              <w:ind w:firstLine="0"/>
              <w:rPr>
                <w:rFonts w:eastAsia="Calibri" w:cs="Times New Roman"/>
                <w:spacing w:val="-6"/>
                <w:sz w:val="24"/>
                <w:szCs w:val="24"/>
              </w:rPr>
            </w:pPr>
            <w:r w:rsidRPr="00FD19EA">
              <w:rPr>
                <w:rFonts w:eastAsia="Calibri" w:cs="Times New Roman"/>
                <w:spacing w:val="-6"/>
                <w:sz w:val="24"/>
                <w:szCs w:val="24"/>
              </w:rPr>
              <w:t>объём субсидированных кредитов и займов (нарас-тающим итогом к концу года)</w:t>
            </w:r>
          </w:p>
        </w:tc>
        <w:tc>
          <w:tcPr>
            <w:tcW w:w="465" w:type="pct"/>
            <w:shd w:val="clear" w:color="auto" w:fill="auto"/>
          </w:tcPr>
          <w:p w14:paraId="7E431B10"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млн. руб.</w:t>
            </w:r>
          </w:p>
        </w:tc>
        <w:tc>
          <w:tcPr>
            <w:tcW w:w="347" w:type="pct"/>
            <w:shd w:val="clear" w:color="auto" w:fill="auto"/>
          </w:tcPr>
          <w:p w14:paraId="6F72273A"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7020</w:t>
            </w:r>
          </w:p>
        </w:tc>
        <w:tc>
          <w:tcPr>
            <w:tcW w:w="325" w:type="pct"/>
            <w:shd w:val="clear" w:color="auto" w:fill="auto"/>
          </w:tcPr>
          <w:p w14:paraId="0957C400"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9742,5</w:t>
            </w:r>
          </w:p>
        </w:tc>
        <w:tc>
          <w:tcPr>
            <w:tcW w:w="353" w:type="pct"/>
            <w:shd w:val="clear" w:color="auto" w:fill="auto"/>
          </w:tcPr>
          <w:p w14:paraId="0706E515"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8215</w:t>
            </w:r>
          </w:p>
        </w:tc>
        <w:tc>
          <w:tcPr>
            <w:tcW w:w="325" w:type="pct"/>
            <w:shd w:val="clear" w:color="auto" w:fill="auto"/>
          </w:tcPr>
          <w:p w14:paraId="2E8F0922"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7073</w:t>
            </w:r>
          </w:p>
        </w:tc>
        <w:tc>
          <w:tcPr>
            <w:tcW w:w="325" w:type="pct"/>
            <w:shd w:val="clear" w:color="auto" w:fill="auto"/>
          </w:tcPr>
          <w:p w14:paraId="405E2129" w14:textId="77777777" w:rsidR="001611C3" w:rsidRPr="00B8351C" w:rsidRDefault="001611C3" w:rsidP="00D22CC2">
            <w:pPr>
              <w:ind w:firstLine="0"/>
              <w:jc w:val="center"/>
              <w:rPr>
                <w:rFonts w:eastAsia="Calibri" w:cs="Times New Roman"/>
                <w:color w:val="FF0000"/>
                <w:sz w:val="24"/>
                <w:szCs w:val="24"/>
              </w:rPr>
            </w:pPr>
          </w:p>
        </w:tc>
        <w:tc>
          <w:tcPr>
            <w:tcW w:w="325" w:type="pct"/>
            <w:shd w:val="clear" w:color="auto" w:fill="auto"/>
          </w:tcPr>
          <w:p w14:paraId="762B0A7E" w14:textId="77777777" w:rsidR="001611C3" w:rsidRPr="00B8351C" w:rsidRDefault="001611C3" w:rsidP="00D22CC2">
            <w:pPr>
              <w:ind w:firstLine="0"/>
              <w:jc w:val="center"/>
              <w:rPr>
                <w:rFonts w:eastAsia="Calibri" w:cs="Times New Roman"/>
                <w:color w:val="FF0000"/>
                <w:sz w:val="24"/>
                <w:szCs w:val="24"/>
              </w:rPr>
            </w:pPr>
          </w:p>
        </w:tc>
        <w:tc>
          <w:tcPr>
            <w:tcW w:w="372" w:type="pct"/>
            <w:shd w:val="clear" w:color="auto" w:fill="auto"/>
          </w:tcPr>
          <w:p w14:paraId="6C3E737D" w14:textId="77777777" w:rsidR="001611C3" w:rsidRPr="00B8351C" w:rsidRDefault="001611C3" w:rsidP="00D22CC2">
            <w:pPr>
              <w:ind w:firstLine="0"/>
              <w:jc w:val="center"/>
              <w:rPr>
                <w:rFonts w:eastAsia="Calibri" w:cs="Times New Roman"/>
                <w:color w:val="FF0000"/>
                <w:sz w:val="24"/>
                <w:szCs w:val="24"/>
              </w:rPr>
            </w:pPr>
          </w:p>
        </w:tc>
      </w:tr>
      <w:tr w:rsidR="001611C3" w:rsidRPr="0091384E" w14:paraId="2A96B910" w14:textId="77777777" w:rsidTr="00D22CC2">
        <w:tc>
          <w:tcPr>
            <w:tcW w:w="208" w:type="pct"/>
            <w:shd w:val="clear" w:color="auto" w:fill="auto"/>
          </w:tcPr>
          <w:p w14:paraId="0F5F9E2A"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7.</w:t>
            </w:r>
          </w:p>
        </w:tc>
        <w:tc>
          <w:tcPr>
            <w:tcW w:w="883" w:type="pct"/>
            <w:shd w:val="clear" w:color="auto" w:fill="auto"/>
          </w:tcPr>
          <w:p w14:paraId="62437CA2"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Создание условий для обеспечения предп-риятий АПК высоко-квалифицированными специалистами, кадрами массовых профессий и информационно-консультационное обслуживание сель</w:t>
            </w:r>
            <w:r>
              <w:rPr>
                <w:rFonts w:eastAsia="Calibri" w:cs="Times New Roman"/>
                <w:sz w:val="24"/>
                <w:szCs w:val="24"/>
              </w:rPr>
              <w:t>-</w:t>
            </w:r>
            <w:r w:rsidRPr="0091384E">
              <w:rPr>
                <w:rFonts w:eastAsia="Calibri" w:cs="Times New Roman"/>
                <w:sz w:val="24"/>
                <w:szCs w:val="24"/>
              </w:rPr>
              <w:t>ских товаропроизво-дителей</w:t>
            </w:r>
          </w:p>
        </w:tc>
        <w:tc>
          <w:tcPr>
            <w:tcW w:w="1072" w:type="pct"/>
            <w:shd w:val="clear" w:color="auto" w:fill="auto"/>
          </w:tcPr>
          <w:p w14:paraId="521148B7" w14:textId="77777777" w:rsidR="001611C3" w:rsidRPr="0091384E" w:rsidRDefault="001611C3" w:rsidP="00D22CC2">
            <w:pPr>
              <w:ind w:firstLine="0"/>
              <w:rPr>
                <w:rFonts w:eastAsia="Calibri" w:cs="Times New Roman"/>
                <w:sz w:val="24"/>
                <w:szCs w:val="24"/>
              </w:rPr>
            </w:pPr>
            <w:r w:rsidRPr="0091384E">
              <w:rPr>
                <w:rFonts w:eastAsia="Calibri" w:cs="Times New Roman"/>
                <w:sz w:val="24"/>
                <w:szCs w:val="24"/>
              </w:rPr>
              <w:t>количество молодых специалистов, приступивших к работе по специальности на сельскохозяйственных предприятиях или в аграрных научно-исследовательских институтах</w:t>
            </w:r>
          </w:p>
        </w:tc>
        <w:tc>
          <w:tcPr>
            <w:tcW w:w="465" w:type="pct"/>
            <w:shd w:val="clear" w:color="auto" w:fill="auto"/>
          </w:tcPr>
          <w:p w14:paraId="7C1F639A"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человек</w:t>
            </w:r>
          </w:p>
        </w:tc>
        <w:tc>
          <w:tcPr>
            <w:tcW w:w="347" w:type="pct"/>
            <w:shd w:val="clear" w:color="auto" w:fill="auto"/>
          </w:tcPr>
          <w:p w14:paraId="5B3D03F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40</w:t>
            </w:r>
          </w:p>
        </w:tc>
        <w:tc>
          <w:tcPr>
            <w:tcW w:w="325" w:type="pct"/>
            <w:shd w:val="clear" w:color="auto" w:fill="auto"/>
          </w:tcPr>
          <w:p w14:paraId="4ECD8EF7"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40</w:t>
            </w:r>
          </w:p>
        </w:tc>
        <w:tc>
          <w:tcPr>
            <w:tcW w:w="353" w:type="pct"/>
            <w:shd w:val="clear" w:color="auto" w:fill="auto"/>
          </w:tcPr>
          <w:p w14:paraId="3EF28614"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40</w:t>
            </w:r>
          </w:p>
        </w:tc>
        <w:tc>
          <w:tcPr>
            <w:tcW w:w="325" w:type="pct"/>
            <w:shd w:val="clear" w:color="auto" w:fill="auto"/>
          </w:tcPr>
          <w:p w14:paraId="790E79C4"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30</w:t>
            </w:r>
          </w:p>
        </w:tc>
        <w:tc>
          <w:tcPr>
            <w:tcW w:w="325" w:type="pct"/>
            <w:shd w:val="clear" w:color="auto" w:fill="auto"/>
          </w:tcPr>
          <w:p w14:paraId="3B623F80"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30</w:t>
            </w:r>
          </w:p>
        </w:tc>
        <w:tc>
          <w:tcPr>
            <w:tcW w:w="325" w:type="pct"/>
            <w:shd w:val="clear" w:color="auto" w:fill="auto"/>
          </w:tcPr>
          <w:p w14:paraId="432AEF8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40</w:t>
            </w:r>
          </w:p>
        </w:tc>
        <w:tc>
          <w:tcPr>
            <w:tcW w:w="372" w:type="pct"/>
            <w:shd w:val="clear" w:color="auto" w:fill="auto"/>
          </w:tcPr>
          <w:p w14:paraId="61343309" w14:textId="77777777" w:rsidR="001611C3" w:rsidRPr="0091384E" w:rsidRDefault="001611C3" w:rsidP="00D22CC2">
            <w:pPr>
              <w:widowControl w:val="0"/>
              <w:autoSpaceDE w:val="0"/>
              <w:autoSpaceDN w:val="0"/>
              <w:adjustRightInd w:val="0"/>
              <w:ind w:firstLine="0"/>
              <w:jc w:val="center"/>
              <w:rPr>
                <w:rFonts w:cs="Arial"/>
                <w:sz w:val="24"/>
                <w:szCs w:val="24"/>
                <w:lang w:eastAsia="ru-RU"/>
              </w:rPr>
            </w:pPr>
            <w:r w:rsidRPr="0091384E">
              <w:rPr>
                <w:rFonts w:cs="Arial"/>
                <w:sz w:val="24"/>
                <w:szCs w:val="24"/>
                <w:lang w:eastAsia="ru-RU"/>
              </w:rPr>
              <w:t>40</w:t>
            </w:r>
          </w:p>
        </w:tc>
      </w:tr>
      <w:tr w:rsidR="001611C3" w:rsidRPr="0091384E" w14:paraId="3AFF8427" w14:textId="77777777" w:rsidTr="00D22CC2">
        <w:tc>
          <w:tcPr>
            <w:tcW w:w="208" w:type="pct"/>
            <w:shd w:val="clear" w:color="auto" w:fill="auto"/>
          </w:tcPr>
          <w:p w14:paraId="734657A7" w14:textId="77777777" w:rsidR="001611C3" w:rsidRPr="0091384E" w:rsidRDefault="001611C3" w:rsidP="00D22CC2">
            <w:pPr>
              <w:ind w:firstLine="0"/>
              <w:jc w:val="center"/>
              <w:rPr>
                <w:rFonts w:eastAsia="Calibri" w:cs="Times New Roman"/>
                <w:sz w:val="24"/>
                <w:szCs w:val="24"/>
              </w:rPr>
            </w:pPr>
            <w:r>
              <w:rPr>
                <w:rFonts w:eastAsia="Calibri" w:cs="Times New Roman"/>
                <w:sz w:val="24"/>
                <w:szCs w:val="24"/>
              </w:rPr>
              <w:t>8.</w:t>
            </w:r>
          </w:p>
        </w:tc>
        <w:tc>
          <w:tcPr>
            <w:tcW w:w="883" w:type="pct"/>
            <w:shd w:val="clear" w:color="auto" w:fill="auto"/>
          </w:tcPr>
          <w:p w14:paraId="6C9D8E63" w14:textId="77777777" w:rsidR="001611C3" w:rsidRPr="005315F3" w:rsidRDefault="001611C3" w:rsidP="00D22CC2">
            <w:pPr>
              <w:ind w:firstLine="0"/>
              <w:rPr>
                <w:rFonts w:eastAsia="Calibri" w:cs="Times New Roman"/>
                <w:sz w:val="24"/>
                <w:szCs w:val="24"/>
              </w:rPr>
            </w:pPr>
            <w:r w:rsidRPr="005315F3">
              <w:rPr>
                <w:sz w:val="24"/>
                <w:szCs w:val="24"/>
              </w:rPr>
              <w:t>Поддержка создания и модернизации объектов АПК</w:t>
            </w:r>
          </w:p>
        </w:tc>
        <w:tc>
          <w:tcPr>
            <w:tcW w:w="1072" w:type="pct"/>
            <w:shd w:val="clear" w:color="auto" w:fill="auto"/>
          </w:tcPr>
          <w:p w14:paraId="736C5B61" w14:textId="77777777" w:rsidR="001611C3" w:rsidRPr="0091384E" w:rsidRDefault="001611C3" w:rsidP="00D22CC2">
            <w:pPr>
              <w:ind w:firstLine="0"/>
              <w:rPr>
                <w:rFonts w:eastAsia="Calibri" w:cs="Times New Roman"/>
                <w:sz w:val="24"/>
                <w:szCs w:val="24"/>
              </w:rPr>
            </w:pPr>
            <w:r w:rsidRPr="0091384E">
              <w:rPr>
                <w:sz w:val="24"/>
                <w:szCs w:val="24"/>
              </w:rPr>
              <w:t xml:space="preserve">ввод в эксплуатацию созданных и модернизированных объектов АПК </w:t>
            </w:r>
          </w:p>
        </w:tc>
        <w:tc>
          <w:tcPr>
            <w:tcW w:w="465" w:type="pct"/>
            <w:shd w:val="clear" w:color="auto" w:fill="auto"/>
          </w:tcPr>
          <w:p w14:paraId="1EFA9C57" w14:textId="77777777" w:rsidR="001611C3" w:rsidRPr="0091384E" w:rsidRDefault="001611C3" w:rsidP="00D22CC2">
            <w:pPr>
              <w:ind w:firstLine="0"/>
              <w:jc w:val="center"/>
              <w:rPr>
                <w:rFonts w:eastAsia="Calibri" w:cs="Times New Roman"/>
                <w:sz w:val="24"/>
                <w:szCs w:val="24"/>
              </w:rPr>
            </w:pPr>
            <w:r w:rsidRPr="0091384E">
              <w:rPr>
                <w:rFonts w:eastAsia="Calibri" w:cs="Times New Roman"/>
                <w:sz w:val="24"/>
                <w:szCs w:val="24"/>
              </w:rPr>
              <w:t>единиц</w:t>
            </w:r>
          </w:p>
        </w:tc>
        <w:tc>
          <w:tcPr>
            <w:tcW w:w="347" w:type="pct"/>
            <w:shd w:val="clear" w:color="auto" w:fill="auto"/>
          </w:tcPr>
          <w:p w14:paraId="0F4C7213" w14:textId="77777777" w:rsidR="001611C3" w:rsidRPr="000934E3" w:rsidRDefault="001611C3" w:rsidP="00D22CC2">
            <w:pPr>
              <w:widowControl w:val="0"/>
              <w:autoSpaceDE w:val="0"/>
              <w:autoSpaceDN w:val="0"/>
              <w:adjustRightInd w:val="0"/>
              <w:ind w:firstLine="0"/>
              <w:jc w:val="center"/>
              <w:rPr>
                <w:rFonts w:cs="Arial"/>
                <w:sz w:val="24"/>
                <w:szCs w:val="24"/>
                <w:highlight w:val="green"/>
                <w:lang w:eastAsia="ru-RU"/>
              </w:rPr>
            </w:pPr>
          </w:p>
        </w:tc>
        <w:tc>
          <w:tcPr>
            <w:tcW w:w="325" w:type="pct"/>
            <w:shd w:val="clear" w:color="auto" w:fill="auto"/>
          </w:tcPr>
          <w:p w14:paraId="02C10CC9" w14:textId="77777777" w:rsidR="001611C3" w:rsidRPr="000934E3" w:rsidRDefault="001611C3" w:rsidP="00D22CC2">
            <w:pPr>
              <w:ind w:firstLine="0"/>
              <w:jc w:val="center"/>
              <w:rPr>
                <w:rFonts w:eastAsia="Calibri" w:cs="Times New Roman"/>
                <w:sz w:val="24"/>
                <w:szCs w:val="24"/>
                <w:highlight w:val="green"/>
              </w:rPr>
            </w:pPr>
          </w:p>
        </w:tc>
        <w:tc>
          <w:tcPr>
            <w:tcW w:w="353" w:type="pct"/>
            <w:shd w:val="clear" w:color="auto" w:fill="auto"/>
          </w:tcPr>
          <w:p w14:paraId="4314323E" w14:textId="77777777" w:rsidR="001611C3" w:rsidRPr="005315F3" w:rsidRDefault="001611C3" w:rsidP="00D22CC2">
            <w:pPr>
              <w:ind w:firstLine="0"/>
              <w:jc w:val="center"/>
              <w:rPr>
                <w:rFonts w:eastAsia="Calibri" w:cs="Times New Roman"/>
                <w:sz w:val="24"/>
                <w:szCs w:val="24"/>
              </w:rPr>
            </w:pPr>
            <w:r w:rsidRPr="005315F3">
              <w:rPr>
                <w:rFonts w:eastAsia="Calibri" w:cs="Times New Roman"/>
                <w:sz w:val="24"/>
                <w:szCs w:val="24"/>
              </w:rPr>
              <w:t>5</w:t>
            </w:r>
          </w:p>
        </w:tc>
        <w:tc>
          <w:tcPr>
            <w:tcW w:w="325" w:type="pct"/>
            <w:shd w:val="clear" w:color="auto" w:fill="auto"/>
          </w:tcPr>
          <w:p w14:paraId="78D84957" w14:textId="77777777" w:rsidR="001611C3" w:rsidRPr="005315F3" w:rsidRDefault="001611C3" w:rsidP="00D22CC2">
            <w:pPr>
              <w:widowControl w:val="0"/>
              <w:autoSpaceDE w:val="0"/>
              <w:autoSpaceDN w:val="0"/>
              <w:adjustRightInd w:val="0"/>
              <w:ind w:firstLine="0"/>
              <w:jc w:val="center"/>
              <w:rPr>
                <w:rFonts w:cs="Arial"/>
                <w:sz w:val="24"/>
                <w:szCs w:val="24"/>
                <w:lang w:eastAsia="ru-RU"/>
              </w:rPr>
            </w:pPr>
            <w:r w:rsidRPr="005315F3">
              <w:rPr>
                <w:rFonts w:cs="Arial"/>
                <w:sz w:val="24"/>
                <w:szCs w:val="24"/>
                <w:lang w:eastAsia="ru-RU"/>
              </w:rPr>
              <w:t>3</w:t>
            </w:r>
          </w:p>
        </w:tc>
        <w:tc>
          <w:tcPr>
            <w:tcW w:w="325" w:type="pct"/>
            <w:shd w:val="clear" w:color="auto" w:fill="auto"/>
          </w:tcPr>
          <w:p w14:paraId="1C829721" w14:textId="77777777" w:rsidR="001611C3" w:rsidRPr="005315F3" w:rsidRDefault="001611C3" w:rsidP="00D22CC2">
            <w:pPr>
              <w:widowControl w:val="0"/>
              <w:autoSpaceDE w:val="0"/>
              <w:autoSpaceDN w:val="0"/>
              <w:adjustRightInd w:val="0"/>
              <w:ind w:firstLine="0"/>
              <w:jc w:val="center"/>
              <w:rPr>
                <w:rFonts w:cs="Arial"/>
                <w:sz w:val="24"/>
                <w:szCs w:val="24"/>
                <w:lang w:eastAsia="ru-RU"/>
              </w:rPr>
            </w:pPr>
            <w:r w:rsidRPr="005315F3">
              <w:rPr>
                <w:rFonts w:cs="Arial"/>
                <w:sz w:val="24"/>
                <w:szCs w:val="24"/>
                <w:lang w:eastAsia="ru-RU"/>
              </w:rPr>
              <w:t>5</w:t>
            </w:r>
          </w:p>
        </w:tc>
        <w:tc>
          <w:tcPr>
            <w:tcW w:w="325" w:type="pct"/>
            <w:shd w:val="clear" w:color="auto" w:fill="auto"/>
          </w:tcPr>
          <w:p w14:paraId="58EC7E84" w14:textId="77777777" w:rsidR="001611C3" w:rsidRPr="005315F3" w:rsidRDefault="001611C3" w:rsidP="00D22CC2">
            <w:pPr>
              <w:widowControl w:val="0"/>
              <w:autoSpaceDE w:val="0"/>
              <w:autoSpaceDN w:val="0"/>
              <w:adjustRightInd w:val="0"/>
              <w:ind w:firstLine="0"/>
              <w:jc w:val="center"/>
              <w:rPr>
                <w:rFonts w:cs="Arial"/>
                <w:sz w:val="24"/>
                <w:szCs w:val="24"/>
                <w:lang w:eastAsia="ru-RU"/>
              </w:rPr>
            </w:pPr>
            <w:r w:rsidRPr="005315F3">
              <w:rPr>
                <w:rFonts w:cs="Arial"/>
                <w:sz w:val="24"/>
                <w:szCs w:val="24"/>
                <w:lang w:eastAsia="ru-RU"/>
              </w:rPr>
              <w:t>3</w:t>
            </w:r>
          </w:p>
        </w:tc>
        <w:tc>
          <w:tcPr>
            <w:tcW w:w="372" w:type="pct"/>
            <w:shd w:val="clear" w:color="auto" w:fill="auto"/>
          </w:tcPr>
          <w:p w14:paraId="03BE6A45" w14:textId="77777777" w:rsidR="001611C3" w:rsidRPr="005315F3" w:rsidRDefault="001611C3" w:rsidP="00D22CC2">
            <w:pPr>
              <w:widowControl w:val="0"/>
              <w:autoSpaceDE w:val="0"/>
              <w:autoSpaceDN w:val="0"/>
              <w:adjustRightInd w:val="0"/>
              <w:ind w:firstLine="0"/>
              <w:jc w:val="center"/>
              <w:rPr>
                <w:rFonts w:cs="Arial"/>
                <w:sz w:val="24"/>
                <w:szCs w:val="24"/>
                <w:lang w:eastAsia="ru-RU"/>
              </w:rPr>
            </w:pPr>
            <w:r w:rsidRPr="005315F3">
              <w:rPr>
                <w:rFonts w:cs="Arial"/>
                <w:sz w:val="24"/>
                <w:szCs w:val="24"/>
                <w:lang w:eastAsia="ru-RU"/>
              </w:rPr>
              <w:t>4</w:t>
            </w:r>
          </w:p>
        </w:tc>
      </w:tr>
    </w:tbl>
    <w:p w14:paraId="777D90A6" w14:textId="77777777" w:rsidR="001611C3" w:rsidRPr="0091384E" w:rsidRDefault="001611C3" w:rsidP="001611C3">
      <w:pPr>
        <w:spacing w:line="276" w:lineRule="auto"/>
        <w:ind w:firstLine="0"/>
        <w:jc w:val="center"/>
        <w:rPr>
          <w:rFonts w:eastAsia="Calibri" w:cs="Times New Roman"/>
          <w:szCs w:val="28"/>
        </w:rPr>
      </w:pPr>
    </w:p>
    <w:p w14:paraId="0B216110" w14:textId="27233142" w:rsidR="001611C3" w:rsidRDefault="001611C3" w:rsidP="001611C3">
      <w:pPr>
        <w:spacing w:line="276" w:lineRule="auto"/>
        <w:ind w:firstLine="0"/>
        <w:jc w:val="center"/>
        <w:rPr>
          <w:rFonts w:eastAsia="Calibri" w:cs="Times New Roman"/>
          <w:szCs w:val="28"/>
        </w:rPr>
      </w:pPr>
      <w:r>
        <w:rPr>
          <w:rFonts w:eastAsia="Calibri" w:cs="Times New Roman"/>
          <w:szCs w:val="28"/>
        </w:rPr>
        <w:lastRenderedPageBreak/>
        <w:t>* П</w:t>
      </w:r>
      <w:r w:rsidRPr="0091384E">
        <w:rPr>
          <w:rFonts w:eastAsia="Calibri" w:cs="Times New Roman"/>
          <w:szCs w:val="28"/>
        </w:rPr>
        <w:t xml:space="preserve">оказатель до 2016 года </w:t>
      </w:r>
      <w:r>
        <w:rPr>
          <w:rFonts w:eastAsia="Calibri" w:cs="Times New Roman"/>
          <w:szCs w:val="28"/>
        </w:rPr>
        <w:t>включительно рассчитывался с учё</w:t>
      </w:r>
      <w:r w:rsidRPr="0091384E">
        <w:rPr>
          <w:rFonts w:eastAsia="Calibri" w:cs="Times New Roman"/>
          <w:szCs w:val="28"/>
        </w:rPr>
        <w:t>том всех категорий хозяйств</w:t>
      </w:r>
      <w:r>
        <w:rPr>
          <w:rFonts w:eastAsia="Calibri" w:cs="Times New Roman"/>
          <w:szCs w:val="28"/>
        </w:rPr>
        <w:t>.</w:t>
      </w:r>
    </w:p>
    <w:p w14:paraId="73A44525" w14:textId="6721F906" w:rsidR="000C6FEC" w:rsidRPr="000C6FEC" w:rsidRDefault="000C6FEC" w:rsidP="000C6FEC">
      <w:pPr>
        <w:spacing w:after="200" w:line="276" w:lineRule="auto"/>
        <w:ind w:firstLine="0"/>
        <w:rPr>
          <w:rFonts w:eastAsia="Calibri" w:cs="Times New Roman"/>
          <w:szCs w:val="28"/>
        </w:rPr>
      </w:pPr>
      <w:r>
        <w:rPr>
          <w:rFonts w:eastAsia="Calibri" w:cs="Times New Roman"/>
          <w:szCs w:val="28"/>
        </w:rPr>
        <w:t>.</w:t>
      </w:r>
      <w:r w:rsidRPr="000C6FEC">
        <w:rPr>
          <w:rFonts w:eastAsia="Calibri" w:cs="Times New Roman"/>
          <w:szCs w:val="28"/>
        </w:rPr>
        <w:t xml:space="preserve"> </w:t>
      </w:r>
    </w:p>
    <w:p w14:paraId="7FFD9D8A" w14:textId="77777777" w:rsidR="000C6FEC" w:rsidRPr="000C6FEC" w:rsidRDefault="000C6FEC" w:rsidP="000C6FEC">
      <w:pPr>
        <w:spacing w:after="200" w:line="276" w:lineRule="auto"/>
        <w:ind w:firstLine="0"/>
        <w:jc w:val="center"/>
        <w:rPr>
          <w:rFonts w:eastAsia="Calibri" w:cs="Times New Roman"/>
          <w:szCs w:val="28"/>
        </w:rPr>
        <w:sectPr w:rsidR="000C6FEC" w:rsidRPr="000C6FEC" w:rsidSect="000C6FEC">
          <w:pgSz w:w="16838" w:h="11906" w:orient="landscape"/>
          <w:pgMar w:top="1702" w:right="1134" w:bottom="567" w:left="1134" w:header="709" w:footer="709" w:gutter="0"/>
          <w:cols w:space="708"/>
          <w:docGrid w:linePitch="360"/>
        </w:sectPr>
      </w:pPr>
    </w:p>
    <w:p w14:paraId="71E5FAF1" w14:textId="77777777" w:rsidR="00B80E84" w:rsidRPr="00B80E84" w:rsidRDefault="00B80E84" w:rsidP="00B80E84">
      <w:pPr>
        <w:widowControl w:val="0"/>
        <w:autoSpaceDE w:val="0"/>
        <w:autoSpaceDN w:val="0"/>
        <w:adjustRightInd w:val="0"/>
        <w:ind w:firstLine="0"/>
        <w:jc w:val="center"/>
        <w:rPr>
          <w:rFonts w:cs="Times New Roman"/>
          <w:szCs w:val="28"/>
          <w:lang w:eastAsia="ru-RU"/>
        </w:rPr>
      </w:pPr>
      <w:r w:rsidRPr="00B80E84">
        <w:rPr>
          <w:rFonts w:cs="Times New Roman"/>
          <w:szCs w:val="28"/>
          <w:lang w:val="en-US" w:eastAsia="ru-RU"/>
        </w:rPr>
        <w:lastRenderedPageBreak/>
        <w:t>I</w:t>
      </w:r>
      <w:r w:rsidRPr="00B80E84">
        <w:rPr>
          <w:rFonts w:cs="Times New Roman"/>
          <w:szCs w:val="28"/>
          <w:lang w:eastAsia="ru-RU"/>
        </w:rPr>
        <w:t>V. Механизм реализации ОЦП</w:t>
      </w:r>
    </w:p>
    <w:p w14:paraId="71E5FAF2" w14:textId="77777777" w:rsidR="00B80E84" w:rsidRPr="00B80E84" w:rsidRDefault="00B80E84" w:rsidP="00B80E84">
      <w:pPr>
        <w:widowControl w:val="0"/>
        <w:autoSpaceDE w:val="0"/>
        <w:autoSpaceDN w:val="0"/>
        <w:adjustRightInd w:val="0"/>
        <w:ind w:firstLine="0"/>
        <w:jc w:val="both"/>
        <w:rPr>
          <w:rFonts w:cs="Times New Roman"/>
          <w:szCs w:val="28"/>
          <w:lang w:eastAsia="ru-RU"/>
        </w:rPr>
      </w:pPr>
    </w:p>
    <w:p w14:paraId="71E5FAF3"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Общее руководство и контроль за ходом реализации ОЦП осуществляет заказчик ОЦП - Правительство области. Административный контроль дополняется текущим финансовым контролем за использованием средств федерального и областного бюджетов, осуществляемым финансовыми органами.</w:t>
      </w:r>
    </w:p>
    <w:p w14:paraId="71E5FAF4"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xml:space="preserve">Реализация ОЦП осуществляется: ответственным исполнителем ОЦП - ДАПКиПР; исполнителями ОЦП органами местного самоуправления муниципальных районов области, участниками ОЦП - сельскохозяйственными товаропроизводителями всех форм собственности, предприятиями малых форм хозяйствования, предприятиями пищевой и перерабатывающей промышленности, Ярославским областным союзом садоводческих, огороднических и некоммерческих объединений, ассоциацией КФХ, гражданами. </w:t>
      </w:r>
    </w:p>
    <w:p w14:paraId="71E5FAF5"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Ответственный исполнитель ОЦП:</w:t>
      </w:r>
    </w:p>
    <w:p w14:paraId="71E5FAF6"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проводит согласование с Министерством сельского хозяйства Российской Федерации, департаментом финансов Ярославской области и органами местного самоуправления муниципальных районов области возможных сроков выполнения мероприятий ОЦП, предложений по объёмам и источникам их финансирования и подготовку соответствующих проектов соглашений по контролируемым им направлениям;</w:t>
      </w:r>
    </w:p>
    <w:p w14:paraId="71E5FAF7"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несёт ответственность за своевременную и качественную разработку и реализацию ОЦП, обеспечивает эффективное использование средств, выделяемых на её реализацию;</w:t>
      </w:r>
    </w:p>
    <w:p w14:paraId="71E5FAF8"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разрабатывает проекты нормативных правовых актов и методические рекомендации по реализации ОЦП в случае отсутствия правовой базы в части мероприятий, по которым наделён полномочиями главного распорядителя бюджетных средств;</w:t>
      </w:r>
    </w:p>
    <w:p w14:paraId="71E5FAF9"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участвует в организации финансирования мероприятий ОЦП, по которым наделён полномочиями главного распорядителя бюджетных средств;</w:t>
      </w:r>
    </w:p>
    <w:p w14:paraId="71E5FAFA"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в соответствии с установленным порядком разрабатывает предложения по внесению изменений в ОЦП, в том числе в части реализации мероприятий, назначения исполнителей, определения объемов и источников финансирования ОЦП;</w:t>
      </w:r>
    </w:p>
    <w:p w14:paraId="71E5FAFB"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осуществляет организацию информационной и разъяснительной работы, направленной на освещение целей и задач ОЦП;</w:t>
      </w:r>
    </w:p>
    <w:p w14:paraId="71E5FAFC"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обобщает и анализирует ход реализации мероприятий ОЦП, использование бюджетных средств на основе данных службы статистики, годовых и квартальных отчетов предприятий и организаций АПК и соответствующих сводных отчетов исполнителей ОЦП в целом по области;</w:t>
      </w:r>
    </w:p>
    <w:p w14:paraId="71E5FAFD"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представляет отчёты о реализации ОЦП в Министерство сельского хозяйства Российской Федерации и Правительство области.</w:t>
      </w:r>
    </w:p>
    <w:p w14:paraId="71E5FAFE"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Исполнители ОЦП:</w:t>
      </w:r>
    </w:p>
    <w:p w14:paraId="71E5FAFF"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lastRenderedPageBreak/>
        <w:t>- представляют предложения по внесению изменений в ОЦП;</w:t>
      </w:r>
    </w:p>
    <w:p w14:paraId="71E5FB00"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осуществляют координацию деятельности участников ОЦП по контролируемым ими направлениям;</w:t>
      </w:r>
    </w:p>
    <w:p w14:paraId="71E5FB01"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в соответствии с компетенцией главного распорядителя бюджетных средств участвуют в организации финансирования мероприятий ОЦП по контролируемым ими направлениям;</w:t>
      </w:r>
    </w:p>
    <w:p w14:paraId="71E5FB02"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несут ответственность за эффективное использование средств, выделяемых на реализацию ОЦП по контролируемым ими направлениям;</w:t>
      </w:r>
    </w:p>
    <w:p w14:paraId="71E5FB03"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разрабатывают новые либо приводят в соответствие целям ОЦП муниципальные целевые программы развития АПК;</w:t>
      </w:r>
    </w:p>
    <w:p w14:paraId="71E5FB04"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осуществляют организацию информационной и разъяснительной работы, направленной на освещение целей и задач разработанных ими программ;</w:t>
      </w:r>
    </w:p>
    <w:p w14:paraId="71E5FB05"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обобщают и анализируют ход реализации мероприятий разработанных ими программ, использование бюджетных средств на основе показателей государственной статистической отчетности, годовых и квартальных отчетов предприятий и организаций АПК и соответствующих сводных отчетов муниципальных районов области;</w:t>
      </w:r>
    </w:p>
    <w:p w14:paraId="71E5FB06"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 представляют отчёты о реализации мероприятий разработанных ими программ в ДАПКиПР.</w:t>
      </w:r>
    </w:p>
    <w:p w14:paraId="71E5FB07"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Участники ОЦП несут ответственность за своевременную и качественную реализацию порученных им мероприятий ОЦП.</w:t>
      </w:r>
    </w:p>
    <w:p w14:paraId="71E5FB08"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Государственную поддержку за счет средств областного бюджета в рамках ОЦП предусматривается осуществлять в течение 2014 - 2020 годов на основании закона Ярославской области об областном бюджете на очередной финансовый год и на плановый период. В пределах этих лимитов ответственный исполнитель и исполнители ОЦП начисляют и выплачивают субсидии, компенсации и реализуют другие меры государственной поддержки, в том числе осуществляют прямое финансирование мероприятий ОЦП в соответствии с утверждёнными порядками.</w:t>
      </w:r>
    </w:p>
    <w:p w14:paraId="71E5FB09"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Привлечение средств из федерального бюджета осуществляется на основе федеральных нормативных правовых актов и выполнения софинансирования за счет средств областного и местного бюджетов, а также внебюджетных источников. Средства муниципальных бюджетов привлекаются на основе соглашений, заключаемых исполнителями ОЦП с органами местного самоуправления муниципальных районов области. Внебюджетные средства формируются из заёмных (кредиты банков и прочие) и собственных средств сельскохозяйственных предприятий области.</w:t>
      </w:r>
    </w:p>
    <w:p w14:paraId="71E5FB0A" w14:textId="77777777" w:rsidR="00B80E84" w:rsidRPr="00B80E84" w:rsidRDefault="00B80E84" w:rsidP="00B80E84">
      <w:pPr>
        <w:widowControl w:val="0"/>
        <w:autoSpaceDE w:val="0"/>
        <w:autoSpaceDN w:val="0"/>
        <w:adjustRightInd w:val="0"/>
        <w:jc w:val="both"/>
        <w:rPr>
          <w:rFonts w:cs="Times New Roman"/>
          <w:szCs w:val="28"/>
          <w:lang w:eastAsia="ru-RU"/>
        </w:rPr>
      </w:pPr>
      <w:r w:rsidRPr="00B80E84">
        <w:rPr>
          <w:rFonts w:cs="Times New Roman"/>
          <w:szCs w:val="28"/>
          <w:lang w:eastAsia="ru-RU"/>
        </w:rPr>
        <w:t>Предполагается, что в муниципальных районах области порядок предоставления субсидий за счет средств муниципальных бюджетов на развитие сельского хозяйства разрабатывается и утверждается при разработке и утверждении муниципальных программ.</w:t>
      </w:r>
    </w:p>
    <w:p w14:paraId="264D0E09" w14:textId="67DB0C38" w:rsidR="00DC56D9" w:rsidRDefault="00B80E84" w:rsidP="00DC56D9">
      <w:pPr>
        <w:widowControl w:val="0"/>
        <w:autoSpaceDE w:val="0"/>
        <w:autoSpaceDN w:val="0"/>
        <w:adjustRightInd w:val="0"/>
        <w:jc w:val="both"/>
        <w:rPr>
          <w:rFonts w:cs="Times New Roman"/>
          <w:szCs w:val="28"/>
          <w:lang w:eastAsia="ru-RU"/>
        </w:rPr>
      </w:pPr>
      <w:r w:rsidRPr="00B80E84">
        <w:rPr>
          <w:rFonts w:cs="Times New Roman"/>
          <w:szCs w:val="28"/>
          <w:lang w:eastAsia="ru-RU"/>
        </w:rPr>
        <w:t>Контроль за целевым использованием выделяемых бюджетных средств осуществляется в соответствии с порядком, установленным главой 26 Бюджетного кодекса Российской Федерации.</w:t>
      </w:r>
    </w:p>
    <w:p w14:paraId="6F854CAA" w14:textId="77777777" w:rsidR="00DC56D9" w:rsidRPr="00C73D13" w:rsidRDefault="00DC56D9" w:rsidP="00DC56D9">
      <w:pPr>
        <w:widowControl w:val="0"/>
        <w:autoSpaceDE w:val="0"/>
        <w:autoSpaceDN w:val="0"/>
        <w:adjustRightInd w:val="0"/>
        <w:jc w:val="both"/>
        <w:rPr>
          <w:rFonts w:eastAsia="Calibri" w:cs="Times New Roman"/>
          <w:szCs w:val="28"/>
        </w:rPr>
        <w:sectPr w:rsidR="00DC56D9" w:rsidRPr="00C73D13" w:rsidSect="00EF10A2">
          <w:headerReference w:type="even" r:id="rId17"/>
          <w:headerReference w:type="default" r:id="rId18"/>
          <w:footerReference w:type="even" r:id="rId19"/>
          <w:footerReference w:type="default" r:id="rId20"/>
          <w:headerReference w:type="first" r:id="rId21"/>
          <w:footerReference w:type="first" r:id="rId22"/>
          <w:pgSz w:w="11906" w:h="16838" w:code="9"/>
          <w:pgMar w:top="284" w:right="566" w:bottom="1134" w:left="1985" w:header="709" w:footer="709" w:gutter="0"/>
          <w:cols w:space="708"/>
          <w:titlePg/>
          <w:docGrid w:linePitch="360"/>
        </w:sectPr>
      </w:pPr>
    </w:p>
    <w:p w14:paraId="71E5FB0F" w14:textId="7520345A" w:rsidR="00B80E84" w:rsidRDefault="00B80E84" w:rsidP="00F46324">
      <w:pPr>
        <w:widowControl w:val="0"/>
        <w:autoSpaceDE w:val="0"/>
        <w:autoSpaceDN w:val="0"/>
        <w:adjustRightInd w:val="0"/>
        <w:jc w:val="center"/>
        <w:rPr>
          <w:rFonts w:eastAsia="Calibri" w:cs="Times New Roman"/>
          <w:szCs w:val="28"/>
        </w:rPr>
      </w:pPr>
      <w:r w:rsidRPr="00B80E84">
        <w:rPr>
          <w:rFonts w:eastAsia="Calibri" w:cs="Times New Roman"/>
          <w:szCs w:val="28"/>
          <w:lang w:val="en-US"/>
        </w:rPr>
        <w:lastRenderedPageBreak/>
        <w:t>V</w:t>
      </w:r>
      <w:r w:rsidRPr="00B80E84">
        <w:rPr>
          <w:rFonts w:eastAsia="Calibri" w:cs="Times New Roman"/>
          <w:szCs w:val="28"/>
        </w:rPr>
        <w:t>. Перечень мероприятий ОЦП</w:t>
      </w:r>
    </w:p>
    <w:p w14:paraId="63128156" w14:textId="77777777" w:rsidR="00755684" w:rsidRDefault="00A11355" w:rsidP="00F46324">
      <w:pPr>
        <w:widowControl w:val="0"/>
        <w:autoSpaceDE w:val="0"/>
        <w:autoSpaceDN w:val="0"/>
        <w:adjustRightInd w:val="0"/>
        <w:jc w:val="center"/>
        <w:rPr>
          <w:rFonts w:cs="Times New Roman"/>
          <w:szCs w:val="28"/>
          <w:lang w:eastAsia="ru-RU"/>
        </w:rPr>
      </w:pPr>
      <w:r w:rsidRPr="00A11355">
        <w:rPr>
          <w:rFonts w:cs="Times New Roman"/>
          <w:szCs w:val="28"/>
          <w:lang w:eastAsia="ru-RU"/>
        </w:rPr>
        <w:t>&lt;в ред. постановлени</w:t>
      </w:r>
      <w:r w:rsidR="00103330">
        <w:rPr>
          <w:rFonts w:cs="Times New Roman"/>
          <w:szCs w:val="28"/>
          <w:lang w:eastAsia="ru-RU"/>
        </w:rPr>
        <w:t>й</w:t>
      </w:r>
      <w:r w:rsidRPr="00A11355">
        <w:rPr>
          <w:rFonts w:cs="Times New Roman"/>
          <w:szCs w:val="28"/>
          <w:lang w:eastAsia="ru-RU"/>
        </w:rPr>
        <w:t xml:space="preserve"> Правительства области от 28.05.2015 № 575-п</w:t>
      </w:r>
      <w:r w:rsidR="00103330">
        <w:rPr>
          <w:rFonts w:cs="Times New Roman"/>
          <w:szCs w:val="28"/>
          <w:lang w:eastAsia="ru-RU"/>
        </w:rPr>
        <w:t xml:space="preserve">, </w:t>
      </w:r>
      <w:r w:rsidR="00103330" w:rsidRPr="00103330">
        <w:rPr>
          <w:rFonts w:cs="Times New Roman"/>
          <w:szCs w:val="28"/>
          <w:lang w:eastAsia="ru-RU"/>
        </w:rPr>
        <w:t>от 25.08.2015 № 938-п</w:t>
      </w:r>
      <w:r w:rsidR="00EE463A">
        <w:rPr>
          <w:rFonts w:cs="Times New Roman"/>
          <w:szCs w:val="28"/>
          <w:lang w:eastAsia="ru-RU"/>
        </w:rPr>
        <w:t xml:space="preserve">, </w:t>
      </w:r>
      <w:r w:rsidR="003E1FAF" w:rsidRPr="003E1FAF">
        <w:rPr>
          <w:rFonts w:cs="Times New Roman"/>
          <w:szCs w:val="28"/>
          <w:lang w:eastAsia="ru-RU"/>
        </w:rPr>
        <w:t>от 26.11.2015 № 1280-п</w:t>
      </w:r>
      <w:r w:rsidR="00755684">
        <w:rPr>
          <w:rFonts w:cs="Times New Roman"/>
          <w:szCs w:val="28"/>
          <w:lang w:eastAsia="ru-RU"/>
        </w:rPr>
        <w:t xml:space="preserve">, </w:t>
      </w:r>
    </w:p>
    <w:p w14:paraId="2F26758C" w14:textId="77777777" w:rsidR="000C6FEC" w:rsidRDefault="00755684" w:rsidP="00F46324">
      <w:pPr>
        <w:widowControl w:val="0"/>
        <w:autoSpaceDE w:val="0"/>
        <w:autoSpaceDN w:val="0"/>
        <w:adjustRightInd w:val="0"/>
        <w:jc w:val="center"/>
        <w:rPr>
          <w:rFonts w:cs="Times New Roman"/>
          <w:szCs w:val="28"/>
          <w:lang w:eastAsia="ru-RU"/>
        </w:rPr>
      </w:pPr>
      <w:r w:rsidRPr="00755684">
        <w:rPr>
          <w:rFonts w:cs="Times New Roman"/>
          <w:szCs w:val="28"/>
          <w:lang w:eastAsia="ru-RU"/>
        </w:rPr>
        <w:t>от 08.02.2016 № 108-п</w:t>
      </w:r>
      <w:r w:rsidR="003F10EF">
        <w:rPr>
          <w:rFonts w:cs="Times New Roman"/>
          <w:szCs w:val="28"/>
          <w:lang w:eastAsia="ru-RU"/>
        </w:rPr>
        <w:t xml:space="preserve">, </w:t>
      </w:r>
      <w:r w:rsidR="003F10EF" w:rsidRPr="003F10EF">
        <w:rPr>
          <w:rFonts w:cs="Times New Roman"/>
          <w:szCs w:val="28"/>
          <w:lang w:eastAsia="ru-RU"/>
        </w:rPr>
        <w:t>от 02.03.2016 № 208-п</w:t>
      </w:r>
      <w:r w:rsidR="0017100B">
        <w:rPr>
          <w:rFonts w:cs="Times New Roman"/>
          <w:szCs w:val="28"/>
          <w:lang w:eastAsia="ru-RU"/>
        </w:rPr>
        <w:t xml:space="preserve">, </w:t>
      </w:r>
      <w:r w:rsidR="0017100B" w:rsidRPr="0017100B">
        <w:rPr>
          <w:rFonts w:cs="Times New Roman"/>
          <w:szCs w:val="28"/>
          <w:lang w:eastAsia="ru-RU"/>
        </w:rPr>
        <w:t>от 17.06.2016 № 695-п</w:t>
      </w:r>
      <w:r w:rsidR="003419C1">
        <w:rPr>
          <w:rFonts w:cs="Times New Roman"/>
          <w:szCs w:val="28"/>
          <w:lang w:eastAsia="ru-RU"/>
        </w:rPr>
        <w:t xml:space="preserve">, </w:t>
      </w:r>
      <w:r w:rsidR="003419C1" w:rsidRPr="003419C1">
        <w:rPr>
          <w:rFonts w:cs="Times New Roman"/>
          <w:szCs w:val="28"/>
          <w:lang w:eastAsia="ru-RU"/>
        </w:rPr>
        <w:t>от 30.11.2016 № 1262-п</w:t>
      </w:r>
      <w:r w:rsidR="008B68DF">
        <w:rPr>
          <w:rFonts w:cs="Times New Roman"/>
          <w:szCs w:val="28"/>
          <w:lang w:eastAsia="ru-RU"/>
        </w:rPr>
        <w:t xml:space="preserve">, </w:t>
      </w:r>
      <w:r w:rsidR="008B68DF" w:rsidRPr="008B68DF">
        <w:rPr>
          <w:rFonts w:cs="Times New Roman"/>
          <w:szCs w:val="28"/>
          <w:lang w:eastAsia="ru-RU"/>
        </w:rPr>
        <w:t>от 03.02.2017 № 72-п</w:t>
      </w:r>
      <w:r w:rsidR="000C6FEC">
        <w:rPr>
          <w:rFonts w:cs="Times New Roman"/>
          <w:szCs w:val="28"/>
          <w:lang w:eastAsia="ru-RU"/>
        </w:rPr>
        <w:t xml:space="preserve">, </w:t>
      </w:r>
    </w:p>
    <w:p w14:paraId="3AC2C10D" w14:textId="18A8B34B" w:rsidR="00F46324" w:rsidRDefault="000C6FEC" w:rsidP="00F46324">
      <w:pPr>
        <w:widowControl w:val="0"/>
        <w:autoSpaceDE w:val="0"/>
        <w:autoSpaceDN w:val="0"/>
        <w:adjustRightInd w:val="0"/>
        <w:jc w:val="center"/>
        <w:rPr>
          <w:rFonts w:cs="Times New Roman"/>
          <w:szCs w:val="28"/>
          <w:lang w:eastAsia="ru-RU"/>
        </w:rPr>
      </w:pPr>
      <w:r w:rsidRPr="000C6FEC">
        <w:rPr>
          <w:rFonts w:cs="Times New Roman"/>
          <w:szCs w:val="28"/>
          <w:lang w:eastAsia="ru-RU"/>
        </w:rPr>
        <w:t>от 14.02.2017 № 118-п</w:t>
      </w:r>
      <w:r w:rsidR="001611C3">
        <w:rPr>
          <w:rFonts w:cs="Times New Roman"/>
          <w:szCs w:val="28"/>
          <w:lang w:eastAsia="ru-RU"/>
        </w:rPr>
        <w:t xml:space="preserve">, </w:t>
      </w:r>
      <w:r w:rsidR="001611C3" w:rsidRPr="001611C3">
        <w:rPr>
          <w:rFonts w:cs="Times New Roman"/>
          <w:szCs w:val="28"/>
          <w:lang w:eastAsia="ru-RU"/>
        </w:rPr>
        <w:t>от 11.04.2017 № 304-п</w:t>
      </w:r>
      <w:r w:rsidR="00515844">
        <w:rPr>
          <w:rFonts w:cs="Times New Roman"/>
          <w:szCs w:val="28"/>
          <w:lang w:eastAsia="ru-RU"/>
        </w:rPr>
        <w:t>,</w:t>
      </w:r>
      <w:r w:rsidR="00515844" w:rsidRPr="00515844">
        <w:t xml:space="preserve"> </w:t>
      </w:r>
      <w:r w:rsidR="00515844">
        <w:rPr>
          <w:rFonts w:cs="Times New Roman"/>
          <w:szCs w:val="28"/>
          <w:lang w:eastAsia="ru-RU"/>
        </w:rPr>
        <w:t>от 13.06.2017 № 464-п</w:t>
      </w:r>
      <w:r w:rsidR="00A11355" w:rsidRPr="00A11355">
        <w:rPr>
          <w:rFonts w:cs="Times New Roman"/>
          <w:szCs w:val="28"/>
          <w:lang w:eastAsia="ru-RU"/>
        </w:rPr>
        <w:t>&gt;</w:t>
      </w:r>
    </w:p>
    <w:p w14:paraId="4D35DAFD" w14:textId="77777777" w:rsidR="00515844" w:rsidRPr="00515844" w:rsidRDefault="00515844" w:rsidP="00515844">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85"/>
        <w:gridCol w:w="2081"/>
        <w:gridCol w:w="1560"/>
        <w:gridCol w:w="1257"/>
        <w:gridCol w:w="1301"/>
        <w:gridCol w:w="998"/>
        <w:gridCol w:w="1263"/>
        <w:gridCol w:w="664"/>
        <w:gridCol w:w="1320"/>
        <w:gridCol w:w="1451"/>
      </w:tblGrid>
      <w:tr w:rsidR="00515844" w:rsidRPr="00515844" w14:paraId="786111B4" w14:textId="77777777" w:rsidTr="00AF64AC">
        <w:tc>
          <w:tcPr>
            <w:tcW w:w="262" w:type="pct"/>
            <w:vMerge w:val="restart"/>
            <w:shd w:val="clear" w:color="auto" w:fill="auto"/>
          </w:tcPr>
          <w:p w14:paraId="261EED4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w:t>
            </w:r>
          </w:p>
          <w:p w14:paraId="0B81C70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п/п</w:t>
            </w:r>
          </w:p>
        </w:tc>
        <w:tc>
          <w:tcPr>
            <w:tcW w:w="925" w:type="pct"/>
            <w:vMerge w:val="restart"/>
            <w:shd w:val="clear" w:color="auto" w:fill="auto"/>
          </w:tcPr>
          <w:p w14:paraId="0CBD82F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Наименование</w:t>
            </w:r>
          </w:p>
          <w:p w14:paraId="5D56A17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задачи/мероприятия</w:t>
            </w:r>
          </w:p>
        </w:tc>
        <w:tc>
          <w:tcPr>
            <w:tcW w:w="1167" w:type="pct"/>
            <w:gridSpan w:val="2"/>
            <w:shd w:val="clear" w:color="auto" w:fill="auto"/>
          </w:tcPr>
          <w:p w14:paraId="5F7C1FC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Результат выполнения мероприятия</w:t>
            </w:r>
          </w:p>
        </w:tc>
        <w:tc>
          <w:tcPr>
            <w:tcW w:w="403" w:type="pct"/>
            <w:vMerge w:val="restart"/>
            <w:shd w:val="clear" w:color="auto" w:fill="auto"/>
          </w:tcPr>
          <w:p w14:paraId="37DAEF5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Срок реализации, годы</w:t>
            </w:r>
          </w:p>
        </w:tc>
        <w:tc>
          <w:tcPr>
            <w:tcW w:w="1778" w:type="pct"/>
            <w:gridSpan w:val="5"/>
            <w:shd w:val="clear" w:color="auto" w:fill="auto"/>
          </w:tcPr>
          <w:p w14:paraId="651C368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Плановый объём финансирования,</w:t>
            </w:r>
          </w:p>
          <w:p w14:paraId="066541D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млн. руб.</w:t>
            </w:r>
          </w:p>
        </w:tc>
        <w:tc>
          <w:tcPr>
            <w:tcW w:w="465" w:type="pct"/>
            <w:vMerge w:val="restart"/>
            <w:shd w:val="clear" w:color="auto" w:fill="auto"/>
          </w:tcPr>
          <w:p w14:paraId="759BE3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Исполнитель мероприятия</w:t>
            </w:r>
          </w:p>
        </w:tc>
      </w:tr>
      <w:tr w:rsidR="00515844" w:rsidRPr="00515844" w14:paraId="38CAFE09" w14:textId="77777777" w:rsidTr="00AF64AC">
        <w:tc>
          <w:tcPr>
            <w:tcW w:w="262" w:type="pct"/>
            <w:vMerge/>
            <w:shd w:val="clear" w:color="auto" w:fill="auto"/>
          </w:tcPr>
          <w:p w14:paraId="3EF10CF8" w14:textId="77777777" w:rsidR="00515844" w:rsidRPr="00515844" w:rsidRDefault="00515844" w:rsidP="00515844">
            <w:pPr>
              <w:ind w:firstLine="0"/>
              <w:jc w:val="center"/>
              <w:rPr>
                <w:rFonts w:eastAsia="Calibri" w:cs="Times New Roman"/>
                <w:sz w:val="24"/>
                <w:szCs w:val="24"/>
              </w:rPr>
            </w:pPr>
          </w:p>
        </w:tc>
        <w:tc>
          <w:tcPr>
            <w:tcW w:w="925" w:type="pct"/>
            <w:vMerge/>
            <w:shd w:val="clear" w:color="auto" w:fill="auto"/>
          </w:tcPr>
          <w:p w14:paraId="408B5332" w14:textId="77777777" w:rsidR="00515844" w:rsidRPr="00515844" w:rsidRDefault="00515844" w:rsidP="00515844">
            <w:pPr>
              <w:ind w:firstLine="0"/>
              <w:jc w:val="center"/>
              <w:rPr>
                <w:rFonts w:eastAsia="Calibri" w:cs="Times New Roman"/>
                <w:sz w:val="24"/>
                <w:szCs w:val="24"/>
              </w:rPr>
            </w:pPr>
          </w:p>
        </w:tc>
        <w:tc>
          <w:tcPr>
            <w:tcW w:w="667" w:type="pct"/>
            <w:shd w:val="clear" w:color="auto" w:fill="auto"/>
          </w:tcPr>
          <w:p w14:paraId="3C037B7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наименование</w:t>
            </w:r>
          </w:p>
          <w:p w14:paraId="6CA501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(единица измерения)</w:t>
            </w:r>
          </w:p>
        </w:tc>
        <w:tc>
          <w:tcPr>
            <w:tcW w:w="500" w:type="pct"/>
            <w:shd w:val="clear" w:color="auto" w:fill="auto"/>
          </w:tcPr>
          <w:p w14:paraId="112890C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плановое значение</w:t>
            </w:r>
          </w:p>
        </w:tc>
        <w:tc>
          <w:tcPr>
            <w:tcW w:w="403" w:type="pct"/>
            <w:vMerge/>
            <w:shd w:val="clear" w:color="auto" w:fill="auto"/>
          </w:tcPr>
          <w:p w14:paraId="5C47C517" w14:textId="77777777" w:rsidR="00515844" w:rsidRPr="00515844" w:rsidRDefault="00515844" w:rsidP="00515844">
            <w:pPr>
              <w:ind w:firstLine="0"/>
              <w:jc w:val="center"/>
              <w:rPr>
                <w:rFonts w:eastAsia="Calibri" w:cs="Times New Roman"/>
                <w:sz w:val="24"/>
                <w:szCs w:val="24"/>
              </w:rPr>
            </w:pPr>
          </w:p>
        </w:tc>
        <w:tc>
          <w:tcPr>
            <w:tcW w:w="417" w:type="pct"/>
            <w:shd w:val="clear" w:color="auto" w:fill="auto"/>
          </w:tcPr>
          <w:p w14:paraId="4860DB2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320" w:type="pct"/>
            <w:shd w:val="clear" w:color="auto" w:fill="auto"/>
          </w:tcPr>
          <w:p w14:paraId="46C4FC5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ФС</w:t>
            </w:r>
          </w:p>
        </w:tc>
        <w:tc>
          <w:tcPr>
            <w:tcW w:w="405" w:type="pct"/>
            <w:shd w:val="clear" w:color="auto" w:fill="auto"/>
          </w:tcPr>
          <w:p w14:paraId="0E10F81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ОС</w:t>
            </w:r>
          </w:p>
        </w:tc>
        <w:tc>
          <w:tcPr>
            <w:tcW w:w="213" w:type="pct"/>
            <w:shd w:val="clear" w:color="auto" w:fill="auto"/>
          </w:tcPr>
          <w:p w14:paraId="3C0A281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МБ</w:t>
            </w:r>
          </w:p>
        </w:tc>
        <w:tc>
          <w:tcPr>
            <w:tcW w:w="423" w:type="pct"/>
            <w:shd w:val="clear" w:color="auto" w:fill="auto"/>
          </w:tcPr>
          <w:p w14:paraId="6CB14B8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ВИ</w:t>
            </w:r>
          </w:p>
        </w:tc>
        <w:tc>
          <w:tcPr>
            <w:tcW w:w="465" w:type="pct"/>
            <w:vMerge/>
            <w:shd w:val="clear" w:color="auto" w:fill="auto"/>
          </w:tcPr>
          <w:p w14:paraId="68AC65D1" w14:textId="77777777" w:rsidR="00515844" w:rsidRPr="00515844" w:rsidRDefault="00515844" w:rsidP="00515844">
            <w:pPr>
              <w:ind w:firstLine="0"/>
              <w:jc w:val="center"/>
              <w:rPr>
                <w:rFonts w:eastAsia="Calibri" w:cs="Times New Roman"/>
                <w:sz w:val="24"/>
                <w:szCs w:val="24"/>
              </w:rPr>
            </w:pPr>
          </w:p>
        </w:tc>
      </w:tr>
    </w:tbl>
    <w:p w14:paraId="5E806374" w14:textId="77777777" w:rsidR="00515844" w:rsidRPr="00515844" w:rsidRDefault="00515844" w:rsidP="00515844">
      <w:pPr>
        <w:tabs>
          <w:tab w:val="left" w:pos="1333"/>
        </w:tabs>
        <w:jc w:val="both"/>
        <w:rPr>
          <w:sz w:val="2"/>
          <w:szCs w:val="2"/>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897"/>
        <w:gridCol w:w="2070"/>
        <w:gridCol w:w="22"/>
        <w:gridCol w:w="1565"/>
        <w:gridCol w:w="1266"/>
        <w:gridCol w:w="1282"/>
        <w:gridCol w:w="985"/>
        <w:gridCol w:w="1272"/>
        <w:gridCol w:w="664"/>
        <w:gridCol w:w="1319"/>
        <w:gridCol w:w="1441"/>
      </w:tblGrid>
      <w:tr w:rsidR="00515844" w:rsidRPr="00515844" w14:paraId="01384839" w14:textId="77777777" w:rsidTr="00AF64AC">
        <w:trPr>
          <w:tblHeader/>
        </w:trPr>
        <w:tc>
          <w:tcPr>
            <w:tcW w:w="259" w:type="pct"/>
            <w:tcBorders>
              <w:top w:val="single" w:sz="4" w:space="0" w:color="auto"/>
              <w:left w:val="single" w:sz="4" w:space="0" w:color="auto"/>
              <w:bottom w:val="single" w:sz="4" w:space="0" w:color="auto"/>
            </w:tcBorders>
            <w:shd w:val="clear" w:color="auto" w:fill="auto"/>
          </w:tcPr>
          <w:p w14:paraId="7E743E3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29" w:type="pct"/>
            <w:tcBorders>
              <w:top w:val="single" w:sz="4" w:space="0" w:color="auto"/>
              <w:bottom w:val="single" w:sz="4" w:space="0" w:color="auto"/>
            </w:tcBorders>
            <w:shd w:val="clear" w:color="auto" w:fill="auto"/>
          </w:tcPr>
          <w:p w14:paraId="4C83C57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664" w:type="pct"/>
            <w:tcBorders>
              <w:top w:val="single" w:sz="4" w:space="0" w:color="auto"/>
              <w:bottom w:val="single" w:sz="4" w:space="0" w:color="auto"/>
            </w:tcBorders>
            <w:shd w:val="clear" w:color="auto" w:fill="auto"/>
          </w:tcPr>
          <w:p w14:paraId="763AEE8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509" w:type="pct"/>
            <w:gridSpan w:val="2"/>
            <w:tcBorders>
              <w:top w:val="single" w:sz="4" w:space="0" w:color="auto"/>
              <w:bottom w:val="single" w:sz="4" w:space="0" w:color="auto"/>
            </w:tcBorders>
            <w:shd w:val="clear" w:color="auto" w:fill="auto"/>
          </w:tcPr>
          <w:p w14:paraId="4DDE50E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406" w:type="pct"/>
            <w:tcBorders>
              <w:top w:val="single" w:sz="4" w:space="0" w:color="auto"/>
              <w:bottom w:val="single" w:sz="4" w:space="0" w:color="auto"/>
            </w:tcBorders>
            <w:shd w:val="clear" w:color="auto" w:fill="auto"/>
          </w:tcPr>
          <w:p w14:paraId="64D31BF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w:t>
            </w:r>
          </w:p>
        </w:tc>
        <w:tc>
          <w:tcPr>
            <w:tcW w:w="411" w:type="pct"/>
            <w:tcBorders>
              <w:top w:val="single" w:sz="4" w:space="0" w:color="auto"/>
              <w:bottom w:val="single" w:sz="4" w:space="0" w:color="auto"/>
            </w:tcBorders>
            <w:shd w:val="clear" w:color="auto" w:fill="auto"/>
          </w:tcPr>
          <w:p w14:paraId="11E4AF5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w:t>
            </w:r>
          </w:p>
        </w:tc>
        <w:tc>
          <w:tcPr>
            <w:tcW w:w="316" w:type="pct"/>
            <w:tcBorders>
              <w:top w:val="single" w:sz="4" w:space="0" w:color="auto"/>
              <w:bottom w:val="single" w:sz="4" w:space="0" w:color="auto"/>
            </w:tcBorders>
            <w:shd w:val="clear" w:color="auto" w:fill="auto"/>
          </w:tcPr>
          <w:p w14:paraId="0D2789E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w:t>
            </w:r>
          </w:p>
        </w:tc>
        <w:tc>
          <w:tcPr>
            <w:tcW w:w="408" w:type="pct"/>
            <w:tcBorders>
              <w:top w:val="single" w:sz="4" w:space="0" w:color="auto"/>
              <w:bottom w:val="single" w:sz="4" w:space="0" w:color="auto"/>
            </w:tcBorders>
            <w:shd w:val="clear" w:color="auto" w:fill="auto"/>
          </w:tcPr>
          <w:p w14:paraId="40E323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w:t>
            </w:r>
          </w:p>
        </w:tc>
        <w:tc>
          <w:tcPr>
            <w:tcW w:w="213" w:type="pct"/>
            <w:tcBorders>
              <w:top w:val="single" w:sz="4" w:space="0" w:color="auto"/>
              <w:bottom w:val="single" w:sz="4" w:space="0" w:color="auto"/>
            </w:tcBorders>
            <w:shd w:val="clear" w:color="auto" w:fill="auto"/>
          </w:tcPr>
          <w:p w14:paraId="64D441F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w:t>
            </w:r>
          </w:p>
        </w:tc>
        <w:tc>
          <w:tcPr>
            <w:tcW w:w="423" w:type="pct"/>
            <w:tcBorders>
              <w:top w:val="single" w:sz="4" w:space="0" w:color="auto"/>
              <w:bottom w:val="single" w:sz="4" w:space="0" w:color="auto"/>
            </w:tcBorders>
            <w:shd w:val="clear" w:color="auto" w:fill="auto"/>
          </w:tcPr>
          <w:p w14:paraId="3DF3108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w:t>
            </w:r>
          </w:p>
        </w:tc>
        <w:tc>
          <w:tcPr>
            <w:tcW w:w="462" w:type="pct"/>
            <w:tcBorders>
              <w:top w:val="single" w:sz="4" w:space="0" w:color="auto"/>
              <w:bottom w:val="single" w:sz="4" w:space="0" w:color="auto"/>
              <w:right w:val="single" w:sz="4" w:space="0" w:color="auto"/>
            </w:tcBorders>
            <w:shd w:val="clear" w:color="auto" w:fill="auto"/>
          </w:tcPr>
          <w:p w14:paraId="30CE9B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w:t>
            </w:r>
          </w:p>
        </w:tc>
      </w:tr>
      <w:tr w:rsidR="00515844" w:rsidRPr="00515844" w14:paraId="2441D542" w14:textId="77777777" w:rsidTr="00AF64AC">
        <w:tc>
          <w:tcPr>
            <w:tcW w:w="259" w:type="pct"/>
            <w:vMerge w:val="restart"/>
            <w:tcBorders>
              <w:top w:val="single" w:sz="4" w:space="0" w:color="auto"/>
            </w:tcBorders>
            <w:shd w:val="clear" w:color="auto" w:fill="auto"/>
          </w:tcPr>
          <w:p w14:paraId="6737618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2102" w:type="pct"/>
            <w:gridSpan w:val="4"/>
            <w:vMerge w:val="restart"/>
            <w:tcBorders>
              <w:top w:val="single" w:sz="4" w:space="0" w:color="auto"/>
            </w:tcBorders>
            <w:shd w:val="clear" w:color="auto" w:fill="auto"/>
          </w:tcPr>
          <w:p w14:paraId="52A5B2C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1. Техническая и технологическая модернизация АПК</w:t>
            </w:r>
          </w:p>
        </w:tc>
        <w:tc>
          <w:tcPr>
            <w:tcW w:w="406" w:type="pct"/>
            <w:tcBorders>
              <w:top w:val="single" w:sz="4" w:space="0" w:color="auto"/>
            </w:tcBorders>
            <w:shd w:val="clear" w:color="auto" w:fill="auto"/>
          </w:tcPr>
          <w:p w14:paraId="39C7E10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tcBorders>
              <w:top w:val="single" w:sz="4" w:space="0" w:color="auto"/>
            </w:tcBorders>
            <w:shd w:val="clear" w:color="auto" w:fill="auto"/>
          </w:tcPr>
          <w:p w14:paraId="4410522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2441,07</w:t>
            </w:r>
          </w:p>
        </w:tc>
        <w:tc>
          <w:tcPr>
            <w:tcW w:w="316" w:type="pct"/>
            <w:tcBorders>
              <w:top w:val="single" w:sz="4" w:space="0" w:color="auto"/>
            </w:tcBorders>
            <w:shd w:val="clear" w:color="auto" w:fill="auto"/>
          </w:tcPr>
          <w:p w14:paraId="412CC477" w14:textId="77777777" w:rsidR="00515844" w:rsidRPr="00515844" w:rsidRDefault="00515844" w:rsidP="00515844">
            <w:pPr>
              <w:ind w:right="-136" w:firstLine="0"/>
              <w:jc w:val="center"/>
              <w:rPr>
                <w:rFonts w:eastAsia="Calibri" w:cs="Times New Roman"/>
                <w:sz w:val="24"/>
                <w:szCs w:val="24"/>
              </w:rPr>
            </w:pPr>
          </w:p>
        </w:tc>
        <w:tc>
          <w:tcPr>
            <w:tcW w:w="408" w:type="pct"/>
            <w:tcBorders>
              <w:top w:val="single" w:sz="4" w:space="0" w:color="auto"/>
            </w:tcBorders>
            <w:shd w:val="clear" w:color="auto" w:fill="auto"/>
          </w:tcPr>
          <w:p w14:paraId="6D79CD5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461,57</w:t>
            </w:r>
          </w:p>
        </w:tc>
        <w:tc>
          <w:tcPr>
            <w:tcW w:w="213" w:type="pct"/>
            <w:tcBorders>
              <w:top w:val="single" w:sz="4" w:space="0" w:color="auto"/>
            </w:tcBorders>
            <w:shd w:val="clear" w:color="auto" w:fill="auto"/>
          </w:tcPr>
          <w:p w14:paraId="74C760B6" w14:textId="77777777" w:rsidR="00515844" w:rsidRPr="00515844" w:rsidRDefault="00515844" w:rsidP="00515844">
            <w:pPr>
              <w:ind w:right="-136" w:firstLine="0"/>
              <w:jc w:val="center"/>
              <w:rPr>
                <w:rFonts w:eastAsia="Calibri" w:cs="Times New Roman"/>
                <w:sz w:val="24"/>
                <w:szCs w:val="24"/>
              </w:rPr>
            </w:pPr>
          </w:p>
        </w:tc>
        <w:tc>
          <w:tcPr>
            <w:tcW w:w="423" w:type="pct"/>
            <w:tcBorders>
              <w:top w:val="single" w:sz="4" w:space="0" w:color="auto"/>
            </w:tcBorders>
            <w:shd w:val="clear" w:color="auto" w:fill="auto"/>
          </w:tcPr>
          <w:p w14:paraId="1FD62BB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1979,50</w:t>
            </w:r>
          </w:p>
        </w:tc>
        <w:tc>
          <w:tcPr>
            <w:tcW w:w="462" w:type="pct"/>
            <w:vMerge w:val="restart"/>
            <w:tcBorders>
              <w:top w:val="single" w:sz="4" w:space="0" w:color="auto"/>
            </w:tcBorders>
            <w:shd w:val="clear" w:color="auto" w:fill="auto"/>
          </w:tcPr>
          <w:p w14:paraId="7657E03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FF57C34" w14:textId="77777777" w:rsidTr="00AF64AC">
        <w:tc>
          <w:tcPr>
            <w:tcW w:w="259" w:type="pct"/>
            <w:vMerge/>
            <w:shd w:val="clear" w:color="auto" w:fill="auto"/>
          </w:tcPr>
          <w:p w14:paraId="0C9F03B2"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4B5D786A"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BE14F8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6DB5B44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269,19</w:t>
            </w:r>
          </w:p>
        </w:tc>
        <w:tc>
          <w:tcPr>
            <w:tcW w:w="316" w:type="pct"/>
            <w:shd w:val="clear" w:color="auto" w:fill="auto"/>
          </w:tcPr>
          <w:p w14:paraId="6ED202BF"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09C05C7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19,19</w:t>
            </w:r>
          </w:p>
        </w:tc>
        <w:tc>
          <w:tcPr>
            <w:tcW w:w="213" w:type="pct"/>
            <w:shd w:val="clear" w:color="auto" w:fill="auto"/>
          </w:tcPr>
          <w:p w14:paraId="33A702B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91EF72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250,00</w:t>
            </w:r>
          </w:p>
        </w:tc>
        <w:tc>
          <w:tcPr>
            <w:tcW w:w="462" w:type="pct"/>
            <w:vMerge/>
            <w:shd w:val="clear" w:color="auto" w:fill="auto"/>
          </w:tcPr>
          <w:p w14:paraId="23FC452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32F9DEE" w14:textId="77777777" w:rsidTr="00AF64AC">
        <w:tc>
          <w:tcPr>
            <w:tcW w:w="259" w:type="pct"/>
            <w:vMerge/>
            <w:shd w:val="clear" w:color="auto" w:fill="auto"/>
          </w:tcPr>
          <w:p w14:paraId="27AA8F9D"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555440C4"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C458B0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32F34DA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488,48</w:t>
            </w:r>
          </w:p>
        </w:tc>
        <w:tc>
          <w:tcPr>
            <w:tcW w:w="316" w:type="pct"/>
            <w:shd w:val="clear" w:color="auto" w:fill="auto"/>
          </w:tcPr>
          <w:p w14:paraId="3AF5FB45"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09B5617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88,48</w:t>
            </w:r>
          </w:p>
        </w:tc>
        <w:tc>
          <w:tcPr>
            <w:tcW w:w="213" w:type="pct"/>
            <w:shd w:val="clear" w:color="auto" w:fill="auto"/>
          </w:tcPr>
          <w:p w14:paraId="0E69763E"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EE9D1B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400,00</w:t>
            </w:r>
          </w:p>
        </w:tc>
        <w:tc>
          <w:tcPr>
            <w:tcW w:w="462" w:type="pct"/>
            <w:vMerge/>
            <w:shd w:val="clear" w:color="auto" w:fill="auto"/>
          </w:tcPr>
          <w:p w14:paraId="6B1FEF6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311241B" w14:textId="77777777" w:rsidTr="00AF64AC">
        <w:tc>
          <w:tcPr>
            <w:tcW w:w="259" w:type="pct"/>
            <w:vMerge/>
            <w:shd w:val="clear" w:color="auto" w:fill="auto"/>
          </w:tcPr>
          <w:p w14:paraId="14CA7BC5"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6FAF2E8"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4458CE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0B3BD6A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295,23</w:t>
            </w:r>
          </w:p>
        </w:tc>
        <w:tc>
          <w:tcPr>
            <w:tcW w:w="316" w:type="pct"/>
            <w:shd w:val="clear" w:color="auto" w:fill="auto"/>
          </w:tcPr>
          <w:p w14:paraId="11A6C938"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682292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45,23</w:t>
            </w:r>
          </w:p>
        </w:tc>
        <w:tc>
          <w:tcPr>
            <w:tcW w:w="213" w:type="pct"/>
            <w:shd w:val="clear" w:color="auto" w:fill="auto"/>
          </w:tcPr>
          <w:p w14:paraId="0A72C0A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F5477B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250,00</w:t>
            </w:r>
          </w:p>
        </w:tc>
        <w:tc>
          <w:tcPr>
            <w:tcW w:w="462" w:type="pct"/>
            <w:vMerge/>
            <w:shd w:val="clear" w:color="auto" w:fill="auto"/>
          </w:tcPr>
          <w:p w14:paraId="16818D2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779E2CE" w14:textId="77777777" w:rsidTr="00AF64AC">
        <w:tc>
          <w:tcPr>
            <w:tcW w:w="259" w:type="pct"/>
            <w:vMerge/>
            <w:shd w:val="clear" w:color="auto" w:fill="auto"/>
          </w:tcPr>
          <w:p w14:paraId="43A2DADA"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59B2BC21"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38E8342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tcPr>
          <w:p w14:paraId="3F2580C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216,17</w:t>
            </w:r>
          </w:p>
        </w:tc>
        <w:tc>
          <w:tcPr>
            <w:tcW w:w="316" w:type="pct"/>
            <w:shd w:val="clear" w:color="auto" w:fill="FFFFFF" w:themeFill="background1"/>
          </w:tcPr>
          <w:p w14:paraId="1CCB210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37BDBF6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36,67</w:t>
            </w:r>
          </w:p>
        </w:tc>
        <w:tc>
          <w:tcPr>
            <w:tcW w:w="213" w:type="pct"/>
            <w:shd w:val="clear" w:color="auto" w:fill="FFFFFF" w:themeFill="background1"/>
          </w:tcPr>
          <w:p w14:paraId="05641043"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tcPr>
          <w:p w14:paraId="6AD07E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179,50</w:t>
            </w:r>
          </w:p>
        </w:tc>
        <w:tc>
          <w:tcPr>
            <w:tcW w:w="462" w:type="pct"/>
            <w:vMerge/>
            <w:shd w:val="clear" w:color="auto" w:fill="auto"/>
          </w:tcPr>
          <w:p w14:paraId="5BA15655"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C8B3C62" w14:textId="77777777" w:rsidTr="00AF64AC">
        <w:tc>
          <w:tcPr>
            <w:tcW w:w="259" w:type="pct"/>
            <w:vMerge/>
            <w:shd w:val="clear" w:color="auto" w:fill="auto"/>
          </w:tcPr>
          <w:p w14:paraId="79FED033"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F862CCA"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971096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tcPr>
          <w:p w14:paraId="20820A2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251,00</w:t>
            </w:r>
          </w:p>
        </w:tc>
        <w:tc>
          <w:tcPr>
            <w:tcW w:w="316" w:type="pct"/>
            <w:shd w:val="clear" w:color="auto" w:fill="FFFFFF" w:themeFill="background1"/>
          </w:tcPr>
          <w:p w14:paraId="37CC8FA7"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3DAFBB7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213" w:type="pct"/>
            <w:shd w:val="clear" w:color="auto" w:fill="FFFFFF" w:themeFill="background1"/>
          </w:tcPr>
          <w:p w14:paraId="19B73D6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tcPr>
          <w:p w14:paraId="25BBD10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233,00</w:t>
            </w:r>
          </w:p>
        </w:tc>
        <w:tc>
          <w:tcPr>
            <w:tcW w:w="462" w:type="pct"/>
            <w:vMerge/>
            <w:shd w:val="clear" w:color="auto" w:fill="auto"/>
          </w:tcPr>
          <w:p w14:paraId="314F5C0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B6F531B" w14:textId="77777777" w:rsidTr="00AF64AC">
        <w:tc>
          <w:tcPr>
            <w:tcW w:w="259" w:type="pct"/>
            <w:vMerge/>
            <w:shd w:val="clear" w:color="auto" w:fill="auto"/>
          </w:tcPr>
          <w:p w14:paraId="14985764"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35D5E5C"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FF9D0C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vAlign w:val="center"/>
          </w:tcPr>
          <w:p w14:paraId="4DCA541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405,00</w:t>
            </w:r>
          </w:p>
        </w:tc>
        <w:tc>
          <w:tcPr>
            <w:tcW w:w="316" w:type="pct"/>
            <w:shd w:val="clear" w:color="auto" w:fill="FFFFFF" w:themeFill="background1"/>
          </w:tcPr>
          <w:p w14:paraId="6608668B"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vAlign w:val="center"/>
          </w:tcPr>
          <w:p w14:paraId="6B52D62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213" w:type="pct"/>
            <w:shd w:val="clear" w:color="auto" w:fill="FFFFFF" w:themeFill="background1"/>
          </w:tcPr>
          <w:p w14:paraId="63EFB44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vAlign w:val="center"/>
          </w:tcPr>
          <w:p w14:paraId="7DE49EB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387,00</w:t>
            </w:r>
          </w:p>
        </w:tc>
        <w:tc>
          <w:tcPr>
            <w:tcW w:w="462" w:type="pct"/>
            <w:vMerge/>
            <w:shd w:val="clear" w:color="auto" w:fill="auto"/>
          </w:tcPr>
          <w:p w14:paraId="46AB0F1B"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62F5E56" w14:textId="77777777" w:rsidTr="00AF64AC">
        <w:tc>
          <w:tcPr>
            <w:tcW w:w="259" w:type="pct"/>
            <w:vMerge/>
            <w:shd w:val="clear" w:color="auto" w:fill="auto"/>
          </w:tcPr>
          <w:p w14:paraId="68D3F38B"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2633194D"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15E77D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tcPr>
          <w:p w14:paraId="702836E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516,00</w:t>
            </w:r>
          </w:p>
        </w:tc>
        <w:tc>
          <w:tcPr>
            <w:tcW w:w="316" w:type="pct"/>
            <w:shd w:val="clear" w:color="auto" w:fill="FFFFFF" w:themeFill="background1"/>
          </w:tcPr>
          <w:p w14:paraId="51CF979B"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23F8050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236,00</w:t>
            </w:r>
          </w:p>
        </w:tc>
        <w:tc>
          <w:tcPr>
            <w:tcW w:w="213" w:type="pct"/>
            <w:shd w:val="clear" w:color="auto" w:fill="FFFFFF" w:themeFill="background1"/>
          </w:tcPr>
          <w:p w14:paraId="7CE5B0B6"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tcPr>
          <w:p w14:paraId="12B927C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280,00</w:t>
            </w:r>
          </w:p>
        </w:tc>
        <w:tc>
          <w:tcPr>
            <w:tcW w:w="462" w:type="pct"/>
            <w:vMerge/>
            <w:shd w:val="clear" w:color="auto" w:fill="auto"/>
          </w:tcPr>
          <w:p w14:paraId="643812A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286F956" w14:textId="77777777" w:rsidTr="00AF64AC">
        <w:tc>
          <w:tcPr>
            <w:tcW w:w="259" w:type="pct"/>
            <w:vMerge w:val="restart"/>
            <w:shd w:val="clear" w:color="auto" w:fill="auto"/>
          </w:tcPr>
          <w:p w14:paraId="7242FDC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w:t>
            </w:r>
          </w:p>
        </w:tc>
        <w:tc>
          <w:tcPr>
            <w:tcW w:w="929" w:type="pct"/>
            <w:vMerge w:val="restart"/>
            <w:shd w:val="clear" w:color="auto" w:fill="auto"/>
          </w:tcPr>
          <w:p w14:paraId="0F0DC04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Компенсация части затрат в форме субсидий на приобретение сельскохозяйственной техники и технологического оборудования, в том числе энергоэффективных и энергоресурсосберегающих </w:t>
            </w:r>
          </w:p>
        </w:tc>
        <w:tc>
          <w:tcPr>
            <w:tcW w:w="664" w:type="pct"/>
            <w:vMerge w:val="restart"/>
            <w:shd w:val="clear" w:color="auto" w:fill="auto"/>
          </w:tcPr>
          <w:p w14:paraId="1D959A7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приобретение сельскохозяйственной техники и технологического оборудования, единиц</w:t>
            </w:r>
          </w:p>
        </w:tc>
        <w:tc>
          <w:tcPr>
            <w:tcW w:w="509" w:type="pct"/>
            <w:gridSpan w:val="2"/>
            <w:shd w:val="clear" w:color="auto" w:fill="auto"/>
          </w:tcPr>
          <w:p w14:paraId="0F529B33"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150</w:t>
            </w:r>
          </w:p>
        </w:tc>
        <w:tc>
          <w:tcPr>
            <w:tcW w:w="406" w:type="pct"/>
            <w:shd w:val="clear" w:color="auto" w:fill="auto"/>
          </w:tcPr>
          <w:p w14:paraId="6F18A53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vAlign w:val="center"/>
          </w:tcPr>
          <w:p w14:paraId="1F86A62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269,19</w:t>
            </w:r>
          </w:p>
        </w:tc>
        <w:tc>
          <w:tcPr>
            <w:tcW w:w="316" w:type="pct"/>
            <w:shd w:val="clear" w:color="auto" w:fill="auto"/>
            <w:vAlign w:val="center"/>
          </w:tcPr>
          <w:p w14:paraId="0BA07C4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FFFFFF"/>
            <w:vAlign w:val="center"/>
          </w:tcPr>
          <w:p w14:paraId="26CCC1C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19,19</w:t>
            </w:r>
          </w:p>
        </w:tc>
        <w:tc>
          <w:tcPr>
            <w:tcW w:w="213" w:type="pct"/>
            <w:shd w:val="clear" w:color="auto" w:fill="auto"/>
            <w:vAlign w:val="center"/>
          </w:tcPr>
          <w:p w14:paraId="1831DCA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4BEB072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250,00</w:t>
            </w:r>
          </w:p>
        </w:tc>
        <w:tc>
          <w:tcPr>
            <w:tcW w:w="462" w:type="pct"/>
            <w:vMerge w:val="restart"/>
            <w:shd w:val="clear" w:color="auto" w:fill="auto"/>
          </w:tcPr>
          <w:p w14:paraId="127F23A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745B94DB" w14:textId="77777777" w:rsidTr="00AF64AC">
        <w:tc>
          <w:tcPr>
            <w:tcW w:w="259" w:type="pct"/>
            <w:vMerge/>
            <w:shd w:val="clear" w:color="auto" w:fill="auto"/>
          </w:tcPr>
          <w:p w14:paraId="7F1818E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A804CC1"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070D651A"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27EC59E2"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250</w:t>
            </w:r>
          </w:p>
        </w:tc>
        <w:tc>
          <w:tcPr>
            <w:tcW w:w="406" w:type="pct"/>
            <w:shd w:val="clear" w:color="auto" w:fill="auto"/>
          </w:tcPr>
          <w:p w14:paraId="3140F8D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2497EDE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488,48</w:t>
            </w:r>
          </w:p>
        </w:tc>
        <w:tc>
          <w:tcPr>
            <w:tcW w:w="316" w:type="pct"/>
            <w:shd w:val="clear" w:color="auto" w:fill="auto"/>
            <w:vAlign w:val="center"/>
          </w:tcPr>
          <w:p w14:paraId="738DC86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auto"/>
            <w:vAlign w:val="center"/>
          </w:tcPr>
          <w:p w14:paraId="214DCDF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88,48</w:t>
            </w:r>
          </w:p>
        </w:tc>
        <w:tc>
          <w:tcPr>
            <w:tcW w:w="213" w:type="pct"/>
            <w:shd w:val="clear" w:color="auto" w:fill="auto"/>
            <w:vAlign w:val="center"/>
          </w:tcPr>
          <w:p w14:paraId="40E35F9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6DD5E13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400,00</w:t>
            </w:r>
          </w:p>
        </w:tc>
        <w:tc>
          <w:tcPr>
            <w:tcW w:w="462" w:type="pct"/>
            <w:vMerge/>
            <w:shd w:val="clear" w:color="auto" w:fill="auto"/>
          </w:tcPr>
          <w:p w14:paraId="412CF26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0F01655" w14:textId="77777777" w:rsidTr="00AF64AC">
        <w:tc>
          <w:tcPr>
            <w:tcW w:w="259" w:type="pct"/>
            <w:vMerge/>
            <w:shd w:val="clear" w:color="auto" w:fill="auto"/>
          </w:tcPr>
          <w:p w14:paraId="786A8E0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AD818D5"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3F3D7F51"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354A1B65"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220</w:t>
            </w:r>
          </w:p>
        </w:tc>
        <w:tc>
          <w:tcPr>
            <w:tcW w:w="406" w:type="pct"/>
            <w:shd w:val="clear" w:color="auto" w:fill="auto"/>
          </w:tcPr>
          <w:p w14:paraId="7709CAC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4DB5335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295,23</w:t>
            </w:r>
          </w:p>
        </w:tc>
        <w:tc>
          <w:tcPr>
            <w:tcW w:w="316" w:type="pct"/>
            <w:shd w:val="clear" w:color="auto" w:fill="auto"/>
          </w:tcPr>
          <w:p w14:paraId="3B809FC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07D533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45,23</w:t>
            </w:r>
          </w:p>
        </w:tc>
        <w:tc>
          <w:tcPr>
            <w:tcW w:w="213" w:type="pct"/>
            <w:shd w:val="clear" w:color="auto" w:fill="auto"/>
          </w:tcPr>
          <w:p w14:paraId="72EEC70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D56A4D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250,00</w:t>
            </w:r>
          </w:p>
        </w:tc>
        <w:tc>
          <w:tcPr>
            <w:tcW w:w="462" w:type="pct"/>
            <w:vMerge/>
            <w:shd w:val="clear" w:color="auto" w:fill="auto"/>
          </w:tcPr>
          <w:p w14:paraId="0FFEE6FC"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830D646" w14:textId="77777777" w:rsidTr="00AF64AC">
        <w:tc>
          <w:tcPr>
            <w:tcW w:w="259" w:type="pct"/>
            <w:vMerge/>
            <w:shd w:val="clear" w:color="auto" w:fill="auto"/>
          </w:tcPr>
          <w:p w14:paraId="55958AF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65017953"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0498638F"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53028D5"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150</w:t>
            </w:r>
          </w:p>
        </w:tc>
        <w:tc>
          <w:tcPr>
            <w:tcW w:w="406" w:type="pct"/>
            <w:shd w:val="clear" w:color="auto" w:fill="auto"/>
          </w:tcPr>
          <w:p w14:paraId="039B62F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7B2FC98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216,17</w:t>
            </w:r>
          </w:p>
        </w:tc>
        <w:tc>
          <w:tcPr>
            <w:tcW w:w="316" w:type="pct"/>
            <w:shd w:val="clear" w:color="auto" w:fill="auto"/>
          </w:tcPr>
          <w:p w14:paraId="73527A22"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E24589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36,67</w:t>
            </w:r>
          </w:p>
        </w:tc>
        <w:tc>
          <w:tcPr>
            <w:tcW w:w="213" w:type="pct"/>
            <w:shd w:val="clear" w:color="auto" w:fill="auto"/>
          </w:tcPr>
          <w:p w14:paraId="1366BA6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708A67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179,50</w:t>
            </w:r>
          </w:p>
        </w:tc>
        <w:tc>
          <w:tcPr>
            <w:tcW w:w="462" w:type="pct"/>
            <w:vMerge/>
            <w:shd w:val="clear" w:color="auto" w:fill="auto"/>
          </w:tcPr>
          <w:p w14:paraId="51E7799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59284A4" w14:textId="77777777" w:rsidTr="00AF64AC">
        <w:tc>
          <w:tcPr>
            <w:tcW w:w="259" w:type="pct"/>
            <w:vMerge/>
            <w:shd w:val="clear" w:color="auto" w:fill="auto"/>
          </w:tcPr>
          <w:p w14:paraId="4499004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3CACEDF3"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51315FAA"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E2FD52C"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160</w:t>
            </w:r>
          </w:p>
        </w:tc>
        <w:tc>
          <w:tcPr>
            <w:tcW w:w="406" w:type="pct"/>
            <w:shd w:val="clear" w:color="auto" w:fill="auto"/>
          </w:tcPr>
          <w:p w14:paraId="3C11DFB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14C0242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251,00</w:t>
            </w:r>
          </w:p>
        </w:tc>
        <w:tc>
          <w:tcPr>
            <w:tcW w:w="316" w:type="pct"/>
            <w:shd w:val="clear" w:color="auto" w:fill="auto"/>
          </w:tcPr>
          <w:p w14:paraId="2A37E09C"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CB07E7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213" w:type="pct"/>
            <w:shd w:val="clear" w:color="auto" w:fill="auto"/>
          </w:tcPr>
          <w:p w14:paraId="59F155A1"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A6EE1A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233,00</w:t>
            </w:r>
          </w:p>
        </w:tc>
        <w:tc>
          <w:tcPr>
            <w:tcW w:w="462" w:type="pct"/>
            <w:vMerge/>
            <w:shd w:val="clear" w:color="auto" w:fill="auto"/>
          </w:tcPr>
          <w:p w14:paraId="2AD26C5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A26A7C5" w14:textId="77777777" w:rsidTr="00AF64AC">
        <w:tc>
          <w:tcPr>
            <w:tcW w:w="259" w:type="pct"/>
            <w:vMerge/>
            <w:shd w:val="clear" w:color="auto" w:fill="auto"/>
          </w:tcPr>
          <w:p w14:paraId="40F77546"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05AD545"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67B4A5E9"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184DC06D"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160</w:t>
            </w:r>
          </w:p>
        </w:tc>
        <w:tc>
          <w:tcPr>
            <w:tcW w:w="406" w:type="pct"/>
            <w:shd w:val="clear" w:color="auto" w:fill="auto"/>
          </w:tcPr>
          <w:p w14:paraId="79DBD4D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vAlign w:val="center"/>
          </w:tcPr>
          <w:p w14:paraId="0180FB4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275,00</w:t>
            </w:r>
          </w:p>
        </w:tc>
        <w:tc>
          <w:tcPr>
            <w:tcW w:w="316" w:type="pct"/>
            <w:shd w:val="clear" w:color="auto" w:fill="auto"/>
            <w:vAlign w:val="center"/>
          </w:tcPr>
          <w:p w14:paraId="4C3464B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auto"/>
            <w:vAlign w:val="center"/>
          </w:tcPr>
          <w:p w14:paraId="110810A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213" w:type="pct"/>
            <w:shd w:val="clear" w:color="auto" w:fill="auto"/>
            <w:vAlign w:val="center"/>
          </w:tcPr>
          <w:p w14:paraId="7D74A67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7F24345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257,00</w:t>
            </w:r>
          </w:p>
        </w:tc>
        <w:tc>
          <w:tcPr>
            <w:tcW w:w="462" w:type="pct"/>
            <w:vMerge/>
            <w:shd w:val="clear" w:color="auto" w:fill="auto"/>
          </w:tcPr>
          <w:p w14:paraId="2AF8141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AAB6E1B" w14:textId="77777777" w:rsidTr="00AF64AC">
        <w:tc>
          <w:tcPr>
            <w:tcW w:w="259" w:type="pct"/>
            <w:vMerge/>
            <w:shd w:val="clear" w:color="auto" w:fill="auto"/>
          </w:tcPr>
          <w:p w14:paraId="07FEF10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A70954B"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2C1C4799"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53F37AE5" w14:textId="77777777" w:rsidR="00515844" w:rsidRPr="00515844" w:rsidRDefault="00515844" w:rsidP="00515844">
            <w:pPr>
              <w:autoSpaceDN w:val="0"/>
              <w:ind w:right="-136" w:firstLine="0"/>
              <w:jc w:val="center"/>
              <w:rPr>
                <w:rFonts w:eastAsia="Calibri" w:cs="Times New Roman"/>
                <w:sz w:val="24"/>
                <w:szCs w:val="24"/>
              </w:rPr>
            </w:pPr>
            <w:r w:rsidRPr="00515844">
              <w:rPr>
                <w:rFonts w:eastAsia="Calibri" w:cs="Times New Roman"/>
                <w:sz w:val="24"/>
                <w:szCs w:val="24"/>
              </w:rPr>
              <w:t>170</w:t>
            </w:r>
          </w:p>
        </w:tc>
        <w:tc>
          <w:tcPr>
            <w:tcW w:w="406" w:type="pct"/>
            <w:shd w:val="clear" w:color="auto" w:fill="auto"/>
          </w:tcPr>
          <w:p w14:paraId="3EBE738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2B625E0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366,00</w:t>
            </w:r>
          </w:p>
        </w:tc>
        <w:tc>
          <w:tcPr>
            <w:tcW w:w="316" w:type="pct"/>
            <w:shd w:val="clear" w:color="auto" w:fill="auto"/>
          </w:tcPr>
          <w:p w14:paraId="77BD180A"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C50230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86,00</w:t>
            </w:r>
          </w:p>
        </w:tc>
        <w:tc>
          <w:tcPr>
            <w:tcW w:w="213" w:type="pct"/>
            <w:shd w:val="clear" w:color="auto" w:fill="auto"/>
          </w:tcPr>
          <w:p w14:paraId="195BC272"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03F442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280,00</w:t>
            </w:r>
          </w:p>
        </w:tc>
        <w:tc>
          <w:tcPr>
            <w:tcW w:w="462" w:type="pct"/>
            <w:vMerge/>
            <w:shd w:val="clear" w:color="auto" w:fill="auto"/>
          </w:tcPr>
          <w:p w14:paraId="4626D44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6145F1F" w14:textId="77777777" w:rsidTr="00AF64AC">
        <w:trPr>
          <w:trHeight w:val="266"/>
        </w:trPr>
        <w:tc>
          <w:tcPr>
            <w:tcW w:w="259" w:type="pct"/>
            <w:vMerge w:val="restart"/>
            <w:tcBorders>
              <w:bottom w:val="single" w:sz="4" w:space="0" w:color="auto"/>
            </w:tcBorders>
            <w:shd w:val="clear" w:color="auto" w:fill="auto"/>
          </w:tcPr>
          <w:p w14:paraId="7DABDD5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w:t>
            </w:r>
          </w:p>
        </w:tc>
        <w:tc>
          <w:tcPr>
            <w:tcW w:w="929" w:type="pct"/>
            <w:vMerge w:val="restart"/>
            <w:shd w:val="clear" w:color="auto" w:fill="auto"/>
          </w:tcPr>
          <w:p w14:paraId="45585E0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Пополнение уставного </w:t>
            </w:r>
            <w:r w:rsidRPr="00515844">
              <w:rPr>
                <w:rFonts w:eastAsia="Calibri" w:cs="Times New Roman"/>
                <w:sz w:val="24"/>
                <w:szCs w:val="24"/>
              </w:rPr>
              <w:lastRenderedPageBreak/>
              <w:t>фонда ОАО «Ярославль-агропромтехснаб» на приобретение техники на условиях областного лизинга за счёт средств областного бюджета</w:t>
            </w:r>
          </w:p>
        </w:tc>
        <w:tc>
          <w:tcPr>
            <w:tcW w:w="664" w:type="pct"/>
            <w:vMerge w:val="restart"/>
            <w:shd w:val="clear" w:color="auto" w:fill="auto"/>
          </w:tcPr>
          <w:p w14:paraId="6A1B13C5"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lastRenderedPageBreak/>
              <w:t xml:space="preserve">приобретение </w:t>
            </w:r>
            <w:r w:rsidRPr="00515844">
              <w:rPr>
                <w:rFonts w:eastAsia="Calibri" w:cs="Times New Roman"/>
                <w:sz w:val="24"/>
                <w:szCs w:val="24"/>
              </w:rPr>
              <w:lastRenderedPageBreak/>
              <w:t>техники на условиях областного лизинга, единиц</w:t>
            </w:r>
          </w:p>
        </w:tc>
        <w:tc>
          <w:tcPr>
            <w:tcW w:w="509" w:type="pct"/>
            <w:gridSpan w:val="2"/>
            <w:shd w:val="clear" w:color="auto" w:fill="auto"/>
          </w:tcPr>
          <w:p w14:paraId="2BD24A61" w14:textId="77777777" w:rsidR="00515844" w:rsidRPr="00515844" w:rsidRDefault="00515844" w:rsidP="00515844">
            <w:pPr>
              <w:autoSpaceDN w:val="0"/>
              <w:ind w:firstLine="0"/>
              <w:jc w:val="center"/>
              <w:rPr>
                <w:rFonts w:eastAsia="Calibri" w:cs="Times New Roman"/>
                <w:sz w:val="24"/>
                <w:szCs w:val="24"/>
              </w:rPr>
            </w:pPr>
            <w:r w:rsidRPr="00515844">
              <w:rPr>
                <w:rFonts w:eastAsia="Calibri" w:cs="Times New Roman"/>
                <w:sz w:val="24"/>
                <w:szCs w:val="24"/>
              </w:rPr>
              <w:lastRenderedPageBreak/>
              <w:t>80</w:t>
            </w:r>
          </w:p>
        </w:tc>
        <w:tc>
          <w:tcPr>
            <w:tcW w:w="406" w:type="pct"/>
            <w:shd w:val="clear" w:color="auto" w:fill="auto"/>
          </w:tcPr>
          <w:p w14:paraId="3D7C2E9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601488B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130,00</w:t>
            </w:r>
          </w:p>
        </w:tc>
        <w:tc>
          <w:tcPr>
            <w:tcW w:w="316" w:type="pct"/>
            <w:shd w:val="clear" w:color="auto" w:fill="auto"/>
          </w:tcPr>
          <w:p w14:paraId="0ECE7662"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1A0382A" w14:textId="77777777" w:rsidR="00515844" w:rsidRPr="00515844" w:rsidRDefault="00515844" w:rsidP="00515844">
            <w:pPr>
              <w:ind w:right="-136" w:firstLine="0"/>
              <w:jc w:val="center"/>
              <w:rPr>
                <w:rFonts w:eastAsia="Calibri" w:cs="Times New Roman"/>
                <w:sz w:val="24"/>
                <w:szCs w:val="24"/>
              </w:rPr>
            </w:pPr>
          </w:p>
        </w:tc>
        <w:tc>
          <w:tcPr>
            <w:tcW w:w="213" w:type="pct"/>
            <w:shd w:val="clear" w:color="auto" w:fill="auto"/>
          </w:tcPr>
          <w:p w14:paraId="1A975D5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BE4309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130,00</w:t>
            </w:r>
          </w:p>
        </w:tc>
        <w:tc>
          <w:tcPr>
            <w:tcW w:w="462" w:type="pct"/>
            <w:vMerge w:val="restart"/>
            <w:shd w:val="clear" w:color="auto" w:fill="auto"/>
          </w:tcPr>
          <w:p w14:paraId="3C28D8D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0D837B3" w14:textId="77777777" w:rsidTr="00AF64AC">
        <w:tc>
          <w:tcPr>
            <w:tcW w:w="259" w:type="pct"/>
            <w:vMerge/>
            <w:tcBorders>
              <w:bottom w:val="single" w:sz="4" w:space="0" w:color="auto"/>
            </w:tcBorders>
            <w:shd w:val="clear" w:color="auto" w:fill="auto"/>
          </w:tcPr>
          <w:p w14:paraId="5691CAA7"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321850D2"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69E14E32"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381C011" w14:textId="77777777" w:rsidR="00515844" w:rsidRPr="00515844" w:rsidRDefault="00515844" w:rsidP="00515844">
            <w:pPr>
              <w:autoSpaceDN w:val="0"/>
              <w:ind w:firstLine="0"/>
              <w:jc w:val="center"/>
              <w:rPr>
                <w:rFonts w:eastAsia="Calibri" w:cs="Times New Roman"/>
                <w:sz w:val="24"/>
                <w:szCs w:val="24"/>
              </w:rPr>
            </w:pPr>
            <w:r w:rsidRPr="00515844">
              <w:rPr>
                <w:rFonts w:eastAsia="Calibri" w:cs="Times New Roman"/>
                <w:sz w:val="24"/>
                <w:szCs w:val="24"/>
              </w:rPr>
              <w:t>95</w:t>
            </w:r>
          </w:p>
        </w:tc>
        <w:tc>
          <w:tcPr>
            <w:tcW w:w="406" w:type="pct"/>
            <w:shd w:val="clear" w:color="auto" w:fill="auto"/>
          </w:tcPr>
          <w:p w14:paraId="23B1EED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7C2598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150,00</w:t>
            </w:r>
          </w:p>
        </w:tc>
        <w:tc>
          <w:tcPr>
            <w:tcW w:w="316" w:type="pct"/>
            <w:shd w:val="clear" w:color="auto" w:fill="auto"/>
          </w:tcPr>
          <w:p w14:paraId="4950EA7C"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040848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150,00</w:t>
            </w:r>
          </w:p>
        </w:tc>
        <w:tc>
          <w:tcPr>
            <w:tcW w:w="213" w:type="pct"/>
            <w:shd w:val="clear" w:color="auto" w:fill="auto"/>
          </w:tcPr>
          <w:p w14:paraId="0628A442"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0322575" w14:textId="77777777" w:rsidR="00515844" w:rsidRPr="00515844" w:rsidRDefault="00515844" w:rsidP="00515844">
            <w:pPr>
              <w:ind w:right="-136" w:firstLine="0"/>
              <w:jc w:val="center"/>
              <w:rPr>
                <w:rFonts w:eastAsia="Calibri" w:cs="Times New Roman"/>
                <w:sz w:val="24"/>
                <w:szCs w:val="24"/>
              </w:rPr>
            </w:pPr>
          </w:p>
        </w:tc>
        <w:tc>
          <w:tcPr>
            <w:tcW w:w="462" w:type="pct"/>
            <w:vMerge/>
            <w:shd w:val="clear" w:color="auto" w:fill="auto"/>
          </w:tcPr>
          <w:p w14:paraId="7ED3DD28" w14:textId="77777777" w:rsidR="00515844" w:rsidRPr="00515844" w:rsidRDefault="00515844" w:rsidP="00515844">
            <w:pPr>
              <w:ind w:firstLine="0"/>
              <w:jc w:val="center"/>
              <w:rPr>
                <w:rFonts w:eastAsia="Calibri" w:cs="Times New Roman"/>
                <w:sz w:val="24"/>
                <w:szCs w:val="24"/>
              </w:rPr>
            </w:pPr>
          </w:p>
        </w:tc>
      </w:tr>
      <w:tr w:rsidR="00515844" w:rsidRPr="00515844" w14:paraId="7BFF901B" w14:textId="77777777" w:rsidTr="00AF64AC">
        <w:tc>
          <w:tcPr>
            <w:tcW w:w="259" w:type="pct"/>
            <w:vMerge w:val="restart"/>
            <w:tcBorders>
              <w:bottom w:val="single" w:sz="4" w:space="0" w:color="auto"/>
            </w:tcBorders>
            <w:shd w:val="clear" w:color="auto" w:fill="auto"/>
          </w:tcPr>
          <w:p w14:paraId="21DDA4B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2.</w:t>
            </w:r>
          </w:p>
        </w:tc>
        <w:tc>
          <w:tcPr>
            <w:tcW w:w="2102" w:type="pct"/>
            <w:gridSpan w:val="4"/>
            <w:vMerge w:val="restart"/>
            <w:shd w:val="clear" w:color="auto" w:fill="auto"/>
          </w:tcPr>
          <w:p w14:paraId="4F0506C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2. Развитие отрасли животноводства</w:t>
            </w:r>
          </w:p>
        </w:tc>
        <w:tc>
          <w:tcPr>
            <w:tcW w:w="406" w:type="pct"/>
            <w:shd w:val="clear" w:color="auto" w:fill="auto"/>
          </w:tcPr>
          <w:p w14:paraId="0EE0E0C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vAlign w:val="center"/>
          </w:tcPr>
          <w:p w14:paraId="641BCA6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43119,35</w:t>
            </w:r>
          </w:p>
        </w:tc>
        <w:tc>
          <w:tcPr>
            <w:tcW w:w="316" w:type="pct"/>
            <w:shd w:val="clear" w:color="auto" w:fill="auto"/>
            <w:vAlign w:val="center"/>
          </w:tcPr>
          <w:p w14:paraId="1931577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1053,90</w:t>
            </w:r>
          </w:p>
        </w:tc>
        <w:tc>
          <w:tcPr>
            <w:tcW w:w="408" w:type="pct"/>
            <w:shd w:val="clear" w:color="auto" w:fill="auto"/>
            <w:vAlign w:val="center"/>
          </w:tcPr>
          <w:p w14:paraId="14F46B7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792,20</w:t>
            </w:r>
          </w:p>
        </w:tc>
        <w:tc>
          <w:tcPr>
            <w:tcW w:w="213" w:type="pct"/>
            <w:shd w:val="clear" w:color="auto" w:fill="auto"/>
            <w:vAlign w:val="center"/>
          </w:tcPr>
          <w:p w14:paraId="7FCB466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vAlign w:val="center"/>
          </w:tcPr>
          <w:p w14:paraId="345A15D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41273,25</w:t>
            </w:r>
          </w:p>
        </w:tc>
        <w:tc>
          <w:tcPr>
            <w:tcW w:w="462" w:type="pct"/>
            <w:vMerge w:val="restart"/>
            <w:shd w:val="clear" w:color="auto" w:fill="auto"/>
          </w:tcPr>
          <w:p w14:paraId="7F04F38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BF1BB9D" w14:textId="77777777" w:rsidTr="00AF64AC">
        <w:tc>
          <w:tcPr>
            <w:tcW w:w="259" w:type="pct"/>
            <w:vMerge/>
            <w:tcBorders>
              <w:bottom w:val="single" w:sz="4" w:space="0" w:color="auto"/>
            </w:tcBorders>
            <w:shd w:val="clear" w:color="auto" w:fill="auto"/>
          </w:tcPr>
          <w:p w14:paraId="164844A3"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6D7DD92F"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001D43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vAlign w:val="center"/>
          </w:tcPr>
          <w:p w14:paraId="31370A4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5569,07</w:t>
            </w:r>
          </w:p>
        </w:tc>
        <w:tc>
          <w:tcPr>
            <w:tcW w:w="316" w:type="pct"/>
            <w:shd w:val="clear" w:color="auto" w:fill="auto"/>
            <w:vAlign w:val="center"/>
          </w:tcPr>
          <w:p w14:paraId="2792773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179,62</w:t>
            </w:r>
          </w:p>
        </w:tc>
        <w:tc>
          <w:tcPr>
            <w:tcW w:w="408" w:type="pct"/>
            <w:shd w:val="clear" w:color="auto" w:fill="auto"/>
            <w:vAlign w:val="center"/>
          </w:tcPr>
          <w:p w14:paraId="38F4A45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137,70</w:t>
            </w:r>
          </w:p>
        </w:tc>
        <w:tc>
          <w:tcPr>
            <w:tcW w:w="213" w:type="pct"/>
            <w:shd w:val="clear" w:color="auto" w:fill="auto"/>
            <w:vAlign w:val="center"/>
          </w:tcPr>
          <w:p w14:paraId="1C518742"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vAlign w:val="center"/>
          </w:tcPr>
          <w:p w14:paraId="7EBEA6C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5251,75</w:t>
            </w:r>
          </w:p>
        </w:tc>
        <w:tc>
          <w:tcPr>
            <w:tcW w:w="462" w:type="pct"/>
            <w:vMerge/>
            <w:shd w:val="clear" w:color="auto" w:fill="auto"/>
          </w:tcPr>
          <w:p w14:paraId="7311C64F" w14:textId="77777777" w:rsidR="00515844" w:rsidRPr="00515844" w:rsidRDefault="00515844" w:rsidP="00515844">
            <w:pPr>
              <w:ind w:firstLine="0"/>
              <w:jc w:val="center"/>
              <w:rPr>
                <w:rFonts w:eastAsia="Calibri" w:cs="Times New Roman"/>
                <w:sz w:val="24"/>
                <w:szCs w:val="24"/>
              </w:rPr>
            </w:pPr>
          </w:p>
        </w:tc>
      </w:tr>
      <w:tr w:rsidR="00515844" w:rsidRPr="00515844" w14:paraId="71D9194C" w14:textId="77777777" w:rsidTr="00AF64AC">
        <w:tc>
          <w:tcPr>
            <w:tcW w:w="259" w:type="pct"/>
            <w:vMerge/>
            <w:tcBorders>
              <w:bottom w:val="single" w:sz="4" w:space="0" w:color="auto"/>
            </w:tcBorders>
            <w:shd w:val="clear" w:color="auto" w:fill="auto"/>
          </w:tcPr>
          <w:p w14:paraId="53B733B3"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64746AD"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676F1CD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2CB2FEB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5631,15</w:t>
            </w:r>
          </w:p>
        </w:tc>
        <w:tc>
          <w:tcPr>
            <w:tcW w:w="316" w:type="pct"/>
            <w:shd w:val="clear" w:color="auto" w:fill="auto"/>
            <w:vAlign w:val="center"/>
          </w:tcPr>
          <w:p w14:paraId="69E351D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176,23</w:t>
            </w:r>
          </w:p>
        </w:tc>
        <w:tc>
          <w:tcPr>
            <w:tcW w:w="408" w:type="pct"/>
            <w:shd w:val="clear" w:color="auto" w:fill="auto"/>
            <w:vAlign w:val="center"/>
          </w:tcPr>
          <w:p w14:paraId="50C7228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126,92</w:t>
            </w:r>
          </w:p>
        </w:tc>
        <w:tc>
          <w:tcPr>
            <w:tcW w:w="213" w:type="pct"/>
            <w:shd w:val="clear" w:color="auto" w:fill="auto"/>
            <w:vAlign w:val="center"/>
          </w:tcPr>
          <w:p w14:paraId="02859B0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vAlign w:val="center"/>
          </w:tcPr>
          <w:p w14:paraId="5A99DFB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5328,00</w:t>
            </w:r>
          </w:p>
        </w:tc>
        <w:tc>
          <w:tcPr>
            <w:tcW w:w="462" w:type="pct"/>
            <w:vMerge/>
            <w:shd w:val="clear" w:color="auto" w:fill="auto"/>
          </w:tcPr>
          <w:p w14:paraId="5C277C51" w14:textId="77777777" w:rsidR="00515844" w:rsidRPr="00515844" w:rsidRDefault="00515844" w:rsidP="00515844">
            <w:pPr>
              <w:ind w:firstLine="0"/>
              <w:jc w:val="center"/>
              <w:rPr>
                <w:rFonts w:eastAsia="Calibri" w:cs="Times New Roman"/>
                <w:sz w:val="24"/>
                <w:szCs w:val="24"/>
              </w:rPr>
            </w:pPr>
          </w:p>
        </w:tc>
      </w:tr>
      <w:tr w:rsidR="00515844" w:rsidRPr="00515844" w14:paraId="73C2EAFC" w14:textId="77777777" w:rsidTr="00AF64AC">
        <w:tc>
          <w:tcPr>
            <w:tcW w:w="259" w:type="pct"/>
            <w:vMerge/>
            <w:tcBorders>
              <w:bottom w:val="single" w:sz="4" w:space="0" w:color="auto"/>
            </w:tcBorders>
            <w:shd w:val="clear" w:color="auto" w:fill="auto"/>
          </w:tcPr>
          <w:p w14:paraId="30AC6BB3"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61AC8BDD"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337E955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vAlign w:val="center"/>
          </w:tcPr>
          <w:p w14:paraId="1A33442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5688,65</w:t>
            </w:r>
          </w:p>
        </w:tc>
        <w:tc>
          <w:tcPr>
            <w:tcW w:w="316" w:type="pct"/>
            <w:shd w:val="clear" w:color="auto" w:fill="auto"/>
            <w:vAlign w:val="center"/>
          </w:tcPr>
          <w:p w14:paraId="3BCB66F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192,62</w:t>
            </w:r>
          </w:p>
        </w:tc>
        <w:tc>
          <w:tcPr>
            <w:tcW w:w="408" w:type="pct"/>
            <w:shd w:val="clear" w:color="auto" w:fill="auto"/>
            <w:vAlign w:val="center"/>
          </w:tcPr>
          <w:p w14:paraId="0538D0F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140,03</w:t>
            </w:r>
          </w:p>
        </w:tc>
        <w:tc>
          <w:tcPr>
            <w:tcW w:w="213" w:type="pct"/>
            <w:shd w:val="clear" w:color="auto" w:fill="auto"/>
            <w:vAlign w:val="center"/>
          </w:tcPr>
          <w:p w14:paraId="6FB47987"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vAlign w:val="center"/>
          </w:tcPr>
          <w:p w14:paraId="79A710E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5356,00</w:t>
            </w:r>
          </w:p>
        </w:tc>
        <w:tc>
          <w:tcPr>
            <w:tcW w:w="462" w:type="pct"/>
            <w:vMerge/>
            <w:shd w:val="clear" w:color="auto" w:fill="auto"/>
          </w:tcPr>
          <w:p w14:paraId="194128B2" w14:textId="77777777" w:rsidR="00515844" w:rsidRPr="00515844" w:rsidRDefault="00515844" w:rsidP="00515844">
            <w:pPr>
              <w:ind w:firstLine="0"/>
              <w:jc w:val="center"/>
              <w:rPr>
                <w:rFonts w:eastAsia="Calibri" w:cs="Times New Roman"/>
                <w:sz w:val="24"/>
                <w:szCs w:val="24"/>
              </w:rPr>
            </w:pPr>
          </w:p>
        </w:tc>
      </w:tr>
      <w:tr w:rsidR="00515844" w:rsidRPr="00515844" w14:paraId="362CEAA3" w14:textId="77777777" w:rsidTr="00AF64AC">
        <w:tc>
          <w:tcPr>
            <w:tcW w:w="259" w:type="pct"/>
            <w:vMerge/>
            <w:tcBorders>
              <w:bottom w:val="single" w:sz="4" w:space="0" w:color="auto"/>
            </w:tcBorders>
            <w:shd w:val="clear" w:color="auto" w:fill="auto"/>
          </w:tcPr>
          <w:p w14:paraId="17BDB9D7"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648F1CFC"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6157CC0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vAlign w:val="center"/>
          </w:tcPr>
          <w:p w14:paraId="003A481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6191,13</w:t>
            </w:r>
          </w:p>
        </w:tc>
        <w:tc>
          <w:tcPr>
            <w:tcW w:w="316" w:type="pct"/>
            <w:shd w:val="clear" w:color="auto" w:fill="FFFFFF" w:themeFill="background1"/>
            <w:vAlign w:val="center"/>
          </w:tcPr>
          <w:p w14:paraId="56ED3CC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143,58</w:t>
            </w:r>
          </w:p>
        </w:tc>
        <w:tc>
          <w:tcPr>
            <w:tcW w:w="408" w:type="pct"/>
            <w:shd w:val="clear" w:color="auto" w:fill="FFFFFF" w:themeFill="background1"/>
            <w:vAlign w:val="center"/>
          </w:tcPr>
          <w:p w14:paraId="664179A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106,05</w:t>
            </w:r>
          </w:p>
        </w:tc>
        <w:tc>
          <w:tcPr>
            <w:tcW w:w="213" w:type="pct"/>
            <w:shd w:val="clear" w:color="auto" w:fill="FFFFFF" w:themeFill="background1"/>
            <w:vAlign w:val="center"/>
          </w:tcPr>
          <w:p w14:paraId="78E40DD2"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vAlign w:val="center"/>
          </w:tcPr>
          <w:p w14:paraId="5FF3268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5941,50</w:t>
            </w:r>
          </w:p>
        </w:tc>
        <w:tc>
          <w:tcPr>
            <w:tcW w:w="462" w:type="pct"/>
            <w:vMerge/>
            <w:shd w:val="clear" w:color="auto" w:fill="auto"/>
          </w:tcPr>
          <w:p w14:paraId="0E1AD368" w14:textId="77777777" w:rsidR="00515844" w:rsidRPr="00515844" w:rsidRDefault="00515844" w:rsidP="00515844">
            <w:pPr>
              <w:ind w:firstLine="0"/>
              <w:jc w:val="center"/>
              <w:rPr>
                <w:rFonts w:eastAsia="Calibri" w:cs="Times New Roman"/>
                <w:sz w:val="24"/>
                <w:szCs w:val="24"/>
              </w:rPr>
            </w:pPr>
          </w:p>
        </w:tc>
      </w:tr>
      <w:tr w:rsidR="00515844" w:rsidRPr="00515844" w14:paraId="16456873" w14:textId="77777777" w:rsidTr="00AF64AC">
        <w:tc>
          <w:tcPr>
            <w:tcW w:w="259" w:type="pct"/>
            <w:vMerge/>
            <w:tcBorders>
              <w:bottom w:val="single" w:sz="4" w:space="0" w:color="auto"/>
            </w:tcBorders>
            <w:shd w:val="clear" w:color="auto" w:fill="auto"/>
          </w:tcPr>
          <w:p w14:paraId="74324F58" w14:textId="77777777" w:rsidR="00515844" w:rsidRPr="00515844" w:rsidRDefault="00515844" w:rsidP="00515844">
            <w:pPr>
              <w:ind w:firstLine="0"/>
              <w:jc w:val="center"/>
              <w:rPr>
                <w:rFonts w:eastAsia="Calibri" w:cs="Times New Roman"/>
                <w:color w:val="FF0000"/>
                <w:sz w:val="24"/>
                <w:szCs w:val="24"/>
                <w:highlight w:val="yellow"/>
              </w:rPr>
            </w:pPr>
          </w:p>
        </w:tc>
        <w:tc>
          <w:tcPr>
            <w:tcW w:w="2102" w:type="pct"/>
            <w:gridSpan w:val="4"/>
            <w:vMerge/>
            <w:shd w:val="clear" w:color="auto" w:fill="auto"/>
          </w:tcPr>
          <w:p w14:paraId="491AE4E5" w14:textId="77777777" w:rsidR="00515844" w:rsidRPr="00515844" w:rsidRDefault="00515844" w:rsidP="00515844">
            <w:pPr>
              <w:ind w:firstLine="0"/>
              <w:jc w:val="center"/>
              <w:rPr>
                <w:rFonts w:eastAsia="Calibri" w:cs="Times New Roman"/>
                <w:color w:val="FF0000"/>
                <w:sz w:val="24"/>
                <w:szCs w:val="24"/>
                <w:highlight w:val="yellow"/>
              </w:rPr>
            </w:pPr>
          </w:p>
        </w:tc>
        <w:tc>
          <w:tcPr>
            <w:tcW w:w="406" w:type="pct"/>
            <w:shd w:val="clear" w:color="auto" w:fill="auto"/>
          </w:tcPr>
          <w:p w14:paraId="27CBFDA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vAlign w:val="center"/>
          </w:tcPr>
          <w:p w14:paraId="57CFE9E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6432,30</w:t>
            </w:r>
          </w:p>
        </w:tc>
        <w:tc>
          <w:tcPr>
            <w:tcW w:w="316" w:type="pct"/>
            <w:shd w:val="clear" w:color="auto" w:fill="FFFFFF" w:themeFill="background1"/>
            <w:vAlign w:val="center"/>
          </w:tcPr>
          <w:p w14:paraId="5E4D401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112,30</w:t>
            </w:r>
          </w:p>
        </w:tc>
        <w:tc>
          <w:tcPr>
            <w:tcW w:w="408" w:type="pct"/>
            <w:shd w:val="clear" w:color="auto" w:fill="FFFFFF" w:themeFill="background1"/>
            <w:vAlign w:val="center"/>
          </w:tcPr>
          <w:p w14:paraId="54A1D31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91,00</w:t>
            </w:r>
          </w:p>
        </w:tc>
        <w:tc>
          <w:tcPr>
            <w:tcW w:w="213" w:type="pct"/>
            <w:shd w:val="clear" w:color="auto" w:fill="FFFFFF" w:themeFill="background1"/>
            <w:vAlign w:val="center"/>
          </w:tcPr>
          <w:p w14:paraId="5F2C9796"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vAlign w:val="center"/>
          </w:tcPr>
          <w:p w14:paraId="4CC03B1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6229,00</w:t>
            </w:r>
          </w:p>
        </w:tc>
        <w:tc>
          <w:tcPr>
            <w:tcW w:w="462" w:type="pct"/>
            <w:vMerge/>
            <w:shd w:val="clear" w:color="auto" w:fill="auto"/>
          </w:tcPr>
          <w:p w14:paraId="05A7ED40" w14:textId="77777777" w:rsidR="00515844" w:rsidRPr="00515844" w:rsidRDefault="00515844" w:rsidP="00515844">
            <w:pPr>
              <w:ind w:firstLine="0"/>
              <w:jc w:val="center"/>
              <w:rPr>
                <w:rFonts w:eastAsia="Calibri" w:cs="Times New Roman"/>
                <w:color w:val="FF0000"/>
                <w:sz w:val="24"/>
                <w:szCs w:val="24"/>
              </w:rPr>
            </w:pPr>
          </w:p>
        </w:tc>
      </w:tr>
      <w:tr w:rsidR="00515844" w:rsidRPr="00515844" w14:paraId="2ED5A784" w14:textId="77777777" w:rsidTr="00AF64AC">
        <w:tc>
          <w:tcPr>
            <w:tcW w:w="259" w:type="pct"/>
            <w:vMerge/>
            <w:tcBorders>
              <w:bottom w:val="single" w:sz="4" w:space="0" w:color="auto"/>
            </w:tcBorders>
            <w:shd w:val="clear" w:color="auto" w:fill="auto"/>
          </w:tcPr>
          <w:p w14:paraId="7FC4C017"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A0A3B06"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35873B0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vAlign w:val="center"/>
          </w:tcPr>
          <w:p w14:paraId="1FEF8FC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6646,55</w:t>
            </w:r>
          </w:p>
        </w:tc>
        <w:tc>
          <w:tcPr>
            <w:tcW w:w="316" w:type="pct"/>
            <w:shd w:val="clear" w:color="auto" w:fill="FFFFFF" w:themeFill="background1"/>
            <w:vAlign w:val="center"/>
          </w:tcPr>
          <w:p w14:paraId="446C57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109,55</w:t>
            </w:r>
          </w:p>
        </w:tc>
        <w:tc>
          <w:tcPr>
            <w:tcW w:w="408" w:type="pct"/>
            <w:shd w:val="clear" w:color="auto" w:fill="FFFFFF" w:themeFill="background1"/>
            <w:vAlign w:val="center"/>
          </w:tcPr>
          <w:p w14:paraId="0B5E2F2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91,00</w:t>
            </w:r>
          </w:p>
        </w:tc>
        <w:tc>
          <w:tcPr>
            <w:tcW w:w="213" w:type="pct"/>
            <w:shd w:val="clear" w:color="auto" w:fill="FFFFFF" w:themeFill="background1"/>
            <w:vAlign w:val="center"/>
          </w:tcPr>
          <w:p w14:paraId="37434FD2"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vAlign w:val="center"/>
          </w:tcPr>
          <w:p w14:paraId="2C59F9A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6446,00</w:t>
            </w:r>
          </w:p>
        </w:tc>
        <w:tc>
          <w:tcPr>
            <w:tcW w:w="462" w:type="pct"/>
            <w:vMerge/>
            <w:shd w:val="clear" w:color="auto" w:fill="auto"/>
          </w:tcPr>
          <w:p w14:paraId="12CBC873" w14:textId="77777777" w:rsidR="00515844" w:rsidRPr="00515844" w:rsidRDefault="00515844" w:rsidP="00515844">
            <w:pPr>
              <w:ind w:firstLine="0"/>
              <w:jc w:val="center"/>
              <w:rPr>
                <w:rFonts w:eastAsia="Calibri" w:cs="Times New Roman"/>
                <w:sz w:val="24"/>
                <w:szCs w:val="24"/>
              </w:rPr>
            </w:pPr>
          </w:p>
        </w:tc>
      </w:tr>
      <w:tr w:rsidR="00515844" w:rsidRPr="00515844" w14:paraId="3F35E3B8" w14:textId="77777777" w:rsidTr="00AF64AC">
        <w:tc>
          <w:tcPr>
            <w:tcW w:w="259" w:type="pct"/>
            <w:vMerge/>
            <w:tcBorders>
              <w:bottom w:val="single" w:sz="4" w:space="0" w:color="auto"/>
            </w:tcBorders>
            <w:shd w:val="clear" w:color="auto" w:fill="auto"/>
          </w:tcPr>
          <w:p w14:paraId="55882E38"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64620E2E"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20C6F3D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vAlign w:val="center"/>
          </w:tcPr>
          <w:p w14:paraId="0B8680D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6960,50</w:t>
            </w:r>
          </w:p>
        </w:tc>
        <w:tc>
          <w:tcPr>
            <w:tcW w:w="316" w:type="pct"/>
            <w:shd w:val="clear" w:color="auto" w:fill="FFFFFF" w:themeFill="background1"/>
            <w:vAlign w:val="center"/>
          </w:tcPr>
          <w:p w14:paraId="42096EE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140,00</w:t>
            </w:r>
          </w:p>
        </w:tc>
        <w:tc>
          <w:tcPr>
            <w:tcW w:w="408" w:type="pct"/>
            <w:shd w:val="clear" w:color="auto" w:fill="FFFFFF" w:themeFill="background1"/>
            <w:vAlign w:val="center"/>
          </w:tcPr>
          <w:p w14:paraId="7EEF7F1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99,50</w:t>
            </w:r>
          </w:p>
        </w:tc>
        <w:tc>
          <w:tcPr>
            <w:tcW w:w="213" w:type="pct"/>
            <w:shd w:val="clear" w:color="auto" w:fill="FFFFFF" w:themeFill="background1"/>
            <w:vAlign w:val="center"/>
          </w:tcPr>
          <w:p w14:paraId="44EC390D"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vAlign w:val="center"/>
          </w:tcPr>
          <w:p w14:paraId="3555868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6721,00</w:t>
            </w:r>
          </w:p>
        </w:tc>
        <w:tc>
          <w:tcPr>
            <w:tcW w:w="462" w:type="pct"/>
            <w:vMerge/>
            <w:shd w:val="clear" w:color="auto" w:fill="auto"/>
          </w:tcPr>
          <w:p w14:paraId="2D15FA73" w14:textId="77777777" w:rsidR="00515844" w:rsidRPr="00515844" w:rsidRDefault="00515844" w:rsidP="00515844">
            <w:pPr>
              <w:ind w:firstLine="0"/>
              <w:jc w:val="center"/>
              <w:rPr>
                <w:rFonts w:eastAsia="Calibri" w:cs="Times New Roman"/>
                <w:sz w:val="24"/>
                <w:szCs w:val="24"/>
              </w:rPr>
            </w:pPr>
          </w:p>
        </w:tc>
      </w:tr>
      <w:tr w:rsidR="00515844" w:rsidRPr="00515844" w14:paraId="532C1F2A" w14:textId="77777777" w:rsidTr="00AF64AC">
        <w:tc>
          <w:tcPr>
            <w:tcW w:w="259" w:type="pct"/>
            <w:vMerge w:val="restart"/>
            <w:tcBorders>
              <w:top w:val="single" w:sz="4" w:space="0" w:color="auto"/>
              <w:bottom w:val="single" w:sz="4" w:space="0" w:color="auto"/>
            </w:tcBorders>
            <w:shd w:val="clear" w:color="auto" w:fill="auto"/>
          </w:tcPr>
          <w:p w14:paraId="116DF0C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w:t>
            </w:r>
          </w:p>
        </w:tc>
        <w:tc>
          <w:tcPr>
            <w:tcW w:w="929" w:type="pct"/>
            <w:vMerge w:val="restart"/>
            <w:tcBorders>
              <w:bottom w:val="single" w:sz="4" w:space="0" w:color="auto"/>
            </w:tcBorders>
            <w:shd w:val="clear" w:color="auto" w:fill="auto"/>
          </w:tcPr>
          <w:p w14:paraId="41BB8B9D"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Поддержка племенного животноводства</w:t>
            </w:r>
          </w:p>
        </w:tc>
        <w:tc>
          <w:tcPr>
            <w:tcW w:w="671" w:type="pct"/>
            <w:gridSpan w:val="2"/>
            <w:vMerge w:val="restart"/>
            <w:shd w:val="clear" w:color="auto" w:fill="auto"/>
          </w:tcPr>
          <w:p w14:paraId="52E7E72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численность племенного поголовья сельскохозяйственных животных – всего, тыс. усл. голов</w:t>
            </w:r>
          </w:p>
        </w:tc>
        <w:tc>
          <w:tcPr>
            <w:tcW w:w="502" w:type="pct"/>
            <w:shd w:val="clear" w:color="auto" w:fill="auto"/>
          </w:tcPr>
          <w:p w14:paraId="259B3981"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33,36</w:t>
            </w:r>
          </w:p>
        </w:tc>
        <w:tc>
          <w:tcPr>
            <w:tcW w:w="406" w:type="pct"/>
            <w:shd w:val="clear" w:color="auto" w:fill="auto"/>
          </w:tcPr>
          <w:p w14:paraId="4EF9D324"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6125FEA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2195,97</w:t>
            </w:r>
          </w:p>
        </w:tc>
        <w:tc>
          <w:tcPr>
            <w:tcW w:w="316" w:type="pct"/>
            <w:shd w:val="clear" w:color="auto" w:fill="auto"/>
          </w:tcPr>
          <w:p w14:paraId="09A6CF5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40,52</w:t>
            </w:r>
          </w:p>
        </w:tc>
        <w:tc>
          <w:tcPr>
            <w:tcW w:w="408" w:type="pct"/>
            <w:shd w:val="clear" w:color="auto" w:fill="auto"/>
          </w:tcPr>
          <w:p w14:paraId="5F6E11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56,00</w:t>
            </w:r>
          </w:p>
        </w:tc>
        <w:tc>
          <w:tcPr>
            <w:tcW w:w="213" w:type="pct"/>
            <w:shd w:val="clear" w:color="auto" w:fill="auto"/>
          </w:tcPr>
          <w:p w14:paraId="1C9AB41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5FC305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2099,45</w:t>
            </w:r>
          </w:p>
        </w:tc>
        <w:tc>
          <w:tcPr>
            <w:tcW w:w="462" w:type="pct"/>
            <w:vMerge w:val="restart"/>
            <w:shd w:val="clear" w:color="auto" w:fill="auto"/>
          </w:tcPr>
          <w:p w14:paraId="66D6A2B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2EA124C" w14:textId="77777777" w:rsidTr="00AF64AC">
        <w:tc>
          <w:tcPr>
            <w:tcW w:w="259" w:type="pct"/>
            <w:vMerge/>
            <w:tcBorders>
              <w:bottom w:val="single" w:sz="4" w:space="0" w:color="auto"/>
            </w:tcBorders>
            <w:shd w:val="clear" w:color="auto" w:fill="auto"/>
          </w:tcPr>
          <w:p w14:paraId="5EB4774E"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4C51DE80"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7BD1B54E" w14:textId="77777777" w:rsidR="00515844" w:rsidRPr="00515844" w:rsidRDefault="00515844" w:rsidP="00515844">
            <w:pPr>
              <w:ind w:firstLine="0"/>
              <w:rPr>
                <w:rFonts w:eastAsia="Calibri" w:cs="Times New Roman"/>
                <w:sz w:val="24"/>
                <w:szCs w:val="24"/>
              </w:rPr>
            </w:pPr>
          </w:p>
        </w:tc>
        <w:tc>
          <w:tcPr>
            <w:tcW w:w="502" w:type="pct"/>
            <w:shd w:val="clear" w:color="auto" w:fill="auto"/>
          </w:tcPr>
          <w:p w14:paraId="37256540"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29,10</w:t>
            </w:r>
          </w:p>
        </w:tc>
        <w:tc>
          <w:tcPr>
            <w:tcW w:w="406" w:type="pct"/>
            <w:shd w:val="clear" w:color="auto" w:fill="auto"/>
          </w:tcPr>
          <w:p w14:paraId="30AA2217"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2015</w:t>
            </w:r>
          </w:p>
        </w:tc>
        <w:tc>
          <w:tcPr>
            <w:tcW w:w="411" w:type="pct"/>
            <w:shd w:val="clear" w:color="auto" w:fill="auto"/>
          </w:tcPr>
          <w:p w14:paraId="09EA9E0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2213,88</w:t>
            </w:r>
          </w:p>
        </w:tc>
        <w:tc>
          <w:tcPr>
            <w:tcW w:w="316" w:type="pct"/>
            <w:shd w:val="clear" w:color="auto" w:fill="auto"/>
          </w:tcPr>
          <w:p w14:paraId="08BD4BF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53,44</w:t>
            </w:r>
          </w:p>
        </w:tc>
        <w:tc>
          <w:tcPr>
            <w:tcW w:w="408" w:type="pct"/>
            <w:shd w:val="clear" w:color="auto" w:fill="auto"/>
          </w:tcPr>
          <w:p w14:paraId="6116DE0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40,44</w:t>
            </w:r>
          </w:p>
        </w:tc>
        <w:tc>
          <w:tcPr>
            <w:tcW w:w="213" w:type="pct"/>
            <w:shd w:val="clear" w:color="auto" w:fill="auto"/>
          </w:tcPr>
          <w:p w14:paraId="4551647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E88684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2120,00</w:t>
            </w:r>
          </w:p>
        </w:tc>
        <w:tc>
          <w:tcPr>
            <w:tcW w:w="462" w:type="pct"/>
            <w:vMerge/>
            <w:shd w:val="clear" w:color="auto" w:fill="auto"/>
          </w:tcPr>
          <w:p w14:paraId="32160C7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6666B23" w14:textId="77777777" w:rsidTr="00AF64AC">
        <w:trPr>
          <w:trHeight w:val="1275"/>
        </w:trPr>
        <w:tc>
          <w:tcPr>
            <w:tcW w:w="259" w:type="pct"/>
            <w:vMerge/>
            <w:tcBorders>
              <w:bottom w:val="single" w:sz="4" w:space="0" w:color="auto"/>
            </w:tcBorders>
            <w:shd w:val="clear" w:color="auto" w:fill="auto"/>
          </w:tcPr>
          <w:p w14:paraId="38CC9CE4"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1CABA1E9"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7F6F1B44" w14:textId="77777777" w:rsidR="00515844" w:rsidRPr="00515844" w:rsidRDefault="00515844" w:rsidP="00515844">
            <w:pPr>
              <w:ind w:firstLine="0"/>
              <w:rPr>
                <w:rFonts w:eastAsia="Calibri" w:cs="Times New Roman"/>
                <w:sz w:val="24"/>
                <w:szCs w:val="24"/>
              </w:rPr>
            </w:pPr>
          </w:p>
        </w:tc>
        <w:tc>
          <w:tcPr>
            <w:tcW w:w="502" w:type="pct"/>
            <w:shd w:val="clear" w:color="auto" w:fill="auto"/>
          </w:tcPr>
          <w:p w14:paraId="647605AC"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29,30</w:t>
            </w:r>
          </w:p>
        </w:tc>
        <w:tc>
          <w:tcPr>
            <w:tcW w:w="406" w:type="pct"/>
            <w:shd w:val="clear" w:color="auto" w:fill="auto"/>
          </w:tcPr>
          <w:p w14:paraId="1EC48EFF"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2016</w:t>
            </w:r>
          </w:p>
        </w:tc>
        <w:tc>
          <w:tcPr>
            <w:tcW w:w="411" w:type="pct"/>
            <w:shd w:val="clear" w:color="auto" w:fill="auto"/>
          </w:tcPr>
          <w:p w14:paraId="75AE9B9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2233,74</w:t>
            </w:r>
          </w:p>
        </w:tc>
        <w:tc>
          <w:tcPr>
            <w:tcW w:w="316" w:type="pct"/>
            <w:shd w:val="clear" w:color="auto" w:fill="auto"/>
          </w:tcPr>
          <w:p w14:paraId="46949AB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36,69</w:t>
            </w:r>
          </w:p>
        </w:tc>
        <w:tc>
          <w:tcPr>
            <w:tcW w:w="408" w:type="pct"/>
            <w:shd w:val="clear" w:color="auto" w:fill="auto"/>
          </w:tcPr>
          <w:p w14:paraId="4E015A9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47,05</w:t>
            </w:r>
          </w:p>
        </w:tc>
        <w:tc>
          <w:tcPr>
            <w:tcW w:w="213" w:type="pct"/>
            <w:shd w:val="clear" w:color="auto" w:fill="auto"/>
          </w:tcPr>
          <w:p w14:paraId="24FD3E7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251BBB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2150,00</w:t>
            </w:r>
          </w:p>
        </w:tc>
        <w:tc>
          <w:tcPr>
            <w:tcW w:w="462" w:type="pct"/>
            <w:vMerge/>
            <w:shd w:val="clear" w:color="auto" w:fill="auto"/>
          </w:tcPr>
          <w:p w14:paraId="349A16B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D3BABFF" w14:textId="77777777" w:rsidTr="00AF64AC">
        <w:trPr>
          <w:trHeight w:val="231"/>
        </w:trPr>
        <w:tc>
          <w:tcPr>
            <w:tcW w:w="259" w:type="pct"/>
            <w:vMerge/>
            <w:tcBorders>
              <w:bottom w:val="single" w:sz="4" w:space="0" w:color="auto"/>
            </w:tcBorders>
            <w:shd w:val="clear" w:color="auto" w:fill="auto"/>
          </w:tcPr>
          <w:p w14:paraId="7228CC78"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2238FE9F" w14:textId="77777777" w:rsidR="00515844" w:rsidRPr="00515844" w:rsidRDefault="00515844" w:rsidP="00515844">
            <w:pPr>
              <w:ind w:firstLine="0"/>
              <w:rPr>
                <w:rFonts w:eastAsia="Calibri" w:cs="Times New Roman"/>
                <w:sz w:val="24"/>
                <w:szCs w:val="24"/>
                <w:highlight w:val="yellow"/>
              </w:rPr>
            </w:pPr>
          </w:p>
        </w:tc>
        <w:tc>
          <w:tcPr>
            <w:tcW w:w="671" w:type="pct"/>
            <w:gridSpan w:val="2"/>
            <w:vMerge w:val="restart"/>
            <w:shd w:val="clear" w:color="auto" w:fill="auto"/>
          </w:tcPr>
          <w:p w14:paraId="7F8CEA4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сохранность племенного условного маточного поголовья сельскохозяйственных животных, к уровню предыдущего года, процентов</w:t>
            </w:r>
          </w:p>
        </w:tc>
        <w:tc>
          <w:tcPr>
            <w:tcW w:w="502" w:type="pct"/>
            <w:shd w:val="clear" w:color="auto" w:fill="auto"/>
          </w:tcPr>
          <w:p w14:paraId="5C05BCA7"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100,0</w:t>
            </w:r>
          </w:p>
        </w:tc>
        <w:tc>
          <w:tcPr>
            <w:tcW w:w="406" w:type="pct"/>
            <w:shd w:val="clear" w:color="auto" w:fill="auto"/>
          </w:tcPr>
          <w:p w14:paraId="63233858"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2017</w:t>
            </w:r>
          </w:p>
        </w:tc>
        <w:tc>
          <w:tcPr>
            <w:tcW w:w="411" w:type="pct"/>
            <w:shd w:val="clear" w:color="auto" w:fill="auto"/>
          </w:tcPr>
          <w:p w14:paraId="5935747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1357,85</w:t>
            </w:r>
          </w:p>
        </w:tc>
        <w:tc>
          <w:tcPr>
            <w:tcW w:w="316" w:type="pct"/>
            <w:shd w:val="clear" w:color="auto" w:fill="auto"/>
          </w:tcPr>
          <w:p w14:paraId="72C1D3A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27,45</w:t>
            </w:r>
          </w:p>
        </w:tc>
        <w:tc>
          <w:tcPr>
            <w:tcW w:w="408" w:type="pct"/>
            <w:shd w:val="clear" w:color="auto" w:fill="auto"/>
          </w:tcPr>
          <w:p w14:paraId="10E22A2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40,40</w:t>
            </w:r>
          </w:p>
        </w:tc>
        <w:tc>
          <w:tcPr>
            <w:tcW w:w="213" w:type="pct"/>
            <w:shd w:val="clear" w:color="auto" w:fill="auto"/>
          </w:tcPr>
          <w:p w14:paraId="4F78DF22"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6B14EC9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1290,00</w:t>
            </w:r>
          </w:p>
        </w:tc>
        <w:tc>
          <w:tcPr>
            <w:tcW w:w="462" w:type="pct"/>
            <w:vMerge/>
            <w:shd w:val="clear" w:color="auto" w:fill="auto"/>
          </w:tcPr>
          <w:p w14:paraId="1CC4995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A4DD640" w14:textId="77777777" w:rsidTr="00AF64AC">
        <w:trPr>
          <w:trHeight w:val="231"/>
        </w:trPr>
        <w:tc>
          <w:tcPr>
            <w:tcW w:w="259" w:type="pct"/>
            <w:vMerge/>
            <w:tcBorders>
              <w:bottom w:val="single" w:sz="4" w:space="0" w:color="auto"/>
            </w:tcBorders>
            <w:shd w:val="clear" w:color="auto" w:fill="auto"/>
          </w:tcPr>
          <w:p w14:paraId="3542261C"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45BCDD28"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797D3154"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2" w:type="pct"/>
            <w:shd w:val="clear" w:color="auto" w:fill="auto"/>
          </w:tcPr>
          <w:p w14:paraId="52DA4FA3"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100,0</w:t>
            </w:r>
          </w:p>
        </w:tc>
        <w:tc>
          <w:tcPr>
            <w:tcW w:w="406" w:type="pct"/>
            <w:shd w:val="clear" w:color="auto" w:fill="auto"/>
          </w:tcPr>
          <w:p w14:paraId="1C2DFE41"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2018</w:t>
            </w:r>
          </w:p>
        </w:tc>
        <w:tc>
          <w:tcPr>
            <w:tcW w:w="411" w:type="pct"/>
            <w:shd w:val="clear" w:color="auto" w:fill="auto"/>
          </w:tcPr>
          <w:p w14:paraId="2B7FB58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1508,06</w:t>
            </w:r>
          </w:p>
        </w:tc>
        <w:tc>
          <w:tcPr>
            <w:tcW w:w="316" w:type="pct"/>
            <w:shd w:val="clear" w:color="auto" w:fill="auto"/>
          </w:tcPr>
          <w:p w14:paraId="5D6361BE"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8A9993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48,06</w:t>
            </w:r>
          </w:p>
        </w:tc>
        <w:tc>
          <w:tcPr>
            <w:tcW w:w="213" w:type="pct"/>
            <w:shd w:val="clear" w:color="auto" w:fill="auto"/>
          </w:tcPr>
          <w:p w14:paraId="2D6832C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1715EB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1460,00</w:t>
            </w:r>
          </w:p>
        </w:tc>
        <w:tc>
          <w:tcPr>
            <w:tcW w:w="462" w:type="pct"/>
            <w:vMerge/>
            <w:shd w:val="clear" w:color="auto" w:fill="auto"/>
          </w:tcPr>
          <w:p w14:paraId="454BDC4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0E9CB74" w14:textId="77777777" w:rsidTr="00AF64AC">
        <w:trPr>
          <w:trHeight w:val="231"/>
        </w:trPr>
        <w:tc>
          <w:tcPr>
            <w:tcW w:w="259" w:type="pct"/>
            <w:vMerge/>
            <w:tcBorders>
              <w:bottom w:val="single" w:sz="4" w:space="0" w:color="auto"/>
            </w:tcBorders>
            <w:shd w:val="clear" w:color="auto" w:fill="auto"/>
          </w:tcPr>
          <w:p w14:paraId="67211BE8"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7C387822"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1D659CED"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2" w:type="pct"/>
            <w:shd w:val="clear" w:color="auto" w:fill="auto"/>
          </w:tcPr>
          <w:p w14:paraId="5E41EB37"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100,0</w:t>
            </w:r>
          </w:p>
        </w:tc>
        <w:tc>
          <w:tcPr>
            <w:tcW w:w="406" w:type="pct"/>
            <w:shd w:val="clear" w:color="auto" w:fill="auto"/>
          </w:tcPr>
          <w:p w14:paraId="21E982E3"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2019</w:t>
            </w:r>
          </w:p>
        </w:tc>
        <w:tc>
          <w:tcPr>
            <w:tcW w:w="411" w:type="pct"/>
            <w:shd w:val="clear" w:color="auto" w:fill="auto"/>
          </w:tcPr>
          <w:p w14:paraId="164EF32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1508,06</w:t>
            </w:r>
          </w:p>
        </w:tc>
        <w:tc>
          <w:tcPr>
            <w:tcW w:w="316" w:type="pct"/>
            <w:shd w:val="clear" w:color="auto" w:fill="auto"/>
          </w:tcPr>
          <w:p w14:paraId="6DD27A27"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EA50E5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48,06</w:t>
            </w:r>
          </w:p>
        </w:tc>
        <w:tc>
          <w:tcPr>
            <w:tcW w:w="213" w:type="pct"/>
            <w:shd w:val="clear" w:color="auto" w:fill="auto"/>
          </w:tcPr>
          <w:p w14:paraId="5D2440A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2D0213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1460,00</w:t>
            </w:r>
          </w:p>
        </w:tc>
        <w:tc>
          <w:tcPr>
            <w:tcW w:w="462" w:type="pct"/>
            <w:vMerge/>
            <w:shd w:val="clear" w:color="auto" w:fill="auto"/>
          </w:tcPr>
          <w:p w14:paraId="1597858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79D22CC" w14:textId="77777777" w:rsidTr="00AF64AC">
        <w:trPr>
          <w:trHeight w:val="231"/>
        </w:trPr>
        <w:tc>
          <w:tcPr>
            <w:tcW w:w="259" w:type="pct"/>
            <w:vMerge/>
            <w:tcBorders>
              <w:bottom w:val="single" w:sz="4" w:space="0" w:color="auto"/>
            </w:tcBorders>
            <w:shd w:val="clear" w:color="auto" w:fill="auto"/>
          </w:tcPr>
          <w:p w14:paraId="542F0B50"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2BD1E4BD"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2E40F6FC"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2" w:type="pct"/>
            <w:shd w:val="clear" w:color="auto" w:fill="auto"/>
          </w:tcPr>
          <w:p w14:paraId="0D4FF09A"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101,9</w:t>
            </w:r>
          </w:p>
        </w:tc>
        <w:tc>
          <w:tcPr>
            <w:tcW w:w="406" w:type="pct"/>
            <w:shd w:val="clear" w:color="auto" w:fill="auto"/>
          </w:tcPr>
          <w:p w14:paraId="4ECDE942"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2020</w:t>
            </w:r>
          </w:p>
        </w:tc>
        <w:tc>
          <w:tcPr>
            <w:tcW w:w="411" w:type="pct"/>
            <w:shd w:val="clear" w:color="auto" w:fill="auto"/>
          </w:tcPr>
          <w:p w14:paraId="4C7A745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1600,00</w:t>
            </w:r>
          </w:p>
        </w:tc>
        <w:tc>
          <w:tcPr>
            <w:tcW w:w="316" w:type="pct"/>
            <w:shd w:val="clear" w:color="auto" w:fill="auto"/>
          </w:tcPr>
          <w:p w14:paraId="10CE5F5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30,00</w:t>
            </w:r>
          </w:p>
        </w:tc>
        <w:tc>
          <w:tcPr>
            <w:tcW w:w="408" w:type="pct"/>
            <w:shd w:val="clear" w:color="auto" w:fill="auto"/>
          </w:tcPr>
          <w:p w14:paraId="582C3A6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50,00</w:t>
            </w:r>
          </w:p>
        </w:tc>
        <w:tc>
          <w:tcPr>
            <w:tcW w:w="213" w:type="pct"/>
            <w:shd w:val="clear" w:color="auto" w:fill="auto"/>
          </w:tcPr>
          <w:p w14:paraId="33C8C121"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7A5EEA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1520,00</w:t>
            </w:r>
          </w:p>
        </w:tc>
        <w:tc>
          <w:tcPr>
            <w:tcW w:w="462" w:type="pct"/>
            <w:vMerge/>
            <w:shd w:val="clear" w:color="auto" w:fill="auto"/>
          </w:tcPr>
          <w:p w14:paraId="73C2149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350985A" w14:textId="77777777" w:rsidTr="00AF64AC">
        <w:trPr>
          <w:trHeight w:val="231"/>
        </w:trPr>
        <w:tc>
          <w:tcPr>
            <w:tcW w:w="259" w:type="pct"/>
            <w:vMerge/>
            <w:tcBorders>
              <w:bottom w:val="single" w:sz="4" w:space="0" w:color="auto"/>
            </w:tcBorders>
            <w:shd w:val="clear" w:color="auto" w:fill="auto"/>
          </w:tcPr>
          <w:p w14:paraId="624CD7A1"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38F92E81" w14:textId="77777777" w:rsidR="00515844" w:rsidRPr="00515844" w:rsidRDefault="00515844" w:rsidP="00515844">
            <w:pPr>
              <w:ind w:firstLine="0"/>
              <w:rPr>
                <w:rFonts w:eastAsia="Calibri" w:cs="Times New Roman"/>
                <w:sz w:val="24"/>
                <w:szCs w:val="24"/>
                <w:highlight w:val="yellow"/>
              </w:rPr>
            </w:pPr>
          </w:p>
        </w:tc>
        <w:tc>
          <w:tcPr>
            <w:tcW w:w="671" w:type="pct"/>
            <w:gridSpan w:val="2"/>
            <w:vMerge w:val="restart"/>
            <w:shd w:val="clear" w:color="auto" w:fill="auto"/>
          </w:tcPr>
          <w:p w14:paraId="4A79DDB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реализация племенного молодняка крупного рогатого скота молочных и мясных пород на 100 голов маток, голов</w:t>
            </w:r>
          </w:p>
        </w:tc>
        <w:tc>
          <w:tcPr>
            <w:tcW w:w="502" w:type="pct"/>
            <w:shd w:val="clear" w:color="auto" w:fill="auto"/>
          </w:tcPr>
          <w:p w14:paraId="403C4B17"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6,5</w:t>
            </w:r>
          </w:p>
        </w:tc>
        <w:tc>
          <w:tcPr>
            <w:tcW w:w="406" w:type="pct"/>
            <w:shd w:val="clear" w:color="auto" w:fill="auto"/>
          </w:tcPr>
          <w:p w14:paraId="64198A5E"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shd w:val="clear" w:color="auto" w:fill="auto"/>
          </w:tcPr>
          <w:p w14:paraId="42DE3042" w14:textId="77777777" w:rsidR="00515844" w:rsidRPr="00515844" w:rsidRDefault="00515844" w:rsidP="00515844">
            <w:pPr>
              <w:ind w:right="-136" w:firstLine="0"/>
              <w:jc w:val="center"/>
              <w:rPr>
                <w:rFonts w:eastAsia="Calibri" w:cs="Times New Roman"/>
                <w:sz w:val="24"/>
                <w:szCs w:val="24"/>
                <w:highlight w:val="yellow"/>
              </w:rPr>
            </w:pPr>
          </w:p>
        </w:tc>
        <w:tc>
          <w:tcPr>
            <w:tcW w:w="316" w:type="pct"/>
            <w:shd w:val="clear" w:color="auto" w:fill="auto"/>
          </w:tcPr>
          <w:p w14:paraId="60EE3455" w14:textId="77777777" w:rsidR="00515844" w:rsidRPr="00515844" w:rsidRDefault="00515844" w:rsidP="00515844">
            <w:pPr>
              <w:ind w:right="-136" w:firstLine="0"/>
              <w:jc w:val="center"/>
              <w:rPr>
                <w:rFonts w:eastAsia="Calibri" w:cs="Times New Roman"/>
                <w:sz w:val="24"/>
                <w:szCs w:val="24"/>
                <w:highlight w:val="yellow"/>
              </w:rPr>
            </w:pPr>
          </w:p>
        </w:tc>
        <w:tc>
          <w:tcPr>
            <w:tcW w:w="408" w:type="pct"/>
            <w:shd w:val="clear" w:color="auto" w:fill="auto"/>
          </w:tcPr>
          <w:p w14:paraId="2D5A9159" w14:textId="77777777" w:rsidR="00515844" w:rsidRPr="00515844" w:rsidRDefault="00515844" w:rsidP="00515844">
            <w:pPr>
              <w:ind w:right="-136" w:firstLine="0"/>
              <w:jc w:val="center"/>
              <w:rPr>
                <w:rFonts w:eastAsia="Calibri" w:cs="Times New Roman"/>
                <w:sz w:val="24"/>
                <w:szCs w:val="24"/>
                <w:highlight w:val="yellow"/>
              </w:rPr>
            </w:pPr>
          </w:p>
        </w:tc>
        <w:tc>
          <w:tcPr>
            <w:tcW w:w="213" w:type="pct"/>
            <w:shd w:val="clear" w:color="auto" w:fill="auto"/>
          </w:tcPr>
          <w:p w14:paraId="0686CF77"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7CD1AA52" w14:textId="77777777" w:rsidR="00515844" w:rsidRPr="00515844" w:rsidRDefault="00515844" w:rsidP="00515844">
            <w:pPr>
              <w:ind w:right="-136" w:firstLine="0"/>
              <w:jc w:val="center"/>
              <w:rPr>
                <w:rFonts w:eastAsia="Calibri" w:cs="Times New Roman"/>
                <w:sz w:val="24"/>
                <w:szCs w:val="24"/>
                <w:highlight w:val="yellow"/>
              </w:rPr>
            </w:pPr>
          </w:p>
        </w:tc>
        <w:tc>
          <w:tcPr>
            <w:tcW w:w="462" w:type="pct"/>
            <w:vMerge/>
            <w:shd w:val="clear" w:color="auto" w:fill="auto"/>
          </w:tcPr>
          <w:p w14:paraId="127FFE6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C9B5B24" w14:textId="77777777" w:rsidTr="00AF64AC">
        <w:trPr>
          <w:trHeight w:val="231"/>
        </w:trPr>
        <w:tc>
          <w:tcPr>
            <w:tcW w:w="259" w:type="pct"/>
            <w:vMerge/>
            <w:tcBorders>
              <w:bottom w:val="single" w:sz="4" w:space="0" w:color="auto"/>
            </w:tcBorders>
            <w:shd w:val="clear" w:color="auto" w:fill="auto"/>
          </w:tcPr>
          <w:p w14:paraId="55F19F18"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317132DD"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5EB90546" w14:textId="77777777" w:rsidR="00515844" w:rsidRPr="00515844" w:rsidRDefault="00515844" w:rsidP="00515844">
            <w:pPr>
              <w:widowControl w:val="0"/>
              <w:autoSpaceDE w:val="0"/>
              <w:autoSpaceDN w:val="0"/>
              <w:adjustRightInd w:val="0"/>
              <w:ind w:firstLine="0"/>
              <w:rPr>
                <w:rFonts w:cs="Times New Roman"/>
                <w:sz w:val="24"/>
                <w:szCs w:val="24"/>
                <w:lang w:eastAsia="ru-RU"/>
              </w:rPr>
            </w:pPr>
          </w:p>
        </w:tc>
        <w:tc>
          <w:tcPr>
            <w:tcW w:w="502" w:type="pct"/>
            <w:shd w:val="clear" w:color="auto" w:fill="auto"/>
          </w:tcPr>
          <w:p w14:paraId="7B0C4916"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8,0</w:t>
            </w:r>
          </w:p>
        </w:tc>
        <w:tc>
          <w:tcPr>
            <w:tcW w:w="406" w:type="pct"/>
            <w:shd w:val="clear" w:color="auto" w:fill="auto"/>
          </w:tcPr>
          <w:p w14:paraId="215CB81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2018</w:t>
            </w:r>
          </w:p>
        </w:tc>
        <w:tc>
          <w:tcPr>
            <w:tcW w:w="411" w:type="pct"/>
            <w:shd w:val="clear" w:color="auto" w:fill="auto"/>
          </w:tcPr>
          <w:p w14:paraId="7D0F4828" w14:textId="77777777" w:rsidR="00515844" w:rsidRPr="00515844" w:rsidRDefault="00515844" w:rsidP="00515844">
            <w:pPr>
              <w:ind w:right="-136" w:firstLine="0"/>
              <w:jc w:val="center"/>
              <w:rPr>
                <w:rFonts w:eastAsia="Calibri" w:cs="Times New Roman"/>
                <w:sz w:val="24"/>
                <w:szCs w:val="24"/>
                <w:highlight w:val="yellow"/>
              </w:rPr>
            </w:pPr>
          </w:p>
        </w:tc>
        <w:tc>
          <w:tcPr>
            <w:tcW w:w="316" w:type="pct"/>
            <w:shd w:val="clear" w:color="auto" w:fill="auto"/>
          </w:tcPr>
          <w:p w14:paraId="4E5025C2" w14:textId="77777777" w:rsidR="00515844" w:rsidRPr="00515844" w:rsidRDefault="00515844" w:rsidP="00515844">
            <w:pPr>
              <w:ind w:right="-136" w:firstLine="0"/>
              <w:jc w:val="center"/>
              <w:rPr>
                <w:rFonts w:eastAsia="Calibri" w:cs="Times New Roman"/>
                <w:sz w:val="24"/>
                <w:szCs w:val="24"/>
                <w:highlight w:val="yellow"/>
              </w:rPr>
            </w:pPr>
          </w:p>
        </w:tc>
        <w:tc>
          <w:tcPr>
            <w:tcW w:w="408" w:type="pct"/>
            <w:shd w:val="clear" w:color="auto" w:fill="auto"/>
          </w:tcPr>
          <w:p w14:paraId="73C56DA6" w14:textId="77777777" w:rsidR="00515844" w:rsidRPr="00515844" w:rsidRDefault="00515844" w:rsidP="00515844">
            <w:pPr>
              <w:ind w:right="-136" w:firstLine="0"/>
              <w:jc w:val="center"/>
              <w:rPr>
                <w:rFonts w:eastAsia="Calibri" w:cs="Times New Roman"/>
                <w:sz w:val="24"/>
                <w:szCs w:val="24"/>
                <w:highlight w:val="yellow"/>
              </w:rPr>
            </w:pPr>
          </w:p>
        </w:tc>
        <w:tc>
          <w:tcPr>
            <w:tcW w:w="213" w:type="pct"/>
            <w:shd w:val="clear" w:color="auto" w:fill="auto"/>
          </w:tcPr>
          <w:p w14:paraId="780C61E7"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0E14CAA4" w14:textId="77777777" w:rsidR="00515844" w:rsidRPr="00515844" w:rsidRDefault="00515844" w:rsidP="00515844">
            <w:pPr>
              <w:ind w:right="-136" w:firstLine="0"/>
              <w:jc w:val="center"/>
              <w:rPr>
                <w:rFonts w:eastAsia="Calibri" w:cs="Times New Roman"/>
                <w:sz w:val="24"/>
                <w:szCs w:val="24"/>
                <w:highlight w:val="yellow"/>
              </w:rPr>
            </w:pPr>
          </w:p>
        </w:tc>
        <w:tc>
          <w:tcPr>
            <w:tcW w:w="462" w:type="pct"/>
            <w:vMerge/>
            <w:shd w:val="clear" w:color="auto" w:fill="auto"/>
          </w:tcPr>
          <w:p w14:paraId="4EAEA27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7E17E94" w14:textId="77777777" w:rsidTr="00AF64AC">
        <w:trPr>
          <w:trHeight w:val="231"/>
        </w:trPr>
        <w:tc>
          <w:tcPr>
            <w:tcW w:w="259" w:type="pct"/>
            <w:vMerge/>
            <w:tcBorders>
              <w:bottom w:val="single" w:sz="4" w:space="0" w:color="auto"/>
            </w:tcBorders>
            <w:shd w:val="clear" w:color="auto" w:fill="auto"/>
          </w:tcPr>
          <w:p w14:paraId="0F04387E"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2FF7E708"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5466ECA8" w14:textId="77777777" w:rsidR="00515844" w:rsidRPr="00515844" w:rsidRDefault="00515844" w:rsidP="00515844">
            <w:pPr>
              <w:widowControl w:val="0"/>
              <w:autoSpaceDE w:val="0"/>
              <w:autoSpaceDN w:val="0"/>
              <w:adjustRightInd w:val="0"/>
              <w:ind w:firstLine="0"/>
              <w:rPr>
                <w:rFonts w:cs="Times New Roman"/>
                <w:sz w:val="24"/>
                <w:szCs w:val="24"/>
                <w:lang w:eastAsia="ru-RU"/>
              </w:rPr>
            </w:pPr>
          </w:p>
        </w:tc>
        <w:tc>
          <w:tcPr>
            <w:tcW w:w="502" w:type="pct"/>
            <w:shd w:val="clear" w:color="auto" w:fill="auto"/>
          </w:tcPr>
          <w:p w14:paraId="0B91BF34"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8,0</w:t>
            </w:r>
          </w:p>
        </w:tc>
        <w:tc>
          <w:tcPr>
            <w:tcW w:w="406" w:type="pct"/>
            <w:shd w:val="clear" w:color="auto" w:fill="auto"/>
          </w:tcPr>
          <w:p w14:paraId="7160DD05"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2019</w:t>
            </w:r>
          </w:p>
        </w:tc>
        <w:tc>
          <w:tcPr>
            <w:tcW w:w="411" w:type="pct"/>
            <w:shd w:val="clear" w:color="auto" w:fill="auto"/>
          </w:tcPr>
          <w:p w14:paraId="2C0BEC53" w14:textId="77777777" w:rsidR="00515844" w:rsidRPr="00515844" w:rsidRDefault="00515844" w:rsidP="00515844">
            <w:pPr>
              <w:ind w:right="-136" w:firstLine="0"/>
              <w:jc w:val="center"/>
              <w:rPr>
                <w:rFonts w:eastAsia="Calibri" w:cs="Times New Roman"/>
                <w:sz w:val="24"/>
                <w:szCs w:val="24"/>
                <w:highlight w:val="yellow"/>
              </w:rPr>
            </w:pPr>
          </w:p>
        </w:tc>
        <w:tc>
          <w:tcPr>
            <w:tcW w:w="316" w:type="pct"/>
            <w:shd w:val="clear" w:color="auto" w:fill="auto"/>
          </w:tcPr>
          <w:p w14:paraId="6075E805" w14:textId="77777777" w:rsidR="00515844" w:rsidRPr="00515844" w:rsidRDefault="00515844" w:rsidP="00515844">
            <w:pPr>
              <w:ind w:right="-136" w:firstLine="0"/>
              <w:jc w:val="center"/>
              <w:rPr>
                <w:rFonts w:eastAsia="Calibri" w:cs="Times New Roman"/>
                <w:sz w:val="24"/>
                <w:szCs w:val="24"/>
                <w:highlight w:val="yellow"/>
              </w:rPr>
            </w:pPr>
          </w:p>
        </w:tc>
        <w:tc>
          <w:tcPr>
            <w:tcW w:w="408" w:type="pct"/>
            <w:shd w:val="clear" w:color="auto" w:fill="auto"/>
          </w:tcPr>
          <w:p w14:paraId="2652E6AD" w14:textId="77777777" w:rsidR="00515844" w:rsidRPr="00515844" w:rsidRDefault="00515844" w:rsidP="00515844">
            <w:pPr>
              <w:ind w:right="-136" w:firstLine="0"/>
              <w:jc w:val="center"/>
              <w:rPr>
                <w:rFonts w:eastAsia="Calibri" w:cs="Times New Roman"/>
                <w:sz w:val="24"/>
                <w:szCs w:val="24"/>
                <w:highlight w:val="yellow"/>
              </w:rPr>
            </w:pPr>
          </w:p>
        </w:tc>
        <w:tc>
          <w:tcPr>
            <w:tcW w:w="213" w:type="pct"/>
            <w:shd w:val="clear" w:color="auto" w:fill="auto"/>
          </w:tcPr>
          <w:p w14:paraId="5568530A"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1E467875" w14:textId="77777777" w:rsidR="00515844" w:rsidRPr="00515844" w:rsidRDefault="00515844" w:rsidP="00515844">
            <w:pPr>
              <w:ind w:right="-136" w:firstLine="0"/>
              <w:jc w:val="center"/>
              <w:rPr>
                <w:rFonts w:eastAsia="Calibri" w:cs="Times New Roman"/>
                <w:sz w:val="24"/>
                <w:szCs w:val="24"/>
                <w:highlight w:val="yellow"/>
              </w:rPr>
            </w:pPr>
          </w:p>
        </w:tc>
        <w:tc>
          <w:tcPr>
            <w:tcW w:w="462" w:type="pct"/>
            <w:vMerge/>
            <w:shd w:val="clear" w:color="auto" w:fill="auto"/>
          </w:tcPr>
          <w:p w14:paraId="1087E17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69D5147" w14:textId="77777777" w:rsidTr="00AF64AC">
        <w:trPr>
          <w:trHeight w:val="231"/>
        </w:trPr>
        <w:tc>
          <w:tcPr>
            <w:tcW w:w="259" w:type="pct"/>
            <w:vMerge/>
            <w:tcBorders>
              <w:bottom w:val="single" w:sz="4" w:space="0" w:color="auto"/>
            </w:tcBorders>
            <w:shd w:val="clear" w:color="auto" w:fill="auto"/>
          </w:tcPr>
          <w:p w14:paraId="30C1C045"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13F9DC01"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7379CA08" w14:textId="77777777" w:rsidR="00515844" w:rsidRPr="00515844" w:rsidRDefault="00515844" w:rsidP="00515844">
            <w:pPr>
              <w:widowControl w:val="0"/>
              <w:autoSpaceDE w:val="0"/>
              <w:autoSpaceDN w:val="0"/>
              <w:adjustRightInd w:val="0"/>
              <w:ind w:firstLine="0"/>
              <w:rPr>
                <w:rFonts w:cs="Times New Roman"/>
                <w:sz w:val="24"/>
                <w:szCs w:val="24"/>
                <w:lang w:eastAsia="ru-RU"/>
              </w:rPr>
            </w:pPr>
          </w:p>
        </w:tc>
        <w:tc>
          <w:tcPr>
            <w:tcW w:w="502" w:type="pct"/>
            <w:shd w:val="clear" w:color="auto" w:fill="auto"/>
          </w:tcPr>
          <w:p w14:paraId="2248938A"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8,0</w:t>
            </w:r>
          </w:p>
        </w:tc>
        <w:tc>
          <w:tcPr>
            <w:tcW w:w="406" w:type="pct"/>
            <w:shd w:val="clear" w:color="auto" w:fill="auto"/>
          </w:tcPr>
          <w:p w14:paraId="5550C78F"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2020</w:t>
            </w:r>
          </w:p>
        </w:tc>
        <w:tc>
          <w:tcPr>
            <w:tcW w:w="411" w:type="pct"/>
            <w:shd w:val="clear" w:color="auto" w:fill="auto"/>
          </w:tcPr>
          <w:p w14:paraId="17049C28" w14:textId="77777777" w:rsidR="00515844" w:rsidRPr="00515844" w:rsidRDefault="00515844" w:rsidP="00515844">
            <w:pPr>
              <w:ind w:right="-136" w:firstLine="0"/>
              <w:jc w:val="center"/>
              <w:rPr>
                <w:rFonts w:eastAsia="Calibri" w:cs="Times New Roman"/>
                <w:sz w:val="24"/>
                <w:szCs w:val="24"/>
                <w:highlight w:val="yellow"/>
              </w:rPr>
            </w:pPr>
          </w:p>
        </w:tc>
        <w:tc>
          <w:tcPr>
            <w:tcW w:w="316" w:type="pct"/>
            <w:shd w:val="clear" w:color="auto" w:fill="auto"/>
          </w:tcPr>
          <w:p w14:paraId="26E770E4" w14:textId="77777777" w:rsidR="00515844" w:rsidRPr="00515844" w:rsidRDefault="00515844" w:rsidP="00515844">
            <w:pPr>
              <w:ind w:right="-136" w:firstLine="0"/>
              <w:jc w:val="center"/>
              <w:rPr>
                <w:rFonts w:eastAsia="Calibri" w:cs="Times New Roman"/>
                <w:sz w:val="24"/>
                <w:szCs w:val="24"/>
                <w:highlight w:val="yellow"/>
              </w:rPr>
            </w:pPr>
          </w:p>
        </w:tc>
        <w:tc>
          <w:tcPr>
            <w:tcW w:w="408" w:type="pct"/>
            <w:shd w:val="clear" w:color="auto" w:fill="auto"/>
          </w:tcPr>
          <w:p w14:paraId="17E2A3D0" w14:textId="77777777" w:rsidR="00515844" w:rsidRPr="00515844" w:rsidRDefault="00515844" w:rsidP="00515844">
            <w:pPr>
              <w:ind w:right="-136" w:firstLine="0"/>
              <w:jc w:val="center"/>
              <w:rPr>
                <w:rFonts w:eastAsia="Calibri" w:cs="Times New Roman"/>
                <w:sz w:val="24"/>
                <w:szCs w:val="24"/>
                <w:highlight w:val="yellow"/>
              </w:rPr>
            </w:pPr>
          </w:p>
        </w:tc>
        <w:tc>
          <w:tcPr>
            <w:tcW w:w="213" w:type="pct"/>
            <w:shd w:val="clear" w:color="auto" w:fill="auto"/>
          </w:tcPr>
          <w:p w14:paraId="6CB312E4"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2CE894BD" w14:textId="77777777" w:rsidR="00515844" w:rsidRPr="00515844" w:rsidRDefault="00515844" w:rsidP="00515844">
            <w:pPr>
              <w:ind w:right="-136" w:firstLine="0"/>
              <w:jc w:val="center"/>
              <w:rPr>
                <w:rFonts w:eastAsia="Calibri" w:cs="Times New Roman"/>
                <w:sz w:val="24"/>
                <w:szCs w:val="24"/>
                <w:highlight w:val="yellow"/>
              </w:rPr>
            </w:pPr>
          </w:p>
        </w:tc>
        <w:tc>
          <w:tcPr>
            <w:tcW w:w="462" w:type="pct"/>
            <w:vMerge/>
            <w:shd w:val="clear" w:color="auto" w:fill="auto"/>
          </w:tcPr>
          <w:p w14:paraId="719EDD5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942E517" w14:textId="77777777" w:rsidTr="00AF64AC">
        <w:trPr>
          <w:trHeight w:val="231"/>
        </w:trPr>
        <w:tc>
          <w:tcPr>
            <w:tcW w:w="259" w:type="pct"/>
            <w:tcBorders>
              <w:top w:val="single" w:sz="4" w:space="0" w:color="auto"/>
            </w:tcBorders>
            <w:shd w:val="clear" w:color="auto" w:fill="auto"/>
          </w:tcPr>
          <w:p w14:paraId="0C43FD5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2.2.</w:t>
            </w:r>
          </w:p>
        </w:tc>
        <w:tc>
          <w:tcPr>
            <w:tcW w:w="929" w:type="pct"/>
            <w:tcBorders>
              <w:top w:val="single" w:sz="4" w:space="0" w:color="auto"/>
            </w:tcBorders>
            <w:shd w:val="clear" w:color="auto" w:fill="auto"/>
          </w:tcPr>
          <w:p w14:paraId="275BBA45"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Предоставление из областного бюджета субсидии на возмещение части затрат сельскохозяйственным товаропроизводителям, занимающимся производством мяса свиней</w:t>
            </w:r>
          </w:p>
        </w:tc>
        <w:tc>
          <w:tcPr>
            <w:tcW w:w="671" w:type="pct"/>
            <w:gridSpan w:val="2"/>
            <w:shd w:val="clear" w:color="auto" w:fill="auto"/>
          </w:tcPr>
          <w:p w14:paraId="0505A89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объём производства свинины в сельскохозяйственных предприятиях области, тыс. тонн</w:t>
            </w:r>
          </w:p>
        </w:tc>
        <w:tc>
          <w:tcPr>
            <w:tcW w:w="502" w:type="pct"/>
            <w:shd w:val="clear" w:color="auto" w:fill="auto"/>
          </w:tcPr>
          <w:p w14:paraId="45221D5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6,0</w:t>
            </w:r>
          </w:p>
        </w:tc>
        <w:tc>
          <w:tcPr>
            <w:tcW w:w="406" w:type="pct"/>
            <w:shd w:val="clear" w:color="auto" w:fill="auto"/>
          </w:tcPr>
          <w:p w14:paraId="48CCAD68"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2016</w:t>
            </w:r>
          </w:p>
        </w:tc>
        <w:tc>
          <w:tcPr>
            <w:tcW w:w="411" w:type="pct"/>
            <w:shd w:val="clear" w:color="auto" w:fill="auto"/>
          </w:tcPr>
          <w:p w14:paraId="6F2552F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22,15</w:t>
            </w:r>
          </w:p>
        </w:tc>
        <w:tc>
          <w:tcPr>
            <w:tcW w:w="316" w:type="pct"/>
            <w:shd w:val="clear" w:color="auto" w:fill="auto"/>
          </w:tcPr>
          <w:p w14:paraId="05EC7B97"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C4E09A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22,15</w:t>
            </w:r>
          </w:p>
        </w:tc>
        <w:tc>
          <w:tcPr>
            <w:tcW w:w="213" w:type="pct"/>
            <w:shd w:val="clear" w:color="auto" w:fill="auto"/>
          </w:tcPr>
          <w:p w14:paraId="38D41AB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C10AA6E" w14:textId="77777777" w:rsidR="00515844" w:rsidRPr="00515844" w:rsidRDefault="00515844" w:rsidP="00515844">
            <w:pPr>
              <w:ind w:right="-136" w:firstLine="0"/>
              <w:jc w:val="center"/>
              <w:rPr>
                <w:rFonts w:eastAsia="Calibri" w:cs="Times New Roman"/>
                <w:sz w:val="24"/>
                <w:szCs w:val="24"/>
              </w:rPr>
            </w:pPr>
          </w:p>
        </w:tc>
        <w:tc>
          <w:tcPr>
            <w:tcW w:w="462" w:type="pct"/>
            <w:shd w:val="clear" w:color="auto" w:fill="auto"/>
          </w:tcPr>
          <w:p w14:paraId="6667054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5E36EDA" w14:textId="77777777" w:rsidTr="00AF64AC">
        <w:trPr>
          <w:trHeight w:val="231"/>
        </w:trPr>
        <w:tc>
          <w:tcPr>
            <w:tcW w:w="259" w:type="pct"/>
            <w:vMerge w:val="restart"/>
            <w:tcBorders>
              <w:top w:val="single" w:sz="4" w:space="0" w:color="auto"/>
            </w:tcBorders>
            <w:shd w:val="clear" w:color="auto" w:fill="auto"/>
          </w:tcPr>
          <w:p w14:paraId="365B6AD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2.3.</w:t>
            </w:r>
          </w:p>
        </w:tc>
        <w:tc>
          <w:tcPr>
            <w:tcW w:w="929" w:type="pct"/>
            <w:vMerge w:val="restart"/>
            <w:shd w:val="clear" w:color="auto" w:fill="auto"/>
          </w:tcPr>
          <w:p w14:paraId="6C1E7885"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Возмещение части затрат на строительство подъездных путей к животноводческим помещениям и благоустройство территорий вокруг животноводческих объектов</w:t>
            </w:r>
          </w:p>
        </w:tc>
        <w:tc>
          <w:tcPr>
            <w:tcW w:w="671" w:type="pct"/>
            <w:gridSpan w:val="2"/>
            <w:vMerge w:val="restart"/>
            <w:shd w:val="clear" w:color="auto" w:fill="auto"/>
          </w:tcPr>
          <w:p w14:paraId="68026BEB"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 xml:space="preserve">количество объектов строительства подъездных путей к животноводческим помещениям и объектам благоустройства территорий, единиц </w:t>
            </w:r>
          </w:p>
        </w:tc>
        <w:tc>
          <w:tcPr>
            <w:tcW w:w="502" w:type="pct"/>
            <w:shd w:val="clear" w:color="auto" w:fill="auto"/>
          </w:tcPr>
          <w:p w14:paraId="3FF2FBE6"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5</w:t>
            </w:r>
          </w:p>
        </w:tc>
        <w:tc>
          <w:tcPr>
            <w:tcW w:w="406" w:type="pct"/>
            <w:shd w:val="clear" w:color="auto" w:fill="auto"/>
          </w:tcPr>
          <w:p w14:paraId="67B6851D"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2015</w:t>
            </w:r>
          </w:p>
        </w:tc>
        <w:tc>
          <w:tcPr>
            <w:tcW w:w="411" w:type="pct"/>
            <w:shd w:val="clear" w:color="auto" w:fill="auto"/>
          </w:tcPr>
          <w:p w14:paraId="601D8C3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12,65</w:t>
            </w:r>
          </w:p>
        </w:tc>
        <w:tc>
          <w:tcPr>
            <w:tcW w:w="316" w:type="pct"/>
            <w:shd w:val="clear" w:color="auto" w:fill="auto"/>
          </w:tcPr>
          <w:p w14:paraId="6898FC49"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013625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4,65</w:t>
            </w:r>
          </w:p>
        </w:tc>
        <w:tc>
          <w:tcPr>
            <w:tcW w:w="213" w:type="pct"/>
            <w:shd w:val="clear" w:color="auto" w:fill="auto"/>
          </w:tcPr>
          <w:p w14:paraId="12B0C468"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26B759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8,00</w:t>
            </w:r>
          </w:p>
        </w:tc>
        <w:tc>
          <w:tcPr>
            <w:tcW w:w="462" w:type="pct"/>
            <w:vMerge w:val="restart"/>
            <w:shd w:val="clear" w:color="auto" w:fill="auto"/>
          </w:tcPr>
          <w:p w14:paraId="0F8BEBD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738D8745" w14:textId="77777777" w:rsidTr="00AF64AC">
        <w:trPr>
          <w:trHeight w:val="231"/>
        </w:trPr>
        <w:tc>
          <w:tcPr>
            <w:tcW w:w="259" w:type="pct"/>
            <w:vMerge/>
            <w:shd w:val="clear" w:color="auto" w:fill="auto"/>
          </w:tcPr>
          <w:p w14:paraId="01204936" w14:textId="77777777" w:rsidR="00515844" w:rsidRPr="00515844" w:rsidRDefault="00515844" w:rsidP="00515844">
            <w:pPr>
              <w:jc w:val="center"/>
              <w:rPr>
                <w:rFonts w:eastAsia="Calibri" w:cs="Times New Roman"/>
                <w:sz w:val="24"/>
                <w:szCs w:val="24"/>
                <w:highlight w:val="yellow"/>
              </w:rPr>
            </w:pPr>
          </w:p>
        </w:tc>
        <w:tc>
          <w:tcPr>
            <w:tcW w:w="929" w:type="pct"/>
            <w:vMerge/>
            <w:shd w:val="clear" w:color="auto" w:fill="auto"/>
          </w:tcPr>
          <w:p w14:paraId="4EA54FF1" w14:textId="77777777" w:rsidR="00515844" w:rsidRPr="00515844" w:rsidRDefault="00515844" w:rsidP="00515844">
            <w:pPr>
              <w:rPr>
                <w:rFonts w:eastAsia="Calibri" w:cs="Times New Roman"/>
                <w:sz w:val="24"/>
                <w:szCs w:val="24"/>
                <w:highlight w:val="yellow"/>
              </w:rPr>
            </w:pPr>
          </w:p>
        </w:tc>
        <w:tc>
          <w:tcPr>
            <w:tcW w:w="671" w:type="pct"/>
            <w:gridSpan w:val="2"/>
            <w:vMerge/>
            <w:shd w:val="clear" w:color="auto" w:fill="auto"/>
          </w:tcPr>
          <w:p w14:paraId="36F8BAA7" w14:textId="77777777" w:rsidR="00515844" w:rsidRPr="00515844" w:rsidRDefault="00515844" w:rsidP="00515844">
            <w:pPr>
              <w:widowControl w:val="0"/>
              <w:autoSpaceDE w:val="0"/>
              <w:autoSpaceDN w:val="0"/>
              <w:adjustRightInd w:val="0"/>
              <w:rPr>
                <w:rFonts w:cs="Times New Roman"/>
                <w:sz w:val="24"/>
                <w:szCs w:val="24"/>
                <w:highlight w:val="yellow"/>
                <w:lang w:eastAsia="ru-RU"/>
              </w:rPr>
            </w:pPr>
          </w:p>
        </w:tc>
        <w:tc>
          <w:tcPr>
            <w:tcW w:w="502" w:type="pct"/>
            <w:shd w:val="clear" w:color="auto" w:fill="auto"/>
          </w:tcPr>
          <w:p w14:paraId="7F1D5F66"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4</w:t>
            </w:r>
          </w:p>
        </w:tc>
        <w:tc>
          <w:tcPr>
            <w:tcW w:w="406" w:type="pct"/>
            <w:shd w:val="clear" w:color="auto" w:fill="auto"/>
          </w:tcPr>
          <w:p w14:paraId="24E1B7E1"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2016</w:t>
            </w:r>
          </w:p>
        </w:tc>
        <w:tc>
          <w:tcPr>
            <w:tcW w:w="411" w:type="pct"/>
            <w:shd w:val="clear" w:color="auto" w:fill="auto"/>
          </w:tcPr>
          <w:p w14:paraId="0257F4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10,00</w:t>
            </w:r>
          </w:p>
        </w:tc>
        <w:tc>
          <w:tcPr>
            <w:tcW w:w="316" w:type="pct"/>
            <w:shd w:val="clear" w:color="auto" w:fill="auto"/>
          </w:tcPr>
          <w:p w14:paraId="035B044F"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5C0FBA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w:t>
            </w:r>
          </w:p>
        </w:tc>
        <w:tc>
          <w:tcPr>
            <w:tcW w:w="213" w:type="pct"/>
            <w:shd w:val="clear" w:color="auto" w:fill="auto"/>
          </w:tcPr>
          <w:p w14:paraId="6782316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8AE913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shd w:val="clear" w:color="auto" w:fill="auto"/>
          </w:tcPr>
          <w:p w14:paraId="2C05BF6D" w14:textId="77777777" w:rsidR="00515844" w:rsidRPr="00515844" w:rsidRDefault="00515844" w:rsidP="00515844">
            <w:pPr>
              <w:jc w:val="center"/>
              <w:rPr>
                <w:rFonts w:eastAsia="Calibri" w:cs="Times New Roman"/>
                <w:sz w:val="24"/>
                <w:szCs w:val="24"/>
                <w:highlight w:val="yellow"/>
              </w:rPr>
            </w:pPr>
          </w:p>
        </w:tc>
      </w:tr>
      <w:tr w:rsidR="00515844" w:rsidRPr="00515844" w14:paraId="7F0D9446" w14:textId="77777777" w:rsidTr="00AF64AC">
        <w:trPr>
          <w:trHeight w:val="231"/>
        </w:trPr>
        <w:tc>
          <w:tcPr>
            <w:tcW w:w="259" w:type="pct"/>
            <w:vMerge/>
            <w:shd w:val="clear" w:color="auto" w:fill="auto"/>
          </w:tcPr>
          <w:p w14:paraId="178B57A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7AD952D"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3940C972"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2" w:type="pct"/>
            <w:shd w:val="clear" w:color="auto" w:fill="auto"/>
          </w:tcPr>
          <w:p w14:paraId="057CFC0D"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w:t>
            </w:r>
          </w:p>
        </w:tc>
        <w:tc>
          <w:tcPr>
            <w:tcW w:w="406" w:type="pct"/>
            <w:shd w:val="clear" w:color="auto" w:fill="auto"/>
          </w:tcPr>
          <w:p w14:paraId="26DE25D6"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shd w:val="clear" w:color="auto" w:fill="auto"/>
          </w:tcPr>
          <w:p w14:paraId="335E558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w:t>
            </w:r>
          </w:p>
        </w:tc>
        <w:tc>
          <w:tcPr>
            <w:tcW w:w="316" w:type="pct"/>
            <w:shd w:val="clear" w:color="auto" w:fill="auto"/>
          </w:tcPr>
          <w:p w14:paraId="45045DF5"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3955D2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213" w:type="pct"/>
            <w:shd w:val="clear" w:color="auto" w:fill="auto"/>
          </w:tcPr>
          <w:p w14:paraId="2422FF7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DAEC2A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w:t>
            </w:r>
          </w:p>
        </w:tc>
        <w:tc>
          <w:tcPr>
            <w:tcW w:w="462" w:type="pct"/>
            <w:vMerge/>
            <w:shd w:val="clear" w:color="auto" w:fill="auto"/>
          </w:tcPr>
          <w:p w14:paraId="646E85B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23BE9B8" w14:textId="77777777" w:rsidTr="00AF64AC">
        <w:tc>
          <w:tcPr>
            <w:tcW w:w="259" w:type="pct"/>
            <w:vMerge/>
            <w:shd w:val="clear" w:color="auto" w:fill="auto"/>
          </w:tcPr>
          <w:p w14:paraId="46FE41DB"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3315523"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369BECBE"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16D60460"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3</w:t>
            </w:r>
          </w:p>
        </w:tc>
        <w:tc>
          <w:tcPr>
            <w:tcW w:w="406" w:type="pct"/>
            <w:shd w:val="clear" w:color="auto" w:fill="auto"/>
          </w:tcPr>
          <w:p w14:paraId="2B729810"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2018</w:t>
            </w:r>
          </w:p>
        </w:tc>
        <w:tc>
          <w:tcPr>
            <w:tcW w:w="411" w:type="pct"/>
            <w:shd w:val="clear" w:color="auto" w:fill="auto"/>
            <w:vAlign w:val="center"/>
          </w:tcPr>
          <w:p w14:paraId="664078B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7,00</w:t>
            </w:r>
          </w:p>
        </w:tc>
        <w:tc>
          <w:tcPr>
            <w:tcW w:w="316" w:type="pct"/>
            <w:shd w:val="clear" w:color="auto" w:fill="auto"/>
            <w:vAlign w:val="center"/>
          </w:tcPr>
          <w:p w14:paraId="5263518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auto"/>
            <w:vAlign w:val="center"/>
          </w:tcPr>
          <w:p w14:paraId="473B947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w:t>
            </w:r>
          </w:p>
        </w:tc>
        <w:tc>
          <w:tcPr>
            <w:tcW w:w="213" w:type="pct"/>
            <w:shd w:val="clear" w:color="auto" w:fill="auto"/>
            <w:vAlign w:val="center"/>
          </w:tcPr>
          <w:p w14:paraId="53BB6CB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5845F63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w:t>
            </w:r>
          </w:p>
        </w:tc>
        <w:tc>
          <w:tcPr>
            <w:tcW w:w="462" w:type="pct"/>
            <w:vMerge/>
            <w:shd w:val="clear" w:color="auto" w:fill="auto"/>
          </w:tcPr>
          <w:p w14:paraId="0F03074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1E601CC" w14:textId="77777777" w:rsidTr="00AF64AC">
        <w:tc>
          <w:tcPr>
            <w:tcW w:w="259" w:type="pct"/>
            <w:vMerge/>
            <w:shd w:val="clear" w:color="auto" w:fill="auto"/>
          </w:tcPr>
          <w:p w14:paraId="4F81FC0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8AE7DA0"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69162EE0"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131139B8"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3</w:t>
            </w:r>
          </w:p>
        </w:tc>
        <w:tc>
          <w:tcPr>
            <w:tcW w:w="406" w:type="pct"/>
            <w:shd w:val="clear" w:color="auto" w:fill="auto"/>
          </w:tcPr>
          <w:p w14:paraId="16E0025E"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2019</w:t>
            </w:r>
          </w:p>
        </w:tc>
        <w:tc>
          <w:tcPr>
            <w:tcW w:w="411" w:type="pct"/>
            <w:shd w:val="clear" w:color="auto" w:fill="auto"/>
            <w:vAlign w:val="center"/>
          </w:tcPr>
          <w:p w14:paraId="2AC77E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9,00</w:t>
            </w:r>
          </w:p>
        </w:tc>
        <w:tc>
          <w:tcPr>
            <w:tcW w:w="316" w:type="pct"/>
            <w:shd w:val="clear" w:color="auto" w:fill="auto"/>
            <w:vAlign w:val="center"/>
          </w:tcPr>
          <w:p w14:paraId="42454BF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auto"/>
            <w:vAlign w:val="center"/>
          </w:tcPr>
          <w:p w14:paraId="7780A74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w:t>
            </w:r>
          </w:p>
        </w:tc>
        <w:tc>
          <w:tcPr>
            <w:tcW w:w="213" w:type="pct"/>
            <w:shd w:val="clear" w:color="auto" w:fill="auto"/>
            <w:vAlign w:val="center"/>
          </w:tcPr>
          <w:p w14:paraId="1D9D8F5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4090693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shd w:val="clear" w:color="auto" w:fill="auto"/>
          </w:tcPr>
          <w:p w14:paraId="7F20A1A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157CC0F" w14:textId="77777777" w:rsidTr="00AF64AC">
        <w:tc>
          <w:tcPr>
            <w:tcW w:w="259" w:type="pct"/>
            <w:vMerge/>
            <w:shd w:val="clear" w:color="auto" w:fill="auto"/>
          </w:tcPr>
          <w:p w14:paraId="0FDFB445"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41387A5"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4C4790D8"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708C8861"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3</w:t>
            </w:r>
          </w:p>
        </w:tc>
        <w:tc>
          <w:tcPr>
            <w:tcW w:w="406" w:type="pct"/>
            <w:shd w:val="clear" w:color="auto" w:fill="auto"/>
          </w:tcPr>
          <w:p w14:paraId="5A58F03E"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2020</w:t>
            </w:r>
          </w:p>
        </w:tc>
        <w:tc>
          <w:tcPr>
            <w:tcW w:w="411" w:type="pct"/>
            <w:shd w:val="clear" w:color="auto" w:fill="auto"/>
          </w:tcPr>
          <w:p w14:paraId="21054FD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9,00</w:t>
            </w:r>
          </w:p>
        </w:tc>
        <w:tc>
          <w:tcPr>
            <w:tcW w:w="316" w:type="pct"/>
            <w:shd w:val="clear" w:color="auto" w:fill="auto"/>
          </w:tcPr>
          <w:p w14:paraId="63D5CD37"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1C2EA17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w:t>
            </w:r>
          </w:p>
        </w:tc>
        <w:tc>
          <w:tcPr>
            <w:tcW w:w="213" w:type="pct"/>
            <w:shd w:val="clear" w:color="auto" w:fill="auto"/>
          </w:tcPr>
          <w:p w14:paraId="43F4BD4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F0D1F7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shd w:val="clear" w:color="auto" w:fill="auto"/>
          </w:tcPr>
          <w:p w14:paraId="557DACB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3AFC317" w14:textId="77777777" w:rsidTr="00AF64AC">
        <w:trPr>
          <w:trHeight w:val="53"/>
        </w:trPr>
        <w:tc>
          <w:tcPr>
            <w:tcW w:w="259" w:type="pct"/>
            <w:vMerge w:val="restart"/>
            <w:shd w:val="clear" w:color="auto" w:fill="auto"/>
          </w:tcPr>
          <w:p w14:paraId="303C44A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2.4.</w:t>
            </w:r>
          </w:p>
        </w:tc>
        <w:tc>
          <w:tcPr>
            <w:tcW w:w="929" w:type="pct"/>
            <w:vMerge w:val="restart"/>
            <w:shd w:val="clear" w:color="auto" w:fill="auto"/>
          </w:tcPr>
          <w:p w14:paraId="13226F0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сельскохозяйственным </w:t>
            </w:r>
            <w:r w:rsidRPr="00515844">
              <w:rPr>
                <w:rFonts w:eastAsia="Calibri" w:cs="Times New Roman"/>
                <w:sz w:val="24"/>
                <w:szCs w:val="24"/>
              </w:rPr>
              <w:lastRenderedPageBreak/>
              <w:t>товаропроизводителям области (кроме ЛПХ) субсидий на реализованное молоко</w:t>
            </w:r>
          </w:p>
        </w:tc>
        <w:tc>
          <w:tcPr>
            <w:tcW w:w="671" w:type="pct"/>
            <w:gridSpan w:val="2"/>
            <w:vMerge w:val="restart"/>
            <w:shd w:val="clear" w:color="auto" w:fill="auto"/>
          </w:tcPr>
          <w:p w14:paraId="2B0AD190"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lastRenderedPageBreak/>
              <w:t xml:space="preserve">реализовано молока </w:t>
            </w:r>
            <w:r w:rsidRPr="00515844">
              <w:rPr>
                <w:rFonts w:cs="Times New Roman"/>
                <w:sz w:val="24"/>
                <w:szCs w:val="24"/>
                <w:lang w:eastAsia="ru-RU"/>
              </w:rPr>
              <w:lastRenderedPageBreak/>
              <w:t>сельскохозяйственными товаропроизводителями области (кроме ЛПХ) (в физическом весе), тыс. тонн</w:t>
            </w:r>
          </w:p>
        </w:tc>
        <w:tc>
          <w:tcPr>
            <w:tcW w:w="502" w:type="pct"/>
            <w:shd w:val="clear" w:color="auto" w:fill="auto"/>
          </w:tcPr>
          <w:p w14:paraId="59164F9D"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lastRenderedPageBreak/>
              <w:t>225,0</w:t>
            </w:r>
          </w:p>
        </w:tc>
        <w:tc>
          <w:tcPr>
            <w:tcW w:w="406" w:type="pct"/>
            <w:shd w:val="clear" w:color="auto" w:fill="auto"/>
          </w:tcPr>
          <w:p w14:paraId="47F90CC1"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386B365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3373,10</w:t>
            </w:r>
          </w:p>
        </w:tc>
        <w:tc>
          <w:tcPr>
            <w:tcW w:w="316" w:type="pct"/>
            <w:shd w:val="clear" w:color="auto" w:fill="auto"/>
          </w:tcPr>
          <w:p w14:paraId="04103C2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139,10</w:t>
            </w:r>
          </w:p>
        </w:tc>
        <w:tc>
          <w:tcPr>
            <w:tcW w:w="408" w:type="pct"/>
            <w:shd w:val="clear" w:color="auto" w:fill="auto"/>
          </w:tcPr>
          <w:p w14:paraId="7DDFDBB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81,70</w:t>
            </w:r>
          </w:p>
        </w:tc>
        <w:tc>
          <w:tcPr>
            <w:tcW w:w="213" w:type="pct"/>
            <w:shd w:val="clear" w:color="auto" w:fill="auto"/>
          </w:tcPr>
          <w:p w14:paraId="0FFCBC86"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DD9074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3152,30</w:t>
            </w:r>
          </w:p>
        </w:tc>
        <w:tc>
          <w:tcPr>
            <w:tcW w:w="462" w:type="pct"/>
            <w:vMerge w:val="restart"/>
            <w:shd w:val="clear" w:color="auto" w:fill="auto"/>
          </w:tcPr>
          <w:p w14:paraId="39F8AA7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78580745" w14:textId="77777777" w:rsidTr="00AF64AC">
        <w:tc>
          <w:tcPr>
            <w:tcW w:w="259" w:type="pct"/>
            <w:vMerge/>
            <w:shd w:val="clear" w:color="auto" w:fill="auto"/>
          </w:tcPr>
          <w:p w14:paraId="58DBFD81"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0A9927E4"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309C0A21" w14:textId="77777777" w:rsidR="00515844" w:rsidRPr="00515844" w:rsidRDefault="00515844" w:rsidP="00515844">
            <w:pPr>
              <w:ind w:firstLine="0"/>
              <w:rPr>
                <w:rFonts w:eastAsia="Calibri" w:cs="Times New Roman"/>
                <w:sz w:val="24"/>
                <w:szCs w:val="24"/>
              </w:rPr>
            </w:pPr>
          </w:p>
        </w:tc>
        <w:tc>
          <w:tcPr>
            <w:tcW w:w="502" w:type="pct"/>
            <w:shd w:val="clear" w:color="auto" w:fill="auto"/>
          </w:tcPr>
          <w:p w14:paraId="6D3D6595"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227,0</w:t>
            </w:r>
          </w:p>
        </w:tc>
        <w:tc>
          <w:tcPr>
            <w:tcW w:w="406" w:type="pct"/>
            <w:shd w:val="clear" w:color="auto" w:fill="auto"/>
          </w:tcPr>
          <w:p w14:paraId="676EFDE9"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2015</w:t>
            </w:r>
          </w:p>
        </w:tc>
        <w:tc>
          <w:tcPr>
            <w:tcW w:w="411" w:type="pct"/>
            <w:shd w:val="clear" w:color="auto" w:fill="auto"/>
            <w:vAlign w:val="center"/>
          </w:tcPr>
          <w:p w14:paraId="280FCC5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3404,61</w:t>
            </w:r>
          </w:p>
        </w:tc>
        <w:tc>
          <w:tcPr>
            <w:tcW w:w="316" w:type="pct"/>
            <w:shd w:val="clear" w:color="auto" w:fill="auto"/>
            <w:vAlign w:val="center"/>
          </w:tcPr>
          <w:p w14:paraId="011F8A7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122,79</w:t>
            </w:r>
          </w:p>
        </w:tc>
        <w:tc>
          <w:tcPr>
            <w:tcW w:w="408" w:type="pct"/>
            <w:shd w:val="clear" w:color="auto" w:fill="auto"/>
            <w:vAlign w:val="center"/>
          </w:tcPr>
          <w:p w14:paraId="320EBA3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81,82</w:t>
            </w:r>
          </w:p>
        </w:tc>
        <w:tc>
          <w:tcPr>
            <w:tcW w:w="213" w:type="pct"/>
            <w:shd w:val="clear" w:color="auto" w:fill="auto"/>
            <w:vAlign w:val="center"/>
          </w:tcPr>
          <w:p w14:paraId="7A09928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5C487C7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3200,00</w:t>
            </w:r>
          </w:p>
        </w:tc>
        <w:tc>
          <w:tcPr>
            <w:tcW w:w="462" w:type="pct"/>
            <w:vMerge/>
            <w:shd w:val="clear" w:color="auto" w:fill="auto"/>
          </w:tcPr>
          <w:p w14:paraId="63DB8A5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3268AA3" w14:textId="77777777" w:rsidTr="00AF64AC">
        <w:trPr>
          <w:trHeight w:val="1706"/>
        </w:trPr>
        <w:tc>
          <w:tcPr>
            <w:tcW w:w="259" w:type="pct"/>
            <w:vMerge/>
            <w:shd w:val="clear" w:color="auto" w:fill="auto"/>
          </w:tcPr>
          <w:p w14:paraId="641BDB1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BB04F3B" w14:textId="77777777" w:rsidR="00515844" w:rsidRPr="00515844" w:rsidRDefault="00515844" w:rsidP="00515844">
            <w:pPr>
              <w:ind w:firstLine="0"/>
              <w:jc w:val="both"/>
              <w:rPr>
                <w:rFonts w:eastAsia="Calibri" w:cs="Times New Roman"/>
                <w:sz w:val="24"/>
                <w:szCs w:val="24"/>
                <w:highlight w:val="yellow"/>
              </w:rPr>
            </w:pPr>
          </w:p>
        </w:tc>
        <w:tc>
          <w:tcPr>
            <w:tcW w:w="671" w:type="pct"/>
            <w:gridSpan w:val="2"/>
            <w:vMerge/>
            <w:shd w:val="clear" w:color="auto" w:fill="auto"/>
          </w:tcPr>
          <w:p w14:paraId="55DC506A" w14:textId="77777777" w:rsidR="00515844" w:rsidRPr="00515844" w:rsidRDefault="00515844" w:rsidP="00515844">
            <w:pPr>
              <w:ind w:firstLine="0"/>
              <w:rPr>
                <w:rFonts w:eastAsia="Calibri" w:cs="Times New Roman"/>
                <w:sz w:val="24"/>
                <w:szCs w:val="24"/>
              </w:rPr>
            </w:pPr>
          </w:p>
        </w:tc>
        <w:tc>
          <w:tcPr>
            <w:tcW w:w="502" w:type="pct"/>
            <w:shd w:val="clear" w:color="auto" w:fill="auto"/>
          </w:tcPr>
          <w:p w14:paraId="0005E561"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229,0</w:t>
            </w:r>
          </w:p>
        </w:tc>
        <w:tc>
          <w:tcPr>
            <w:tcW w:w="406" w:type="pct"/>
            <w:shd w:val="clear" w:color="auto" w:fill="auto"/>
          </w:tcPr>
          <w:p w14:paraId="7D3D58CE"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2016</w:t>
            </w:r>
          </w:p>
        </w:tc>
        <w:tc>
          <w:tcPr>
            <w:tcW w:w="411" w:type="pct"/>
            <w:shd w:val="clear" w:color="auto" w:fill="auto"/>
          </w:tcPr>
          <w:p w14:paraId="3584DB3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3422,76</w:t>
            </w:r>
          </w:p>
        </w:tc>
        <w:tc>
          <w:tcPr>
            <w:tcW w:w="316" w:type="pct"/>
            <w:shd w:val="clear" w:color="auto" w:fill="auto"/>
          </w:tcPr>
          <w:p w14:paraId="44DB72E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155,93</w:t>
            </w:r>
          </w:p>
        </w:tc>
        <w:tc>
          <w:tcPr>
            <w:tcW w:w="408" w:type="pct"/>
            <w:shd w:val="clear" w:color="auto" w:fill="auto"/>
          </w:tcPr>
          <w:p w14:paraId="31D4B7A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66,83</w:t>
            </w:r>
          </w:p>
        </w:tc>
        <w:tc>
          <w:tcPr>
            <w:tcW w:w="213" w:type="pct"/>
            <w:shd w:val="clear" w:color="auto" w:fill="auto"/>
          </w:tcPr>
          <w:p w14:paraId="48974FE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FE1F60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3200,00</w:t>
            </w:r>
          </w:p>
        </w:tc>
        <w:tc>
          <w:tcPr>
            <w:tcW w:w="462" w:type="pct"/>
            <w:vMerge/>
            <w:shd w:val="clear" w:color="auto" w:fill="auto"/>
          </w:tcPr>
          <w:p w14:paraId="4AA8A74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C1597F8" w14:textId="77777777" w:rsidTr="00AF64AC">
        <w:trPr>
          <w:trHeight w:val="259"/>
        </w:trPr>
        <w:tc>
          <w:tcPr>
            <w:tcW w:w="259" w:type="pct"/>
            <w:vMerge/>
            <w:shd w:val="clear" w:color="auto" w:fill="auto"/>
          </w:tcPr>
          <w:p w14:paraId="38A1775E"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56D170F" w14:textId="77777777" w:rsidR="00515844" w:rsidRPr="00515844" w:rsidRDefault="00515844" w:rsidP="00515844">
            <w:pPr>
              <w:ind w:firstLine="0"/>
              <w:rPr>
                <w:rFonts w:eastAsia="Calibri" w:cs="Times New Roman"/>
                <w:sz w:val="24"/>
                <w:szCs w:val="24"/>
                <w:highlight w:val="yellow"/>
              </w:rPr>
            </w:pPr>
          </w:p>
        </w:tc>
        <w:tc>
          <w:tcPr>
            <w:tcW w:w="671" w:type="pct"/>
            <w:gridSpan w:val="2"/>
            <w:vMerge w:val="restart"/>
            <w:shd w:val="clear" w:color="auto" w:fill="auto"/>
          </w:tcPr>
          <w:p w14:paraId="651A5FFB"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производство молока в сельскохозяйственных организациях, КФХ, включая индивидуальных предпринимателей, тыс. тонн</w:t>
            </w:r>
          </w:p>
        </w:tc>
        <w:tc>
          <w:tcPr>
            <w:tcW w:w="502" w:type="pct"/>
            <w:tcBorders>
              <w:bottom w:val="single" w:sz="4" w:space="0" w:color="auto"/>
            </w:tcBorders>
            <w:shd w:val="clear" w:color="auto" w:fill="auto"/>
          </w:tcPr>
          <w:p w14:paraId="3FE10F9A"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262,0</w:t>
            </w:r>
          </w:p>
        </w:tc>
        <w:tc>
          <w:tcPr>
            <w:tcW w:w="406" w:type="pct"/>
            <w:tcBorders>
              <w:bottom w:val="single" w:sz="4" w:space="0" w:color="auto"/>
            </w:tcBorders>
            <w:shd w:val="clear" w:color="auto" w:fill="auto"/>
          </w:tcPr>
          <w:p w14:paraId="3820649B"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tcBorders>
              <w:bottom w:val="single" w:sz="4" w:space="0" w:color="auto"/>
            </w:tcBorders>
            <w:shd w:val="clear" w:color="auto" w:fill="auto"/>
          </w:tcPr>
          <w:p w14:paraId="4DC06A1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4680,78</w:t>
            </w:r>
          </w:p>
        </w:tc>
        <w:tc>
          <w:tcPr>
            <w:tcW w:w="316" w:type="pct"/>
            <w:tcBorders>
              <w:bottom w:val="single" w:sz="4" w:space="0" w:color="auto"/>
            </w:tcBorders>
            <w:shd w:val="clear" w:color="auto" w:fill="auto"/>
          </w:tcPr>
          <w:p w14:paraId="69B3081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116,13</w:t>
            </w:r>
          </w:p>
        </w:tc>
        <w:tc>
          <w:tcPr>
            <w:tcW w:w="408" w:type="pct"/>
            <w:tcBorders>
              <w:bottom w:val="single" w:sz="4" w:space="0" w:color="auto"/>
            </w:tcBorders>
            <w:shd w:val="clear" w:color="auto" w:fill="auto"/>
          </w:tcPr>
          <w:p w14:paraId="144B21D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64,65</w:t>
            </w:r>
          </w:p>
        </w:tc>
        <w:tc>
          <w:tcPr>
            <w:tcW w:w="213" w:type="pct"/>
            <w:tcBorders>
              <w:bottom w:val="single" w:sz="4" w:space="0" w:color="auto"/>
            </w:tcBorders>
            <w:shd w:val="clear" w:color="auto" w:fill="auto"/>
          </w:tcPr>
          <w:p w14:paraId="215F199E"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58667F5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4500,00</w:t>
            </w:r>
          </w:p>
        </w:tc>
        <w:tc>
          <w:tcPr>
            <w:tcW w:w="462" w:type="pct"/>
            <w:vMerge/>
            <w:shd w:val="clear" w:color="auto" w:fill="auto"/>
          </w:tcPr>
          <w:p w14:paraId="6F2F13C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7DFA671" w14:textId="77777777" w:rsidTr="00AF64AC">
        <w:trPr>
          <w:trHeight w:val="329"/>
        </w:trPr>
        <w:tc>
          <w:tcPr>
            <w:tcW w:w="259" w:type="pct"/>
            <w:vMerge/>
            <w:shd w:val="clear" w:color="auto" w:fill="auto"/>
          </w:tcPr>
          <w:p w14:paraId="63740299"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4948B02"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01A5CD5B"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50C3D8AD"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265,0</w:t>
            </w:r>
          </w:p>
        </w:tc>
        <w:tc>
          <w:tcPr>
            <w:tcW w:w="406" w:type="pct"/>
            <w:tcBorders>
              <w:bottom w:val="single" w:sz="4" w:space="0" w:color="auto"/>
            </w:tcBorders>
            <w:shd w:val="clear" w:color="auto" w:fill="auto"/>
          </w:tcPr>
          <w:p w14:paraId="045C3CAB"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2018</w:t>
            </w:r>
          </w:p>
        </w:tc>
        <w:tc>
          <w:tcPr>
            <w:tcW w:w="411" w:type="pct"/>
            <w:tcBorders>
              <w:bottom w:val="single" w:sz="4" w:space="0" w:color="auto"/>
            </w:tcBorders>
            <w:shd w:val="clear" w:color="auto" w:fill="auto"/>
          </w:tcPr>
          <w:p w14:paraId="6190269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4752,24</w:t>
            </w:r>
          </w:p>
        </w:tc>
        <w:tc>
          <w:tcPr>
            <w:tcW w:w="316" w:type="pct"/>
            <w:tcBorders>
              <w:bottom w:val="single" w:sz="4" w:space="0" w:color="auto"/>
            </w:tcBorders>
            <w:shd w:val="clear" w:color="auto" w:fill="auto"/>
          </w:tcPr>
          <w:p w14:paraId="7224563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112,30</w:t>
            </w:r>
          </w:p>
        </w:tc>
        <w:tc>
          <w:tcPr>
            <w:tcW w:w="408" w:type="pct"/>
            <w:tcBorders>
              <w:bottom w:val="single" w:sz="4" w:space="0" w:color="auto"/>
            </w:tcBorders>
            <w:shd w:val="clear" w:color="auto" w:fill="auto"/>
          </w:tcPr>
          <w:p w14:paraId="770CC8D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39,94</w:t>
            </w:r>
          </w:p>
        </w:tc>
        <w:tc>
          <w:tcPr>
            <w:tcW w:w="213" w:type="pct"/>
            <w:tcBorders>
              <w:bottom w:val="single" w:sz="4" w:space="0" w:color="auto"/>
            </w:tcBorders>
            <w:shd w:val="clear" w:color="auto" w:fill="auto"/>
          </w:tcPr>
          <w:p w14:paraId="40818472"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43C2E70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4600,00</w:t>
            </w:r>
          </w:p>
        </w:tc>
        <w:tc>
          <w:tcPr>
            <w:tcW w:w="462" w:type="pct"/>
            <w:vMerge/>
            <w:shd w:val="clear" w:color="auto" w:fill="auto"/>
          </w:tcPr>
          <w:p w14:paraId="2724BFD2"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DA8BB73" w14:textId="77777777" w:rsidTr="00AF64AC">
        <w:trPr>
          <w:trHeight w:val="263"/>
        </w:trPr>
        <w:tc>
          <w:tcPr>
            <w:tcW w:w="259" w:type="pct"/>
            <w:vMerge/>
            <w:shd w:val="clear" w:color="auto" w:fill="auto"/>
          </w:tcPr>
          <w:p w14:paraId="6A011E01"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7E90E37"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52D32580"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09529152"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274,0</w:t>
            </w:r>
          </w:p>
        </w:tc>
        <w:tc>
          <w:tcPr>
            <w:tcW w:w="406" w:type="pct"/>
            <w:tcBorders>
              <w:bottom w:val="single" w:sz="4" w:space="0" w:color="auto"/>
            </w:tcBorders>
            <w:shd w:val="clear" w:color="auto" w:fill="auto"/>
          </w:tcPr>
          <w:p w14:paraId="3F9DA6E5"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2019</w:t>
            </w:r>
          </w:p>
        </w:tc>
        <w:tc>
          <w:tcPr>
            <w:tcW w:w="411" w:type="pct"/>
            <w:tcBorders>
              <w:bottom w:val="single" w:sz="4" w:space="0" w:color="auto"/>
            </w:tcBorders>
            <w:shd w:val="clear" w:color="auto" w:fill="auto"/>
          </w:tcPr>
          <w:p w14:paraId="1E186A3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4949,49</w:t>
            </w:r>
          </w:p>
        </w:tc>
        <w:tc>
          <w:tcPr>
            <w:tcW w:w="316" w:type="pct"/>
            <w:tcBorders>
              <w:bottom w:val="single" w:sz="4" w:space="0" w:color="auto"/>
            </w:tcBorders>
            <w:shd w:val="clear" w:color="auto" w:fill="auto"/>
          </w:tcPr>
          <w:p w14:paraId="29AED33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109,55</w:t>
            </w:r>
          </w:p>
        </w:tc>
        <w:tc>
          <w:tcPr>
            <w:tcW w:w="408" w:type="pct"/>
            <w:tcBorders>
              <w:bottom w:val="single" w:sz="4" w:space="0" w:color="auto"/>
            </w:tcBorders>
            <w:shd w:val="clear" w:color="auto" w:fill="auto"/>
          </w:tcPr>
          <w:p w14:paraId="32E895C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39,94</w:t>
            </w:r>
          </w:p>
        </w:tc>
        <w:tc>
          <w:tcPr>
            <w:tcW w:w="213" w:type="pct"/>
            <w:tcBorders>
              <w:bottom w:val="single" w:sz="4" w:space="0" w:color="auto"/>
            </w:tcBorders>
            <w:shd w:val="clear" w:color="auto" w:fill="auto"/>
          </w:tcPr>
          <w:p w14:paraId="1FC7D09C"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4F9AC32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4800,00</w:t>
            </w:r>
          </w:p>
        </w:tc>
        <w:tc>
          <w:tcPr>
            <w:tcW w:w="462" w:type="pct"/>
            <w:vMerge/>
            <w:shd w:val="clear" w:color="auto" w:fill="auto"/>
          </w:tcPr>
          <w:p w14:paraId="7F3E21E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75FC7DE" w14:textId="77777777" w:rsidTr="00AF64AC">
        <w:trPr>
          <w:trHeight w:val="267"/>
        </w:trPr>
        <w:tc>
          <w:tcPr>
            <w:tcW w:w="259" w:type="pct"/>
            <w:vMerge/>
            <w:tcBorders>
              <w:bottom w:val="single" w:sz="4" w:space="0" w:color="auto"/>
            </w:tcBorders>
            <w:shd w:val="clear" w:color="auto" w:fill="auto"/>
          </w:tcPr>
          <w:p w14:paraId="1D2BD45D"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357EC65B" w14:textId="77777777" w:rsidR="00515844" w:rsidRPr="00515844" w:rsidRDefault="00515844" w:rsidP="00515844">
            <w:pPr>
              <w:ind w:firstLine="0"/>
              <w:rPr>
                <w:rFonts w:eastAsia="Calibri" w:cs="Times New Roman"/>
                <w:sz w:val="24"/>
                <w:szCs w:val="24"/>
                <w:highlight w:val="yellow"/>
              </w:rPr>
            </w:pPr>
          </w:p>
        </w:tc>
        <w:tc>
          <w:tcPr>
            <w:tcW w:w="671" w:type="pct"/>
            <w:gridSpan w:val="2"/>
            <w:vMerge/>
            <w:tcBorders>
              <w:bottom w:val="single" w:sz="4" w:space="0" w:color="auto"/>
            </w:tcBorders>
            <w:shd w:val="clear" w:color="auto" w:fill="auto"/>
          </w:tcPr>
          <w:p w14:paraId="5B8C7157"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35E5001B"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283,0</w:t>
            </w:r>
          </w:p>
        </w:tc>
        <w:tc>
          <w:tcPr>
            <w:tcW w:w="406" w:type="pct"/>
            <w:tcBorders>
              <w:bottom w:val="single" w:sz="4" w:space="0" w:color="auto"/>
            </w:tcBorders>
            <w:shd w:val="clear" w:color="auto" w:fill="auto"/>
          </w:tcPr>
          <w:p w14:paraId="2D41DC0F"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2020</w:t>
            </w:r>
          </w:p>
        </w:tc>
        <w:tc>
          <w:tcPr>
            <w:tcW w:w="411" w:type="pct"/>
            <w:tcBorders>
              <w:bottom w:val="single" w:sz="4" w:space="0" w:color="auto"/>
            </w:tcBorders>
            <w:shd w:val="clear" w:color="auto" w:fill="auto"/>
          </w:tcPr>
          <w:p w14:paraId="52A3F38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5150,00</w:t>
            </w:r>
          </w:p>
        </w:tc>
        <w:tc>
          <w:tcPr>
            <w:tcW w:w="316" w:type="pct"/>
            <w:tcBorders>
              <w:bottom w:val="single" w:sz="4" w:space="0" w:color="auto"/>
            </w:tcBorders>
            <w:shd w:val="clear" w:color="auto" w:fill="auto"/>
          </w:tcPr>
          <w:p w14:paraId="76C2783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110,00</w:t>
            </w:r>
          </w:p>
        </w:tc>
        <w:tc>
          <w:tcPr>
            <w:tcW w:w="408" w:type="pct"/>
            <w:tcBorders>
              <w:bottom w:val="single" w:sz="4" w:space="0" w:color="auto"/>
            </w:tcBorders>
            <w:shd w:val="clear" w:color="auto" w:fill="auto"/>
          </w:tcPr>
          <w:p w14:paraId="1D8A4DE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40,00</w:t>
            </w:r>
          </w:p>
        </w:tc>
        <w:tc>
          <w:tcPr>
            <w:tcW w:w="213" w:type="pct"/>
            <w:tcBorders>
              <w:bottom w:val="single" w:sz="4" w:space="0" w:color="auto"/>
            </w:tcBorders>
            <w:shd w:val="clear" w:color="auto" w:fill="auto"/>
          </w:tcPr>
          <w:p w14:paraId="5DDAE5FD"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31B603A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5000,00</w:t>
            </w:r>
          </w:p>
        </w:tc>
        <w:tc>
          <w:tcPr>
            <w:tcW w:w="462" w:type="pct"/>
            <w:vMerge/>
            <w:tcBorders>
              <w:bottom w:val="single" w:sz="4" w:space="0" w:color="auto"/>
            </w:tcBorders>
            <w:shd w:val="clear" w:color="auto" w:fill="auto"/>
          </w:tcPr>
          <w:p w14:paraId="2EB741B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5DAFA1C" w14:textId="77777777" w:rsidTr="00AF64AC">
        <w:trPr>
          <w:trHeight w:val="266"/>
        </w:trPr>
        <w:tc>
          <w:tcPr>
            <w:tcW w:w="259" w:type="pct"/>
            <w:vMerge w:val="restart"/>
            <w:tcBorders>
              <w:bottom w:val="nil"/>
            </w:tcBorders>
            <w:shd w:val="clear" w:color="auto" w:fill="auto"/>
          </w:tcPr>
          <w:p w14:paraId="40835BB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w:t>
            </w:r>
          </w:p>
          <w:p w14:paraId="0A61C9E2" w14:textId="77777777" w:rsidR="00515844" w:rsidRPr="00515844" w:rsidRDefault="00515844" w:rsidP="00515844">
            <w:pPr>
              <w:jc w:val="center"/>
              <w:rPr>
                <w:rFonts w:eastAsia="Calibri" w:cs="Times New Roman"/>
                <w:sz w:val="24"/>
                <w:szCs w:val="24"/>
              </w:rPr>
            </w:pPr>
          </w:p>
        </w:tc>
        <w:tc>
          <w:tcPr>
            <w:tcW w:w="929" w:type="pct"/>
            <w:vMerge w:val="restart"/>
            <w:shd w:val="clear" w:color="auto" w:fill="auto"/>
          </w:tcPr>
          <w:p w14:paraId="648A8D2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Предоставление субсидий сельскохозяйственным товаропроизводителям (кроме ЛПХ) за произведённый и реализованный на убой крупный рогатый скот</w:t>
            </w:r>
          </w:p>
        </w:tc>
        <w:tc>
          <w:tcPr>
            <w:tcW w:w="671" w:type="pct"/>
            <w:gridSpan w:val="2"/>
            <w:vMerge w:val="restart"/>
            <w:shd w:val="clear" w:color="auto" w:fill="auto"/>
          </w:tcPr>
          <w:p w14:paraId="32554DB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w:t>
            </w:r>
            <w:r w:rsidRPr="00515844">
              <w:rPr>
                <w:rFonts w:eastAsia="Calibri" w:cs="Times New Roman"/>
                <w:sz w:val="24"/>
                <w:szCs w:val="24"/>
              </w:rPr>
              <w:lastRenderedPageBreak/>
              <w:t>КФХ, включая индивидуальных предпринимателей, тыс. голов</w:t>
            </w:r>
          </w:p>
        </w:tc>
        <w:tc>
          <w:tcPr>
            <w:tcW w:w="502" w:type="pct"/>
            <w:tcBorders>
              <w:bottom w:val="single" w:sz="4" w:space="0" w:color="auto"/>
            </w:tcBorders>
            <w:shd w:val="clear" w:color="auto" w:fill="auto"/>
          </w:tcPr>
          <w:p w14:paraId="0D93ECDB"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lastRenderedPageBreak/>
              <w:t>5,0</w:t>
            </w:r>
          </w:p>
        </w:tc>
        <w:tc>
          <w:tcPr>
            <w:tcW w:w="406" w:type="pct"/>
            <w:tcBorders>
              <w:bottom w:val="single" w:sz="4" w:space="0" w:color="auto"/>
            </w:tcBorders>
            <w:shd w:val="clear" w:color="auto" w:fill="auto"/>
          </w:tcPr>
          <w:p w14:paraId="7EF252F0"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tcBorders>
              <w:bottom w:val="single" w:sz="4" w:space="0" w:color="auto"/>
            </w:tcBorders>
            <w:shd w:val="clear" w:color="auto" w:fill="auto"/>
          </w:tcPr>
          <w:p w14:paraId="3164C90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150,0</w:t>
            </w:r>
          </w:p>
        </w:tc>
        <w:tc>
          <w:tcPr>
            <w:tcW w:w="316" w:type="pct"/>
            <w:tcBorders>
              <w:bottom w:val="single" w:sz="4" w:space="0" w:color="auto"/>
            </w:tcBorders>
            <w:shd w:val="clear" w:color="auto" w:fill="auto"/>
          </w:tcPr>
          <w:p w14:paraId="02811DE3" w14:textId="77777777" w:rsidR="00515844" w:rsidRPr="00515844" w:rsidRDefault="00515844" w:rsidP="00515844">
            <w:pPr>
              <w:ind w:right="-136" w:firstLine="0"/>
              <w:jc w:val="center"/>
              <w:rPr>
                <w:rFonts w:eastAsia="Calibri" w:cs="Times New Roman"/>
                <w:sz w:val="24"/>
                <w:szCs w:val="24"/>
              </w:rPr>
            </w:pPr>
          </w:p>
        </w:tc>
        <w:tc>
          <w:tcPr>
            <w:tcW w:w="408" w:type="pct"/>
            <w:tcBorders>
              <w:bottom w:val="single" w:sz="4" w:space="0" w:color="auto"/>
            </w:tcBorders>
            <w:shd w:val="clear" w:color="auto" w:fill="auto"/>
          </w:tcPr>
          <w:p w14:paraId="2E64491C" w14:textId="77777777" w:rsidR="00515844" w:rsidRPr="00515844" w:rsidRDefault="00515844" w:rsidP="00515844">
            <w:pPr>
              <w:ind w:right="-136" w:firstLine="0"/>
              <w:jc w:val="center"/>
              <w:rPr>
                <w:rFonts w:eastAsia="Calibri" w:cs="Times New Roman"/>
                <w:sz w:val="24"/>
                <w:szCs w:val="24"/>
              </w:rPr>
            </w:pPr>
          </w:p>
        </w:tc>
        <w:tc>
          <w:tcPr>
            <w:tcW w:w="213" w:type="pct"/>
            <w:tcBorders>
              <w:bottom w:val="single" w:sz="4" w:space="0" w:color="auto"/>
            </w:tcBorders>
            <w:shd w:val="clear" w:color="auto" w:fill="auto"/>
          </w:tcPr>
          <w:p w14:paraId="58558121"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6347A42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150,0</w:t>
            </w:r>
          </w:p>
        </w:tc>
        <w:tc>
          <w:tcPr>
            <w:tcW w:w="462" w:type="pct"/>
            <w:vMerge w:val="restart"/>
            <w:tcBorders>
              <w:bottom w:val="nil"/>
            </w:tcBorders>
            <w:shd w:val="clear" w:color="auto" w:fill="auto"/>
          </w:tcPr>
          <w:p w14:paraId="4E7266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BB76B55" w14:textId="77777777" w:rsidTr="00AF64AC">
        <w:trPr>
          <w:trHeight w:val="266"/>
        </w:trPr>
        <w:tc>
          <w:tcPr>
            <w:tcW w:w="259" w:type="pct"/>
            <w:vMerge/>
            <w:tcBorders>
              <w:bottom w:val="nil"/>
            </w:tcBorders>
            <w:shd w:val="clear" w:color="auto" w:fill="auto"/>
          </w:tcPr>
          <w:p w14:paraId="0CB9BB2C" w14:textId="77777777" w:rsidR="00515844" w:rsidRPr="00515844" w:rsidRDefault="00515844" w:rsidP="00515844">
            <w:pPr>
              <w:jc w:val="center"/>
              <w:rPr>
                <w:rFonts w:eastAsia="Calibri" w:cs="Times New Roman"/>
                <w:sz w:val="24"/>
                <w:szCs w:val="24"/>
                <w:highlight w:val="yellow"/>
              </w:rPr>
            </w:pPr>
          </w:p>
        </w:tc>
        <w:tc>
          <w:tcPr>
            <w:tcW w:w="929" w:type="pct"/>
            <w:vMerge/>
            <w:shd w:val="clear" w:color="auto" w:fill="auto"/>
          </w:tcPr>
          <w:p w14:paraId="4C4E46E6"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7202BD11"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6E1C3B5F"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5,5</w:t>
            </w:r>
          </w:p>
        </w:tc>
        <w:tc>
          <w:tcPr>
            <w:tcW w:w="406" w:type="pct"/>
            <w:tcBorders>
              <w:bottom w:val="single" w:sz="4" w:space="0" w:color="auto"/>
            </w:tcBorders>
            <w:shd w:val="clear" w:color="auto" w:fill="auto"/>
          </w:tcPr>
          <w:p w14:paraId="4C1E91A3"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2018</w:t>
            </w:r>
          </w:p>
        </w:tc>
        <w:tc>
          <w:tcPr>
            <w:tcW w:w="411" w:type="pct"/>
            <w:tcBorders>
              <w:bottom w:val="single" w:sz="4" w:space="0" w:color="auto"/>
            </w:tcBorders>
            <w:shd w:val="clear" w:color="auto" w:fill="auto"/>
          </w:tcPr>
          <w:p w14:paraId="4BC60A3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165,0</w:t>
            </w:r>
          </w:p>
        </w:tc>
        <w:tc>
          <w:tcPr>
            <w:tcW w:w="316" w:type="pct"/>
            <w:tcBorders>
              <w:bottom w:val="single" w:sz="4" w:space="0" w:color="auto"/>
            </w:tcBorders>
            <w:shd w:val="clear" w:color="auto" w:fill="auto"/>
          </w:tcPr>
          <w:p w14:paraId="0783687B" w14:textId="77777777" w:rsidR="00515844" w:rsidRPr="00515844" w:rsidRDefault="00515844" w:rsidP="00515844">
            <w:pPr>
              <w:ind w:right="-136" w:firstLine="0"/>
              <w:jc w:val="center"/>
              <w:rPr>
                <w:rFonts w:eastAsia="Calibri" w:cs="Times New Roman"/>
                <w:sz w:val="24"/>
                <w:szCs w:val="24"/>
              </w:rPr>
            </w:pPr>
          </w:p>
        </w:tc>
        <w:tc>
          <w:tcPr>
            <w:tcW w:w="408" w:type="pct"/>
            <w:tcBorders>
              <w:bottom w:val="single" w:sz="4" w:space="0" w:color="auto"/>
            </w:tcBorders>
            <w:shd w:val="clear" w:color="auto" w:fill="auto"/>
          </w:tcPr>
          <w:p w14:paraId="574BF180" w14:textId="77777777" w:rsidR="00515844" w:rsidRPr="00515844" w:rsidRDefault="00515844" w:rsidP="00515844">
            <w:pPr>
              <w:ind w:right="-136" w:firstLine="0"/>
              <w:jc w:val="center"/>
              <w:rPr>
                <w:rFonts w:eastAsia="Calibri" w:cs="Times New Roman"/>
                <w:sz w:val="24"/>
                <w:szCs w:val="24"/>
              </w:rPr>
            </w:pPr>
          </w:p>
        </w:tc>
        <w:tc>
          <w:tcPr>
            <w:tcW w:w="213" w:type="pct"/>
            <w:tcBorders>
              <w:bottom w:val="single" w:sz="4" w:space="0" w:color="auto"/>
            </w:tcBorders>
            <w:shd w:val="clear" w:color="auto" w:fill="auto"/>
          </w:tcPr>
          <w:p w14:paraId="177CABE5"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24DB355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165,0</w:t>
            </w:r>
          </w:p>
        </w:tc>
        <w:tc>
          <w:tcPr>
            <w:tcW w:w="462" w:type="pct"/>
            <w:vMerge/>
            <w:tcBorders>
              <w:bottom w:val="nil"/>
            </w:tcBorders>
            <w:shd w:val="clear" w:color="auto" w:fill="auto"/>
          </w:tcPr>
          <w:p w14:paraId="089A8A4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BD1D32C" w14:textId="77777777" w:rsidTr="00AF64AC">
        <w:trPr>
          <w:trHeight w:val="266"/>
        </w:trPr>
        <w:tc>
          <w:tcPr>
            <w:tcW w:w="259" w:type="pct"/>
            <w:vMerge/>
            <w:tcBorders>
              <w:bottom w:val="nil"/>
            </w:tcBorders>
            <w:shd w:val="clear" w:color="auto" w:fill="auto"/>
          </w:tcPr>
          <w:p w14:paraId="369D75CB" w14:textId="77777777" w:rsidR="00515844" w:rsidRPr="00515844" w:rsidRDefault="00515844" w:rsidP="00515844">
            <w:pPr>
              <w:jc w:val="center"/>
              <w:rPr>
                <w:rFonts w:eastAsia="Calibri" w:cs="Times New Roman"/>
                <w:sz w:val="24"/>
                <w:szCs w:val="24"/>
                <w:highlight w:val="yellow"/>
              </w:rPr>
            </w:pPr>
          </w:p>
        </w:tc>
        <w:tc>
          <w:tcPr>
            <w:tcW w:w="929" w:type="pct"/>
            <w:vMerge/>
            <w:shd w:val="clear" w:color="auto" w:fill="auto"/>
          </w:tcPr>
          <w:p w14:paraId="51BCC563"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51ED3C3C"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152C9866"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6,0</w:t>
            </w:r>
          </w:p>
        </w:tc>
        <w:tc>
          <w:tcPr>
            <w:tcW w:w="406" w:type="pct"/>
            <w:tcBorders>
              <w:bottom w:val="single" w:sz="4" w:space="0" w:color="auto"/>
            </w:tcBorders>
            <w:shd w:val="clear" w:color="auto" w:fill="auto"/>
          </w:tcPr>
          <w:p w14:paraId="6ADF494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2019</w:t>
            </w:r>
          </w:p>
        </w:tc>
        <w:tc>
          <w:tcPr>
            <w:tcW w:w="411" w:type="pct"/>
            <w:tcBorders>
              <w:bottom w:val="single" w:sz="4" w:space="0" w:color="auto"/>
            </w:tcBorders>
            <w:shd w:val="clear" w:color="auto" w:fill="auto"/>
          </w:tcPr>
          <w:p w14:paraId="130B534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316" w:type="pct"/>
            <w:tcBorders>
              <w:bottom w:val="single" w:sz="4" w:space="0" w:color="auto"/>
            </w:tcBorders>
            <w:shd w:val="clear" w:color="auto" w:fill="auto"/>
          </w:tcPr>
          <w:p w14:paraId="3485C772" w14:textId="77777777" w:rsidR="00515844" w:rsidRPr="00515844" w:rsidRDefault="00515844" w:rsidP="00515844">
            <w:pPr>
              <w:ind w:right="-136" w:firstLine="0"/>
              <w:jc w:val="center"/>
              <w:rPr>
                <w:rFonts w:eastAsia="Calibri" w:cs="Times New Roman"/>
                <w:sz w:val="24"/>
                <w:szCs w:val="24"/>
              </w:rPr>
            </w:pPr>
          </w:p>
        </w:tc>
        <w:tc>
          <w:tcPr>
            <w:tcW w:w="408" w:type="pct"/>
            <w:tcBorders>
              <w:bottom w:val="single" w:sz="4" w:space="0" w:color="auto"/>
            </w:tcBorders>
            <w:shd w:val="clear" w:color="auto" w:fill="auto"/>
          </w:tcPr>
          <w:p w14:paraId="0B412A4C" w14:textId="77777777" w:rsidR="00515844" w:rsidRPr="00515844" w:rsidRDefault="00515844" w:rsidP="00515844">
            <w:pPr>
              <w:ind w:right="-136" w:firstLine="0"/>
              <w:jc w:val="center"/>
              <w:rPr>
                <w:rFonts w:eastAsia="Calibri" w:cs="Times New Roman"/>
                <w:sz w:val="24"/>
                <w:szCs w:val="24"/>
              </w:rPr>
            </w:pPr>
          </w:p>
        </w:tc>
        <w:tc>
          <w:tcPr>
            <w:tcW w:w="213" w:type="pct"/>
            <w:tcBorders>
              <w:bottom w:val="single" w:sz="4" w:space="0" w:color="auto"/>
            </w:tcBorders>
            <w:shd w:val="clear" w:color="auto" w:fill="auto"/>
          </w:tcPr>
          <w:p w14:paraId="5E005CD4"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4EF62C3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462" w:type="pct"/>
            <w:vMerge/>
            <w:tcBorders>
              <w:bottom w:val="nil"/>
            </w:tcBorders>
            <w:shd w:val="clear" w:color="auto" w:fill="auto"/>
          </w:tcPr>
          <w:p w14:paraId="550A6BA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114B9FF" w14:textId="77777777" w:rsidTr="00AF64AC">
        <w:trPr>
          <w:trHeight w:val="266"/>
        </w:trPr>
        <w:tc>
          <w:tcPr>
            <w:tcW w:w="259" w:type="pct"/>
            <w:vMerge/>
            <w:tcBorders>
              <w:bottom w:val="nil"/>
            </w:tcBorders>
            <w:shd w:val="clear" w:color="auto" w:fill="auto"/>
          </w:tcPr>
          <w:p w14:paraId="0B9EF41D" w14:textId="77777777" w:rsidR="00515844" w:rsidRPr="00515844" w:rsidRDefault="00515844" w:rsidP="00515844">
            <w:pPr>
              <w:jc w:val="center"/>
              <w:rPr>
                <w:rFonts w:eastAsia="Calibri" w:cs="Times New Roman"/>
                <w:sz w:val="24"/>
                <w:szCs w:val="24"/>
                <w:highlight w:val="yellow"/>
              </w:rPr>
            </w:pPr>
          </w:p>
        </w:tc>
        <w:tc>
          <w:tcPr>
            <w:tcW w:w="929" w:type="pct"/>
            <w:vMerge/>
            <w:shd w:val="clear" w:color="auto" w:fill="auto"/>
          </w:tcPr>
          <w:p w14:paraId="6C07A7B1" w14:textId="77777777" w:rsidR="00515844" w:rsidRPr="00515844" w:rsidRDefault="00515844" w:rsidP="00515844">
            <w:pPr>
              <w:ind w:firstLine="0"/>
              <w:rPr>
                <w:rFonts w:eastAsia="Calibri" w:cs="Times New Roman"/>
                <w:sz w:val="24"/>
                <w:szCs w:val="24"/>
                <w:highlight w:val="yellow"/>
              </w:rPr>
            </w:pPr>
          </w:p>
        </w:tc>
        <w:tc>
          <w:tcPr>
            <w:tcW w:w="671" w:type="pct"/>
            <w:gridSpan w:val="2"/>
            <w:vMerge/>
            <w:tcBorders>
              <w:bottom w:val="single" w:sz="4" w:space="0" w:color="auto"/>
            </w:tcBorders>
            <w:shd w:val="clear" w:color="auto" w:fill="auto"/>
          </w:tcPr>
          <w:p w14:paraId="7CB9231D" w14:textId="77777777" w:rsidR="00515844" w:rsidRPr="00515844" w:rsidRDefault="00515844" w:rsidP="00515844">
            <w:pPr>
              <w:ind w:firstLine="0"/>
              <w:rPr>
                <w:rFonts w:eastAsia="Calibri" w:cs="Times New Roman"/>
                <w:sz w:val="24"/>
                <w:szCs w:val="24"/>
                <w:highlight w:val="yellow"/>
              </w:rPr>
            </w:pPr>
          </w:p>
        </w:tc>
        <w:tc>
          <w:tcPr>
            <w:tcW w:w="502" w:type="pct"/>
            <w:tcBorders>
              <w:bottom w:val="single" w:sz="4" w:space="0" w:color="auto"/>
            </w:tcBorders>
            <w:shd w:val="clear" w:color="auto" w:fill="auto"/>
          </w:tcPr>
          <w:p w14:paraId="65850C70"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6,5</w:t>
            </w:r>
          </w:p>
        </w:tc>
        <w:tc>
          <w:tcPr>
            <w:tcW w:w="406" w:type="pct"/>
            <w:tcBorders>
              <w:bottom w:val="single" w:sz="4" w:space="0" w:color="auto"/>
            </w:tcBorders>
            <w:shd w:val="clear" w:color="auto" w:fill="auto"/>
          </w:tcPr>
          <w:p w14:paraId="3C3B1D1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2020</w:t>
            </w:r>
          </w:p>
        </w:tc>
        <w:tc>
          <w:tcPr>
            <w:tcW w:w="411" w:type="pct"/>
            <w:tcBorders>
              <w:bottom w:val="single" w:sz="4" w:space="0" w:color="auto"/>
            </w:tcBorders>
            <w:shd w:val="clear" w:color="auto" w:fill="auto"/>
          </w:tcPr>
          <w:p w14:paraId="42D81DF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201,5</w:t>
            </w:r>
          </w:p>
        </w:tc>
        <w:tc>
          <w:tcPr>
            <w:tcW w:w="316" w:type="pct"/>
            <w:tcBorders>
              <w:bottom w:val="single" w:sz="4" w:space="0" w:color="auto"/>
            </w:tcBorders>
            <w:shd w:val="clear" w:color="auto" w:fill="auto"/>
          </w:tcPr>
          <w:p w14:paraId="7801D342" w14:textId="77777777" w:rsidR="00515844" w:rsidRPr="00515844" w:rsidRDefault="00515844" w:rsidP="00515844">
            <w:pPr>
              <w:ind w:right="-136" w:firstLine="0"/>
              <w:jc w:val="center"/>
              <w:rPr>
                <w:rFonts w:eastAsia="Calibri" w:cs="Times New Roman"/>
                <w:sz w:val="24"/>
                <w:szCs w:val="24"/>
              </w:rPr>
            </w:pPr>
          </w:p>
        </w:tc>
        <w:tc>
          <w:tcPr>
            <w:tcW w:w="408" w:type="pct"/>
            <w:tcBorders>
              <w:bottom w:val="single" w:sz="4" w:space="0" w:color="auto"/>
            </w:tcBorders>
            <w:shd w:val="clear" w:color="auto" w:fill="auto"/>
          </w:tcPr>
          <w:p w14:paraId="79127EF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6,50</w:t>
            </w:r>
          </w:p>
        </w:tc>
        <w:tc>
          <w:tcPr>
            <w:tcW w:w="213" w:type="pct"/>
            <w:tcBorders>
              <w:bottom w:val="single" w:sz="4" w:space="0" w:color="auto"/>
            </w:tcBorders>
            <w:shd w:val="clear" w:color="auto" w:fill="auto"/>
          </w:tcPr>
          <w:p w14:paraId="559DAA76" w14:textId="77777777" w:rsidR="00515844" w:rsidRPr="00515844" w:rsidRDefault="00515844" w:rsidP="00515844">
            <w:pPr>
              <w:ind w:right="-136" w:firstLine="0"/>
              <w:jc w:val="center"/>
              <w:rPr>
                <w:rFonts w:eastAsia="Calibri" w:cs="Times New Roman"/>
                <w:sz w:val="24"/>
                <w:szCs w:val="24"/>
              </w:rPr>
            </w:pPr>
          </w:p>
        </w:tc>
        <w:tc>
          <w:tcPr>
            <w:tcW w:w="423" w:type="pct"/>
            <w:tcBorders>
              <w:bottom w:val="single" w:sz="4" w:space="0" w:color="auto"/>
            </w:tcBorders>
            <w:shd w:val="clear" w:color="auto" w:fill="auto"/>
          </w:tcPr>
          <w:p w14:paraId="1CA15DE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195,0</w:t>
            </w:r>
          </w:p>
        </w:tc>
        <w:tc>
          <w:tcPr>
            <w:tcW w:w="462" w:type="pct"/>
            <w:vMerge/>
            <w:tcBorders>
              <w:bottom w:val="single" w:sz="4" w:space="0" w:color="auto"/>
            </w:tcBorders>
            <w:shd w:val="clear" w:color="auto" w:fill="auto"/>
          </w:tcPr>
          <w:p w14:paraId="759BB25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8948B5A" w14:textId="77777777" w:rsidTr="00AF64AC">
        <w:tc>
          <w:tcPr>
            <w:tcW w:w="259" w:type="pct"/>
            <w:vMerge/>
            <w:tcBorders>
              <w:bottom w:val="nil"/>
            </w:tcBorders>
            <w:shd w:val="clear" w:color="auto" w:fill="auto"/>
          </w:tcPr>
          <w:p w14:paraId="43304D1E"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F0B5DE1" w14:textId="77777777" w:rsidR="00515844" w:rsidRPr="00515844" w:rsidRDefault="00515844" w:rsidP="00515844">
            <w:pPr>
              <w:ind w:firstLine="0"/>
              <w:rPr>
                <w:rFonts w:eastAsia="Calibri" w:cs="Times New Roman"/>
                <w:sz w:val="24"/>
                <w:szCs w:val="24"/>
                <w:highlight w:val="yellow"/>
              </w:rPr>
            </w:pPr>
          </w:p>
        </w:tc>
        <w:tc>
          <w:tcPr>
            <w:tcW w:w="671" w:type="pct"/>
            <w:gridSpan w:val="2"/>
            <w:vMerge w:val="restart"/>
            <w:shd w:val="clear" w:color="auto" w:fill="auto"/>
          </w:tcPr>
          <w:p w14:paraId="621D3C6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численность товарного поголовья коров специализированных мясных пород в сельско-хозяйственных организациях, КФХ, включая индивидуальных предпринимателей, тыс. голов</w:t>
            </w:r>
          </w:p>
        </w:tc>
        <w:tc>
          <w:tcPr>
            <w:tcW w:w="502" w:type="pct"/>
            <w:shd w:val="clear" w:color="auto" w:fill="auto"/>
          </w:tcPr>
          <w:p w14:paraId="16A2458F"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0,67</w:t>
            </w:r>
          </w:p>
        </w:tc>
        <w:tc>
          <w:tcPr>
            <w:tcW w:w="406" w:type="pct"/>
            <w:shd w:val="clear" w:color="auto" w:fill="auto"/>
          </w:tcPr>
          <w:p w14:paraId="6A533D23"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shd w:val="clear" w:color="auto" w:fill="auto"/>
          </w:tcPr>
          <w:p w14:paraId="165D5EC7" w14:textId="77777777" w:rsidR="00515844" w:rsidRPr="00515844" w:rsidRDefault="00515844" w:rsidP="00515844">
            <w:pPr>
              <w:ind w:right="-136" w:firstLine="0"/>
              <w:jc w:val="center"/>
              <w:rPr>
                <w:rFonts w:eastAsia="Calibri" w:cs="Times New Roman"/>
                <w:color w:val="FF0000"/>
                <w:sz w:val="24"/>
                <w:szCs w:val="24"/>
              </w:rPr>
            </w:pPr>
          </w:p>
        </w:tc>
        <w:tc>
          <w:tcPr>
            <w:tcW w:w="316" w:type="pct"/>
            <w:shd w:val="clear" w:color="auto" w:fill="auto"/>
          </w:tcPr>
          <w:p w14:paraId="1709C3D3"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auto"/>
          </w:tcPr>
          <w:p w14:paraId="6CAA2CB9" w14:textId="77777777" w:rsidR="00515844" w:rsidRPr="00515844" w:rsidRDefault="00515844" w:rsidP="00515844">
            <w:pPr>
              <w:ind w:right="-136" w:firstLine="0"/>
              <w:jc w:val="center"/>
              <w:rPr>
                <w:rFonts w:eastAsia="Calibri" w:cs="Times New Roman"/>
                <w:color w:val="FF0000"/>
                <w:sz w:val="24"/>
                <w:szCs w:val="24"/>
              </w:rPr>
            </w:pPr>
          </w:p>
        </w:tc>
        <w:tc>
          <w:tcPr>
            <w:tcW w:w="213" w:type="pct"/>
            <w:shd w:val="clear" w:color="auto" w:fill="auto"/>
          </w:tcPr>
          <w:p w14:paraId="5782A274"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499F0F89" w14:textId="77777777" w:rsidR="00515844" w:rsidRPr="00515844" w:rsidRDefault="00515844" w:rsidP="00515844">
            <w:pPr>
              <w:ind w:right="-136" w:firstLine="0"/>
              <w:jc w:val="center"/>
              <w:rPr>
                <w:rFonts w:eastAsia="Calibri" w:cs="Times New Roman"/>
                <w:color w:val="FF0000"/>
                <w:sz w:val="24"/>
                <w:szCs w:val="24"/>
              </w:rPr>
            </w:pPr>
          </w:p>
        </w:tc>
        <w:tc>
          <w:tcPr>
            <w:tcW w:w="462" w:type="pct"/>
            <w:vMerge w:val="restart"/>
            <w:tcBorders>
              <w:top w:val="nil"/>
            </w:tcBorders>
            <w:shd w:val="clear" w:color="auto" w:fill="auto"/>
          </w:tcPr>
          <w:p w14:paraId="7623DAF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BC56C61" w14:textId="77777777" w:rsidTr="00AF64AC">
        <w:tc>
          <w:tcPr>
            <w:tcW w:w="259" w:type="pct"/>
            <w:tcBorders>
              <w:top w:val="nil"/>
              <w:bottom w:val="nil"/>
            </w:tcBorders>
            <w:shd w:val="clear" w:color="auto" w:fill="auto"/>
          </w:tcPr>
          <w:p w14:paraId="55B2D02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7E7C3C1"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214D9251"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37F2E0AD"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0,91</w:t>
            </w:r>
          </w:p>
        </w:tc>
        <w:tc>
          <w:tcPr>
            <w:tcW w:w="406" w:type="pct"/>
            <w:shd w:val="clear" w:color="auto" w:fill="auto"/>
          </w:tcPr>
          <w:p w14:paraId="7BA22FF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2018</w:t>
            </w:r>
          </w:p>
        </w:tc>
        <w:tc>
          <w:tcPr>
            <w:tcW w:w="411" w:type="pct"/>
            <w:shd w:val="clear" w:color="auto" w:fill="auto"/>
          </w:tcPr>
          <w:p w14:paraId="18176F93" w14:textId="77777777" w:rsidR="00515844" w:rsidRPr="00515844" w:rsidRDefault="00515844" w:rsidP="00515844">
            <w:pPr>
              <w:ind w:right="-136" w:firstLine="0"/>
              <w:jc w:val="center"/>
              <w:rPr>
                <w:rFonts w:eastAsia="Calibri" w:cs="Times New Roman"/>
                <w:color w:val="FF0000"/>
                <w:sz w:val="24"/>
                <w:szCs w:val="24"/>
              </w:rPr>
            </w:pPr>
          </w:p>
        </w:tc>
        <w:tc>
          <w:tcPr>
            <w:tcW w:w="316" w:type="pct"/>
            <w:shd w:val="clear" w:color="auto" w:fill="auto"/>
          </w:tcPr>
          <w:p w14:paraId="56202781"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auto"/>
          </w:tcPr>
          <w:p w14:paraId="2A98562F" w14:textId="77777777" w:rsidR="00515844" w:rsidRPr="00515844" w:rsidRDefault="00515844" w:rsidP="00515844">
            <w:pPr>
              <w:ind w:right="-136" w:firstLine="0"/>
              <w:jc w:val="center"/>
              <w:rPr>
                <w:rFonts w:eastAsia="Calibri" w:cs="Times New Roman"/>
                <w:color w:val="FF0000"/>
                <w:sz w:val="24"/>
                <w:szCs w:val="24"/>
              </w:rPr>
            </w:pPr>
          </w:p>
        </w:tc>
        <w:tc>
          <w:tcPr>
            <w:tcW w:w="213" w:type="pct"/>
            <w:shd w:val="clear" w:color="auto" w:fill="auto"/>
          </w:tcPr>
          <w:p w14:paraId="312F0624"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740B6E57" w14:textId="77777777" w:rsidR="00515844" w:rsidRPr="00515844" w:rsidRDefault="00515844" w:rsidP="00515844">
            <w:pPr>
              <w:ind w:right="-136" w:firstLine="0"/>
              <w:jc w:val="center"/>
              <w:rPr>
                <w:rFonts w:eastAsia="Calibri" w:cs="Times New Roman"/>
                <w:color w:val="FF0000"/>
                <w:sz w:val="24"/>
                <w:szCs w:val="24"/>
              </w:rPr>
            </w:pPr>
          </w:p>
        </w:tc>
        <w:tc>
          <w:tcPr>
            <w:tcW w:w="462" w:type="pct"/>
            <w:vMerge/>
            <w:shd w:val="clear" w:color="auto" w:fill="auto"/>
          </w:tcPr>
          <w:p w14:paraId="7594E295"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8C1557A" w14:textId="77777777" w:rsidTr="00AF64AC">
        <w:tc>
          <w:tcPr>
            <w:tcW w:w="259" w:type="pct"/>
            <w:tcBorders>
              <w:top w:val="nil"/>
              <w:bottom w:val="single" w:sz="4" w:space="0" w:color="auto"/>
            </w:tcBorders>
            <w:shd w:val="clear" w:color="auto" w:fill="auto"/>
          </w:tcPr>
          <w:p w14:paraId="0FDBC7FE"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7D940D66"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33D2EFC0"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3E446F98"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1,24</w:t>
            </w:r>
          </w:p>
        </w:tc>
        <w:tc>
          <w:tcPr>
            <w:tcW w:w="406" w:type="pct"/>
            <w:shd w:val="clear" w:color="auto" w:fill="auto"/>
          </w:tcPr>
          <w:p w14:paraId="6279E1B3"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2019</w:t>
            </w:r>
          </w:p>
        </w:tc>
        <w:tc>
          <w:tcPr>
            <w:tcW w:w="411" w:type="pct"/>
            <w:shd w:val="clear" w:color="auto" w:fill="auto"/>
          </w:tcPr>
          <w:p w14:paraId="78D474CE" w14:textId="77777777" w:rsidR="00515844" w:rsidRPr="00515844" w:rsidRDefault="00515844" w:rsidP="00515844">
            <w:pPr>
              <w:ind w:right="-136" w:firstLine="0"/>
              <w:jc w:val="center"/>
              <w:rPr>
                <w:rFonts w:eastAsia="Calibri" w:cs="Times New Roman"/>
                <w:color w:val="FF0000"/>
                <w:sz w:val="24"/>
                <w:szCs w:val="24"/>
              </w:rPr>
            </w:pPr>
          </w:p>
        </w:tc>
        <w:tc>
          <w:tcPr>
            <w:tcW w:w="316" w:type="pct"/>
            <w:shd w:val="clear" w:color="auto" w:fill="auto"/>
          </w:tcPr>
          <w:p w14:paraId="0991E871"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auto"/>
          </w:tcPr>
          <w:p w14:paraId="3D8EF637" w14:textId="77777777" w:rsidR="00515844" w:rsidRPr="00515844" w:rsidRDefault="00515844" w:rsidP="00515844">
            <w:pPr>
              <w:ind w:right="-136" w:firstLine="0"/>
              <w:jc w:val="center"/>
              <w:rPr>
                <w:rFonts w:eastAsia="Calibri" w:cs="Times New Roman"/>
                <w:color w:val="FF0000"/>
                <w:sz w:val="24"/>
                <w:szCs w:val="24"/>
              </w:rPr>
            </w:pPr>
          </w:p>
        </w:tc>
        <w:tc>
          <w:tcPr>
            <w:tcW w:w="213" w:type="pct"/>
            <w:shd w:val="clear" w:color="auto" w:fill="auto"/>
          </w:tcPr>
          <w:p w14:paraId="30887A8B"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7ED1E2CF" w14:textId="77777777" w:rsidR="00515844" w:rsidRPr="00515844" w:rsidRDefault="00515844" w:rsidP="00515844">
            <w:pPr>
              <w:ind w:right="-136" w:firstLine="0"/>
              <w:jc w:val="center"/>
              <w:rPr>
                <w:rFonts w:eastAsia="Calibri" w:cs="Times New Roman"/>
                <w:color w:val="FF0000"/>
                <w:sz w:val="24"/>
                <w:szCs w:val="24"/>
              </w:rPr>
            </w:pPr>
          </w:p>
        </w:tc>
        <w:tc>
          <w:tcPr>
            <w:tcW w:w="462" w:type="pct"/>
            <w:vMerge/>
            <w:shd w:val="clear" w:color="auto" w:fill="auto"/>
          </w:tcPr>
          <w:p w14:paraId="54F727D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7C550C1" w14:textId="77777777" w:rsidTr="00AF64AC">
        <w:tc>
          <w:tcPr>
            <w:tcW w:w="259" w:type="pct"/>
            <w:tcBorders>
              <w:top w:val="single" w:sz="4" w:space="0" w:color="auto"/>
            </w:tcBorders>
            <w:shd w:val="clear" w:color="auto" w:fill="auto"/>
          </w:tcPr>
          <w:p w14:paraId="1BF8FD64" w14:textId="77777777" w:rsidR="00515844" w:rsidRPr="00515844" w:rsidRDefault="00515844" w:rsidP="00515844">
            <w:pPr>
              <w:ind w:firstLine="0"/>
              <w:jc w:val="center"/>
              <w:rPr>
                <w:rFonts w:eastAsia="Calibri" w:cs="Times New Roman"/>
                <w:sz w:val="24"/>
                <w:szCs w:val="24"/>
                <w:highlight w:val="yellow"/>
              </w:rPr>
            </w:pPr>
          </w:p>
        </w:tc>
        <w:tc>
          <w:tcPr>
            <w:tcW w:w="929" w:type="pct"/>
            <w:tcBorders>
              <w:top w:val="single" w:sz="4" w:space="0" w:color="auto"/>
            </w:tcBorders>
            <w:shd w:val="clear" w:color="auto" w:fill="auto"/>
          </w:tcPr>
          <w:p w14:paraId="3A1DB786" w14:textId="77777777" w:rsidR="00515844" w:rsidRPr="00515844" w:rsidRDefault="00515844" w:rsidP="00515844">
            <w:pPr>
              <w:ind w:firstLine="0"/>
              <w:rPr>
                <w:rFonts w:eastAsia="Calibri" w:cs="Times New Roman"/>
                <w:sz w:val="24"/>
                <w:szCs w:val="24"/>
                <w:highlight w:val="yellow"/>
              </w:rPr>
            </w:pPr>
          </w:p>
        </w:tc>
        <w:tc>
          <w:tcPr>
            <w:tcW w:w="671" w:type="pct"/>
            <w:gridSpan w:val="2"/>
            <w:vMerge/>
            <w:shd w:val="clear" w:color="auto" w:fill="auto"/>
          </w:tcPr>
          <w:p w14:paraId="2116737D" w14:textId="77777777" w:rsidR="00515844" w:rsidRPr="00515844" w:rsidRDefault="00515844" w:rsidP="00515844">
            <w:pPr>
              <w:ind w:firstLine="0"/>
              <w:rPr>
                <w:rFonts w:eastAsia="Calibri" w:cs="Times New Roman"/>
                <w:sz w:val="24"/>
                <w:szCs w:val="24"/>
                <w:highlight w:val="yellow"/>
              </w:rPr>
            </w:pPr>
          </w:p>
        </w:tc>
        <w:tc>
          <w:tcPr>
            <w:tcW w:w="502" w:type="pct"/>
            <w:shd w:val="clear" w:color="auto" w:fill="auto"/>
          </w:tcPr>
          <w:p w14:paraId="755933C9"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1,49</w:t>
            </w:r>
          </w:p>
        </w:tc>
        <w:tc>
          <w:tcPr>
            <w:tcW w:w="406" w:type="pct"/>
            <w:shd w:val="clear" w:color="auto" w:fill="auto"/>
          </w:tcPr>
          <w:p w14:paraId="7A249AC1"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2020</w:t>
            </w:r>
          </w:p>
        </w:tc>
        <w:tc>
          <w:tcPr>
            <w:tcW w:w="411" w:type="pct"/>
            <w:shd w:val="clear" w:color="auto" w:fill="auto"/>
          </w:tcPr>
          <w:p w14:paraId="6951DE2A" w14:textId="77777777" w:rsidR="00515844" w:rsidRPr="00515844" w:rsidRDefault="00515844" w:rsidP="00515844">
            <w:pPr>
              <w:ind w:right="-136" w:firstLine="0"/>
              <w:jc w:val="center"/>
              <w:rPr>
                <w:rFonts w:eastAsia="Calibri" w:cs="Times New Roman"/>
                <w:color w:val="FF0000"/>
                <w:sz w:val="24"/>
                <w:szCs w:val="24"/>
              </w:rPr>
            </w:pPr>
          </w:p>
        </w:tc>
        <w:tc>
          <w:tcPr>
            <w:tcW w:w="316" w:type="pct"/>
            <w:shd w:val="clear" w:color="auto" w:fill="auto"/>
          </w:tcPr>
          <w:p w14:paraId="04C4DB6F"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auto"/>
          </w:tcPr>
          <w:p w14:paraId="0F22F390" w14:textId="77777777" w:rsidR="00515844" w:rsidRPr="00515844" w:rsidRDefault="00515844" w:rsidP="00515844">
            <w:pPr>
              <w:ind w:right="-136" w:firstLine="0"/>
              <w:jc w:val="center"/>
              <w:rPr>
                <w:rFonts w:eastAsia="Calibri" w:cs="Times New Roman"/>
                <w:color w:val="FF0000"/>
                <w:sz w:val="24"/>
                <w:szCs w:val="24"/>
              </w:rPr>
            </w:pPr>
          </w:p>
        </w:tc>
        <w:tc>
          <w:tcPr>
            <w:tcW w:w="213" w:type="pct"/>
            <w:shd w:val="clear" w:color="auto" w:fill="auto"/>
          </w:tcPr>
          <w:p w14:paraId="4AE6A4AB"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0D48074B" w14:textId="77777777" w:rsidR="00515844" w:rsidRPr="00515844" w:rsidRDefault="00515844" w:rsidP="00515844">
            <w:pPr>
              <w:ind w:right="-136" w:firstLine="0"/>
              <w:jc w:val="center"/>
              <w:rPr>
                <w:rFonts w:eastAsia="Calibri" w:cs="Times New Roman"/>
                <w:color w:val="FF0000"/>
                <w:sz w:val="24"/>
                <w:szCs w:val="24"/>
              </w:rPr>
            </w:pPr>
          </w:p>
        </w:tc>
        <w:tc>
          <w:tcPr>
            <w:tcW w:w="462" w:type="pct"/>
            <w:vMerge/>
            <w:shd w:val="clear" w:color="auto" w:fill="auto"/>
          </w:tcPr>
          <w:p w14:paraId="1F4C938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2715162" w14:textId="77777777" w:rsidTr="00AF64AC">
        <w:tc>
          <w:tcPr>
            <w:tcW w:w="259" w:type="pct"/>
            <w:vMerge w:val="restart"/>
            <w:shd w:val="clear" w:color="auto" w:fill="auto"/>
          </w:tcPr>
          <w:p w14:paraId="47B7CF5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2102" w:type="pct"/>
            <w:gridSpan w:val="4"/>
            <w:vMerge w:val="restart"/>
            <w:shd w:val="clear" w:color="auto" w:fill="auto"/>
          </w:tcPr>
          <w:p w14:paraId="719ACEB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3. Развитие отрасли растениеводства</w:t>
            </w:r>
          </w:p>
        </w:tc>
        <w:tc>
          <w:tcPr>
            <w:tcW w:w="406" w:type="pct"/>
            <w:shd w:val="clear" w:color="auto" w:fill="auto"/>
          </w:tcPr>
          <w:p w14:paraId="5AF84713"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всего</w:t>
            </w:r>
          </w:p>
        </w:tc>
        <w:tc>
          <w:tcPr>
            <w:tcW w:w="411" w:type="pct"/>
            <w:shd w:val="clear" w:color="auto" w:fill="auto"/>
          </w:tcPr>
          <w:p w14:paraId="01CB779A"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19312,51</w:t>
            </w:r>
          </w:p>
        </w:tc>
        <w:tc>
          <w:tcPr>
            <w:tcW w:w="316" w:type="pct"/>
            <w:shd w:val="clear" w:color="auto" w:fill="auto"/>
          </w:tcPr>
          <w:p w14:paraId="75B7FE4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500,86</w:t>
            </w:r>
          </w:p>
        </w:tc>
        <w:tc>
          <w:tcPr>
            <w:tcW w:w="408" w:type="pct"/>
            <w:shd w:val="clear" w:color="auto" w:fill="auto"/>
          </w:tcPr>
          <w:p w14:paraId="2EA3A20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543,30</w:t>
            </w:r>
          </w:p>
        </w:tc>
        <w:tc>
          <w:tcPr>
            <w:tcW w:w="213" w:type="pct"/>
            <w:shd w:val="clear" w:color="auto" w:fill="auto"/>
          </w:tcPr>
          <w:p w14:paraId="568B86B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1BAE4DB"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18268,35</w:t>
            </w:r>
          </w:p>
        </w:tc>
        <w:tc>
          <w:tcPr>
            <w:tcW w:w="462" w:type="pct"/>
            <w:vMerge w:val="restart"/>
            <w:shd w:val="clear" w:color="auto" w:fill="auto"/>
          </w:tcPr>
          <w:p w14:paraId="39EA740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E0A709B" w14:textId="77777777" w:rsidTr="00AF64AC">
        <w:tc>
          <w:tcPr>
            <w:tcW w:w="259" w:type="pct"/>
            <w:vMerge/>
            <w:shd w:val="clear" w:color="auto" w:fill="auto"/>
          </w:tcPr>
          <w:p w14:paraId="004C0295"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7F0BC9D8"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24B5AC3"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2014</w:t>
            </w:r>
          </w:p>
        </w:tc>
        <w:tc>
          <w:tcPr>
            <w:tcW w:w="411" w:type="pct"/>
            <w:shd w:val="clear" w:color="auto" w:fill="auto"/>
          </w:tcPr>
          <w:p w14:paraId="1FE58CEF"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258,52</w:t>
            </w:r>
          </w:p>
        </w:tc>
        <w:tc>
          <w:tcPr>
            <w:tcW w:w="316" w:type="pct"/>
            <w:shd w:val="clear" w:color="auto" w:fill="auto"/>
          </w:tcPr>
          <w:p w14:paraId="445C791B"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75,79</w:t>
            </w:r>
          </w:p>
        </w:tc>
        <w:tc>
          <w:tcPr>
            <w:tcW w:w="408" w:type="pct"/>
            <w:shd w:val="clear" w:color="auto" w:fill="auto"/>
          </w:tcPr>
          <w:p w14:paraId="2A9EC7D8"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98,83</w:t>
            </w:r>
          </w:p>
        </w:tc>
        <w:tc>
          <w:tcPr>
            <w:tcW w:w="213" w:type="pct"/>
            <w:shd w:val="clear" w:color="auto" w:fill="auto"/>
          </w:tcPr>
          <w:p w14:paraId="2865647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4CAF4A7"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83,90</w:t>
            </w:r>
          </w:p>
        </w:tc>
        <w:tc>
          <w:tcPr>
            <w:tcW w:w="462" w:type="pct"/>
            <w:vMerge/>
            <w:shd w:val="clear" w:color="auto" w:fill="auto"/>
          </w:tcPr>
          <w:p w14:paraId="09188DF4" w14:textId="77777777" w:rsidR="00515844" w:rsidRPr="00515844" w:rsidRDefault="00515844" w:rsidP="00515844">
            <w:pPr>
              <w:ind w:firstLine="0"/>
              <w:jc w:val="center"/>
              <w:rPr>
                <w:rFonts w:eastAsia="Calibri" w:cs="Times New Roman"/>
                <w:sz w:val="24"/>
                <w:szCs w:val="24"/>
              </w:rPr>
            </w:pPr>
          </w:p>
        </w:tc>
      </w:tr>
      <w:tr w:rsidR="00515844" w:rsidRPr="00515844" w14:paraId="46F22DB0" w14:textId="77777777" w:rsidTr="00AF64AC">
        <w:tc>
          <w:tcPr>
            <w:tcW w:w="259" w:type="pct"/>
            <w:vMerge/>
            <w:shd w:val="clear" w:color="auto" w:fill="auto"/>
          </w:tcPr>
          <w:p w14:paraId="418EAF2B"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19E2DBB1"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2F12CB53"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2015</w:t>
            </w:r>
          </w:p>
        </w:tc>
        <w:tc>
          <w:tcPr>
            <w:tcW w:w="411" w:type="pct"/>
            <w:shd w:val="clear" w:color="auto" w:fill="auto"/>
          </w:tcPr>
          <w:p w14:paraId="7F0F0790"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2842,20</w:t>
            </w:r>
          </w:p>
        </w:tc>
        <w:tc>
          <w:tcPr>
            <w:tcW w:w="316" w:type="pct"/>
            <w:shd w:val="clear" w:color="auto" w:fill="auto"/>
          </w:tcPr>
          <w:p w14:paraId="7EA22C66"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88,10</w:t>
            </w:r>
          </w:p>
        </w:tc>
        <w:tc>
          <w:tcPr>
            <w:tcW w:w="408" w:type="pct"/>
            <w:shd w:val="clear" w:color="auto" w:fill="auto"/>
          </w:tcPr>
          <w:p w14:paraId="2E8E4675"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83,10</w:t>
            </w:r>
          </w:p>
        </w:tc>
        <w:tc>
          <w:tcPr>
            <w:tcW w:w="213" w:type="pct"/>
            <w:shd w:val="clear" w:color="auto" w:fill="auto"/>
          </w:tcPr>
          <w:p w14:paraId="2331C4A8"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75225D1"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2671,00</w:t>
            </w:r>
          </w:p>
        </w:tc>
        <w:tc>
          <w:tcPr>
            <w:tcW w:w="462" w:type="pct"/>
            <w:vMerge/>
            <w:shd w:val="clear" w:color="auto" w:fill="auto"/>
          </w:tcPr>
          <w:p w14:paraId="35819306" w14:textId="77777777" w:rsidR="00515844" w:rsidRPr="00515844" w:rsidRDefault="00515844" w:rsidP="00515844">
            <w:pPr>
              <w:ind w:firstLine="0"/>
              <w:jc w:val="center"/>
              <w:rPr>
                <w:rFonts w:eastAsia="Calibri" w:cs="Times New Roman"/>
                <w:sz w:val="24"/>
                <w:szCs w:val="24"/>
              </w:rPr>
            </w:pPr>
          </w:p>
        </w:tc>
      </w:tr>
      <w:tr w:rsidR="00515844" w:rsidRPr="00515844" w14:paraId="2FD0FC70" w14:textId="77777777" w:rsidTr="00AF64AC">
        <w:tc>
          <w:tcPr>
            <w:tcW w:w="259" w:type="pct"/>
            <w:vMerge/>
            <w:shd w:val="clear" w:color="auto" w:fill="auto"/>
          </w:tcPr>
          <w:p w14:paraId="53CF90FA"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5CF9B111"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720AC8BE"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2016</w:t>
            </w:r>
          </w:p>
        </w:tc>
        <w:tc>
          <w:tcPr>
            <w:tcW w:w="411" w:type="pct"/>
            <w:shd w:val="clear" w:color="auto" w:fill="auto"/>
          </w:tcPr>
          <w:p w14:paraId="22C40C9F"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2800,49</w:t>
            </w:r>
          </w:p>
        </w:tc>
        <w:tc>
          <w:tcPr>
            <w:tcW w:w="316" w:type="pct"/>
            <w:shd w:val="clear" w:color="auto" w:fill="auto"/>
          </w:tcPr>
          <w:p w14:paraId="562503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84,15</w:t>
            </w:r>
          </w:p>
        </w:tc>
        <w:tc>
          <w:tcPr>
            <w:tcW w:w="408" w:type="pct"/>
            <w:shd w:val="clear" w:color="auto" w:fill="auto"/>
          </w:tcPr>
          <w:p w14:paraId="64FCB57B"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45,34</w:t>
            </w:r>
          </w:p>
        </w:tc>
        <w:tc>
          <w:tcPr>
            <w:tcW w:w="213" w:type="pct"/>
            <w:shd w:val="clear" w:color="auto" w:fill="auto"/>
          </w:tcPr>
          <w:p w14:paraId="4DCB09F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14A6A94"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2671,00</w:t>
            </w:r>
          </w:p>
        </w:tc>
        <w:tc>
          <w:tcPr>
            <w:tcW w:w="462" w:type="pct"/>
            <w:vMerge/>
            <w:shd w:val="clear" w:color="auto" w:fill="auto"/>
          </w:tcPr>
          <w:p w14:paraId="1EE7706E" w14:textId="77777777" w:rsidR="00515844" w:rsidRPr="00515844" w:rsidRDefault="00515844" w:rsidP="00515844">
            <w:pPr>
              <w:ind w:firstLine="0"/>
              <w:jc w:val="center"/>
              <w:rPr>
                <w:rFonts w:eastAsia="Calibri" w:cs="Times New Roman"/>
                <w:sz w:val="24"/>
                <w:szCs w:val="24"/>
              </w:rPr>
            </w:pPr>
          </w:p>
        </w:tc>
      </w:tr>
      <w:tr w:rsidR="00515844" w:rsidRPr="00515844" w14:paraId="6058BE96" w14:textId="77777777" w:rsidTr="00AF64AC">
        <w:tc>
          <w:tcPr>
            <w:tcW w:w="259" w:type="pct"/>
            <w:vMerge/>
            <w:shd w:val="clear" w:color="auto" w:fill="auto"/>
          </w:tcPr>
          <w:p w14:paraId="7F7116CF"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084FBA6"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78B6D582"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2017</w:t>
            </w:r>
          </w:p>
        </w:tc>
        <w:tc>
          <w:tcPr>
            <w:tcW w:w="411" w:type="pct"/>
            <w:shd w:val="clear" w:color="auto" w:fill="FFFFFF" w:themeFill="background1"/>
          </w:tcPr>
          <w:p w14:paraId="1929E400"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3767,22</w:t>
            </w:r>
          </w:p>
        </w:tc>
        <w:tc>
          <w:tcPr>
            <w:tcW w:w="316" w:type="pct"/>
            <w:shd w:val="clear" w:color="auto" w:fill="FFFFFF" w:themeFill="background1"/>
          </w:tcPr>
          <w:p w14:paraId="771C8C9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64,74</w:t>
            </w:r>
          </w:p>
        </w:tc>
        <w:tc>
          <w:tcPr>
            <w:tcW w:w="408" w:type="pct"/>
            <w:shd w:val="clear" w:color="auto" w:fill="FFFFFF" w:themeFill="background1"/>
          </w:tcPr>
          <w:p w14:paraId="1D499C3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78,03</w:t>
            </w:r>
          </w:p>
        </w:tc>
        <w:tc>
          <w:tcPr>
            <w:tcW w:w="213" w:type="pct"/>
            <w:shd w:val="clear" w:color="auto" w:fill="FFFFFF" w:themeFill="background1"/>
          </w:tcPr>
          <w:p w14:paraId="2BFA1E3B"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35667EC6"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3624,45</w:t>
            </w:r>
          </w:p>
        </w:tc>
        <w:tc>
          <w:tcPr>
            <w:tcW w:w="462" w:type="pct"/>
            <w:vMerge/>
            <w:shd w:val="clear" w:color="auto" w:fill="auto"/>
          </w:tcPr>
          <w:p w14:paraId="381A3464" w14:textId="77777777" w:rsidR="00515844" w:rsidRPr="00515844" w:rsidRDefault="00515844" w:rsidP="00515844">
            <w:pPr>
              <w:ind w:firstLine="0"/>
              <w:jc w:val="center"/>
              <w:rPr>
                <w:rFonts w:eastAsia="Calibri" w:cs="Times New Roman"/>
                <w:sz w:val="24"/>
                <w:szCs w:val="24"/>
              </w:rPr>
            </w:pPr>
          </w:p>
        </w:tc>
      </w:tr>
      <w:tr w:rsidR="00515844" w:rsidRPr="00515844" w14:paraId="691BFAE9" w14:textId="77777777" w:rsidTr="00AF64AC">
        <w:tc>
          <w:tcPr>
            <w:tcW w:w="259" w:type="pct"/>
            <w:vMerge/>
            <w:shd w:val="clear" w:color="auto" w:fill="auto"/>
          </w:tcPr>
          <w:p w14:paraId="47946DAA"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243FDF30"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4161F267"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2018</w:t>
            </w:r>
          </w:p>
        </w:tc>
        <w:tc>
          <w:tcPr>
            <w:tcW w:w="411" w:type="pct"/>
            <w:shd w:val="clear" w:color="auto" w:fill="FFFFFF" w:themeFill="background1"/>
          </w:tcPr>
          <w:p w14:paraId="659D3B92"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2894,35</w:t>
            </w:r>
          </w:p>
        </w:tc>
        <w:tc>
          <w:tcPr>
            <w:tcW w:w="316" w:type="pct"/>
            <w:shd w:val="clear" w:color="auto" w:fill="FFFFFF" w:themeFill="background1"/>
          </w:tcPr>
          <w:p w14:paraId="5C034E4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60,35</w:t>
            </w:r>
          </w:p>
        </w:tc>
        <w:tc>
          <w:tcPr>
            <w:tcW w:w="408" w:type="pct"/>
            <w:shd w:val="clear" w:color="auto" w:fill="FFFFFF" w:themeFill="background1"/>
          </w:tcPr>
          <w:p w14:paraId="05DF6F90"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44,00</w:t>
            </w:r>
          </w:p>
        </w:tc>
        <w:tc>
          <w:tcPr>
            <w:tcW w:w="213" w:type="pct"/>
            <w:shd w:val="clear" w:color="auto" w:fill="FFFFFF" w:themeFill="background1"/>
          </w:tcPr>
          <w:p w14:paraId="67C79265"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6E481789"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2790,00</w:t>
            </w:r>
          </w:p>
        </w:tc>
        <w:tc>
          <w:tcPr>
            <w:tcW w:w="462" w:type="pct"/>
            <w:vMerge/>
            <w:shd w:val="clear" w:color="auto" w:fill="auto"/>
          </w:tcPr>
          <w:p w14:paraId="5EBBE3B8" w14:textId="77777777" w:rsidR="00515844" w:rsidRPr="00515844" w:rsidRDefault="00515844" w:rsidP="00515844">
            <w:pPr>
              <w:ind w:firstLine="0"/>
              <w:jc w:val="center"/>
              <w:rPr>
                <w:rFonts w:eastAsia="Calibri" w:cs="Times New Roman"/>
                <w:sz w:val="24"/>
                <w:szCs w:val="24"/>
              </w:rPr>
            </w:pPr>
          </w:p>
        </w:tc>
      </w:tr>
      <w:tr w:rsidR="00515844" w:rsidRPr="00515844" w14:paraId="7E583F70" w14:textId="77777777" w:rsidTr="00AF64AC">
        <w:tc>
          <w:tcPr>
            <w:tcW w:w="259" w:type="pct"/>
            <w:vMerge/>
            <w:shd w:val="clear" w:color="auto" w:fill="auto"/>
          </w:tcPr>
          <w:p w14:paraId="71759A27"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47A7BE62"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93F84F4"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2019</w:t>
            </w:r>
          </w:p>
        </w:tc>
        <w:tc>
          <w:tcPr>
            <w:tcW w:w="411" w:type="pct"/>
            <w:shd w:val="clear" w:color="auto" w:fill="FFFFFF" w:themeFill="background1"/>
          </w:tcPr>
          <w:p w14:paraId="64DC45D4"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3291,53</w:t>
            </w:r>
          </w:p>
        </w:tc>
        <w:tc>
          <w:tcPr>
            <w:tcW w:w="316" w:type="pct"/>
            <w:shd w:val="clear" w:color="auto" w:fill="FFFFFF" w:themeFill="background1"/>
          </w:tcPr>
          <w:p w14:paraId="716FB0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58,73</w:t>
            </w:r>
          </w:p>
        </w:tc>
        <w:tc>
          <w:tcPr>
            <w:tcW w:w="408" w:type="pct"/>
            <w:shd w:val="clear" w:color="auto" w:fill="FFFFFF" w:themeFill="background1"/>
          </w:tcPr>
          <w:p w14:paraId="64E2746B"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44,00</w:t>
            </w:r>
          </w:p>
        </w:tc>
        <w:tc>
          <w:tcPr>
            <w:tcW w:w="213" w:type="pct"/>
            <w:shd w:val="clear" w:color="auto" w:fill="FFFFFF" w:themeFill="background1"/>
          </w:tcPr>
          <w:p w14:paraId="5E99194A"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326C25B8"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3188,80</w:t>
            </w:r>
          </w:p>
        </w:tc>
        <w:tc>
          <w:tcPr>
            <w:tcW w:w="462" w:type="pct"/>
            <w:vMerge/>
            <w:shd w:val="clear" w:color="auto" w:fill="auto"/>
          </w:tcPr>
          <w:p w14:paraId="79EFC4A7" w14:textId="77777777" w:rsidR="00515844" w:rsidRPr="00515844" w:rsidRDefault="00515844" w:rsidP="00515844">
            <w:pPr>
              <w:ind w:firstLine="0"/>
              <w:jc w:val="center"/>
              <w:rPr>
                <w:rFonts w:eastAsia="Calibri" w:cs="Times New Roman"/>
                <w:sz w:val="24"/>
                <w:szCs w:val="24"/>
              </w:rPr>
            </w:pPr>
          </w:p>
        </w:tc>
      </w:tr>
      <w:tr w:rsidR="00515844" w:rsidRPr="00515844" w14:paraId="0ABD52C1" w14:textId="77777777" w:rsidTr="00AF64AC">
        <w:tc>
          <w:tcPr>
            <w:tcW w:w="259" w:type="pct"/>
            <w:vMerge/>
            <w:shd w:val="clear" w:color="auto" w:fill="auto"/>
          </w:tcPr>
          <w:p w14:paraId="1A86A6CC"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3AB9A45F"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7EE39631"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rPr>
              <w:t>2020</w:t>
            </w:r>
          </w:p>
        </w:tc>
        <w:tc>
          <w:tcPr>
            <w:tcW w:w="411" w:type="pct"/>
            <w:shd w:val="clear" w:color="auto" w:fill="FFFFFF" w:themeFill="background1"/>
          </w:tcPr>
          <w:p w14:paraId="7C05D327"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3458,20</w:t>
            </w:r>
          </w:p>
        </w:tc>
        <w:tc>
          <w:tcPr>
            <w:tcW w:w="316" w:type="pct"/>
            <w:shd w:val="clear" w:color="auto" w:fill="FFFFFF" w:themeFill="background1"/>
          </w:tcPr>
          <w:p w14:paraId="06827B07"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69,00</w:t>
            </w:r>
          </w:p>
        </w:tc>
        <w:tc>
          <w:tcPr>
            <w:tcW w:w="408" w:type="pct"/>
            <w:shd w:val="clear" w:color="auto" w:fill="FFFFFF" w:themeFill="background1"/>
          </w:tcPr>
          <w:p w14:paraId="56B678C2"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150,00</w:t>
            </w:r>
          </w:p>
        </w:tc>
        <w:tc>
          <w:tcPr>
            <w:tcW w:w="213" w:type="pct"/>
            <w:shd w:val="clear" w:color="auto" w:fill="FFFFFF" w:themeFill="background1"/>
          </w:tcPr>
          <w:p w14:paraId="314393AD"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08852E97" w14:textId="77777777" w:rsidR="00515844" w:rsidRPr="00515844" w:rsidRDefault="00515844" w:rsidP="00515844">
            <w:pPr>
              <w:ind w:right="-136" w:firstLine="0"/>
              <w:jc w:val="center"/>
              <w:rPr>
                <w:rFonts w:eastAsia="Calibri" w:cs="Times New Roman"/>
                <w:sz w:val="24"/>
                <w:szCs w:val="24"/>
              </w:rPr>
            </w:pPr>
            <w:r w:rsidRPr="00515844">
              <w:rPr>
                <w:rFonts w:cs="Times New Roman"/>
                <w:sz w:val="24"/>
                <w:szCs w:val="24"/>
              </w:rPr>
              <w:t>3239,20</w:t>
            </w:r>
          </w:p>
        </w:tc>
        <w:tc>
          <w:tcPr>
            <w:tcW w:w="462" w:type="pct"/>
            <w:vMerge/>
            <w:shd w:val="clear" w:color="auto" w:fill="auto"/>
          </w:tcPr>
          <w:p w14:paraId="7859090E" w14:textId="77777777" w:rsidR="00515844" w:rsidRPr="00515844" w:rsidRDefault="00515844" w:rsidP="00515844">
            <w:pPr>
              <w:ind w:firstLine="0"/>
              <w:jc w:val="center"/>
              <w:rPr>
                <w:rFonts w:eastAsia="Calibri" w:cs="Times New Roman"/>
                <w:sz w:val="24"/>
                <w:szCs w:val="24"/>
              </w:rPr>
            </w:pPr>
          </w:p>
        </w:tc>
      </w:tr>
      <w:tr w:rsidR="00515844" w:rsidRPr="00515844" w14:paraId="5ED68FC8" w14:textId="77777777" w:rsidTr="00AF64AC">
        <w:tc>
          <w:tcPr>
            <w:tcW w:w="259" w:type="pct"/>
            <w:vMerge w:val="restart"/>
            <w:shd w:val="clear" w:color="auto" w:fill="auto"/>
          </w:tcPr>
          <w:p w14:paraId="1C1C628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3.1.</w:t>
            </w:r>
          </w:p>
        </w:tc>
        <w:tc>
          <w:tcPr>
            <w:tcW w:w="929" w:type="pct"/>
            <w:vMerge w:val="restart"/>
            <w:shd w:val="clear" w:color="auto" w:fill="auto"/>
          </w:tcPr>
          <w:p w14:paraId="07FD63B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Поддержка элитного семеноводства и питомников размножения плодово-ягодных культур</w:t>
            </w:r>
          </w:p>
        </w:tc>
        <w:tc>
          <w:tcPr>
            <w:tcW w:w="664" w:type="pct"/>
            <w:vMerge w:val="restart"/>
            <w:shd w:val="clear" w:color="auto" w:fill="auto"/>
          </w:tcPr>
          <w:p w14:paraId="1EE60DB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площадь элитно-семеноводческих посевов сельско-хозяйственных культур, тыс. га</w:t>
            </w:r>
          </w:p>
        </w:tc>
        <w:tc>
          <w:tcPr>
            <w:tcW w:w="509" w:type="pct"/>
            <w:gridSpan w:val="2"/>
            <w:shd w:val="clear" w:color="auto" w:fill="auto"/>
          </w:tcPr>
          <w:p w14:paraId="7AA8D07C"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10,0</w:t>
            </w:r>
          </w:p>
        </w:tc>
        <w:tc>
          <w:tcPr>
            <w:tcW w:w="406" w:type="pct"/>
            <w:shd w:val="clear" w:color="auto" w:fill="auto"/>
          </w:tcPr>
          <w:p w14:paraId="39532F4A"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474A08A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60,98</w:t>
            </w:r>
          </w:p>
        </w:tc>
        <w:tc>
          <w:tcPr>
            <w:tcW w:w="316" w:type="pct"/>
            <w:shd w:val="clear" w:color="auto" w:fill="auto"/>
          </w:tcPr>
          <w:p w14:paraId="7E3B595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2,30</w:t>
            </w:r>
          </w:p>
        </w:tc>
        <w:tc>
          <w:tcPr>
            <w:tcW w:w="408" w:type="pct"/>
            <w:shd w:val="clear" w:color="auto" w:fill="auto"/>
          </w:tcPr>
          <w:p w14:paraId="45DF5AE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12,68</w:t>
            </w:r>
          </w:p>
        </w:tc>
        <w:tc>
          <w:tcPr>
            <w:tcW w:w="213" w:type="pct"/>
            <w:shd w:val="clear" w:color="auto" w:fill="auto"/>
          </w:tcPr>
          <w:p w14:paraId="24AF83A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C5B2DF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46,00</w:t>
            </w:r>
          </w:p>
        </w:tc>
        <w:tc>
          <w:tcPr>
            <w:tcW w:w="462" w:type="pct"/>
            <w:vMerge w:val="restart"/>
            <w:shd w:val="clear" w:color="auto" w:fill="auto"/>
          </w:tcPr>
          <w:p w14:paraId="50FEECF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445027A0" w14:textId="77777777" w:rsidTr="00AF64AC">
        <w:tc>
          <w:tcPr>
            <w:tcW w:w="259" w:type="pct"/>
            <w:vMerge/>
            <w:shd w:val="clear" w:color="auto" w:fill="auto"/>
          </w:tcPr>
          <w:p w14:paraId="6856DEBE"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7AC1F39"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5136C5BE"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3D4CE36A"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9,2</w:t>
            </w:r>
          </w:p>
        </w:tc>
        <w:tc>
          <w:tcPr>
            <w:tcW w:w="406" w:type="pct"/>
            <w:shd w:val="clear" w:color="auto" w:fill="auto"/>
          </w:tcPr>
          <w:p w14:paraId="49BD27BC"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2015</w:t>
            </w:r>
          </w:p>
        </w:tc>
        <w:tc>
          <w:tcPr>
            <w:tcW w:w="411" w:type="pct"/>
            <w:shd w:val="clear" w:color="auto" w:fill="auto"/>
          </w:tcPr>
          <w:p w14:paraId="78AA230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60,39</w:t>
            </w:r>
          </w:p>
        </w:tc>
        <w:tc>
          <w:tcPr>
            <w:tcW w:w="316" w:type="pct"/>
            <w:shd w:val="clear" w:color="auto" w:fill="auto"/>
          </w:tcPr>
          <w:p w14:paraId="320F75B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5,79</w:t>
            </w:r>
          </w:p>
        </w:tc>
        <w:tc>
          <w:tcPr>
            <w:tcW w:w="408" w:type="pct"/>
            <w:shd w:val="clear" w:color="auto" w:fill="auto"/>
          </w:tcPr>
          <w:p w14:paraId="162334E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9,60</w:t>
            </w:r>
          </w:p>
        </w:tc>
        <w:tc>
          <w:tcPr>
            <w:tcW w:w="213" w:type="pct"/>
            <w:shd w:val="clear" w:color="auto" w:fill="auto"/>
          </w:tcPr>
          <w:p w14:paraId="5FB1A32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CCD57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45,00</w:t>
            </w:r>
          </w:p>
        </w:tc>
        <w:tc>
          <w:tcPr>
            <w:tcW w:w="462" w:type="pct"/>
            <w:vMerge/>
            <w:shd w:val="clear" w:color="auto" w:fill="auto"/>
          </w:tcPr>
          <w:p w14:paraId="2CB203F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2BB477B" w14:textId="77777777" w:rsidTr="00AF64AC">
        <w:trPr>
          <w:trHeight w:val="849"/>
        </w:trPr>
        <w:tc>
          <w:tcPr>
            <w:tcW w:w="259" w:type="pct"/>
            <w:vMerge/>
            <w:shd w:val="clear" w:color="auto" w:fill="auto"/>
          </w:tcPr>
          <w:p w14:paraId="520D04BC"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587B7171"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12BBF164"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4F284E09"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9,3</w:t>
            </w:r>
          </w:p>
        </w:tc>
        <w:tc>
          <w:tcPr>
            <w:tcW w:w="406" w:type="pct"/>
            <w:shd w:val="clear" w:color="auto" w:fill="auto"/>
          </w:tcPr>
          <w:p w14:paraId="58469EC3"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2016</w:t>
            </w:r>
          </w:p>
        </w:tc>
        <w:tc>
          <w:tcPr>
            <w:tcW w:w="411" w:type="pct"/>
            <w:shd w:val="clear" w:color="auto" w:fill="auto"/>
          </w:tcPr>
          <w:p w14:paraId="2845837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53,74</w:t>
            </w:r>
          </w:p>
        </w:tc>
        <w:tc>
          <w:tcPr>
            <w:tcW w:w="316" w:type="pct"/>
            <w:shd w:val="clear" w:color="auto" w:fill="auto"/>
          </w:tcPr>
          <w:p w14:paraId="0DD16A4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2,04</w:t>
            </w:r>
          </w:p>
        </w:tc>
        <w:tc>
          <w:tcPr>
            <w:tcW w:w="408" w:type="pct"/>
            <w:shd w:val="clear" w:color="auto" w:fill="auto"/>
          </w:tcPr>
          <w:p w14:paraId="35E653B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6,70</w:t>
            </w:r>
          </w:p>
        </w:tc>
        <w:tc>
          <w:tcPr>
            <w:tcW w:w="213" w:type="pct"/>
            <w:shd w:val="clear" w:color="auto" w:fill="auto"/>
          </w:tcPr>
          <w:p w14:paraId="6027A432"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BD2FBE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45,00</w:t>
            </w:r>
          </w:p>
        </w:tc>
        <w:tc>
          <w:tcPr>
            <w:tcW w:w="462" w:type="pct"/>
            <w:vMerge/>
            <w:shd w:val="clear" w:color="auto" w:fill="auto"/>
          </w:tcPr>
          <w:p w14:paraId="1816189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4A28AD6" w14:textId="77777777" w:rsidTr="00AF64AC">
        <w:trPr>
          <w:trHeight w:val="70"/>
        </w:trPr>
        <w:tc>
          <w:tcPr>
            <w:tcW w:w="259" w:type="pct"/>
            <w:vMerge/>
            <w:shd w:val="clear" w:color="auto" w:fill="auto"/>
          </w:tcPr>
          <w:p w14:paraId="05B20A9C"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1A4DBCBE" w14:textId="77777777" w:rsidR="00515844" w:rsidRPr="00515844" w:rsidRDefault="00515844" w:rsidP="00515844">
            <w:pPr>
              <w:ind w:firstLine="0"/>
              <w:rPr>
                <w:rFonts w:eastAsia="Calibri" w:cs="Times New Roman"/>
                <w:sz w:val="24"/>
                <w:szCs w:val="24"/>
              </w:rPr>
            </w:pPr>
          </w:p>
        </w:tc>
        <w:tc>
          <w:tcPr>
            <w:tcW w:w="664" w:type="pct"/>
            <w:vMerge w:val="restart"/>
            <w:shd w:val="clear" w:color="auto" w:fill="auto"/>
          </w:tcPr>
          <w:p w14:paraId="334E961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доля площади, </w:t>
            </w:r>
            <w:r w:rsidRPr="00515844">
              <w:rPr>
                <w:rFonts w:eastAsia="Calibri" w:cs="Times New Roman"/>
                <w:sz w:val="24"/>
                <w:szCs w:val="24"/>
              </w:rPr>
              <w:lastRenderedPageBreak/>
              <w:t>засеваемой элитными       семенами,          в общей площади посевов, процентов</w:t>
            </w:r>
          </w:p>
        </w:tc>
        <w:tc>
          <w:tcPr>
            <w:tcW w:w="509" w:type="pct"/>
            <w:gridSpan w:val="2"/>
            <w:shd w:val="clear" w:color="auto" w:fill="auto"/>
          </w:tcPr>
          <w:p w14:paraId="68E1051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9,5</w:t>
            </w:r>
          </w:p>
        </w:tc>
        <w:tc>
          <w:tcPr>
            <w:tcW w:w="406" w:type="pct"/>
            <w:shd w:val="clear" w:color="auto" w:fill="auto"/>
          </w:tcPr>
          <w:p w14:paraId="1B8D0C30"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2017</w:t>
            </w:r>
          </w:p>
        </w:tc>
        <w:tc>
          <w:tcPr>
            <w:tcW w:w="411" w:type="pct"/>
            <w:shd w:val="clear" w:color="auto" w:fill="auto"/>
          </w:tcPr>
          <w:p w14:paraId="0D19563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53,11</w:t>
            </w:r>
          </w:p>
        </w:tc>
        <w:tc>
          <w:tcPr>
            <w:tcW w:w="316" w:type="pct"/>
            <w:shd w:val="clear" w:color="auto" w:fill="auto"/>
          </w:tcPr>
          <w:p w14:paraId="200C7DF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2,13</w:t>
            </w:r>
          </w:p>
        </w:tc>
        <w:tc>
          <w:tcPr>
            <w:tcW w:w="408" w:type="pct"/>
            <w:shd w:val="clear" w:color="auto" w:fill="auto"/>
          </w:tcPr>
          <w:p w14:paraId="1A48BF8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5,98</w:t>
            </w:r>
          </w:p>
        </w:tc>
        <w:tc>
          <w:tcPr>
            <w:tcW w:w="213" w:type="pct"/>
            <w:shd w:val="clear" w:color="auto" w:fill="auto"/>
          </w:tcPr>
          <w:p w14:paraId="73E949C1"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57BF608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45,00</w:t>
            </w:r>
          </w:p>
        </w:tc>
        <w:tc>
          <w:tcPr>
            <w:tcW w:w="462" w:type="pct"/>
            <w:vMerge/>
            <w:shd w:val="clear" w:color="auto" w:fill="auto"/>
          </w:tcPr>
          <w:p w14:paraId="63E71F2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CFD6885" w14:textId="77777777" w:rsidTr="00AF64AC">
        <w:trPr>
          <w:trHeight w:val="70"/>
        </w:trPr>
        <w:tc>
          <w:tcPr>
            <w:tcW w:w="259" w:type="pct"/>
            <w:vMerge/>
            <w:shd w:val="clear" w:color="auto" w:fill="auto"/>
          </w:tcPr>
          <w:p w14:paraId="5AB4F6A7"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B67465F"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7403A551"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4AEA098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9,5</w:t>
            </w:r>
          </w:p>
        </w:tc>
        <w:tc>
          <w:tcPr>
            <w:tcW w:w="406" w:type="pct"/>
            <w:shd w:val="clear" w:color="auto" w:fill="auto"/>
          </w:tcPr>
          <w:p w14:paraId="0F7CC961"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2018</w:t>
            </w:r>
          </w:p>
        </w:tc>
        <w:tc>
          <w:tcPr>
            <w:tcW w:w="411" w:type="pct"/>
            <w:shd w:val="clear" w:color="auto" w:fill="auto"/>
          </w:tcPr>
          <w:p w14:paraId="4146445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63,20</w:t>
            </w:r>
          </w:p>
        </w:tc>
        <w:tc>
          <w:tcPr>
            <w:tcW w:w="316" w:type="pct"/>
            <w:shd w:val="clear" w:color="auto" w:fill="auto"/>
          </w:tcPr>
          <w:p w14:paraId="3FB876A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2ABBAB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8,20</w:t>
            </w:r>
          </w:p>
        </w:tc>
        <w:tc>
          <w:tcPr>
            <w:tcW w:w="213" w:type="pct"/>
            <w:shd w:val="clear" w:color="auto" w:fill="auto"/>
          </w:tcPr>
          <w:p w14:paraId="31277346"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517E080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55,00</w:t>
            </w:r>
          </w:p>
        </w:tc>
        <w:tc>
          <w:tcPr>
            <w:tcW w:w="462" w:type="pct"/>
            <w:vMerge/>
            <w:shd w:val="clear" w:color="auto" w:fill="auto"/>
          </w:tcPr>
          <w:p w14:paraId="6B065525"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95E1395" w14:textId="77777777" w:rsidTr="00AF64AC">
        <w:trPr>
          <w:trHeight w:val="70"/>
        </w:trPr>
        <w:tc>
          <w:tcPr>
            <w:tcW w:w="259" w:type="pct"/>
            <w:vMerge/>
            <w:shd w:val="clear" w:color="auto" w:fill="auto"/>
          </w:tcPr>
          <w:p w14:paraId="509FAEBA"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18FEEB84"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69DE78C"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72C888F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9,5</w:t>
            </w:r>
          </w:p>
        </w:tc>
        <w:tc>
          <w:tcPr>
            <w:tcW w:w="406" w:type="pct"/>
            <w:shd w:val="clear" w:color="auto" w:fill="auto"/>
          </w:tcPr>
          <w:p w14:paraId="123CA61C"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2019</w:t>
            </w:r>
          </w:p>
        </w:tc>
        <w:tc>
          <w:tcPr>
            <w:tcW w:w="411" w:type="pct"/>
            <w:shd w:val="clear" w:color="auto" w:fill="auto"/>
          </w:tcPr>
          <w:p w14:paraId="3BBD433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65,20</w:t>
            </w:r>
          </w:p>
        </w:tc>
        <w:tc>
          <w:tcPr>
            <w:tcW w:w="316" w:type="pct"/>
            <w:shd w:val="clear" w:color="auto" w:fill="auto"/>
          </w:tcPr>
          <w:p w14:paraId="66C91E13"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C93B17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8,20</w:t>
            </w:r>
          </w:p>
        </w:tc>
        <w:tc>
          <w:tcPr>
            <w:tcW w:w="213" w:type="pct"/>
            <w:shd w:val="clear" w:color="auto" w:fill="auto"/>
          </w:tcPr>
          <w:p w14:paraId="590C1804"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40023FF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57,00</w:t>
            </w:r>
          </w:p>
        </w:tc>
        <w:tc>
          <w:tcPr>
            <w:tcW w:w="462" w:type="pct"/>
            <w:vMerge/>
            <w:shd w:val="clear" w:color="auto" w:fill="auto"/>
          </w:tcPr>
          <w:p w14:paraId="315D0A3A"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60DDBF8" w14:textId="77777777" w:rsidTr="00AF64AC">
        <w:trPr>
          <w:trHeight w:val="70"/>
        </w:trPr>
        <w:tc>
          <w:tcPr>
            <w:tcW w:w="259" w:type="pct"/>
            <w:vMerge/>
            <w:shd w:val="clear" w:color="auto" w:fill="auto"/>
          </w:tcPr>
          <w:p w14:paraId="09222408"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7DCD05C5"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3D633F9E"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238C5D3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9,5</w:t>
            </w:r>
          </w:p>
        </w:tc>
        <w:tc>
          <w:tcPr>
            <w:tcW w:w="406" w:type="pct"/>
            <w:shd w:val="clear" w:color="auto" w:fill="auto"/>
          </w:tcPr>
          <w:p w14:paraId="5AE04E55"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2020</w:t>
            </w:r>
          </w:p>
        </w:tc>
        <w:tc>
          <w:tcPr>
            <w:tcW w:w="411" w:type="pct"/>
            <w:shd w:val="clear" w:color="auto" w:fill="auto"/>
          </w:tcPr>
          <w:p w14:paraId="6A2A06C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73,00</w:t>
            </w:r>
          </w:p>
        </w:tc>
        <w:tc>
          <w:tcPr>
            <w:tcW w:w="316" w:type="pct"/>
            <w:shd w:val="clear" w:color="auto" w:fill="auto"/>
          </w:tcPr>
          <w:p w14:paraId="6953738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w:t>
            </w:r>
          </w:p>
        </w:tc>
        <w:tc>
          <w:tcPr>
            <w:tcW w:w="408" w:type="pct"/>
            <w:shd w:val="clear" w:color="auto" w:fill="auto"/>
          </w:tcPr>
          <w:p w14:paraId="4183334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9,00</w:t>
            </w:r>
          </w:p>
        </w:tc>
        <w:tc>
          <w:tcPr>
            <w:tcW w:w="213" w:type="pct"/>
            <w:shd w:val="clear" w:color="auto" w:fill="auto"/>
          </w:tcPr>
          <w:p w14:paraId="6153A1C1"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0715D5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60,00</w:t>
            </w:r>
          </w:p>
        </w:tc>
        <w:tc>
          <w:tcPr>
            <w:tcW w:w="462" w:type="pct"/>
            <w:vMerge/>
            <w:tcBorders>
              <w:bottom w:val="single" w:sz="4" w:space="0" w:color="auto"/>
            </w:tcBorders>
            <w:shd w:val="clear" w:color="auto" w:fill="auto"/>
          </w:tcPr>
          <w:p w14:paraId="78162EC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F2CD75B" w14:textId="77777777" w:rsidTr="00AF64AC">
        <w:trPr>
          <w:trHeight w:val="269"/>
        </w:trPr>
        <w:tc>
          <w:tcPr>
            <w:tcW w:w="259" w:type="pct"/>
            <w:vMerge w:val="restart"/>
            <w:shd w:val="clear" w:color="auto" w:fill="auto"/>
          </w:tcPr>
          <w:p w14:paraId="5CBC71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3.2.</w:t>
            </w:r>
          </w:p>
        </w:tc>
        <w:tc>
          <w:tcPr>
            <w:tcW w:w="929" w:type="pct"/>
            <w:vMerge w:val="restart"/>
            <w:shd w:val="clear" w:color="auto" w:fill="auto"/>
          </w:tcPr>
          <w:p w14:paraId="446725A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Оказание несвязанной поддержки сельскохозяйственным товаропроизводителям в области растениеводства</w:t>
            </w:r>
          </w:p>
        </w:tc>
        <w:tc>
          <w:tcPr>
            <w:tcW w:w="664" w:type="pct"/>
            <w:vMerge w:val="restart"/>
            <w:shd w:val="clear" w:color="auto" w:fill="auto"/>
          </w:tcPr>
          <w:p w14:paraId="441C89D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объём производства продукции растениеводства (в зерновых единицах в соответствии с </w:t>
            </w:r>
          </w:p>
          <w:p w14:paraId="15E158A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методикой </w:t>
            </w:r>
          </w:p>
          <w:p w14:paraId="011293B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Министерства сельского хозяйства Российской Федерации), тыс. тонн</w:t>
            </w:r>
          </w:p>
        </w:tc>
        <w:tc>
          <w:tcPr>
            <w:tcW w:w="509" w:type="pct"/>
            <w:gridSpan w:val="2"/>
            <w:shd w:val="clear" w:color="auto" w:fill="auto"/>
          </w:tcPr>
          <w:p w14:paraId="40B9FB9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3200</w:t>
            </w:r>
          </w:p>
        </w:tc>
        <w:tc>
          <w:tcPr>
            <w:tcW w:w="406" w:type="pct"/>
            <w:shd w:val="clear" w:color="auto" w:fill="auto"/>
          </w:tcPr>
          <w:p w14:paraId="39F6CD5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4C2F777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146,98</w:t>
            </w:r>
          </w:p>
        </w:tc>
        <w:tc>
          <w:tcPr>
            <w:tcW w:w="316" w:type="pct"/>
            <w:shd w:val="clear" w:color="auto" w:fill="auto"/>
          </w:tcPr>
          <w:p w14:paraId="5406DE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73,49</w:t>
            </w:r>
          </w:p>
        </w:tc>
        <w:tc>
          <w:tcPr>
            <w:tcW w:w="408" w:type="pct"/>
            <w:shd w:val="clear" w:color="auto" w:fill="auto"/>
          </w:tcPr>
          <w:p w14:paraId="268B3A8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73,49</w:t>
            </w:r>
          </w:p>
        </w:tc>
        <w:tc>
          <w:tcPr>
            <w:tcW w:w="213" w:type="pct"/>
            <w:shd w:val="clear" w:color="auto" w:fill="auto"/>
          </w:tcPr>
          <w:p w14:paraId="4650AE2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036AE1F" w14:textId="77777777" w:rsidR="00515844" w:rsidRPr="00515844" w:rsidRDefault="00515844" w:rsidP="00515844">
            <w:pPr>
              <w:ind w:right="-136" w:firstLine="0"/>
              <w:jc w:val="center"/>
              <w:rPr>
                <w:rFonts w:eastAsia="Calibri" w:cs="Times New Roman"/>
                <w:sz w:val="24"/>
                <w:szCs w:val="24"/>
              </w:rPr>
            </w:pPr>
          </w:p>
        </w:tc>
        <w:tc>
          <w:tcPr>
            <w:tcW w:w="462" w:type="pct"/>
            <w:vMerge w:val="restart"/>
            <w:tcBorders>
              <w:bottom w:val="single" w:sz="4" w:space="0" w:color="auto"/>
            </w:tcBorders>
            <w:shd w:val="clear" w:color="auto" w:fill="auto"/>
          </w:tcPr>
          <w:p w14:paraId="6CC2907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FD29D8C" w14:textId="77777777" w:rsidTr="00AF64AC">
        <w:tc>
          <w:tcPr>
            <w:tcW w:w="259" w:type="pct"/>
            <w:vMerge/>
            <w:shd w:val="clear" w:color="auto" w:fill="auto"/>
          </w:tcPr>
          <w:p w14:paraId="764EABD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322C1E7"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27758553"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28882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3230</w:t>
            </w:r>
          </w:p>
        </w:tc>
        <w:tc>
          <w:tcPr>
            <w:tcW w:w="406" w:type="pct"/>
            <w:shd w:val="clear" w:color="auto" w:fill="auto"/>
          </w:tcPr>
          <w:p w14:paraId="2A0E5DB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042E29A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2781,81</w:t>
            </w:r>
          </w:p>
        </w:tc>
        <w:tc>
          <w:tcPr>
            <w:tcW w:w="316" w:type="pct"/>
            <w:shd w:val="clear" w:color="auto" w:fill="auto"/>
          </w:tcPr>
          <w:p w14:paraId="79FF811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82,31</w:t>
            </w:r>
          </w:p>
        </w:tc>
        <w:tc>
          <w:tcPr>
            <w:tcW w:w="408" w:type="pct"/>
            <w:shd w:val="clear" w:color="auto" w:fill="auto"/>
          </w:tcPr>
          <w:p w14:paraId="5A074DE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73,50</w:t>
            </w:r>
          </w:p>
        </w:tc>
        <w:tc>
          <w:tcPr>
            <w:tcW w:w="213" w:type="pct"/>
            <w:shd w:val="clear" w:color="auto" w:fill="auto"/>
          </w:tcPr>
          <w:p w14:paraId="65438F5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BE0192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2626,00</w:t>
            </w:r>
          </w:p>
        </w:tc>
        <w:tc>
          <w:tcPr>
            <w:tcW w:w="462" w:type="pct"/>
            <w:vMerge/>
            <w:tcBorders>
              <w:bottom w:val="single" w:sz="4" w:space="0" w:color="auto"/>
            </w:tcBorders>
            <w:shd w:val="clear" w:color="auto" w:fill="auto"/>
          </w:tcPr>
          <w:p w14:paraId="0F321815"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E791B6A" w14:textId="77777777" w:rsidTr="00AF64AC">
        <w:trPr>
          <w:trHeight w:val="1420"/>
        </w:trPr>
        <w:tc>
          <w:tcPr>
            <w:tcW w:w="259" w:type="pct"/>
            <w:vMerge/>
            <w:shd w:val="clear" w:color="auto" w:fill="auto"/>
          </w:tcPr>
          <w:p w14:paraId="1DF2B504"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031713ED"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27642ACA"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48CA49F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3250</w:t>
            </w:r>
          </w:p>
        </w:tc>
        <w:tc>
          <w:tcPr>
            <w:tcW w:w="406" w:type="pct"/>
            <w:shd w:val="clear" w:color="auto" w:fill="auto"/>
          </w:tcPr>
          <w:p w14:paraId="1385987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073735D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2746,75</w:t>
            </w:r>
          </w:p>
        </w:tc>
        <w:tc>
          <w:tcPr>
            <w:tcW w:w="316" w:type="pct"/>
            <w:shd w:val="clear" w:color="auto" w:fill="auto"/>
          </w:tcPr>
          <w:p w14:paraId="6C18874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82,11</w:t>
            </w:r>
          </w:p>
        </w:tc>
        <w:tc>
          <w:tcPr>
            <w:tcW w:w="408" w:type="pct"/>
            <w:shd w:val="clear" w:color="auto" w:fill="auto"/>
          </w:tcPr>
          <w:p w14:paraId="040AFF1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38,64</w:t>
            </w:r>
          </w:p>
        </w:tc>
        <w:tc>
          <w:tcPr>
            <w:tcW w:w="213" w:type="pct"/>
            <w:shd w:val="clear" w:color="auto" w:fill="auto"/>
          </w:tcPr>
          <w:p w14:paraId="34E9140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CB3633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2626,00</w:t>
            </w:r>
          </w:p>
        </w:tc>
        <w:tc>
          <w:tcPr>
            <w:tcW w:w="462" w:type="pct"/>
            <w:vMerge/>
            <w:tcBorders>
              <w:bottom w:val="single" w:sz="4" w:space="0" w:color="auto"/>
            </w:tcBorders>
            <w:shd w:val="clear" w:color="auto" w:fill="auto"/>
          </w:tcPr>
          <w:p w14:paraId="38F1C75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C600674" w14:textId="77777777" w:rsidTr="00AF64AC">
        <w:trPr>
          <w:trHeight w:val="261"/>
        </w:trPr>
        <w:tc>
          <w:tcPr>
            <w:tcW w:w="259" w:type="pct"/>
            <w:vMerge/>
            <w:shd w:val="clear" w:color="auto" w:fill="auto"/>
          </w:tcPr>
          <w:p w14:paraId="771D7DEE"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1751E27" w14:textId="77777777" w:rsidR="00515844" w:rsidRPr="00515844" w:rsidRDefault="00515844" w:rsidP="00515844">
            <w:pPr>
              <w:ind w:firstLine="0"/>
              <w:rPr>
                <w:rFonts w:eastAsia="Calibri" w:cs="Times New Roman"/>
                <w:sz w:val="24"/>
                <w:szCs w:val="24"/>
                <w:highlight w:val="yellow"/>
              </w:rPr>
            </w:pPr>
          </w:p>
        </w:tc>
        <w:tc>
          <w:tcPr>
            <w:tcW w:w="664" w:type="pct"/>
            <w:vMerge w:val="restart"/>
            <w:shd w:val="clear" w:color="auto" w:fill="auto"/>
          </w:tcPr>
          <w:p w14:paraId="4512A06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сохранение </w:t>
            </w:r>
          </w:p>
          <w:p w14:paraId="76A047E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размера </w:t>
            </w:r>
          </w:p>
          <w:p w14:paraId="7DF3B43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посевных </w:t>
            </w:r>
          </w:p>
          <w:p w14:paraId="0954DA6D"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площадей под зерновыми, </w:t>
            </w:r>
          </w:p>
          <w:p w14:paraId="174C4F9B" w14:textId="77777777" w:rsidR="00515844" w:rsidRPr="00515844" w:rsidRDefault="00515844" w:rsidP="00515844">
            <w:pPr>
              <w:ind w:firstLine="0"/>
              <w:rPr>
                <w:rFonts w:cs="Times New Roman"/>
                <w:sz w:val="24"/>
                <w:szCs w:val="24"/>
                <w:lang w:eastAsia="ru-RU"/>
              </w:rPr>
            </w:pPr>
            <w:r w:rsidRPr="00515844">
              <w:rPr>
                <w:rFonts w:eastAsia="Calibri" w:cs="Times New Roman"/>
                <w:sz w:val="24"/>
                <w:szCs w:val="24"/>
              </w:rPr>
              <w:t>зернобобовыми и кормовыми сельскохозяйственными культурами, тыс.</w:t>
            </w:r>
            <w:r w:rsidRPr="00515844">
              <w:rPr>
                <w:rFonts w:eastAsia="Calibri"/>
              </w:rPr>
              <w:t> </w:t>
            </w:r>
            <w:r w:rsidRPr="00515844">
              <w:rPr>
                <w:rFonts w:eastAsia="Calibri" w:cs="Times New Roman"/>
                <w:sz w:val="24"/>
                <w:szCs w:val="24"/>
              </w:rPr>
              <w:t>га</w:t>
            </w:r>
          </w:p>
        </w:tc>
        <w:tc>
          <w:tcPr>
            <w:tcW w:w="509" w:type="pct"/>
            <w:gridSpan w:val="2"/>
            <w:shd w:val="clear" w:color="auto" w:fill="auto"/>
          </w:tcPr>
          <w:p w14:paraId="6596B623"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275,0</w:t>
            </w:r>
          </w:p>
        </w:tc>
        <w:tc>
          <w:tcPr>
            <w:tcW w:w="406" w:type="pct"/>
            <w:shd w:val="clear" w:color="auto" w:fill="auto"/>
          </w:tcPr>
          <w:p w14:paraId="61D64BD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7528128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2694,11</w:t>
            </w:r>
          </w:p>
        </w:tc>
        <w:tc>
          <w:tcPr>
            <w:tcW w:w="316" w:type="pct"/>
            <w:shd w:val="clear" w:color="auto" w:fill="auto"/>
          </w:tcPr>
          <w:p w14:paraId="1D5BB15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62,61</w:t>
            </w:r>
          </w:p>
        </w:tc>
        <w:tc>
          <w:tcPr>
            <w:tcW w:w="408" w:type="pct"/>
            <w:shd w:val="clear" w:color="auto" w:fill="auto"/>
          </w:tcPr>
          <w:p w14:paraId="61AE360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31,50</w:t>
            </w:r>
          </w:p>
        </w:tc>
        <w:tc>
          <w:tcPr>
            <w:tcW w:w="213" w:type="pct"/>
            <w:shd w:val="clear" w:color="auto" w:fill="auto"/>
          </w:tcPr>
          <w:p w14:paraId="735BC74A"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22F961C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2600,00</w:t>
            </w:r>
          </w:p>
        </w:tc>
        <w:tc>
          <w:tcPr>
            <w:tcW w:w="462" w:type="pct"/>
            <w:vMerge w:val="restart"/>
            <w:tcBorders>
              <w:top w:val="single" w:sz="4" w:space="0" w:color="auto"/>
            </w:tcBorders>
            <w:shd w:val="clear" w:color="auto" w:fill="auto"/>
          </w:tcPr>
          <w:p w14:paraId="5429384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C9A92FC" w14:textId="77777777" w:rsidTr="00AF64AC">
        <w:trPr>
          <w:trHeight w:val="261"/>
        </w:trPr>
        <w:tc>
          <w:tcPr>
            <w:tcW w:w="259" w:type="pct"/>
            <w:vMerge/>
            <w:shd w:val="clear" w:color="auto" w:fill="auto"/>
          </w:tcPr>
          <w:p w14:paraId="1AE47F1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AED2F63"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083FB71E" w14:textId="77777777" w:rsidR="00515844" w:rsidRPr="00515844" w:rsidRDefault="00515844" w:rsidP="00515844">
            <w:pPr>
              <w:ind w:firstLine="0"/>
              <w:rPr>
                <w:rFonts w:cs="Times New Roman"/>
                <w:sz w:val="24"/>
                <w:szCs w:val="24"/>
                <w:highlight w:val="yellow"/>
                <w:lang w:eastAsia="ru-RU"/>
              </w:rPr>
            </w:pPr>
          </w:p>
        </w:tc>
        <w:tc>
          <w:tcPr>
            <w:tcW w:w="509" w:type="pct"/>
            <w:gridSpan w:val="2"/>
            <w:shd w:val="clear" w:color="auto" w:fill="auto"/>
          </w:tcPr>
          <w:p w14:paraId="0F60BEB0"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275,0</w:t>
            </w:r>
          </w:p>
        </w:tc>
        <w:tc>
          <w:tcPr>
            <w:tcW w:w="406" w:type="pct"/>
            <w:shd w:val="clear" w:color="auto" w:fill="auto"/>
          </w:tcPr>
          <w:p w14:paraId="0D800FA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04E619F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2696,15</w:t>
            </w:r>
          </w:p>
        </w:tc>
        <w:tc>
          <w:tcPr>
            <w:tcW w:w="316" w:type="pct"/>
            <w:shd w:val="clear" w:color="auto" w:fill="auto"/>
          </w:tcPr>
          <w:p w14:paraId="0A7FFD5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60,35</w:t>
            </w:r>
          </w:p>
        </w:tc>
        <w:tc>
          <w:tcPr>
            <w:tcW w:w="408" w:type="pct"/>
            <w:shd w:val="clear" w:color="auto" w:fill="auto"/>
          </w:tcPr>
          <w:p w14:paraId="6B25D04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35,80</w:t>
            </w:r>
          </w:p>
        </w:tc>
        <w:tc>
          <w:tcPr>
            <w:tcW w:w="213" w:type="pct"/>
            <w:shd w:val="clear" w:color="auto" w:fill="auto"/>
          </w:tcPr>
          <w:p w14:paraId="24B55645"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5BBB5A6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2600,00</w:t>
            </w:r>
          </w:p>
        </w:tc>
        <w:tc>
          <w:tcPr>
            <w:tcW w:w="462" w:type="pct"/>
            <w:vMerge/>
            <w:shd w:val="clear" w:color="auto" w:fill="auto"/>
          </w:tcPr>
          <w:p w14:paraId="3D86EF6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C265180" w14:textId="77777777" w:rsidTr="00AF64AC">
        <w:trPr>
          <w:trHeight w:val="261"/>
        </w:trPr>
        <w:tc>
          <w:tcPr>
            <w:tcW w:w="259" w:type="pct"/>
            <w:vMerge/>
            <w:shd w:val="clear" w:color="auto" w:fill="auto"/>
          </w:tcPr>
          <w:p w14:paraId="5105CE9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66D2AEFF"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3B90656C" w14:textId="77777777" w:rsidR="00515844" w:rsidRPr="00515844" w:rsidRDefault="00515844" w:rsidP="00515844">
            <w:pPr>
              <w:ind w:firstLine="0"/>
              <w:rPr>
                <w:rFonts w:cs="Times New Roman"/>
                <w:sz w:val="24"/>
                <w:szCs w:val="24"/>
                <w:highlight w:val="yellow"/>
                <w:lang w:eastAsia="ru-RU"/>
              </w:rPr>
            </w:pPr>
          </w:p>
        </w:tc>
        <w:tc>
          <w:tcPr>
            <w:tcW w:w="509" w:type="pct"/>
            <w:gridSpan w:val="2"/>
            <w:shd w:val="clear" w:color="auto" w:fill="auto"/>
          </w:tcPr>
          <w:p w14:paraId="2D8FB295"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275,0</w:t>
            </w:r>
          </w:p>
        </w:tc>
        <w:tc>
          <w:tcPr>
            <w:tcW w:w="406" w:type="pct"/>
            <w:shd w:val="clear" w:color="auto" w:fill="auto"/>
          </w:tcPr>
          <w:p w14:paraId="7CC2C98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57B94FB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2694,53</w:t>
            </w:r>
          </w:p>
        </w:tc>
        <w:tc>
          <w:tcPr>
            <w:tcW w:w="316" w:type="pct"/>
            <w:shd w:val="clear" w:color="auto" w:fill="auto"/>
          </w:tcPr>
          <w:p w14:paraId="7B3461C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58,73</w:t>
            </w:r>
          </w:p>
        </w:tc>
        <w:tc>
          <w:tcPr>
            <w:tcW w:w="408" w:type="pct"/>
            <w:shd w:val="clear" w:color="auto" w:fill="auto"/>
          </w:tcPr>
          <w:p w14:paraId="23979C2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35,80</w:t>
            </w:r>
          </w:p>
        </w:tc>
        <w:tc>
          <w:tcPr>
            <w:tcW w:w="213" w:type="pct"/>
            <w:shd w:val="clear" w:color="auto" w:fill="auto"/>
          </w:tcPr>
          <w:p w14:paraId="0A4F73D8"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251BE4D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2600,00</w:t>
            </w:r>
          </w:p>
        </w:tc>
        <w:tc>
          <w:tcPr>
            <w:tcW w:w="462" w:type="pct"/>
            <w:vMerge/>
            <w:shd w:val="clear" w:color="auto" w:fill="auto"/>
          </w:tcPr>
          <w:p w14:paraId="3A27990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E99943F" w14:textId="77777777" w:rsidTr="00AF64AC">
        <w:trPr>
          <w:trHeight w:val="261"/>
        </w:trPr>
        <w:tc>
          <w:tcPr>
            <w:tcW w:w="259" w:type="pct"/>
            <w:vMerge/>
            <w:shd w:val="clear" w:color="auto" w:fill="auto"/>
          </w:tcPr>
          <w:p w14:paraId="0511589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057F8DF1"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0975132C" w14:textId="77777777" w:rsidR="00515844" w:rsidRPr="00515844" w:rsidRDefault="00515844" w:rsidP="00515844">
            <w:pPr>
              <w:ind w:firstLine="0"/>
              <w:rPr>
                <w:rFonts w:cs="Times New Roman"/>
                <w:sz w:val="24"/>
                <w:szCs w:val="24"/>
                <w:highlight w:val="yellow"/>
                <w:lang w:eastAsia="ru-RU"/>
              </w:rPr>
            </w:pPr>
          </w:p>
        </w:tc>
        <w:tc>
          <w:tcPr>
            <w:tcW w:w="509" w:type="pct"/>
            <w:gridSpan w:val="2"/>
            <w:shd w:val="clear" w:color="auto" w:fill="auto"/>
          </w:tcPr>
          <w:p w14:paraId="6B6D306F"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276,0</w:t>
            </w:r>
          </w:p>
        </w:tc>
        <w:tc>
          <w:tcPr>
            <w:tcW w:w="406" w:type="pct"/>
            <w:shd w:val="clear" w:color="auto" w:fill="auto"/>
          </w:tcPr>
          <w:p w14:paraId="56E80E0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1F6F1E8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2805,00</w:t>
            </w:r>
          </w:p>
        </w:tc>
        <w:tc>
          <w:tcPr>
            <w:tcW w:w="316" w:type="pct"/>
            <w:shd w:val="clear" w:color="auto" w:fill="auto"/>
          </w:tcPr>
          <w:p w14:paraId="04F3D2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65,00</w:t>
            </w:r>
          </w:p>
        </w:tc>
        <w:tc>
          <w:tcPr>
            <w:tcW w:w="408" w:type="pct"/>
            <w:shd w:val="clear" w:color="auto" w:fill="auto"/>
          </w:tcPr>
          <w:p w14:paraId="18D7ADF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40,00</w:t>
            </w:r>
          </w:p>
        </w:tc>
        <w:tc>
          <w:tcPr>
            <w:tcW w:w="213" w:type="pct"/>
            <w:shd w:val="clear" w:color="auto" w:fill="auto"/>
          </w:tcPr>
          <w:p w14:paraId="253995FA"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auto"/>
          </w:tcPr>
          <w:p w14:paraId="2D3B68F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2700,00</w:t>
            </w:r>
          </w:p>
        </w:tc>
        <w:tc>
          <w:tcPr>
            <w:tcW w:w="462" w:type="pct"/>
            <w:vMerge/>
            <w:shd w:val="clear" w:color="auto" w:fill="auto"/>
          </w:tcPr>
          <w:p w14:paraId="5B36C11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D7B2EED" w14:textId="77777777" w:rsidTr="00AF64AC">
        <w:trPr>
          <w:trHeight w:val="261"/>
        </w:trPr>
        <w:tc>
          <w:tcPr>
            <w:tcW w:w="259" w:type="pct"/>
            <w:vMerge w:val="restart"/>
            <w:shd w:val="clear" w:color="auto" w:fill="auto"/>
          </w:tcPr>
          <w:p w14:paraId="44D9246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3.3.</w:t>
            </w:r>
          </w:p>
        </w:tc>
        <w:tc>
          <w:tcPr>
            <w:tcW w:w="929" w:type="pct"/>
            <w:vMerge w:val="restart"/>
            <w:shd w:val="clear" w:color="auto" w:fill="auto"/>
          </w:tcPr>
          <w:p w14:paraId="595581DE" w14:textId="77777777" w:rsidR="00515844" w:rsidRPr="00515844" w:rsidRDefault="00515844" w:rsidP="00515844">
            <w:pPr>
              <w:widowControl w:val="0"/>
              <w:autoSpaceDE w:val="0"/>
              <w:autoSpaceDN w:val="0"/>
              <w:adjustRightInd w:val="0"/>
              <w:ind w:firstLine="0"/>
              <w:rPr>
                <w:rFonts w:eastAsia="Calibri" w:cs="Times New Roman"/>
                <w:sz w:val="24"/>
                <w:szCs w:val="24"/>
              </w:rPr>
            </w:pPr>
            <w:r w:rsidRPr="00515844">
              <w:rPr>
                <w:rFonts w:cs="Times New Roman"/>
                <w:sz w:val="24"/>
                <w:szCs w:val="24"/>
                <w:lang w:eastAsia="ru-RU"/>
              </w:rPr>
              <w:t xml:space="preserve">Предоставление субсидий на поддержку введения в оборот неиспользуемых земель сельскохозяйственного назначения </w:t>
            </w:r>
          </w:p>
        </w:tc>
        <w:tc>
          <w:tcPr>
            <w:tcW w:w="664" w:type="pct"/>
            <w:vMerge w:val="restart"/>
            <w:shd w:val="clear" w:color="auto" w:fill="auto"/>
          </w:tcPr>
          <w:p w14:paraId="4063F951" w14:textId="77777777" w:rsidR="00515844" w:rsidRPr="00515844" w:rsidRDefault="00515844" w:rsidP="00515844">
            <w:pPr>
              <w:ind w:firstLine="0"/>
              <w:rPr>
                <w:rFonts w:cs="Times New Roman"/>
                <w:sz w:val="24"/>
                <w:szCs w:val="24"/>
                <w:lang w:eastAsia="ru-RU"/>
              </w:rPr>
            </w:pPr>
            <w:r w:rsidRPr="00515844">
              <w:rPr>
                <w:rFonts w:cs="Times New Roman"/>
                <w:sz w:val="24"/>
                <w:szCs w:val="24"/>
                <w:lang w:eastAsia="ru-RU"/>
              </w:rPr>
              <w:t>вовлечено в сельскохозяйственный оборот неиспользуемых земель, тыс. га</w:t>
            </w:r>
          </w:p>
        </w:tc>
        <w:tc>
          <w:tcPr>
            <w:tcW w:w="509" w:type="pct"/>
            <w:gridSpan w:val="2"/>
            <w:shd w:val="clear" w:color="auto" w:fill="auto"/>
          </w:tcPr>
          <w:p w14:paraId="56605FD5"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40,0</w:t>
            </w:r>
          </w:p>
        </w:tc>
        <w:tc>
          <w:tcPr>
            <w:tcW w:w="406" w:type="pct"/>
            <w:shd w:val="clear" w:color="auto" w:fill="auto"/>
          </w:tcPr>
          <w:p w14:paraId="4A494C30"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2017</w:t>
            </w:r>
          </w:p>
        </w:tc>
        <w:tc>
          <w:tcPr>
            <w:tcW w:w="411" w:type="pct"/>
            <w:shd w:val="clear" w:color="auto" w:fill="auto"/>
          </w:tcPr>
          <w:p w14:paraId="78FCB728"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1020,00</w:t>
            </w:r>
          </w:p>
        </w:tc>
        <w:tc>
          <w:tcPr>
            <w:tcW w:w="316" w:type="pct"/>
            <w:shd w:val="clear" w:color="auto" w:fill="auto"/>
          </w:tcPr>
          <w:p w14:paraId="120B850D"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5EFBFF70"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40,55</w:t>
            </w:r>
          </w:p>
        </w:tc>
        <w:tc>
          <w:tcPr>
            <w:tcW w:w="213" w:type="pct"/>
            <w:shd w:val="clear" w:color="auto" w:fill="auto"/>
          </w:tcPr>
          <w:p w14:paraId="048362FA"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3F78CAE4"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979,45</w:t>
            </w:r>
          </w:p>
        </w:tc>
        <w:tc>
          <w:tcPr>
            <w:tcW w:w="462" w:type="pct"/>
            <w:vMerge w:val="restart"/>
            <w:shd w:val="clear" w:color="auto" w:fill="auto"/>
          </w:tcPr>
          <w:p w14:paraId="180C5DE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ДАПКиПР</w:t>
            </w:r>
          </w:p>
        </w:tc>
      </w:tr>
      <w:tr w:rsidR="00515844" w:rsidRPr="00515844" w14:paraId="04855705" w14:textId="77777777" w:rsidTr="00AF64AC">
        <w:trPr>
          <w:trHeight w:val="261"/>
        </w:trPr>
        <w:tc>
          <w:tcPr>
            <w:tcW w:w="259" w:type="pct"/>
            <w:vMerge/>
            <w:shd w:val="clear" w:color="auto" w:fill="auto"/>
          </w:tcPr>
          <w:p w14:paraId="69C402E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FB12D38" w14:textId="77777777" w:rsidR="00515844" w:rsidRPr="00515844" w:rsidRDefault="00515844" w:rsidP="00515844">
            <w:pPr>
              <w:widowControl w:val="0"/>
              <w:autoSpaceDE w:val="0"/>
              <w:autoSpaceDN w:val="0"/>
              <w:adjustRightInd w:val="0"/>
              <w:ind w:firstLine="0"/>
              <w:rPr>
                <w:rFonts w:eastAsia="Calibri" w:cs="Times New Roman"/>
                <w:sz w:val="24"/>
                <w:szCs w:val="24"/>
                <w:highlight w:val="yellow"/>
              </w:rPr>
            </w:pPr>
          </w:p>
        </w:tc>
        <w:tc>
          <w:tcPr>
            <w:tcW w:w="664" w:type="pct"/>
            <w:vMerge/>
            <w:shd w:val="clear" w:color="auto" w:fill="auto"/>
          </w:tcPr>
          <w:p w14:paraId="6B207F21" w14:textId="77777777" w:rsidR="00515844" w:rsidRPr="00515844" w:rsidRDefault="00515844" w:rsidP="00515844">
            <w:pPr>
              <w:ind w:firstLine="0"/>
              <w:rPr>
                <w:rFonts w:cs="Times New Roman"/>
                <w:sz w:val="24"/>
                <w:szCs w:val="24"/>
                <w:highlight w:val="yellow"/>
                <w:lang w:eastAsia="ru-RU"/>
              </w:rPr>
            </w:pPr>
          </w:p>
        </w:tc>
        <w:tc>
          <w:tcPr>
            <w:tcW w:w="509" w:type="pct"/>
            <w:gridSpan w:val="2"/>
            <w:shd w:val="clear" w:color="auto" w:fill="auto"/>
          </w:tcPr>
          <w:p w14:paraId="58BA0142"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5,0</w:t>
            </w:r>
          </w:p>
        </w:tc>
        <w:tc>
          <w:tcPr>
            <w:tcW w:w="406" w:type="pct"/>
            <w:shd w:val="clear" w:color="auto" w:fill="auto"/>
          </w:tcPr>
          <w:p w14:paraId="72CF2CF2"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2018</w:t>
            </w:r>
          </w:p>
        </w:tc>
        <w:tc>
          <w:tcPr>
            <w:tcW w:w="411" w:type="pct"/>
            <w:shd w:val="clear" w:color="auto" w:fill="auto"/>
          </w:tcPr>
          <w:p w14:paraId="10FC364E"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135,00</w:t>
            </w:r>
          </w:p>
        </w:tc>
        <w:tc>
          <w:tcPr>
            <w:tcW w:w="316" w:type="pct"/>
            <w:shd w:val="clear" w:color="auto" w:fill="auto"/>
          </w:tcPr>
          <w:p w14:paraId="36BC0183"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6592DAC0" w14:textId="77777777" w:rsidR="00515844" w:rsidRPr="00515844" w:rsidRDefault="00515844" w:rsidP="00515844">
            <w:pPr>
              <w:ind w:right="-136" w:firstLine="0"/>
              <w:jc w:val="center"/>
              <w:rPr>
                <w:rFonts w:cs="Times New Roman"/>
                <w:sz w:val="24"/>
                <w:szCs w:val="24"/>
                <w:lang w:eastAsia="ru-RU"/>
              </w:rPr>
            </w:pPr>
          </w:p>
        </w:tc>
        <w:tc>
          <w:tcPr>
            <w:tcW w:w="213" w:type="pct"/>
            <w:shd w:val="clear" w:color="auto" w:fill="auto"/>
          </w:tcPr>
          <w:p w14:paraId="4DDEE1A0"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7A8283D9"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135,00</w:t>
            </w:r>
          </w:p>
        </w:tc>
        <w:tc>
          <w:tcPr>
            <w:tcW w:w="462" w:type="pct"/>
            <w:vMerge/>
            <w:shd w:val="clear" w:color="auto" w:fill="auto"/>
          </w:tcPr>
          <w:p w14:paraId="7C091C08" w14:textId="77777777" w:rsidR="00515844" w:rsidRPr="00515844" w:rsidRDefault="00515844" w:rsidP="00515844">
            <w:pPr>
              <w:jc w:val="center"/>
              <w:rPr>
                <w:rFonts w:eastAsia="Calibri" w:cs="Times New Roman"/>
                <w:sz w:val="24"/>
                <w:szCs w:val="24"/>
                <w:highlight w:val="yellow"/>
              </w:rPr>
            </w:pPr>
          </w:p>
        </w:tc>
      </w:tr>
      <w:tr w:rsidR="00515844" w:rsidRPr="00515844" w14:paraId="76FFB91B" w14:textId="77777777" w:rsidTr="00AF64AC">
        <w:trPr>
          <w:trHeight w:val="261"/>
        </w:trPr>
        <w:tc>
          <w:tcPr>
            <w:tcW w:w="259" w:type="pct"/>
            <w:vMerge/>
            <w:shd w:val="clear" w:color="auto" w:fill="auto"/>
          </w:tcPr>
          <w:p w14:paraId="0A6814E4"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5F61989" w14:textId="77777777" w:rsidR="00515844" w:rsidRPr="00515844" w:rsidRDefault="00515844" w:rsidP="00515844">
            <w:pPr>
              <w:widowControl w:val="0"/>
              <w:autoSpaceDE w:val="0"/>
              <w:autoSpaceDN w:val="0"/>
              <w:adjustRightInd w:val="0"/>
              <w:rPr>
                <w:rFonts w:eastAsia="Calibri" w:cs="Times New Roman"/>
                <w:sz w:val="24"/>
                <w:szCs w:val="24"/>
                <w:highlight w:val="yellow"/>
              </w:rPr>
            </w:pPr>
          </w:p>
        </w:tc>
        <w:tc>
          <w:tcPr>
            <w:tcW w:w="664" w:type="pct"/>
            <w:vMerge/>
            <w:shd w:val="clear" w:color="auto" w:fill="auto"/>
          </w:tcPr>
          <w:p w14:paraId="5D3E8B23"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436CACE9"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7,0</w:t>
            </w:r>
          </w:p>
        </w:tc>
        <w:tc>
          <w:tcPr>
            <w:tcW w:w="406" w:type="pct"/>
            <w:shd w:val="clear" w:color="auto" w:fill="auto"/>
          </w:tcPr>
          <w:p w14:paraId="3B322F67" w14:textId="77777777" w:rsidR="00515844" w:rsidRPr="00515844" w:rsidRDefault="00515844" w:rsidP="00515844">
            <w:pPr>
              <w:ind w:firstLine="0"/>
              <w:jc w:val="center"/>
              <w:rPr>
                <w:rFonts w:cs="Times New Roman"/>
                <w:sz w:val="24"/>
                <w:szCs w:val="24"/>
                <w:lang w:eastAsia="ru-RU"/>
              </w:rPr>
            </w:pPr>
            <w:r w:rsidRPr="00515844">
              <w:rPr>
                <w:rFonts w:cs="Times New Roman"/>
                <w:sz w:val="24"/>
                <w:szCs w:val="24"/>
                <w:lang w:eastAsia="ru-RU"/>
              </w:rPr>
              <w:t>2019</w:t>
            </w:r>
          </w:p>
        </w:tc>
        <w:tc>
          <w:tcPr>
            <w:tcW w:w="411" w:type="pct"/>
            <w:shd w:val="clear" w:color="auto" w:fill="auto"/>
          </w:tcPr>
          <w:p w14:paraId="0F514435"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189,00</w:t>
            </w:r>
          </w:p>
        </w:tc>
        <w:tc>
          <w:tcPr>
            <w:tcW w:w="316" w:type="pct"/>
            <w:shd w:val="clear" w:color="auto" w:fill="auto"/>
          </w:tcPr>
          <w:p w14:paraId="3BB26B2A"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46C5EFCB" w14:textId="77777777" w:rsidR="00515844" w:rsidRPr="00515844" w:rsidRDefault="00515844" w:rsidP="00515844">
            <w:pPr>
              <w:ind w:right="-136" w:firstLine="0"/>
              <w:jc w:val="center"/>
              <w:rPr>
                <w:rFonts w:cs="Times New Roman"/>
                <w:sz w:val="24"/>
                <w:szCs w:val="24"/>
                <w:lang w:eastAsia="ru-RU"/>
              </w:rPr>
            </w:pPr>
          </w:p>
        </w:tc>
        <w:tc>
          <w:tcPr>
            <w:tcW w:w="213" w:type="pct"/>
            <w:shd w:val="clear" w:color="auto" w:fill="auto"/>
          </w:tcPr>
          <w:p w14:paraId="328D07CD"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67712122"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189,00</w:t>
            </w:r>
          </w:p>
        </w:tc>
        <w:tc>
          <w:tcPr>
            <w:tcW w:w="462" w:type="pct"/>
            <w:vMerge/>
            <w:shd w:val="clear" w:color="auto" w:fill="auto"/>
          </w:tcPr>
          <w:p w14:paraId="7A10F12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1DE5E85" w14:textId="77777777" w:rsidTr="00AF64AC">
        <w:tc>
          <w:tcPr>
            <w:tcW w:w="259" w:type="pct"/>
            <w:vMerge/>
            <w:shd w:val="clear" w:color="auto" w:fill="auto"/>
          </w:tcPr>
          <w:p w14:paraId="4B6D4881"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3A8354E8" w14:textId="77777777" w:rsidR="00515844" w:rsidRPr="00515844" w:rsidRDefault="00515844" w:rsidP="00515844">
            <w:pPr>
              <w:widowControl w:val="0"/>
              <w:autoSpaceDE w:val="0"/>
              <w:autoSpaceDN w:val="0"/>
              <w:adjustRightInd w:val="0"/>
              <w:rPr>
                <w:rFonts w:eastAsia="Calibri" w:cs="Times New Roman"/>
                <w:sz w:val="24"/>
                <w:szCs w:val="24"/>
                <w:highlight w:val="yellow"/>
              </w:rPr>
            </w:pPr>
          </w:p>
        </w:tc>
        <w:tc>
          <w:tcPr>
            <w:tcW w:w="664" w:type="pct"/>
            <w:vMerge/>
            <w:shd w:val="clear" w:color="auto" w:fill="auto"/>
          </w:tcPr>
          <w:p w14:paraId="5B5D0C2A"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1BA896D4"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8,0</w:t>
            </w:r>
          </w:p>
        </w:tc>
        <w:tc>
          <w:tcPr>
            <w:tcW w:w="406" w:type="pct"/>
            <w:shd w:val="clear" w:color="auto" w:fill="auto"/>
          </w:tcPr>
          <w:p w14:paraId="2DAF084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2EDC52CC"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216,00</w:t>
            </w:r>
          </w:p>
        </w:tc>
        <w:tc>
          <w:tcPr>
            <w:tcW w:w="316" w:type="pct"/>
            <w:shd w:val="clear" w:color="auto" w:fill="auto"/>
          </w:tcPr>
          <w:p w14:paraId="556123E4"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0AAABC1F"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16,00</w:t>
            </w:r>
          </w:p>
        </w:tc>
        <w:tc>
          <w:tcPr>
            <w:tcW w:w="213" w:type="pct"/>
            <w:shd w:val="clear" w:color="auto" w:fill="auto"/>
          </w:tcPr>
          <w:p w14:paraId="52FFA004"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33AAA07B"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200,00</w:t>
            </w:r>
          </w:p>
        </w:tc>
        <w:tc>
          <w:tcPr>
            <w:tcW w:w="462" w:type="pct"/>
            <w:vMerge/>
            <w:shd w:val="clear" w:color="auto" w:fill="auto"/>
          </w:tcPr>
          <w:p w14:paraId="33DB5F2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9D13337" w14:textId="77777777" w:rsidTr="00AF64AC">
        <w:trPr>
          <w:trHeight w:val="204"/>
        </w:trPr>
        <w:tc>
          <w:tcPr>
            <w:tcW w:w="259" w:type="pct"/>
            <w:vMerge/>
            <w:shd w:val="clear" w:color="auto" w:fill="auto"/>
          </w:tcPr>
          <w:p w14:paraId="4ADCD7C0" w14:textId="77777777" w:rsidR="00515844" w:rsidRPr="00515844" w:rsidRDefault="00515844" w:rsidP="00515844">
            <w:pPr>
              <w:widowControl w:val="0"/>
              <w:autoSpaceDE w:val="0"/>
              <w:autoSpaceDN w:val="0"/>
              <w:adjustRightInd w:val="0"/>
              <w:ind w:firstLine="0"/>
              <w:jc w:val="center"/>
              <w:rPr>
                <w:rFonts w:cs="Times New Roman"/>
                <w:sz w:val="24"/>
                <w:szCs w:val="24"/>
                <w:highlight w:val="yellow"/>
                <w:lang w:eastAsia="ru-RU"/>
              </w:rPr>
            </w:pPr>
          </w:p>
        </w:tc>
        <w:tc>
          <w:tcPr>
            <w:tcW w:w="929" w:type="pct"/>
            <w:vMerge/>
            <w:shd w:val="clear" w:color="auto" w:fill="auto"/>
          </w:tcPr>
          <w:p w14:paraId="154DCCE0"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664" w:type="pct"/>
            <w:vMerge/>
            <w:shd w:val="clear" w:color="auto" w:fill="auto"/>
          </w:tcPr>
          <w:p w14:paraId="64B97BF9"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9" w:type="pct"/>
            <w:gridSpan w:val="2"/>
            <w:shd w:val="clear" w:color="auto" w:fill="auto"/>
          </w:tcPr>
          <w:p w14:paraId="3AD5EE0D" w14:textId="77777777" w:rsidR="00515844" w:rsidRPr="00515844" w:rsidRDefault="00515844" w:rsidP="00515844">
            <w:pPr>
              <w:widowControl w:val="0"/>
              <w:autoSpaceDE w:val="0"/>
              <w:autoSpaceDN w:val="0"/>
              <w:adjustRightInd w:val="0"/>
              <w:ind w:firstLine="0"/>
              <w:jc w:val="center"/>
              <w:rPr>
                <w:rFonts w:cs="Times New Roman"/>
                <w:sz w:val="24"/>
                <w:szCs w:val="24"/>
                <w:highlight w:val="yellow"/>
                <w:lang w:eastAsia="ru-RU"/>
              </w:rPr>
            </w:pPr>
          </w:p>
        </w:tc>
        <w:tc>
          <w:tcPr>
            <w:tcW w:w="406" w:type="pct"/>
            <w:shd w:val="clear" w:color="auto" w:fill="auto"/>
          </w:tcPr>
          <w:p w14:paraId="3C1A4675" w14:textId="77777777" w:rsidR="00515844" w:rsidRPr="00515844" w:rsidRDefault="00515844" w:rsidP="00515844">
            <w:pPr>
              <w:widowControl w:val="0"/>
              <w:autoSpaceDE w:val="0"/>
              <w:autoSpaceDN w:val="0"/>
              <w:adjustRightInd w:val="0"/>
              <w:ind w:firstLine="0"/>
              <w:jc w:val="center"/>
              <w:rPr>
                <w:rFonts w:cs="Times New Roman"/>
                <w:sz w:val="24"/>
                <w:szCs w:val="24"/>
                <w:highlight w:val="yellow"/>
                <w:lang w:eastAsia="ru-RU"/>
              </w:rPr>
            </w:pPr>
          </w:p>
        </w:tc>
        <w:tc>
          <w:tcPr>
            <w:tcW w:w="411" w:type="pct"/>
            <w:shd w:val="clear" w:color="auto" w:fill="auto"/>
          </w:tcPr>
          <w:p w14:paraId="570DD942" w14:textId="77777777" w:rsidR="00515844" w:rsidRPr="00515844" w:rsidRDefault="00515844" w:rsidP="00515844">
            <w:pPr>
              <w:ind w:right="-136" w:firstLine="0"/>
              <w:jc w:val="center"/>
              <w:rPr>
                <w:rFonts w:cs="Times New Roman"/>
                <w:sz w:val="24"/>
                <w:szCs w:val="24"/>
                <w:highlight w:val="yellow"/>
                <w:lang w:eastAsia="ru-RU"/>
              </w:rPr>
            </w:pPr>
          </w:p>
        </w:tc>
        <w:tc>
          <w:tcPr>
            <w:tcW w:w="316" w:type="pct"/>
            <w:shd w:val="clear" w:color="auto" w:fill="auto"/>
          </w:tcPr>
          <w:p w14:paraId="4954A240" w14:textId="77777777" w:rsidR="00515844" w:rsidRPr="00515844" w:rsidRDefault="00515844" w:rsidP="00515844">
            <w:pPr>
              <w:ind w:right="-136" w:firstLine="0"/>
              <w:jc w:val="center"/>
              <w:rPr>
                <w:rFonts w:cs="Times New Roman"/>
                <w:sz w:val="24"/>
                <w:szCs w:val="24"/>
                <w:highlight w:val="yellow"/>
                <w:lang w:eastAsia="ru-RU"/>
              </w:rPr>
            </w:pPr>
          </w:p>
        </w:tc>
        <w:tc>
          <w:tcPr>
            <w:tcW w:w="408" w:type="pct"/>
            <w:shd w:val="clear" w:color="auto" w:fill="auto"/>
          </w:tcPr>
          <w:p w14:paraId="4EE152F5" w14:textId="77777777" w:rsidR="00515844" w:rsidRPr="00515844" w:rsidRDefault="00515844" w:rsidP="00515844">
            <w:pPr>
              <w:ind w:right="-136" w:firstLine="0"/>
              <w:jc w:val="center"/>
              <w:rPr>
                <w:rFonts w:cs="Times New Roman"/>
                <w:sz w:val="24"/>
                <w:szCs w:val="24"/>
                <w:highlight w:val="yellow"/>
                <w:lang w:eastAsia="ru-RU"/>
              </w:rPr>
            </w:pPr>
          </w:p>
        </w:tc>
        <w:tc>
          <w:tcPr>
            <w:tcW w:w="213" w:type="pct"/>
            <w:shd w:val="clear" w:color="auto" w:fill="auto"/>
          </w:tcPr>
          <w:p w14:paraId="35385573" w14:textId="77777777" w:rsidR="00515844" w:rsidRPr="00515844" w:rsidRDefault="00515844" w:rsidP="00515844">
            <w:pPr>
              <w:ind w:right="-136" w:firstLine="0"/>
              <w:jc w:val="center"/>
              <w:rPr>
                <w:rFonts w:cs="Times New Roman"/>
                <w:sz w:val="24"/>
                <w:szCs w:val="24"/>
                <w:highlight w:val="yellow"/>
                <w:lang w:eastAsia="ru-RU"/>
              </w:rPr>
            </w:pPr>
          </w:p>
        </w:tc>
        <w:tc>
          <w:tcPr>
            <w:tcW w:w="423" w:type="pct"/>
            <w:shd w:val="clear" w:color="auto" w:fill="auto"/>
          </w:tcPr>
          <w:p w14:paraId="4D32EB74" w14:textId="77777777" w:rsidR="00515844" w:rsidRPr="00515844" w:rsidRDefault="00515844" w:rsidP="00515844">
            <w:pPr>
              <w:ind w:right="-136" w:firstLine="0"/>
              <w:jc w:val="center"/>
              <w:rPr>
                <w:rFonts w:cs="Times New Roman"/>
                <w:sz w:val="24"/>
                <w:szCs w:val="24"/>
                <w:highlight w:val="yellow"/>
                <w:lang w:eastAsia="ru-RU"/>
              </w:rPr>
            </w:pPr>
          </w:p>
        </w:tc>
        <w:tc>
          <w:tcPr>
            <w:tcW w:w="462" w:type="pct"/>
            <w:vMerge/>
            <w:shd w:val="clear" w:color="auto" w:fill="auto"/>
          </w:tcPr>
          <w:p w14:paraId="357F905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01B7C5D" w14:textId="77777777" w:rsidTr="00AF64AC">
        <w:trPr>
          <w:trHeight w:val="204"/>
        </w:trPr>
        <w:tc>
          <w:tcPr>
            <w:tcW w:w="259" w:type="pct"/>
            <w:vMerge w:val="restart"/>
            <w:shd w:val="clear" w:color="auto" w:fill="auto"/>
          </w:tcPr>
          <w:p w14:paraId="69A6CE79"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3.4.</w:t>
            </w:r>
          </w:p>
        </w:tc>
        <w:tc>
          <w:tcPr>
            <w:tcW w:w="929" w:type="pct"/>
            <w:vMerge w:val="restart"/>
            <w:shd w:val="clear" w:color="auto" w:fill="auto"/>
          </w:tcPr>
          <w:p w14:paraId="3F4BDDC9"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Компенсация части затрат на приобретение средств химизации</w:t>
            </w:r>
          </w:p>
        </w:tc>
        <w:tc>
          <w:tcPr>
            <w:tcW w:w="664" w:type="pct"/>
            <w:vMerge w:val="restart"/>
            <w:shd w:val="clear" w:color="auto" w:fill="auto"/>
          </w:tcPr>
          <w:p w14:paraId="5C883C16"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внесено минеральных удобрений в действующем веществе, кг/га</w:t>
            </w:r>
          </w:p>
        </w:tc>
        <w:tc>
          <w:tcPr>
            <w:tcW w:w="509" w:type="pct"/>
            <w:gridSpan w:val="2"/>
            <w:shd w:val="clear" w:color="auto" w:fill="auto"/>
          </w:tcPr>
          <w:p w14:paraId="7176108D"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14,0</w:t>
            </w:r>
          </w:p>
        </w:tc>
        <w:tc>
          <w:tcPr>
            <w:tcW w:w="406" w:type="pct"/>
            <w:shd w:val="clear" w:color="auto" w:fill="auto"/>
          </w:tcPr>
          <w:p w14:paraId="5965D507"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32AA4549"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50,55</w:t>
            </w:r>
          </w:p>
        </w:tc>
        <w:tc>
          <w:tcPr>
            <w:tcW w:w="316" w:type="pct"/>
            <w:shd w:val="clear" w:color="auto" w:fill="auto"/>
          </w:tcPr>
          <w:p w14:paraId="4930CFE5"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70A45DE1"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12,65</w:t>
            </w:r>
          </w:p>
        </w:tc>
        <w:tc>
          <w:tcPr>
            <w:tcW w:w="213" w:type="pct"/>
            <w:shd w:val="clear" w:color="auto" w:fill="auto"/>
          </w:tcPr>
          <w:p w14:paraId="6CB26AD6"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13B97560"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37,90</w:t>
            </w:r>
          </w:p>
        </w:tc>
        <w:tc>
          <w:tcPr>
            <w:tcW w:w="462" w:type="pct"/>
            <w:vMerge w:val="restart"/>
            <w:shd w:val="clear" w:color="auto" w:fill="auto"/>
          </w:tcPr>
          <w:p w14:paraId="4CD8B16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618CF30" w14:textId="77777777" w:rsidTr="00AF64AC">
        <w:trPr>
          <w:trHeight w:val="273"/>
        </w:trPr>
        <w:tc>
          <w:tcPr>
            <w:tcW w:w="259" w:type="pct"/>
            <w:vMerge/>
            <w:shd w:val="clear" w:color="auto" w:fill="auto"/>
          </w:tcPr>
          <w:p w14:paraId="297EC67E"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p>
        </w:tc>
        <w:tc>
          <w:tcPr>
            <w:tcW w:w="929" w:type="pct"/>
            <w:vMerge/>
            <w:shd w:val="clear" w:color="auto" w:fill="auto"/>
          </w:tcPr>
          <w:p w14:paraId="7F9186EB" w14:textId="77777777" w:rsidR="00515844" w:rsidRPr="00515844" w:rsidRDefault="00515844" w:rsidP="00515844">
            <w:pPr>
              <w:widowControl w:val="0"/>
              <w:autoSpaceDE w:val="0"/>
              <w:autoSpaceDN w:val="0"/>
              <w:adjustRightInd w:val="0"/>
              <w:ind w:firstLine="0"/>
              <w:rPr>
                <w:rFonts w:cs="Times New Roman"/>
                <w:sz w:val="24"/>
                <w:szCs w:val="24"/>
                <w:lang w:eastAsia="ru-RU"/>
              </w:rPr>
            </w:pPr>
          </w:p>
        </w:tc>
        <w:tc>
          <w:tcPr>
            <w:tcW w:w="664" w:type="pct"/>
            <w:vMerge/>
            <w:shd w:val="clear" w:color="auto" w:fill="auto"/>
            <w:vAlign w:val="center"/>
          </w:tcPr>
          <w:p w14:paraId="0CF1D997" w14:textId="77777777" w:rsidR="00515844" w:rsidRPr="00515844" w:rsidRDefault="00515844" w:rsidP="00515844">
            <w:pPr>
              <w:widowControl w:val="0"/>
              <w:autoSpaceDE w:val="0"/>
              <w:autoSpaceDN w:val="0"/>
              <w:adjustRightInd w:val="0"/>
              <w:ind w:firstLine="0"/>
              <w:jc w:val="both"/>
              <w:rPr>
                <w:rFonts w:cs="Times New Roman"/>
                <w:sz w:val="24"/>
                <w:szCs w:val="24"/>
                <w:lang w:eastAsia="ru-RU"/>
              </w:rPr>
            </w:pPr>
          </w:p>
        </w:tc>
        <w:tc>
          <w:tcPr>
            <w:tcW w:w="509" w:type="pct"/>
            <w:gridSpan w:val="2"/>
            <w:shd w:val="clear" w:color="auto" w:fill="auto"/>
            <w:vAlign w:val="center"/>
          </w:tcPr>
          <w:p w14:paraId="35351ED8"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15,5</w:t>
            </w:r>
          </w:p>
        </w:tc>
        <w:tc>
          <w:tcPr>
            <w:tcW w:w="406" w:type="pct"/>
            <w:shd w:val="clear" w:color="auto" w:fill="auto"/>
          </w:tcPr>
          <w:p w14:paraId="51ED05A8"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2019</w:t>
            </w:r>
          </w:p>
        </w:tc>
        <w:tc>
          <w:tcPr>
            <w:tcW w:w="411" w:type="pct"/>
            <w:shd w:val="clear" w:color="auto" w:fill="auto"/>
          </w:tcPr>
          <w:p w14:paraId="0CFED8EC"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342,80</w:t>
            </w:r>
          </w:p>
        </w:tc>
        <w:tc>
          <w:tcPr>
            <w:tcW w:w="316" w:type="pct"/>
            <w:shd w:val="clear" w:color="auto" w:fill="auto"/>
          </w:tcPr>
          <w:p w14:paraId="27D495E0" w14:textId="77777777" w:rsidR="00515844" w:rsidRPr="00515844" w:rsidRDefault="00515844" w:rsidP="00515844">
            <w:pPr>
              <w:ind w:right="-136" w:firstLine="0"/>
              <w:jc w:val="center"/>
              <w:rPr>
                <w:rFonts w:cs="Times New Roman"/>
                <w:sz w:val="24"/>
                <w:szCs w:val="24"/>
                <w:lang w:eastAsia="ru-RU"/>
              </w:rPr>
            </w:pPr>
          </w:p>
        </w:tc>
        <w:tc>
          <w:tcPr>
            <w:tcW w:w="408" w:type="pct"/>
            <w:shd w:val="clear" w:color="auto" w:fill="auto"/>
          </w:tcPr>
          <w:p w14:paraId="2186786F" w14:textId="77777777" w:rsidR="00515844" w:rsidRPr="00515844" w:rsidRDefault="00515844" w:rsidP="00515844">
            <w:pPr>
              <w:ind w:right="-136" w:firstLine="0"/>
              <w:jc w:val="center"/>
              <w:rPr>
                <w:rFonts w:cs="Times New Roman"/>
                <w:sz w:val="24"/>
                <w:szCs w:val="24"/>
                <w:lang w:eastAsia="ru-RU"/>
              </w:rPr>
            </w:pPr>
          </w:p>
        </w:tc>
        <w:tc>
          <w:tcPr>
            <w:tcW w:w="213" w:type="pct"/>
            <w:shd w:val="clear" w:color="auto" w:fill="auto"/>
          </w:tcPr>
          <w:p w14:paraId="3EC70DCB" w14:textId="77777777" w:rsidR="00515844" w:rsidRPr="00515844" w:rsidRDefault="00515844" w:rsidP="00515844">
            <w:pPr>
              <w:ind w:right="-136" w:firstLine="0"/>
              <w:jc w:val="center"/>
              <w:rPr>
                <w:rFonts w:cs="Times New Roman"/>
                <w:sz w:val="24"/>
                <w:szCs w:val="24"/>
                <w:lang w:eastAsia="ru-RU"/>
              </w:rPr>
            </w:pPr>
          </w:p>
        </w:tc>
        <w:tc>
          <w:tcPr>
            <w:tcW w:w="423" w:type="pct"/>
            <w:shd w:val="clear" w:color="auto" w:fill="auto"/>
          </w:tcPr>
          <w:p w14:paraId="75690BEB" w14:textId="77777777" w:rsidR="00515844" w:rsidRPr="00515844" w:rsidRDefault="00515844" w:rsidP="00515844">
            <w:pPr>
              <w:ind w:right="-136" w:firstLine="0"/>
              <w:jc w:val="center"/>
              <w:rPr>
                <w:rFonts w:cs="Times New Roman"/>
                <w:sz w:val="24"/>
                <w:szCs w:val="24"/>
                <w:lang w:eastAsia="ru-RU"/>
              </w:rPr>
            </w:pPr>
            <w:r w:rsidRPr="00515844">
              <w:rPr>
                <w:rFonts w:cs="Times New Roman"/>
                <w:sz w:val="24"/>
                <w:szCs w:val="24"/>
                <w:lang w:eastAsia="ru-RU"/>
              </w:rPr>
              <w:t>342,80</w:t>
            </w:r>
          </w:p>
        </w:tc>
        <w:tc>
          <w:tcPr>
            <w:tcW w:w="462" w:type="pct"/>
            <w:vMerge/>
            <w:shd w:val="clear" w:color="auto" w:fill="auto"/>
          </w:tcPr>
          <w:p w14:paraId="59FB3B25" w14:textId="77777777" w:rsidR="00515844" w:rsidRPr="00515844" w:rsidRDefault="00515844" w:rsidP="00515844">
            <w:pPr>
              <w:ind w:firstLine="0"/>
              <w:jc w:val="center"/>
              <w:rPr>
                <w:rFonts w:eastAsia="Calibri" w:cs="Times New Roman"/>
                <w:sz w:val="24"/>
                <w:szCs w:val="24"/>
              </w:rPr>
            </w:pPr>
          </w:p>
        </w:tc>
      </w:tr>
      <w:tr w:rsidR="00515844" w:rsidRPr="00515844" w14:paraId="6D20B28D" w14:textId="77777777" w:rsidTr="00AF64AC">
        <w:tc>
          <w:tcPr>
            <w:tcW w:w="259" w:type="pct"/>
            <w:vMerge/>
            <w:shd w:val="clear" w:color="auto" w:fill="auto"/>
          </w:tcPr>
          <w:p w14:paraId="50D1289F"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p>
        </w:tc>
        <w:tc>
          <w:tcPr>
            <w:tcW w:w="929" w:type="pct"/>
            <w:vMerge/>
            <w:shd w:val="clear" w:color="auto" w:fill="auto"/>
          </w:tcPr>
          <w:p w14:paraId="031040D8" w14:textId="77777777" w:rsidR="00515844" w:rsidRPr="00515844" w:rsidRDefault="00515844" w:rsidP="00515844">
            <w:pPr>
              <w:widowControl w:val="0"/>
              <w:autoSpaceDE w:val="0"/>
              <w:autoSpaceDN w:val="0"/>
              <w:adjustRightInd w:val="0"/>
              <w:ind w:firstLine="0"/>
              <w:rPr>
                <w:rFonts w:cs="Times New Roman"/>
                <w:sz w:val="24"/>
                <w:szCs w:val="24"/>
                <w:lang w:eastAsia="ru-RU"/>
              </w:rPr>
            </w:pPr>
          </w:p>
        </w:tc>
        <w:tc>
          <w:tcPr>
            <w:tcW w:w="664" w:type="pct"/>
            <w:vMerge/>
            <w:shd w:val="clear" w:color="auto" w:fill="auto"/>
            <w:vAlign w:val="center"/>
          </w:tcPr>
          <w:p w14:paraId="21945338" w14:textId="77777777" w:rsidR="00515844" w:rsidRPr="00515844" w:rsidRDefault="00515844" w:rsidP="00515844">
            <w:pPr>
              <w:widowControl w:val="0"/>
              <w:autoSpaceDE w:val="0"/>
              <w:autoSpaceDN w:val="0"/>
              <w:adjustRightInd w:val="0"/>
              <w:ind w:firstLine="0"/>
              <w:jc w:val="both"/>
              <w:rPr>
                <w:rFonts w:cs="Times New Roman"/>
                <w:sz w:val="24"/>
                <w:szCs w:val="24"/>
                <w:lang w:eastAsia="ru-RU"/>
              </w:rPr>
            </w:pPr>
          </w:p>
        </w:tc>
        <w:tc>
          <w:tcPr>
            <w:tcW w:w="509" w:type="pct"/>
            <w:gridSpan w:val="2"/>
            <w:shd w:val="clear" w:color="auto" w:fill="auto"/>
          </w:tcPr>
          <w:p w14:paraId="52496064"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15,5</w:t>
            </w:r>
          </w:p>
        </w:tc>
        <w:tc>
          <w:tcPr>
            <w:tcW w:w="406" w:type="pct"/>
            <w:shd w:val="clear" w:color="auto" w:fill="auto"/>
          </w:tcPr>
          <w:p w14:paraId="6403AD06"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2020</w:t>
            </w:r>
          </w:p>
        </w:tc>
        <w:tc>
          <w:tcPr>
            <w:tcW w:w="411" w:type="pct"/>
            <w:shd w:val="clear" w:color="auto" w:fill="auto"/>
          </w:tcPr>
          <w:p w14:paraId="7C11B11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364,20</w:t>
            </w:r>
          </w:p>
        </w:tc>
        <w:tc>
          <w:tcPr>
            <w:tcW w:w="316" w:type="pct"/>
            <w:shd w:val="clear" w:color="auto" w:fill="auto"/>
          </w:tcPr>
          <w:p w14:paraId="4DC2DCF9"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7A429C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85,00</w:t>
            </w:r>
          </w:p>
        </w:tc>
        <w:tc>
          <w:tcPr>
            <w:tcW w:w="213" w:type="pct"/>
            <w:shd w:val="clear" w:color="auto" w:fill="auto"/>
          </w:tcPr>
          <w:p w14:paraId="7FE391A7"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857B61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279,20</w:t>
            </w:r>
          </w:p>
        </w:tc>
        <w:tc>
          <w:tcPr>
            <w:tcW w:w="462" w:type="pct"/>
            <w:vMerge/>
            <w:shd w:val="clear" w:color="auto" w:fill="auto"/>
          </w:tcPr>
          <w:p w14:paraId="37F27FE1" w14:textId="77777777" w:rsidR="00515844" w:rsidRPr="00515844" w:rsidRDefault="00515844" w:rsidP="00515844">
            <w:pPr>
              <w:ind w:firstLine="0"/>
              <w:jc w:val="center"/>
              <w:rPr>
                <w:rFonts w:eastAsia="Calibri" w:cs="Times New Roman"/>
                <w:sz w:val="24"/>
                <w:szCs w:val="24"/>
              </w:rPr>
            </w:pPr>
          </w:p>
        </w:tc>
      </w:tr>
      <w:tr w:rsidR="00515844" w:rsidRPr="00515844" w14:paraId="6CAE9D13" w14:textId="77777777" w:rsidTr="00AF64AC">
        <w:trPr>
          <w:trHeight w:val="337"/>
        </w:trPr>
        <w:tc>
          <w:tcPr>
            <w:tcW w:w="259" w:type="pct"/>
            <w:vMerge w:val="restart"/>
            <w:shd w:val="clear" w:color="auto" w:fill="auto"/>
          </w:tcPr>
          <w:p w14:paraId="1A6EC6E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2102" w:type="pct"/>
            <w:gridSpan w:val="4"/>
            <w:vMerge w:val="restart"/>
            <w:shd w:val="clear" w:color="auto" w:fill="auto"/>
          </w:tcPr>
          <w:p w14:paraId="26D26E1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4. Развитие пищевой и перерабатывающей промышленности</w:t>
            </w:r>
          </w:p>
        </w:tc>
        <w:tc>
          <w:tcPr>
            <w:tcW w:w="406" w:type="pct"/>
            <w:shd w:val="clear" w:color="auto" w:fill="auto"/>
          </w:tcPr>
          <w:p w14:paraId="71D6CCE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tcPr>
          <w:p w14:paraId="587EFA7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1907,60</w:t>
            </w:r>
          </w:p>
        </w:tc>
        <w:tc>
          <w:tcPr>
            <w:tcW w:w="316" w:type="pct"/>
            <w:shd w:val="clear" w:color="auto" w:fill="auto"/>
          </w:tcPr>
          <w:p w14:paraId="1A5B13D4"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3145DC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236,00</w:t>
            </w:r>
          </w:p>
        </w:tc>
        <w:tc>
          <w:tcPr>
            <w:tcW w:w="213" w:type="pct"/>
            <w:shd w:val="clear" w:color="auto" w:fill="auto"/>
          </w:tcPr>
          <w:p w14:paraId="2F5E196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802095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1671,60</w:t>
            </w:r>
          </w:p>
        </w:tc>
        <w:tc>
          <w:tcPr>
            <w:tcW w:w="462" w:type="pct"/>
            <w:vMerge w:val="restart"/>
            <w:shd w:val="clear" w:color="auto" w:fill="auto"/>
          </w:tcPr>
          <w:p w14:paraId="112C546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9842D75" w14:textId="77777777" w:rsidTr="00AF64AC">
        <w:trPr>
          <w:trHeight w:val="239"/>
        </w:trPr>
        <w:tc>
          <w:tcPr>
            <w:tcW w:w="259" w:type="pct"/>
            <w:vMerge/>
            <w:shd w:val="clear" w:color="auto" w:fill="auto"/>
          </w:tcPr>
          <w:p w14:paraId="01CCE1CF"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2BFF7813"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02AE3B6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7128FE3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789,60</w:t>
            </w:r>
          </w:p>
        </w:tc>
        <w:tc>
          <w:tcPr>
            <w:tcW w:w="316" w:type="pct"/>
            <w:shd w:val="clear" w:color="auto" w:fill="auto"/>
          </w:tcPr>
          <w:p w14:paraId="4CAD2EC4"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AE7FB2F" w14:textId="77777777" w:rsidR="00515844" w:rsidRPr="00515844" w:rsidRDefault="00515844" w:rsidP="00515844">
            <w:pPr>
              <w:ind w:right="-136" w:firstLine="0"/>
              <w:jc w:val="center"/>
              <w:rPr>
                <w:rFonts w:eastAsia="Calibri" w:cs="Times New Roman"/>
                <w:sz w:val="24"/>
                <w:szCs w:val="24"/>
              </w:rPr>
            </w:pPr>
          </w:p>
        </w:tc>
        <w:tc>
          <w:tcPr>
            <w:tcW w:w="213" w:type="pct"/>
            <w:shd w:val="clear" w:color="auto" w:fill="auto"/>
          </w:tcPr>
          <w:p w14:paraId="209BF5B8"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A2E5DC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789,60</w:t>
            </w:r>
          </w:p>
        </w:tc>
        <w:tc>
          <w:tcPr>
            <w:tcW w:w="462" w:type="pct"/>
            <w:vMerge/>
            <w:shd w:val="clear" w:color="auto" w:fill="auto"/>
          </w:tcPr>
          <w:p w14:paraId="7FD13FA9" w14:textId="77777777" w:rsidR="00515844" w:rsidRPr="00515844" w:rsidRDefault="00515844" w:rsidP="00515844">
            <w:pPr>
              <w:ind w:firstLine="0"/>
              <w:jc w:val="center"/>
              <w:rPr>
                <w:rFonts w:eastAsia="Calibri" w:cs="Times New Roman"/>
                <w:sz w:val="24"/>
                <w:szCs w:val="24"/>
              </w:rPr>
            </w:pPr>
          </w:p>
        </w:tc>
      </w:tr>
      <w:tr w:rsidR="00515844" w:rsidRPr="00515844" w14:paraId="1B984C27" w14:textId="77777777" w:rsidTr="00AF64AC">
        <w:tc>
          <w:tcPr>
            <w:tcW w:w="259" w:type="pct"/>
            <w:vMerge/>
            <w:shd w:val="clear" w:color="auto" w:fill="auto"/>
          </w:tcPr>
          <w:p w14:paraId="7ED0AD1A"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268DC937"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286D05B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vAlign w:val="center"/>
          </w:tcPr>
          <w:p w14:paraId="79821DC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1118,00</w:t>
            </w:r>
          </w:p>
        </w:tc>
        <w:tc>
          <w:tcPr>
            <w:tcW w:w="316" w:type="pct"/>
            <w:shd w:val="clear" w:color="auto" w:fill="auto"/>
            <w:vAlign w:val="center"/>
          </w:tcPr>
          <w:p w14:paraId="0FBDD17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vAlign w:val="center"/>
          </w:tcPr>
          <w:p w14:paraId="00185D5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236,00</w:t>
            </w:r>
          </w:p>
        </w:tc>
        <w:tc>
          <w:tcPr>
            <w:tcW w:w="213" w:type="pct"/>
            <w:shd w:val="clear" w:color="auto" w:fill="auto"/>
            <w:vAlign w:val="center"/>
          </w:tcPr>
          <w:p w14:paraId="41C1165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vAlign w:val="center"/>
          </w:tcPr>
          <w:p w14:paraId="2783C62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882,00</w:t>
            </w:r>
          </w:p>
        </w:tc>
        <w:tc>
          <w:tcPr>
            <w:tcW w:w="462" w:type="pct"/>
            <w:vMerge/>
            <w:shd w:val="clear" w:color="auto" w:fill="auto"/>
          </w:tcPr>
          <w:p w14:paraId="0554A706" w14:textId="77777777" w:rsidR="00515844" w:rsidRPr="00515844" w:rsidRDefault="00515844" w:rsidP="00515844">
            <w:pPr>
              <w:ind w:firstLine="0"/>
              <w:jc w:val="center"/>
              <w:rPr>
                <w:rFonts w:eastAsia="Calibri" w:cs="Times New Roman"/>
                <w:sz w:val="24"/>
                <w:szCs w:val="24"/>
              </w:rPr>
            </w:pPr>
          </w:p>
        </w:tc>
      </w:tr>
      <w:tr w:rsidR="00515844" w:rsidRPr="00515844" w14:paraId="0C372C24" w14:textId="77777777" w:rsidTr="00AF64AC">
        <w:trPr>
          <w:trHeight w:val="233"/>
        </w:trPr>
        <w:tc>
          <w:tcPr>
            <w:tcW w:w="259" w:type="pct"/>
            <w:vMerge w:val="restart"/>
            <w:shd w:val="clear" w:color="auto" w:fill="auto"/>
          </w:tcPr>
          <w:p w14:paraId="3CAE25C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4.1.</w:t>
            </w:r>
          </w:p>
        </w:tc>
        <w:tc>
          <w:tcPr>
            <w:tcW w:w="929" w:type="pct"/>
            <w:vMerge w:val="restart"/>
            <w:shd w:val="clear" w:color="auto" w:fill="auto"/>
          </w:tcPr>
          <w:p w14:paraId="7FEBD9D8"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Предоставление субсидии сыродельным предприятиям на молоко, закупленное у сельскохозяйственных товаропроизводителей Ярославской области для производства сыра</w:t>
            </w:r>
          </w:p>
        </w:tc>
        <w:tc>
          <w:tcPr>
            <w:tcW w:w="664" w:type="pct"/>
            <w:vMerge w:val="restart"/>
            <w:shd w:val="clear" w:color="auto" w:fill="auto"/>
          </w:tcPr>
          <w:p w14:paraId="16112729"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прирост объёма производства сыра, к уровню предыдущего года, тонн</w:t>
            </w:r>
          </w:p>
        </w:tc>
        <w:tc>
          <w:tcPr>
            <w:tcW w:w="509" w:type="pct"/>
            <w:gridSpan w:val="2"/>
            <w:shd w:val="clear" w:color="auto" w:fill="auto"/>
          </w:tcPr>
          <w:p w14:paraId="2B1814C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520</w:t>
            </w:r>
          </w:p>
        </w:tc>
        <w:tc>
          <w:tcPr>
            <w:tcW w:w="406" w:type="pct"/>
            <w:shd w:val="clear" w:color="auto" w:fill="auto"/>
          </w:tcPr>
          <w:p w14:paraId="55E1072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34DD4C1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789,60</w:t>
            </w:r>
          </w:p>
        </w:tc>
        <w:tc>
          <w:tcPr>
            <w:tcW w:w="316" w:type="pct"/>
            <w:shd w:val="clear" w:color="auto" w:fill="auto"/>
          </w:tcPr>
          <w:p w14:paraId="28BD338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7D6D75DC" w14:textId="77777777" w:rsidR="00515844" w:rsidRPr="00515844" w:rsidRDefault="00515844" w:rsidP="00515844">
            <w:pPr>
              <w:ind w:right="-136" w:firstLine="0"/>
              <w:jc w:val="center"/>
              <w:rPr>
                <w:rFonts w:eastAsia="Calibri" w:cs="Times New Roman"/>
                <w:sz w:val="24"/>
                <w:szCs w:val="24"/>
              </w:rPr>
            </w:pPr>
          </w:p>
        </w:tc>
        <w:tc>
          <w:tcPr>
            <w:tcW w:w="213" w:type="pct"/>
            <w:shd w:val="clear" w:color="auto" w:fill="auto"/>
          </w:tcPr>
          <w:p w14:paraId="6B4F7A3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311B05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789,60</w:t>
            </w:r>
          </w:p>
        </w:tc>
        <w:tc>
          <w:tcPr>
            <w:tcW w:w="462" w:type="pct"/>
            <w:vMerge w:val="restart"/>
            <w:shd w:val="clear" w:color="auto" w:fill="auto"/>
          </w:tcPr>
          <w:p w14:paraId="38A77B6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C5E03E0" w14:textId="77777777" w:rsidTr="00AF64AC">
        <w:tc>
          <w:tcPr>
            <w:tcW w:w="259" w:type="pct"/>
            <w:vMerge/>
            <w:shd w:val="clear" w:color="auto" w:fill="auto"/>
          </w:tcPr>
          <w:p w14:paraId="3BA51A40"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47ECD36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6377F60E"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C2761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560</w:t>
            </w:r>
          </w:p>
        </w:tc>
        <w:tc>
          <w:tcPr>
            <w:tcW w:w="406" w:type="pct"/>
            <w:shd w:val="clear" w:color="auto" w:fill="auto"/>
          </w:tcPr>
          <w:p w14:paraId="5DDF28A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5528215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868,00</w:t>
            </w:r>
          </w:p>
        </w:tc>
        <w:tc>
          <w:tcPr>
            <w:tcW w:w="316" w:type="pct"/>
            <w:shd w:val="clear" w:color="auto" w:fill="auto"/>
          </w:tcPr>
          <w:p w14:paraId="7F9475D9"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7D7A053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186,00</w:t>
            </w:r>
          </w:p>
        </w:tc>
        <w:tc>
          <w:tcPr>
            <w:tcW w:w="213" w:type="pct"/>
            <w:shd w:val="clear" w:color="auto" w:fill="auto"/>
          </w:tcPr>
          <w:p w14:paraId="4D26BA5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1C8623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682,00</w:t>
            </w:r>
          </w:p>
        </w:tc>
        <w:tc>
          <w:tcPr>
            <w:tcW w:w="462" w:type="pct"/>
            <w:vMerge/>
            <w:shd w:val="clear" w:color="auto" w:fill="auto"/>
          </w:tcPr>
          <w:p w14:paraId="5F6CCF6A" w14:textId="77777777" w:rsidR="00515844" w:rsidRPr="00515844" w:rsidRDefault="00515844" w:rsidP="00515844">
            <w:pPr>
              <w:ind w:firstLine="0"/>
              <w:jc w:val="center"/>
              <w:rPr>
                <w:rFonts w:eastAsia="Calibri" w:cs="Times New Roman"/>
                <w:sz w:val="24"/>
                <w:szCs w:val="24"/>
              </w:rPr>
            </w:pPr>
          </w:p>
        </w:tc>
      </w:tr>
      <w:tr w:rsidR="00515844" w:rsidRPr="00515844" w14:paraId="29B09E5A" w14:textId="77777777" w:rsidTr="00AF64AC">
        <w:trPr>
          <w:trHeight w:val="136"/>
        </w:trPr>
        <w:tc>
          <w:tcPr>
            <w:tcW w:w="259" w:type="pct"/>
            <w:tcBorders>
              <w:bottom w:val="single" w:sz="4" w:space="0" w:color="auto"/>
            </w:tcBorders>
            <w:shd w:val="clear" w:color="auto" w:fill="auto"/>
          </w:tcPr>
          <w:p w14:paraId="6DC7979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4.2.</w:t>
            </w:r>
          </w:p>
        </w:tc>
        <w:tc>
          <w:tcPr>
            <w:tcW w:w="929" w:type="pct"/>
            <w:tcBorders>
              <w:bottom w:val="single" w:sz="4" w:space="0" w:color="auto"/>
            </w:tcBorders>
            <w:shd w:val="clear" w:color="auto" w:fill="auto"/>
          </w:tcPr>
          <w:p w14:paraId="1D0E84C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Возмещение части затрат в виде субсидии из областного бюджета предприятиям пищевой и перерабатывающей промышленности, участвующим в проекте «Магазины у дома», на </w:t>
            </w:r>
            <w:r w:rsidRPr="00515844">
              <w:rPr>
                <w:rFonts w:eastAsia="Calibri" w:cs="Times New Roman"/>
                <w:sz w:val="24"/>
                <w:szCs w:val="24"/>
              </w:rPr>
              <w:lastRenderedPageBreak/>
              <w:t>приобретение специализированного транспорта и холодильного оборудования</w:t>
            </w:r>
          </w:p>
        </w:tc>
        <w:tc>
          <w:tcPr>
            <w:tcW w:w="664" w:type="pct"/>
            <w:tcBorders>
              <w:bottom w:val="single" w:sz="4" w:space="0" w:color="auto"/>
            </w:tcBorders>
            <w:shd w:val="clear" w:color="auto" w:fill="auto"/>
          </w:tcPr>
          <w:p w14:paraId="510947F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lastRenderedPageBreak/>
              <w:t xml:space="preserve">темп роста количества торговых точек в результате реализации проекта «Магазины у дома», </w:t>
            </w:r>
            <w:r w:rsidRPr="00515844">
              <w:rPr>
                <w:rFonts w:eastAsia="Calibri" w:cs="Times New Roman"/>
                <w:sz w:val="24"/>
                <w:szCs w:val="24"/>
              </w:rPr>
              <w:lastRenderedPageBreak/>
              <w:t>процентов</w:t>
            </w:r>
          </w:p>
        </w:tc>
        <w:tc>
          <w:tcPr>
            <w:tcW w:w="509" w:type="pct"/>
            <w:gridSpan w:val="2"/>
            <w:tcBorders>
              <w:bottom w:val="single" w:sz="4" w:space="0" w:color="auto"/>
            </w:tcBorders>
            <w:shd w:val="clear" w:color="auto" w:fill="auto"/>
          </w:tcPr>
          <w:p w14:paraId="6C1AE85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5,0</w:t>
            </w:r>
          </w:p>
        </w:tc>
        <w:tc>
          <w:tcPr>
            <w:tcW w:w="406" w:type="pct"/>
            <w:shd w:val="clear" w:color="auto" w:fill="auto"/>
          </w:tcPr>
          <w:p w14:paraId="5F4FECA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1836B28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250,00</w:t>
            </w:r>
          </w:p>
        </w:tc>
        <w:tc>
          <w:tcPr>
            <w:tcW w:w="316" w:type="pct"/>
            <w:shd w:val="clear" w:color="auto" w:fill="auto"/>
          </w:tcPr>
          <w:p w14:paraId="056C12E1"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1E1D04C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50,00</w:t>
            </w:r>
          </w:p>
        </w:tc>
        <w:tc>
          <w:tcPr>
            <w:tcW w:w="213" w:type="pct"/>
            <w:shd w:val="clear" w:color="auto" w:fill="auto"/>
          </w:tcPr>
          <w:p w14:paraId="5A4DF5C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BD9B95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200,00</w:t>
            </w:r>
          </w:p>
        </w:tc>
        <w:tc>
          <w:tcPr>
            <w:tcW w:w="462" w:type="pct"/>
            <w:shd w:val="clear" w:color="auto" w:fill="auto"/>
          </w:tcPr>
          <w:p w14:paraId="6AA727D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3DC9D740" w14:textId="77777777" w:rsidTr="00AF64AC">
        <w:tc>
          <w:tcPr>
            <w:tcW w:w="259" w:type="pct"/>
            <w:vMerge w:val="restart"/>
            <w:tcBorders>
              <w:bottom w:val="single" w:sz="4" w:space="0" w:color="auto"/>
            </w:tcBorders>
            <w:shd w:val="clear" w:color="auto" w:fill="auto"/>
          </w:tcPr>
          <w:p w14:paraId="77B7B9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5.</w:t>
            </w:r>
          </w:p>
        </w:tc>
        <w:tc>
          <w:tcPr>
            <w:tcW w:w="2102" w:type="pct"/>
            <w:gridSpan w:val="4"/>
            <w:vMerge w:val="restart"/>
            <w:tcBorders>
              <w:bottom w:val="single" w:sz="4" w:space="0" w:color="auto"/>
            </w:tcBorders>
            <w:shd w:val="clear" w:color="auto" w:fill="auto"/>
          </w:tcPr>
          <w:p w14:paraId="5E52CAB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5. Развитие малых форм хозяйствования</w:t>
            </w:r>
          </w:p>
        </w:tc>
        <w:tc>
          <w:tcPr>
            <w:tcW w:w="406" w:type="pct"/>
            <w:shd w:val="clear" w:color="auto" w:fill="auto"/>
          </w:tcPr>
          <w:p w14:paraId="2938C4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tcPr>
          <w:p w14:paraId="01C3F9D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124,41</w:t>
            </w:r>
          </w:p>
        </w:tc>
        <w:tc>
          <w:tcPr>
            <w:tcW w:w="316" w:type="pct"/>
            <w:shd w:val="clear" w:color="auto" w:fill="auto"/>
          </w:tcPr>
          <w:p w14:paraId="5654454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23,36</w:t>
            </w:r>
          </w:p>
        </w:tc>
        <w:tc>
          <w:tcPr>
            <w:tcW w:w="408" w:type="pct"/>
            <w:shd w:val="clear" w:color="auto" w:fill="auto"/>
          </w:tcPr>
          <w:p w14:paraId="79F3B4E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40,85</w:t>
            </w:r>
          </w:p>
        </w:tc>
        <w:tc>
          <w:tcPr>
            <w:tcW w:w="213" w:type="pct"/>
            <w:shd w:val="clear" w:color="auto" w:fill="auto"/>
          </w:tcPr>
          <w:p w14:paraId="156EE9A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B06F50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60,20</w:t>
            </w:r>
          </w:p>
        </w:tc>
        <w:tc>
          <w:tcPr>
            <w:tcW w:w="462" w:type="pct"/>
            <w:vMerge w:val="restart"/>
            <w:shd w:val="clear" w:color="auto" w:fill="auto"/>
          </w:tcPr>
          <w:p w14:paraId="34F1DD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BAB46F3" w14:textId="77777777" w:rsidTr="00AF64AC">
        <w:tc>
          <w:tcPr>
            <w:tcW w:w="259" w:type="pct"/>
            <w:vMerge/>
            <w:tcBorders>
              <w:bottom w:val="single" w:sz="4" w:space="0" w:color="auto"/>
            </w:tcBorders>
            <w:shd w:val="clear" w:color="auto" w:fill="auto"/>
          </w:tcPr>
          <w:p w14:paraId="035394DC"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388270E6"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7F31EB2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3916AEC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20,24</w:t>
            </w:r>
          </w:p>
        </w:tc>
        <w:tc>
          <w:tcPr>
            <w:tcW w:w="316" w:type="pct"/>
            <w:shd w:val="clear" w:color="auto" w:fill="auto"/>
          </w:tcPr>
          <w:p w14:paraId="363BD4F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3,85</w:t>
            </w:r>
          </w:p>
        </w:tc>
        <w:tc>
          <w:tcPr>
            <w:tcW w:w="408" w:type="pct"/>
            <w:shd w:val="clear" w:color="auto" w:fill="auto"/>
          </w:tcPr>
          <w:p w14:paraId="30651AC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6,69</w:t>
            </w:r>
          </w:p>
        </w:tc>
        <w:tc>
          <w:tcPr>
            <w:tcW w:w="213" w:type="pct"/>
            <w:shd w:val="clear" w:color="auto" w:fill="auto"/>
          </w:tcPr>
          <w:p w14:paraId="31C166D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392129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9,70</w:t>
            </w:r>
          </w:p>
        </w:tc>
        <w:tc>
          <w:tcPr>
            <w:tcW w:w="462" w:type="pct"/>
            <w:vMerge/>
            <w:shd w:val="clear" w:color="auto" w:fill="auto"/>
          </w:tcPr>
          <w:p w14:paraId="75DF8982"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006D38DC" w14:textId="77777777" w:rsidTr="00AF64AC">
        <w:tc>
          <w:tcPr>
            <w:tcW w:w="259" w:type="pct"/>
            <w:vMerge/>
            <w:tcBorders>
              <w:bottom w:val="single" w:sz="4" w:space="0" w:color="auto"/>
            </w:tcBorders>
            <w:shd w:val="clear" w:color="auto" w:fill="auto"/>
          </w:tcPr>
          <w:p w14:paraId="14CDA262"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2FDB55BB"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C74AF6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73795B9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18,78</w:t>
            </w:r>
          </w:p>
        </w:tc>
        <w:tc>
          <w:tcPr>
            <w:tcW w:w="316" w:type="pct"/>
            <w:shd w:val="clear" w:color="auto" w:fill="auto"/>
          </w:tcPr>
          <w:p w14:paraId="11BC1FB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3,68</w:t>
            </w:r>
          </w:p>
        </w:tc>
        <w:tc>
          <w:tcPr>
            <w:tcW w:w="408" w:type="pct"/>
            <w:shd w:val="clear" w:color="auto" w:fill="auto"/>
          </w:tcPr>
          <w:p w14:paraId="7919007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7,10</w:t>
            </w:r>
          </w:p>
        </w:tc>
        <w:tc>
          <w:tcPr>
            <w:tcW w:w="213" w:type="pct"/>
            <w:shd w:val="clear" w:color="auto" w:fill="auto"/>
          </w:tcPr>
          <w:p w14:paraId="4F350C9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1319BE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8,00</w:t>
            </w:r>
          </w:p>
        </w:tc>
        <w:tc>
          <w:tcPr>
            <w:tcW w:w="462" w:type="pct"/>
            <w:vMerge/>
            <w:shd w:val="clear" w:color="auto" w:fill="auto"/>
          </w:tcPr>
          <w:p w14:paraId="2736E7F4"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5D66A43F" w14:textId="77777777" w:rsidTr="00AF64AC">
        <w:tc>
          <w:tcPr>
            <w:tcW w:w="259" w:type="pct"/>
            <w:vMerge/>
            <w:tcBorders>
              <w:bottom w:val="single" w:sz="4" w:space="0" w:color="auto"/>
            </w:tcBorders>
            <w:shd w:val="clear" w:color="auto" w:fill="auto"/>
          </w:tcPr>
          <w:p w14:paraId="792B12C1"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047B7738"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F995D0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0992026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14,27</w:t>
            </w:r>
          </w:p>
        </w:tc>
        <w:tc>
          <w:tcPr>
            <w:tcW w:w="316" w:type="pct"/>
            <w:shd w:val="clear" w:color="auto" w:fill="auto"/>
          </w:tcPr>
          <w:p w14:paraId="4171DEE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1,86</w:t>
            </w:r>
          </w:p>
        </w:tc>
        <w:tc>
          <w:tcPr>
            <w:tcW w:w="408" w:type="pct"/>
            <w:shd w:val="clear" w:color="auto" w:fill="auto"/>
          </w:tcPr>
          <w:p w14:paraId="4880854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4,41</w:t>
            </w:r>
          </w:p>
        </w:tc>
        <w:tc>
          <w:tcPr>
            <w:tcW w:w="213" w:type="pct"/>
            <w:shd w:val="clear" w:color="auto" w:fill="auto"/>
          </w:tcPr>
          <w:p w14:paraId="0585D455"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A2F64B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8,00</w:t>
            </w:r>
          </w:p>
        </w:tc>
        <w:tc>
          <w:tcPr>
            <w:tcW w:w="462" w:type="pct"/>
            <w:vMerge/>
            <w:shd w:val="clear" w:color="auto" w:fill="auto"/>
          </w:tcPr>
          <w:p w14:paraId="0736D3C3"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4C5E705A" w14:textId="77777777" w:rsidTr="00AF64AC">
        <w:tc>
          <w:tcPr>
            <w:tcW w:w="259" w:type="pct"/>
            <w:vMerge/>
            <w:tcBorders>
              <w:bottom w:val="single" w:sz="4" w:space="0" w:color="auto"/>
            </w:tcBorders>
            <w:shd w:val="clear" w:color="auto" w:fill="auto"/>
          </w:tcPr>
          <w:p w14:paraId="45B7FEDF"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3EB97FC3"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6D67320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tcPr>
          <w:p w14:paraId="2AF64C3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12,79</w:t>
            </w:r>
          </w:p>
        </w:tc>
        <w:tc>
          <w:tcPr>
            <w:tcW w:w="316" w:type="pct"/>
            <w:shd w:val="clear" w:color="auto" w:fill="FFFFFF" w:themeFill="background1"/>
          </w:tcPr>
          <w:p w14:paraId="45D6E3E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1,97</w:t>
            </w:r>
          </w:p>
        </w:tc>
        <w:tc>
          <w:tcPr>
            <w:tcW w:w="408" w:type="pct"/>
            <w:shd w:val="clear" w:color="auto" w:fill="FFFFFF" w:themeFill="background1"/>
          </w:tcPr>
          <w:p w14:paraId="5FF2BDE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4,32</w:t>
            </w:r>
          </w:p>
        </w:tc>
        <w:tc>
          <w:tcPr>
            <w:tcW w:w="213" w:type="pct"/>
            <w:shd w:val="clear" w:color="auto" w:fill="FFFFFF" w:themeFill="background1"/>
          </w:tcPr>
          <w:p w14:paraId="7E6D548F"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4351F0E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6,50</w:t>
            </w:r>
          </w:p>
        </w:tc>
        <w:tc>
          <w:tcPr>
            <w:tcW w:w="462" w:type="pct"/>
            <w:vMerge/>
            <w:shd w:val="clear" w:color="auto" w:fill="auto"/>
          </w:tcPr>
          <w:p w14:paraId="3992B60A"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3D941EE2" w14:textId="77777777" w:rsidTr="00AF64AC">
        <w:tc>
          <w:tcPr>
            <w:tcW w:w="259" w:type="pct"/>
            <w:vMerge/>
            <w:tcBorders>
              <w:bottom w:val="single" w:sz="4" w:space="0" w:color="auto"/>
            </w:tcBorders>
            <w:shd w:val="clear" w:color="auto" w:fill="auto"/>
          </w:tcPr>
          <w:p w14:paraId="5E091AEA"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1E5A6444"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CC555B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tcPr>
          <w:p w14:paraId="09759B6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10,31</w:t>
            </w:r>
          </w:p>
        </w:tc>
        <w:tc>
          <w:tcPr>
            <w:tcW w:w="316" w:type="pct"/>
            <w:shd w:val="clear" w:color="auto" w:fill="FFFFFF" w:themeFill="background1"/>
          </w:tcPr>
          <w:p w14:paraId="7FD897E9"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FFFFFF" w:themeFill="background1"/>
          </w:tcPr>
          <w:p w14:paraId="3348B46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4,31</w:t>
            </w:r>
          </w:p>
        </w:tc>
        <w:tc>
          <w:tcPr>
            <w:tcW w:w="213" w:type="pct"/>
            <w:shd w:val="clear" w:color="auto" w:fill="FFFFFF" w:themeFill="background1"/>
          </w:tcPr>
          <w:p w14:paraId="073D25A4"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4FD9B8B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shd w:val="clear" w:color="auto" w:fill="auto"/>
          </w:tcPr>
          <w:p w14:paraId="6E90A197"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7669BF7C" w14:textId="77777777" w:rsidTr="00AF64AC">
        <w:tc>
          <w:tcPr>
            <w:tcW w:w="259" w:type="pct"/>
            <w:vMerge/>
            <w:tcBorders>
              <w:bottom w:val="single" w:sz="4" w:space="0" w:color="auto"/>
            </w:tcBorders>
            <w:shd w:val="clear" w:color="auto" w:fill="auto"/>
          </w:tcPr>
          <w:p w14:paraId="767195B2"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7E88C672"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6031FC1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tcPr>
          <w:p w14:paraId="78A2231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10,31</w:t>
            </w:r>
          </w:p>
        </w:tc>
        <w:tc>
          <w:tcPr>
            <w:tcW w:w="316" w:type="pct"/>
            <w:shd w:val="clear" w:color="auto" w:fill="FFFFFF" w:themeFill="background1"/>
          </w:tcPr>
          <w:p w14:paraId="7F288CBB" w14:textId="77777777" w:rsidR="00515844" w:rsidRPr="00515844" w:rsidRDefault="00515844" w:rsidP="00515844">
            <w:pPr>
              <w:ind w:right="-136" w:firstLine="0"/>
              <w:jc w:val="center"/>
              <w:rPr>
                <w:rFonts w:eastAsia="Calibri" w:cs="Times New Roman"/>
                <w:color w:val="FF0000"/>
                <w:sz w:val="24"/>
                <w:szCs w:val="24"/>
              </w:rPr>
            </w:pPr>
          </w:p>
        </w:tc>
        <w:tc>
          <w:tcPr>
            <w:tcW w:w="408" w:type="pct"/>
            <w:shd w:val="clear" w:color="auto" w:fill="FFFFFF" w:themeFill="background1"/>
          </w:tcPr>
          <w:p w14:paraId="51ABD34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4,31</w:t>
            </w:r>
          </w:p>
        </w:tc>
        <w:tc>
          <w:tcPr>
            <w:tcW w:w="213" w:type="pct"/>
            <w:shd w:val="clear" w:color="auto" w:fill="FFFFFF" w:themeFill="background1"/>
          </w:tcPr>
          <w:p w14:paraId="47D60411"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7866EAD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shd w:val="clear" w:color="auto" w:fill="auto"/>
          </w:tcPr>
          <w:p w14:paraId="1F4D6007"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1710B278" w14:textId="77777777" w:rsidTr="00AF64AC">
        <w:tc>
          <w:tcPr>
            <w:tcW w:w="259" w:type="pct"/>
            <w:vMerge/>
            <w:tcBorders>
              <w:bottom w:val="single" w:sz="4" w:space="0" w:color="auto"/>
            </w:tcBorders>
            <w:shd w:val="clear" w:color="auto" w:fill="auto"/>
          </w:tcPr>
          <w:p w14:paraId="51E3FB2C"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32279BE1"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3493D8D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tcPr>
          <w:p w14:paraId="26F34CC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37,71</w:t>
            </w:r>
          </w:p>
        </w:tc>
        <w:tc>
          <w:tcPr>
            <w:tcW w:w="316" w:type="pct"/>
            <w:shd w:val="clear" w:color="auto" w:fill="FFFFFF" w:themeFill="background1"/>
          </w:tcPr>
          <w:p w14:paraId="5ED48A5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12,00</w:t>
            </w:r>
          </w:p>
        </w:tc>
        <w:tc>
          <w:tcPr>
            <w:tcW w:w="408" w:type="pct"/>
            <w:shd w:val="clear" w:color="auto" w:fill="FFFFFF" w:themeFill="background1"/>
          </w:tcPr>
          <w:p w14:paraId="1ACBF99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9,71</w:t>
            </w:r>
          </w:p>
        </w:tc>
        <w:tc>
          <w:tcPr>
            <w:tcW w:w="213" w:type="pct"/>
            <w:shd w:val="clear" w:color="auto" w:fill="FFFFFF" w:themeFill="background1"/>
          </w:tcPr>
          <w:p w14:paraId="1E338C86"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3AA2A2A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16,00</w:t>
            </w:r>
          </w:p>
        </w:tc>
        <w:tc>
          <w:tcPr>
            <w:tcW w:w="462" w:type="pct"/>
            <w:vMerge/>
            <w:shd w:val="clear" w:color="auto" w:fill="auto"/>
          </w:tcPr>
          <w:p w14:paraId="0C46E6CB"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6EC897F7" w14:textId="77777777" w:rsidTr="00AF64AC">
        <w:trPr>
          <w:trHeight w:val="267"/>
        </w:trPr>
        <w:tc>
          <w:tcPr>
            <w:tcW w:w="259" w:type="pct"/>
            <w:vMerge w:val="restart"/>
            <w:tcBorders>
              <w:top w:val="single" w:sz="4" w:space="0" w:color="auto"/>
            </w:tcBorders>
            <w:shd w:val="clear" w:color="auto" w:fill="auto"/>
          </w:tcPr>
          <w:p w14:paraId="769B6C5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5.1.</w:t>
            </w:r>
          </w:p>
        </w:tc>
        <w:tc>
          <w:tcPr>
            <w:tcW w:w="929" w:type="pct"/>
            <w:vMerge w:val="restart"/>
            <w:tcBorders>
              <w:top w:val="single" w:sz="4" w:space="0" w:color="auto"/>
            </w:tcBorders>
            <w:shd w:val="clear" w:color="auto" w:fill="auto"/>
          </w:tcPr>
          <w:p w14:paraId="439797F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Возмещение ЛПХ, КФХ и СПоК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664" w:type="pct"/>
            <w:vMerge w:val="restart"/>
            <w:tcBorders>
              <w:top w:val="single" w:sz="4" w:space="0" w:color="auto"/>
              <w:bottom w:val="single" w:sz="4" w:space="0" w:color="auto"/>
            </w:tcBorders>
            <w:shd w:val="clear" w:color="auto" w:fill="auto"/>
          </w:tcPr>
          <w:p w14:paraId="29AE13F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объём субсидируемых кредитов, млн. руб.</w:t>
            </w:r>
          </w:p>
        </w:tc>
        <w:tc>
          <w:tcPr>
            <w:tcW w:w="509" w:type="pct"/>
            <w:gridSpan w:val="2"/>
            <w:tcBorders>
              <w:top w:val="single" w:sz="4" w:space="0" w:color="auto"/>
            </w:tcBorders>
            <w:shd w:val="clear" w:color="auto" w:fill="auto"/>
          </w:tcPr>
          <w:p w14:paraId="16416C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67,5</w:t>
            </w:r>
          </w:p>
        </w:tc>
        <w:tc>
          <w:tcPr>
            <w:tcW w:w="406" w:type="pct"/>
            <w:shd w:val="clear" w:color="auto" w:fill="auto"/>
          </w:tcPr>
          <w:p w14:paraId="66FCE41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vAlign w:val="center"/>
          </w:tcPr>
          <w:p w14:paraId="0EC81DD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6,85</w:t>
            </w:r>
          </w:p>
        </w:tc>
        <w:tc>
          <w:tcPr>
            <w:tcW w:w="316" w:type="pct"/>
            <w:shd w:val="clear" w:color="auto" w:fill="auto"/>
            <w:vAlign w:val="center"/>
          </w:tcPr>
          <w:p w14:paraId="2E2D1A1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3,85</w:t>
            </w:r>
          </w:p>
        </w:tc>
        <w:tc>
          <w:tcPr>
            <w:tcW w:w="408" w:type="pct"/>
            <w:shd w:val="clear" w:color="auto" w:fill="auto"/>
            <w:vAlign w:val="center"/>
          </w:tcPr>
          <w:p w14:paraId="134DE60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1,20</w:t>
            </w:r>
          </w:p>
        </w:tc>
        <w:tc>
          <w:tcPr>
            <w:tcW w:w="213" w:type="pct"/>
            <w:shd w:val="clear" w:color="auto" w:fill="auto"/>
            <w:vAlign w:val="center"/>
          </w:tcPr>
          <w:p w14:paraId="2E7E6AF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42D9759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w:t>
            </w:r>
          </w:p>
        </w:tc>
        <w:tc>
          <w:tcPr>
            <w:tcW w:w="462" w:type="pct"/>
            <w:vMerge w:val="restart"/>
            <w:shd w:val="clear" w:color="auto" w:fill="auto"/>
          </w:tcPr>
          <w:p w14:paraId="2B80299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C10FA1D" w14:textId="77777777" w:rsidTr="00AF64AC">
        <w:tc>
          <w:tcPr>
            <w:tcW w:w="259" w:type="pct"/>
            <w:vMerge/>
            <w:shd w:val="clear" w:color="auto" w:fill="auto"/>
          </w:tcPr>
          <w:p w14:paraId="207AC03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02CBD99" w14:textId="77777777" w:rsidR="00515844" w:rsidRPr="00515844" w:rsidRDefault="00515844" w:rsidP="00515844">
            <w:pPr>
              <w:ind w:firstLine="0"/>
              <w:jc w:val="both"/>
              <w:rPr>
                <w:rFonts w:eastAsia="Calibri" w:cs="Times New Roman"/>
                <w:sz w:val="24"/>
                <w:szCs w:val="24"/>
                <w:highlight w:val="yellow"/>
              </w:rPr>
            </w:pPr>
          </w:p>
        </w:tc>
        <w:tc>
          <w:tcPr>
            <w:tcW w:w="664" w:type="pct"/>
            <w:vMerge/>
            <w:tcBorders>
              <w:bottom w:val="single" w:sz="4" w:space="0" w:color="auto"/>
            </w:tcBorders>
            <w:shd w:val="clear" w:color="auto" w:fill="auto"/>
          </w:tcPr>
          <w:p w14:paraId="6F725239"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FC9450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42,5</w:t>
            </w:r>
          </w:p>
        </w:tc>
        <w:tc>
          <w:tcPr>
            <w:tcW w:w="406" w:type="pct"/>
            <w:shd w:val="clear" w:color="auto" w:fill="auto"/>
          </w:tcPr>
          <w:p w14:paraId="3769DB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73226BD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6,18</w:t>
            </w:r>
          </w:p>
        </w:tc>
        <w:tc>
          <w:tcPr>
            <w:tcW w:w="316" w:type="pct"/>
            <w:shd w:val="clear" w:color="auto" w:fill="auto"/>
            <w:vAlign w:val="center"/>
          </w:tcPr>
          <w:p w14:paraId="0A90EB0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3,68</w:t>
            </w:r>
          </w:p>
        </w:tc>
        <w:tc>
          <w:tcPr>
            <w:tcW w:w="408" w:type="pct"/>
            <w:shd w:val="clear" w:color="auto" w:fill="auto"/>
            <w:vAlign w:val="center"/>
          </w:tcPr>
          <w:p w14:paraId="749655F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213" w:type="pct"/>
            <w:shd w:val="clear" w:color="auto" w:fill="auto"/>
            <w:vAlign w:val="center"/>
          </w:tcPr>
          <w:p w14:paraId="466CFBC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5E042F0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w:t>
            </w:r>
          </w:p>
        </w:tc>
        <w:tc>
          <w:tcPr>
            <w:tcW w:w="462" w:type="pct"/>
            <w:vMerge/>
            <w:shd w:val="clear" w:color="auto" w:fill="auto"/>
          </w:tcPr>
          <w:p w14:paraId="618DE82D"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6532975B" w14:textId="77777777" w:rsidTr="00AF64AC">
        <w:trPr>
          <w:trHeight w:val="1420"/>
        </w:trPr>
        <w:tc>
          <w:tcPr>
            <w:tcW w:w="259" w:type="pct"/>
            <w:vMerge/>
            <w:shd w:val="clear" w:color="auto" w:fill="auto"/>
          </w:tcPr>
          <w:p w14:paraId="5257F65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39320BC" w14:textId="77777777" w:rsidR="00515844" w:rsidRPr="00515844" w:rsidRDefault="00515844" w:rsidP="00515844">
            <w:pPr>
              <w:ind w:firstLine="0"/>
              <w:jc w:val="both"/>
              <w:rPr>
                <w:rFonts w:eastAsia="Calibri" w:cs="Times New Roman"/>
                <w:sz w:val="24"/>
                <w:szCs w:val="24"/>
                <w:highlight w:val="yellow"/>
              </w:rPr>
            </w:pPr>
          </w:p>
        </w:tc>
        <w:tc>
          <w:tcPr>
            <w:tcW w:w="664" w:type="pct"/>
            <w:vMerge/>
            <w:tcBorders>
              <w:bottom w:val="single" w:sz="4" w:space="0" w:color="auto"/>
            </w:tcBorders>
            <w:shd w:val="clear" w:color="auto" w:fill="auto"/>
          </w:tcPr>
          <w:p w14:paraId="0E5B82B3"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7B1BB8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36,5</w:t>
            </w:r>
          </w:p>
        </w:tc>
        <w:tc>
          <w:tcPr>
            <w:tcW w:w="406" w:type="pct"/>
            <w:shd w:val="clear" w:color="auto" w:fill="auto"/>
          </w:tcPr>
          <w:p w14:paraId="28752F1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329BA26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4,16</w:t>
            </w:r>
          </w:p>
        </w:tc>
        <w:tc>
          <w:tcPr>
            <w:tcW w:w="316" w:type="pct"/>
            <w:shd w:val="clear" w:color="auto" w:fill="auto"/>
          </w:tcPr>
          <w:p w14:paraId="17B118B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1,86</w:t>
            </w:r>
          </w:p>
        </w:tc>
        <w:tc>
          <w:tcPr>
            <w:tcW w:w="408" w:type="pct"/>
            <w:shd w:val="clear" w:color="auto" w:fill="auto"/>
          </w:tcPr>
          <w:p w14:paraId="000ED8A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0,80</w:t>
            </w:r>
          </w:p>
        </w:tc>
        <w:tc>
          <w:tcPr>
            <w:tcW w:w="213" w:type="pct"/>
            <w:shd w:val="clear" w:color="auto" w:fill="auto"/>
          </w:tcPr>
          <w:p w14:paraId="549AA89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C431AA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w:t>
            </w:r>
          </w:p>
        </w:tc>
        <w:tc>
          <w:tcPr>
            <w:tcW w:w="462" w:type="pct"/>
            <w:vMerge/>
            <w:shd w:val="clear" w:color="auto" w:fill="auto"/>
          </w:tcPr>
          <w:p w14:paraId="45623FB3"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1C13AB1B" w14:textId="77777777" w:rsidTr="00AF64AC">
        <w:trPr>
          <w:trHeight w:val="255"/>
        </w:trPr>
        <w:tc>
          <w:tcPr>
            <w:tcW w:w="259" w:type="pct"/>
            <w:vMerge/>
            <w:shd w:val="clear" w:color="auto" w:fill="auto"/>
          </w:tcPr>
          <w:p w14:paraId="60E57C6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EE1C53E" w14:textId="77777777" w:rsidR="00515844" w:rsidRPr="00515844" w:rsidRDefault="00515844" w:rsidP="00515844">
            <w:pPr>
              <w:ind w:firstLine="0"/>
              <w:rPr>
                <w:rFonts w:eastAsia="Calibri" w:cs="Times New Roman"/>
                <w:sz w:val="24"/>
                <w:szCs w:val="24"/>
                <w:highlight w:val="yellow"/>
              </w:rPr>
            </w:pPr>
          </w:p>
        </w:tc>
        <w:tc>
          <w:tcPr>
            <w:tcW w:w="664" w:type="pct"/>
            <w:vMerge w:val="restart"/>
            <w:tcBorders>
              <w:top w:val="single" w:sz="4" w:space="0" w:color="auto"/>
            </w:tcBorders>
            <w:shd w:val="clear" w:color="auto" w:fill="auto"/>
          </w:tcPr>
          <w:p w14:paraId="1658CF3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остаток ссудной задолженности по кредитам, взятым малыми формами хозяйствования, млн. руб.</w:t>
            </w:r>
          </w:p>
        </w:tc>
        <w:tc>
          <w:tcPr>
            <w:tcW w:w="509" w:type="pct"/>
            <w:gridSpan w:val="2"/>
            <w:shd w:val="clear" w:color="auto" w:fill="auto"/>
          </w:tcPr>
          <w:p w14:paraId="681235D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14,1</w:t>
            </w:r>
          </w:p>
        </w:tc>
        <w:tc>
          <w:tcPr>
            <w:tcW w:w="406" w:type="pct"/>
            <w:shd w:val="clear" w:color="auto" w:fill="auto"/>
          </w:tcPr>
          <w:p w14:paraId="1DA8502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vAlign w:val="center"/>
          </w:tcPr>
          <w:p w14:paraId="5D18845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4,47</w:t>
            </w:r>
          </w:p>
        </w:tc>
        <w:tc>
          <w:tcPr>
            <w:tcW w:w="316" w:type="pct"/>
            <w:shd w:val="clear" w:color="auto" w:fill="auto"/>
            <w:vAlign w:val="center"/>
          </w:tcPr>
          <w:p w14:paraId="109B08E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1,97</w:t>
            </w:r>
          </w:p>
        </w:tc>
        <w:tc>
          <w:tcPr>
            <w:tcW w:w="408" w:type="pct"/>
            <w:shd w:val="clear" w:color="auto" w:fill="auto"/>
            <w:vAlign w:val="center"/>
          </w:tcPr>
          <w:p w14:paraId="26B252D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213" w:type="pct"/>
            <w:shd w:val="clear" w:color="auto" w:fill="auto"/>
            <w:vAlign w:val="center"/>
          </w:tcPr>
          <w:p w14:paraId="2220439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4ACECB8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1,50</w:t>
            </w:r>
          </w:p>
        </w:tc>
        <w:tc>
          <w:tcPr>
            <w:tcW w:w="462" w:type="pct"/>
            <w:vMerge/>
            <w:shd w:val="clear" w:color="auto" w:fill="auto"/>
          </w:tcPr>
          <w:p w14:paraId="7A61FC2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484BFD7" w14:textId="77777777" w:rsidTr="00AF64AC">
        <w:trPr>
          <w:trHeight w:val="255"/>
        </w:trPr>
        <w:tc>
          <w:tcPr>
            <w:tcW w:w="259" w:type="pct"/>
            <w:vMerge/>
            <w:shd w:val="clear" w:color="auto" w:fill="auto"/>
          </w:tcPr>
          <w:p w14:paraId="3997E82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3B2D720"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4EF392C2"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7151F5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10,6</w:t>
            </w:r>
          </w:p>
        </w:tc>
        <w:tc>
          <w:tcPr>
            <w:tcW w:w="406" w:type="pct"/>
            <w:shd w:val="clear" w:color="auto" w:fill="auto"/>
          </w:tcPr>
          <w:p w14:paraId="704F34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vAlign w:val="center"/>
          </w:tcPr>
          <w:p w14:paraId="298ADA5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1,30</w:t>
            </w:r>
          </w:p>
        </w:tc>
        <w:tc>
          <w:tcPr>
            <w:tcW w:w="316" w:type="pct"/>
            <w:shd w:val="clear" w:color="auto" w:fill="auto"/>
            <w:vAlign w:val="center"/>
          </w:tcPr>
          <w:p w14:paraId="4EE601B5"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vAlign w:val="center"/>
          </w:tcPr>
          <w:p w14:paraId="68DC640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0,30</w:t>
            </w:r>
          </w:p>
        </w:tc>
        <w:tc>
          <w:tcPr>
            <w:tcW w:w="213" w:type="pct"/>
            <w:shd w:val="clear" w:color="auto" w:fill="auto"/>
            <w:vAlign w:val="center"/>
          </w:tcPr>
          <w:p w14:paraId="69F55FB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0566CCA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462" w:type="pct"/>
            <w:vMerge/>
            <w:shd w:val="clear" w:color="auto" w:fill="auto"/>
          </w:tcPr>
          <w:p w14:paraId="53C5C0D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500E5D8" w14:textId="77777777" w:rsidTr="00AF64AC">
        <w:trPr>
          <w:trHeight w:val="255"/>
        </w:trPr>
        <w:tc>
          <w:tcPr>
            <w:tcW w:w="259" w:type="pct"/>
            <w:vMerge/>
            <w:shd w:val="clear" w:color="auto" w:fill="auto"/>
          </w:tcPr>
          <w:p w14:paraId="53C087F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C2D58BD"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12B2191D"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557A27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4,5</w:t>
            </w:r>
          </w:p>
        </w:tc>
        <w:tc>
          <w:tcPr>
            <w:tcW w:w="406" w:type="pct"/>
            <w:shd w:val="clear" w:color="auto" w:fill="auto"/>
          </w:tcPr>
          <w:p w14:paraId="4A56D5F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vAlign w:val="center"/>
          </w:tcPr>
          <w:p w14:paraId="005C534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1,30</w:t>
            </w:r>
          </w:p>
        </w:tc>
        <w:tc>
          <w:tcPr>
            <w:tcW w:w="316" w:type="pct"/>
            <w:shd w:val="clear" w:color="auto" w:fill="auto"/>
            <w:vAlign w:val="center"/>
          </w:tcPr>
          <w:p w14:paraId="70F3BB1C"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vAlign w:val="center"/>
          </w:tcPr>
          <w:p w14:paraId="515E05B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0,30</w:t>
            </w:r>
          </w:p>
        </w:tc>
        <w:tc>
          <w:tcPr>
            <w:tcW w:w="213" w:type="pct"/>
            <w:shd w:val="clear" w:color="auto" w:fill="auto"/>
            <w:vAlign w:val="center"/>
          </w:tcPr>
          <w:p w14:paraId="1F0E8FA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0CA9E6C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462" w:type="pct"/>
            <w:vMerge/>
            <w:shd w:val="clear" w:color="auto" w:fill="auto"/>
          </w:tcPr>
          <w:p w14:paraId="6D06B2A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4BFC47F" w14:textId="77777777" w:rsidTr="00AF64AC">
        <w:trPr>
          <w:trHeight w:val="255"/>
        </w:trPr>
        <w:tc>
          <w:tcPr>
            <w:tcW w:w="259" w:type="pct"/>
            <w:vMerge/>
            <w:shd w:val="clear" w:color="auto" w:fill="auto"/>
          </w:tcPr>
          <w:p w14:paraId="7E7E713F"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3CB7FA9"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40ED6750"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EA137A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w:t>
            </w:r>
          </w:p>
        </w:tc>
        <w:tc>
          <w:tcPr>
            <w:tcW w:w="406" w:type="pct"/>
            <w:shd w:val="clear" w:color="auto" w:fill="auto"/>
          </w:tcPr>
          <w:p w14:paraId="39E03E4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6AC32B4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3,70</w:t>
            </w:r>
          </w:p>
        </w:tc>
        <w:tc>
          <w:tcPr>
            <w:tcW w:w="316" w:type="pct"/>
            <w:shd w:val="clear" w:color="auto" w:fill="auto"/>
          </w:tcPr>
          <w:p w14:paraId="5C60F13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2,00</w:t>
            </w:r>
          </w:p>
        </w:tc>
        <w:tc>
          <w:tcPr>
            <w:tcW w:w="408" w:type="pct"/>
            <w:shd w:val="clear" w:color="auto" w:fill="auto"/>
          </w:tcPr>
          <w:p w14:paraId="0E1235A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0,70</w:t>
            </w:r>
          </w:p>
        </w:tc>
        <w:tc>
          <w:tcPr>
            <w:tcW w:w="213" w:type="pct"/>
            <w:shd w:val="clear" w:color="auto" w:fill="auto"/>
          </w:tcPr>
          <w:p w14:paraId="6BA01DE1"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8A72A0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1,00</w:t>
            </w:r>
          </w:p>
        </w:tc>
        <w:tc>
          <w:tcPr>
            <w:tcW w:w="462" w:type="pct"/>
            <w:vMerge/>
            <w:shd w:val="clear" w:color="auto" w:fill="auto"/>
          </w:tcPr>
          <w:p w14:paraId="400396D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0B4D19E" w14:textId="77777777" w:rsidTr="00AF64AC">
        <w:trPr>
          <w:trHeight w:val="277"/>
        </w:trPr>
        <w:tc>
          <w:tcPr>
            <w:tcW w:w="259" w:type="pct"/>
            <w:shd w:val="clear" w:color="auto" w:fill="auto"/>
          </w:tcPr>
          <w:p w14:paraId="2BE2340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w:t>
            </w:r>
          </w:p>
        </w:tc>
        <w:tc>
          <w:tcPr>
            <w:tcW w:w="929" w:type="pct"/>
            <w:shd w:val="clear" w:color="auto" w:fill="auto"/>
          </w:tcPr>
          <w:p w14:paraId="1FF295A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субсидий на возмещение части затрат на уплату </w:t>
            </w:r>
            <w:r w:rsidRPr="00515844">
              <w:rPr>
                <w:rFonts w:eastAsia="Calibri" w:cs="Times New Roman"/>
                <w:sz w:val="24"/>
                <w:szCs w:val="24"/>
              </w:rPr>
              <w:lastRenderedPageBreak/>
              <w:t>процентов по кредитам, полученным в российских кредитных организациях сельскохозяйственными кредитными потребительскими кооперативами</w:t>
            </w:r>
          </w:p>
        </w:tc>
        <w:tc>
          <w:tcPr>
            <w:tcW w:w="664" w:type="pct"/>
            <w:tcBorders>
              <w:top w:val="single" w:sz="4" w:space="0" w:color="auto"/>
            </w:tcBorders>
            <w:shd w:val="clear" w:color="auto" w:fill="auto"/>
          </w:tcPr>
          <w:p w14:paraId="38633E5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lastRenderedPageBreak/>
              <w:t xml:space="preserve">объём субсидируемых кредитов на </w:t>
            </w:r>
            <w:r w:rsidRPr="00515844">
              <w:rPr>
                <w:rFonts w:eastAsia="Calibri" w:cs="Times New Roman"/>
                <w:sz w:val="24"/>
                <w:szCs w:val="24"/>
              </w:rPr>
              <w:lastRenderedPageBreak/>
              <w:t>конец года, млн. руб.</w:t>
            </w:r>
          </w:p>
        </w:tc>
        <w:tc>
          <w:tcPr>
            <w:tcW w:w="509" w:type="pct"/>
            <w:gridSpan w:val="2"/>
            <w:shd w:val="clear" w:color="auto" w:fill="auto"/>
          </w:tcPr>
          <w:p w14:paraId="525A9AC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200,0</w:t>
            </w:r>
          </w:p>
        </w:tc>
        <w:tc>
          <w:tcPr>
            <w:tcW w:w="406" w:type="pct"/>
            <w:shd w:val="clear" w:color="auto" w:fill="auto"/>
          </w:tcPr>
          <w:p w14:paraId="78F130C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57E8B2E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2,91</w:t>
            </w:r>
          </w:p>
        </w:tc>
        <w:tc>
          <w:tcPr>
            <w:tcW w:w="316" w:type="pct"/>
            <w:shd w:val="clear" w:color="auto" w:fill="auto"/>
          </w:tcPr>
          <w:p w14:paraId="15254BAD"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2D4DEF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1,01</w:t>
            </w:r>
          </w:p>
        </w:tc>
        <w:tc>
          <w:tcPr>
            <w:tcW w:w="213" w:type="pct"/>
            <w:shd w:val="clear" w:color="auto" w:fill="auto"/>
          </w:tcPr>
          <w:p w14:paraId="4B79E578"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E651A9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1,90</w:t>
            </w:r>
          </w:p>
        </w:tc>
        <w:tc>
          <w:tcPr>
            <w:tcW w:w="462" w:type="pct"/>
            <w:shd w:val="clear" w:color="auto" w:fill="auto"/>
          </w:tcPr>
          <w:p w14:paraId="27B9DF3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2BAD530" w14:textId="77777777" w:rsidTr="00AF64AC">
        <w:trPr>
          <w:trHeight w:val="278"/>
        </w:trPr>
        <w:tc>
          <w:tcPr>
            <w:tcW w:w="259" w:type="pct"/>
            <w:vMerge w:val="restart"/>
            <w:shd w:val="clear" w:color="auto" w:fill="auto"/>
          </w:tcPr>
          <w:p w14:paraId="53DA5A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5.3.</w:t>
            </w:r>
          </w:p>
        </w:tc>
        <w:tc>
          <w:tcPr>
            <w:tcW w:w="929" w:type="pct"/>
            <w:vMerge w:val="restart"/>
            <w:shd w:val="clear" w:color="auto" w:fill="auto"/>
          </w:tcPr>
          <w:p w14:paraId="7AC78693"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Поддержка садоводческих и дачных некоммерческих объединений граждан (в том числе ежегодное проведение мероприятия по награждению почётным знаком «Золотое яблоко») </w:t>
            </w:r>
          </w:p>
        </w:tc>
        <w:tc>
          <w:tcPr>
            <w:tcW w:w="664" w:type="pct"/>
            <w:vMerge w:val="restart"/>
            <w:shd w:val="clear" w:color="auto" w:fill="auto"/>
          </w:tcPr>
          <w:p w14:paraId="5382BB99" w14:textId="77777777" w:rsidR="00515844" w:rsidRPr="00515844" w:rsidRDefault="00515844" w:rsidP="00515844">
            <w:pPr>
              <w:ind w:firstLine="0"/>
              <w:rPr>
                <w:rFonts w:cs="Times New Roman"/>
                <w:sz w:val="24"/>
                <w:szCs w:val="24"/>
                <w:lang w:eastAsia="ru-RU"/>
              </w:rPr>
            </w:pPr>
            <w:r w:rsidRPr="00515844">
              <w:rPr>
                <w:rFonts w:eastAsia="Calibri" w:cs="Times New Roman"/>
                <w:sz w:val="24"/>
                <w:szCs w:val="24"/>
              </w:rPr>
              <w:t>количество садоводческих и дачных некоммерческих объединений граждан, получивших поддержку, единиц</w:t>
            </w:r>
          </w:p>
        </w:tc>
        <w:tc>
          <w:tcPr>
            <w:tcW w:w="509" w:type="pct"/>
            <w:gridSpan w:val="2"/>
            <w:shd w:val="clear" w:color="auto" w:fill="auto"/>
          </w:tcPr>
          <w:p w14:paraId="5963C2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170</w:t>
            </w:r>
          </w:p>
        </w:tc>
        <w:tc>
          <w:tcPr>
            <w:tcW w:w="406" w:type="pct"/>
            <w:shd w:val="clear" w:color="auto" w:fill="auto"/>
          </w:tcPr>
          <w:p w14:paraId="633189B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7E7C59B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10,48</w:t>
            </w:r>
          </w:p>
        </w:tc>
        <w:tc>
          <w:tcPr>
            <w:tcW w:w="316" w:type="pct"/>
            <w:shd w:val="clear" w:color="auto" w:fill="auto"/>
          </w:tcPr>
          <w:p w14:paraId="038B8CF8"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1BABA96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4,48</w:t>
            </w:r>
          </w:p>
        </w:tc>
        <w:tc>
          <w:tcPr>
            <w:tcW w:w="213" w:type="pct"/>
            <w:shd w:val="clear" w:color="auto" w:fill="auto"/>
          </w:tcPr>
          <w:p w14:paraId="238E03A6"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A2EB22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6,00</w:t>
            </w:r>
          </w:p>
        </w:tc>
        <w:tc>
          <w:tcPr>
            <w:tcW w:w="462" w:type="pct"/>
            <w:vMerge w:val="restart"/>
            <w:shd w:val="clear" w:color="auto" w:fill="auto"/>
          </w:tcPr>
          <w:p w14:paraId="0C743FA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312324D2" w14:textId="77777777" w:rsidTr="00AF64AC">
        <w:tc>
          <w:tcPr>
            <w:tcW w:w="259" w:type="pct"/>
            <w:vMerge/>
            <w:shd w:val="clear" w:color="auto" w:fill="auto"/>
          </w:tcPr>
          <w:p w14:paraId="34918561"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DB6A624"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73108CFD"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5CFDC4E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120</w:t>
            </w:r>
          </w:p>
        </w:tc>
        <w:tc>
          <w:tcPr>
            <w:tcW w:w="406" w:type="pct"/>
            <w:shd w:val="clear" w:color="auto" w:fill="auto"/>
          </w:tcPr>
          <w:p w14:paraId="0E781A5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3097C44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12,60</w:t>
            </w:r>
          </w:p>
        </w:tc>
        <w:tc>
          <w:tcPr>
            <w:tcW w:w="316" w:type="pct"/>
            <w:shd w:val="clear" w:color="auto" w:fill="auto"/>
          </w:tcPr>
          <w:p w14:paraId="495128D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99791A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6,10</w:t>
            </w:r>
          </w:p>
        </w:tc>
        <w:tc>
          <w:tcPr>
            <w:tcW w:w="213" w:type="pct"/>
            <w:shd w:val="clear" w:color="auto" w:fill="auto"/>
          </w:tcPr>
          <w:p w14:paraId="56BC52B8"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1BE318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6,50</w:t>
            </w:r>
          </w:p>
        </w:tc>
        <w:tc>
          <w:tcPr>
            <w:tcW w:w="462" w:type="pct"/>
            <w:vMerge/>
            <w:shd w:val="clear" w:color="auto" w:fill="auto"/>
          </w:tcPr>
          <w:p w14:paraId="487E522B"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5E21FEED" w14:textId="77777777" w:rsidTr="00AF64AC">
        <w:tc>
          <w:tcPr>
            <w:tcW w:w="259" w:type="pct"/>
            <w:vMerge/>
            <w:shd w:val="clear" w:color="auto" w:fill="auto"/>
          </w:tcPr>
          <w:p w14:paraId="2C48670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0A5501B"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10FF107A"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2427C4C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22</w:t>
            </w:r>
          </w:p>
        </w:tc>
        <w:tc>
          <w:tcPr>
            <w:tcW w:w="406" w:type="pct"/>
            <w:shd w:val="clear" w:color="auto" w:fill="auto"/>
          </w:tcPr>
          <w:p w14:paraId="24B3EEF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25E24A5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10,12</w:t>
            </w:r>
          </w:p>
        </w:tc>
        <w:tc>
          <w:tcPr>
            <w:tcW w:w="316" w:type="pct"/>
            <w:shd w:val="clear" w:color="auto" w:fill="auto"/>
          </w:tcPr>
          <w:p w14:paraId="754A2386"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841AF8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3,61</w:t>
            </w:r>
          </w:p>
        </w:tc>
        <w:tc>
          <w:tcPr>
            <w:tcW w:w="213" w:type="pct"/>
            <w:shd w:val="clear" w:color="auto" w:fill="auto"/>
          </w:tcPr>
          <w:p w14:paraId="4AF8DFB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8AC008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6,50</w:t>
            </w:r>
          </w:p>
        </w:tc>
        <w:tc>
          <w:tcPr>
            <w:tcW w:w="462" w:type="pct"/>
            <w:vMerge/>
            <w:shd w:val="clear" w:color="auto" w:fill="auto"/>
          </w:tcPr>
          <w:p w14:paraId="099CC443"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61A43863" w14:textId="77777777" w:rsidTr="00AF64AC">
        <w:tc>
          <w:tcPr>
            <w:tcW w:w="259" w:type="pct"/>
            <w:vMerge/>
            <w:shd w:val="clear" w:color="auto" w:fill="auto"/>
          </w:tcPr>
          <w:p w14:paraId="593DB9F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301419D7"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0E30102B"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4E90AE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w:t>
            </w:r>
          </w:p>
        </w:tc>
        <w:tc>
          <w:tcPr>
            <w:tcW w:w="406" w:type="pct"/>
            <w:shd w:val="clear" w:color="auto" w:fill="auto"/>
          </w:tcPr>
          <w:p w14:paraId="5B540C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4261D0B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8,32</w:t>
            </w:r>
          </w:p>
        </w:tc>
        <w:tc>
          <w:tcPr>
            <w:tcW w:w="316" w:type="pct"/>
            <w:shd w:val="clear" w:color="auto" w:fill="auto"/>
          </w:tcPr>
          <w:p w14:paraId="3D8FB818"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D96477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3,32</w:t>
            </w:r>
          </w:p>
        </w:tc>
        <w:tc>
          <w:tcPr>
            <w:tcW w:w="213" w:type="pct"/>
            <w:shd w:val="clear" w:color="auto" w:fill="auto"/>
          </w:tcPr>
          <w:p w14:paraId="194146E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84AB4A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65009014"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0096D26C" w14:textId="77777777" w:rsidTr="00AF64AC">
        <w:tc>
          <w:tcPr>
            <w:tcW w:w="259" w:type="pct"/>
            <w:vMerge/>
            <w:shd w:val="clear" w:color="auto" w:fill="auto"/>
          </w:tcPr>
          <w:p w14:paraId="74142818"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45323C5"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44900A91"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4F239E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82</w:t>
            </w:r>
          </w:p>
        </w:tc>
        <w:tc>
          <w:tcPr>
            <w:tcW w:w="406" w:type="pct"/>
            <w:shd w:val="clear" w:color="auto" w:fill="auto"/>
          </w:tcPr>
          <w:p w14:paraId="3BA391C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0D1D6B9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9,01</w:t>
            </w:r>
          </w:p>
        </w:tc>
        <w:tc>
          <w:tcPr>
            <w:tcW w:w="316" w:type="pct"/>
            <w:shd w:val="clear" w:color="auto" w:fill="auto"/>
          </w:tcPr>
          <w:p w14:paraId="3CB5854E"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1AC7C81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4,01</w:t>
            </w:r>
          </w:p>
        </w:tc>
        <w:tc>
          <w:tcPr>
            <w:tcW w:w="213" w:type="pct"/>
            <w:shd w:val="clear" w:color="auto" w:fill="auto"/>
          </w:tcPr>
          <w:p w14:paraId="7D531FF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8FF621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7862C7C5"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649788A1" w14:textId="77777777" w:rsidTr="00AF64AC">
        <w:tc>
          <w:tcPr>
            <w:tcW w:w="259" w:type="pct"/>
            <w:vMerge/>
            <w:shd w:val="clear" w:color="auto" w:fill="auto"/>
          </w:tcPr>
          <w:p w14:paraId="35132478"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3A6AE204"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316D914D"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536C110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85</w:t>
            </w:r>
          </w:p>
        </w:tc>
        <w:tc>
          <w:tcPr>
            <w:tcW w:w="406" w:type="pct"/>
            <w:shd w:val="clear" w:color="auto" w:fill="auto"/>
          </w:tcPr>
          <w:p w14:paraId="73D66CD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041A8DD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9,01</w:t>
            </w:r>
          </w:p>
        </w:tc>
        <w:tc>
          <w:tcPr>
            <w:tcW w:w="316" w:type="pct"/>
            <w:shd w:val="clear" w:color="auto" w:fill="auto"/>
          </w:tcPr>
          <w:p w14:paraId="09C10046"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C343E9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4,01</w:t>
            </w:r>
          </w:p>
        </w:tc>
        <w:tc>
          <w:tcPr>
            <w:tcW w:w="213" w:type="pct"/>
            <w:shd w:val="clear" w:color="auto" w:fill="auto"/>
          </w:tcPr>
          <w:p w14:paraId="0B530E4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C57ED0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242CC53D"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4E2C0FF7" w14:textId="77777777" w:rsidTr="00AF64AC">
        <w:tc>
          <w:tcPr>
            <w:tcW w:w="259" w:type="pct"/>
            <w:vMerge/>
            <w:shd w:val="clear" w:color="auto" w:fill="auto"/>
          </w:tcPr>
          <w:p w14:paraId="24616FAB"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905AB2B"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7984655D"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7318B5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87</w:t>
            </w:r>
          </w:p>
        </w:tc>
        <w:tc>
          <w:tcPr>
            <w:tcW w:w="406" w:type="pct"/>
            <w:shd w:val="clear" w:color="auto" w:fill="auto"/>
          </w:tcPr>
          <w:p w14:paraId="72BB20F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0FEC321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9,01</w:t>
            </w:r>
          </w:p>
        </w:tc>
        <w:tc>
          <w:tcPr>
            <w:tcW w:w="316" w:type="pct"/>
            <w:shd w:val="clear" w:color="auto" w:fill="auto"/>
          </w:tcPr>
          <w:p w14:paraId="734B7DF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322B669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4,01</w:t>
            </w:r>
          </w:p>
        </w:tc>
        <w:tc>
          <w:tcPr>
            <w:tcW w:w="213" w:type="pct"/>
            <w:shd w:val="clear" w:color="auto" w:fill="auto"/>
          </w:tcPr>
          <w:p w14:paraId="460C434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F7D645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687E3E61" w14:textId="77777777" w:rsidR="00515844" w:rsidRPr="00515844" w:rsidRDefault="00515844" w:rsidP="00515844">
            <w:pPr>
              <w:ind w:right="-136" w:firstLine="0"/>
              <w:jc w:val="center"/>
              <w:rPr>
                <w:rFonts w:eastAsia="Calibri" w:cs="Times New Roman"/>
                <w:sz w:val="24"/>
                <w:szCs w:val="24"/>
                <w:highlight w:val="yellow"/>
              </w:rPr>
            </w:pPr>
          </w:p>
        </w:tc>
      </w:tr>
      <w:tr w:rsidR="00515844" w:rsidRPr="00515844" w14:paraId="1D839411" w14:textId="77777777" w:rsidTr="00AF64AC">
        <w:trPr>
          <w:trHeight w:val="1656"/>
        </w:trPr>
        <w:tc>
          <w:tcPr>
            <w:tcW w:w="259" w:type="pct"/>
            <w:shd w:val="clear" w:color="auto" w:fill="auto"/>
          </w:tcPr>
          <w:p w14:paraId="0B6D52D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5.4.</w:t>
            </w:r>
          </w:p>
        </w:tc>
        <w:tc>
          <w:tcPr>
            <w:tcW w:w="929" w:type="pct"/>
            <w:shd w:val="clear" w:color="auto" w:fill="auto"/>
          </w:tcPr>
          <w:p w14:paraId="7C0EFED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грантов СПоК для развития материально-технической базы </w:t>
            </w:r>
          </w:p>
        </w:tc>
        <w:tc>
          <w:tcPr>
            <w:tcW w:w="664" w:type="pct"/>
            <w:shd w:val="clear" w:color="auto" w:fill="auto"/>
          </w:tcPr>
          <w:p w14:paraId="6653023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количество предоставленных грантов, единиц</w:t>
            </w:r>
          </w:p>
        </w:tc>
        <w:tc>
          <w:tcPr>
            <w:tcW w:w="509" w:type="pct"/>
            <w:gridSpan w:val="2"/>
            <w:shd w:val="clear" w:color="auto" w:fill="auto"/>
          </w:tcPr>
          <w:p w14:paraId="1989449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4219F0D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7839054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25,00</w:t>
            </w:r>
          </w:p>
        </w:tc>
        <w:tc>
          <w:tcPr>
            <w:tcW w:w="316" w:type="pct"/>
            <w:shd w:val="clear" w:color="auto" w:fill="auto"/>
          </w:tcPr>
          <w:p w14:paraId="3E8B5B5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8" w:type="pct"/>
            <w:shd w:val="clear" w:color="auto" w:fill="auto"/>
          </w:tcPr>
          <w:p w14:paraId="033BF27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5,00</w:t>
            </w:r>
          </w:p>
        </w:tc>
        <w:tc>
          <w:tcPr>
            <w:tcW w:w="213" w:type="pct"/>
            <w:shd w:val="clear" w:color="auto" w:fill="auto"/>
          </w:tcPr>
          <w:p w14:paraId="2DD0D116"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EF2126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62" w:type="pct"/>
            <w:shd w:val="clear" w:color="auto" w:fill="auto"/>
          </w:tcPr>
          <w:p w14:paraId="67B81E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4E84FE10" w14:textId="77777777" w:rsidTr="00AF64AC">
        <w:tc>
          <w:tcPr>
            <w:tcW w:w="259" w:type="pct"/>
            <w:vMerge w:val="restart"/>
            <w:shd w:val="clear" w:color="auto" w:fill="auto"/>
          </w:tcPr>
          <w:p w14:paraId="5BD41CF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w:t>
            </w:r>
          </w:p>
        </w:tc>
        <w:tc>
          <w:tcPr>
            <w:tcW w:w="2102" w:type="pct"/>
            <w:gridSpan w:val="4"/>
            <w:vMerge w:val="restart"/>
            <w:shd w:val="clear" w:color="auto" w:fill="auto"/>
          </w:tcPr>
          <w:p w14:paraId="736883A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6. Достижение финансовой устойчивости и снижение рисков в АПК</w:t>
            </w:r>
          </w:p>
        </w:tc>
        <w:tc>
          <w:tcPr>
            <w:tcW w:w="406" w:type="pct"/>
            <w:shd w:val="clear" w:color="auto" w:fill="auto"/>
          </w:tcPr>
          <w:p w14:paraId="0B8E850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vAlign w:val="center"/>
          </w:tcPr>
          <w:p w14:paraId="7592AA7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10564,91</w:t>
            </w:r>
          </w:p>
        </w:tc>
        <w:tc>
          <w:tcPr>
            <w:tcW w:w="316" w:type="pct"/>
            <w:shd w:val="clear" w:color="auto" w:fill="auto"/>
            <w:vAlign w:val="center"/>
          </w:tcPr>
          <w:p w14:paraId="16A2B5A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5981,42</w:t>
            </w:r>
          </w:p>
        </w:tc>
        <w:tc>
          <w:tcPr>
            <w:tcW w:w="408" w:type="pct"/>
            <w:shd w:val="clear" w:color="auto" w:fill="auto"/>
          </w:tcPr>
          <w:p w14:paraId="7B1EBAE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3032,56</w:t>
            </w:r>
          </w:p>
        </w:tc>
        <w:tc>
          <w:tcPr>
            <w:tcW w:w="213" w:type="pct"/>
            <w:shd w:val="clear" w:color="auto" w:fill="auto"/>
          </w:tcPr>
          <w:p w14:paraId="64F417F6" w14:textId="77777777" w:rsidR="00515844" w:rsidRPr="00515844" w:rsidRDefault="00515844" w:rsidP="00515844">
            <w:pPr>
              <w:ind w:right="-136" w:firstLine="0"/>
              <w:jc w:val="center"/>
              <w:rPr>
                <w:rFonts w:eastAsia="Calibri" w:cs="Times New Roman"/>
                <w:sz w:val="24"/>
                <w:szCs w:val="24"/>
                <w:highlight w:val="yellow"/>
              </w:rPr>
            </w:pPr>
          </w:p>
        </w:tc>
        <w:tc>
          <w:tcPr>
            <w:tcW w:w="423" w:type="pct"/>
            <w:shd w:val="clear" w:color="auto" w:fill="auto"/>
          </w:tcPr>
          <w:p w14:paraId="03482A7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1550,93</w:t>
            </w:r>
          </w:p>
        </w:tc>
        <w:tc>
          <w:tcPr>
            <w:tcW w:w="462" w:type="pct"/>
            <w:vMerge w:val="restart"/>
            <w:shd w:val="clear" w:color="auto" w:fill="auto"/>
          </w:tcPr>
          <w:p w14:paraId="0292A30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726EAE1B" w14:textId="77777777" w:rsidTr="00AF64AC">
        <w:tc>
          <w:tcPr>
            <w:tcW w:w="259" w:type="pct"/>
            <w:vMerge/>
            <w:shd w:val="clear" w:color="auto" w:fill="auto"/>
          </w:tcPr>
          <w:p w14:paraId="5F139754"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0DA15CD1"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272759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vAlign w:val="center"/>
          </w:tcPr>
          <w:p w14:paraId="7C1646D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3001,44</w:t>
            </w:r>
          </w:p>
        </w:tc>
        <w:tc>
          <w:tcPr>
            <w:tcW w:w="316" w:type="pct"/>
            <w:shd w:val="clear" w:color="auto" w:fill="auto"/>
            <w:vAlign w:val="center"/>
          </w:tcPr>
          <w:p w14:paraId="7DA8CB9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1295,11</w:t>
            </w:r>
          </w:p>
        </w:tc>
        <w:tc>
          <w:tcPr>
            <w:tcW w:w="408" w:type="pct"/>
            <w:shd w:val="clear" w:color="auto" w:fill="auto"/>
          </w:tcPr>
          <w:p w14:paraId="4F988CF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1233,83</w:t>
            </w:r>
          </w:p>
        </w:tc>
        <w:tc>
          <w:tcPr>
            <w:tcW w:w="213" w:type="pct"/>
            <w:shd w:val="clear" w:color="auto" w:fill="auto"/>
          </w:tcPr>
          <w:p w14:paraId="2A64E9D3"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7C6B146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472,50</w:t>
            </w:r>
          </w:p>
        </w:tc>
        <w:tc>
          <w:tcPr>
            <w:tcW w:w="462" w:type="pct"/>
            <w:vMerge/>
            <w:shd w:val="clear" w:color="auto" w:fill="auto"/>
          </w:tcPr>
          <w:p w14:paraId="32FB6C1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E6E8A74" w14:textId="77777777" w:rsidTr="00AF64AC">
        <w:tc>
          <w:tcPr>
            <w:tcW w:w="259" w:type="pct"/>
            <w:vMerge/>
            <w:shd w:val="clear" w:color="auto" w:fill="auto"/>
          </w:tcPr>
          <w:p w14:paraId="1B1A3666"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57A5B2CE"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AC97B2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6E874E3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1825,31</w:t>
            </w:r>
          </w:p>
        </w:tc>
        <w:tc>
          <w:tcPr>
            <w:tcW w:w="316" w:type="pct"/>
            <w:shd w:val="clear" w:color="auto" w:fill="auto"/>
            <w:vAlign w:val="center"/>
          </w:tcPr>
          <w:p w14:paraId="57D101F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1080,06</w:t>
            </w:r>
          </w:p>
        </w:tc>
        <w:tc>
          <w:tcPr>
            <w:tcW w:w="408" w:type="pct"/>
            <w:shd w:val="clear" w:color="auto" w:fill="auto"/>
          </w:tcPr>
          <w:p w14:paraId="0844C34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507,75</w:t>
            </w:r>
          </w:p>
        </w:tc>
        <w:tc>
          <w:tcPr>
            <w:tcW w:w="213" w:type="pct"/>
            <w:shd w:val="clear" w:color="auto" w:fill="auto"/>
          </w:tcPr>
          <w:p w14:paraId="5104929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778D19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237,50</w:t>
            </w:r>
          </w:p>
        </w:tc>
        <w:tc>
          <w:tcPr>
            <w:tcW w:w="462" w:type="pct"/>
            <w:vMerge/>
            <w:shd w:val="clear" w:color="auto" w:fill="auto"/>
          </w:tcPr>
          <w:p w14:paraId="310CADA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53FDEB8" w14:textId="77777777" w:rsidTr="00AF64AC">
        <w:tc>
          <w:tcPr>
            <w:tcW w:w="259" w:type="pct"/>
            <w:vMerge/>
            <w:shd w:val="clear" w:color="auto" w:fill="auto"/>
          </w:tcPr>
          <w:p w14:paraId="01C2531F"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16FB6A9C"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4635ABC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vAlign w:val="center"/>
          </w:tcPr>
          <w:p w14:paraId="140CD31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884,52</w:t>
            </w:r>
          </w:p>
        </w:tc>
        <w:tc>
          <w:tcPr>
            <w:tcW w:w="316" w:type="pct"/>
            <w:shd w:val="clear" w:color="auto" w:fill="auto"/>
            <w:vAlign w:val="center"/>
          </w:tcPr>
          <w:p w14:paraId="4B0B816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341,90</w:t>
            </w:r>
          </w:p>
        </w:tc>
        <w:tc>
          <w:tcPr>
            <w:tcW w:w="408" w:type="pct"/>
            <w:shd w:val="clear" w:color="auto" w:fill="auto"/>
          </w:tcPr>
          <w:p w14:paraId="1370616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248,92</w:t>
            </w:r>
          </w:p>
        </w:tc>
        <w:tc>
          <w:tcPr>
            <w:tcW w:w="213" w:type="pct"/>
            <w:shd w:val="clear" w:color="auto" w:fill="auto"/>
          </w:tcPr>
          <w:p w14:paraId="59547D9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963AC6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293,70</w:t>
            </w:r>
          </w:p>
        </w:tc>
        <w:tc>
          <w:tcPr>
            <w:tcW w:w="462" w:type="pct"/>
            <w:vMerge/>
            <w:shd w:val="clear" w:color="auto" w:fill="auto"/>
          </w:tcPr>
          <w:p w14:paraId="1FDABAE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7F62557" w14:textId="77777777" w:rsidTr="00AF64AC">
        <w:tc>
          <w:tcPr>
            <w:tcW w:w="259" w:type="pct"/>
            <w:vMerge/>
            <w:shd w:val="clear" w:color="auto" w:fill="auto"/>
          </w:tcPr>
          <w:p w14:paraId="1E500D4A"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001A9E90"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841A32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vAlign w:val="center"/>
          </w:tcPr>
          <w:p w14:paraId="291CC26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1176,48</w:t>
            </w:r>
          </w:p>
        </w:tc>
        <w:tc>
          <w:tcPr>
            <w:tcW w:w="316" w:type="pct"/>
            <w:shd w:val="clear" w:color="auto" w:fill="FFFFFF" w:themeFill="background1"/>
            <w:vAlign w:val="center"/>
          </w:tcPr>
          <w:p w14:paraId="4F5B745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769,23</w:t>
            </w:r>
          </w:p>
        </w:tc>
        <w:tc>
          <w:tcPr>
            <w:tcW w:w="408" w:type="pct"/>
            <w:shd w:val="clear" w:color="auto" w:fill="FFFFFF" w:themeFill="background1"/>
          </w:tcPr>
          <w:p w14:paraId="028C22F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266,94</w:t>
            </w:r>
          </w:p>
        </w:tc>
        <w:tc>
          <w:tcPr>
            <w:tcW w:w="213" w:type="pct"/>
            <w:shd w:val="clear" w:color="auto" w:fill="FFFFFF" w:themeFill="background1"/>
          </w:tcPr>
          <w:p w14:paraId="552688B7"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4257C1A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140,31</w:t>
            </w:r>
          </w:p>
        </w:tc>
        <w:tc>
          <w:tcPr>
            <w:tcW w:w="462" w:type="pct"/>
            <w:vMerge/>
            <w:shd w:val="clear" w:color="auto" w:fill="auto"/>
          </w:tcPr>
          <w:p w14:paraId="3BAD0719"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DFD8B8C" w14:textId="77777777" w:rsidTr="00AF64AC">
        <w:tc>
          <w:tcPr>
            <w:tcW w:w="259" w:type="pct"/>
            <w:vMerge/>
            <w:shd w:val="clear" w:color="auto" w:fill="auto"/>
          </w:tcPr>
          <w:p w14:paraId="390383F3"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56E9D92B"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643D22E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vAlign w:val="center"/>
          </w:tcPr>
          <w:p w14:paraId="1871FC4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1280,51</w:t>
            </w:r>
          </w:p>
        </w:tc>
        <w:tc>
          <w:tcPr>
            <w:tcW w:w="316" w:type="pct"/>
            <w:shd w:val="clear" w:color="auto" w:fill="FFFFFF" w:themeFill="background1"/>
            <w:vAlign w:val="center"/>
          </w:tcPr>
          <w:p w14:paraId="67E7CDE9" w14:textId="77777777" w:rsidR="00515844" w:rsidRPr="00515844" w:rsidRDefault="00515844" w:rsidP="00515844">
            <w:pPr>
              <w:ind w:left="-169" w:right="-102" w:firstLine="169"/>
              <w:jc w:val="center"/>
              <w:rPr>
                <w:rFonts w:eastAsia="Calibri" w:cs="Times New Roman"/>
                <w:sz w:val="24"/>
                <w:szCs w:val="24"/>
              </w:rPr>
            </w:pPr>
            <w:r w:rsidRPr="00515844">
              <w:rPr>
                <w:rFonts w:eastAsia="Calibri" w:cs="Times New Roman"/>
                <w:sz w:val="24"/>
                <w:szCs w:val="24"/>
              </w:rPr>
              <w:t>877,43</w:t>
            </w:r>
          </w:p>
        </w:tc>
        <w:tc>
          <w:tcPr>
            <w:tcW w:w="408" w:type="pct"/>
            <w:shd w:val="clear" w:color="auto" w:fill="FFFFFF" w:themeFill="background1"/>
          </w:tcPr>
          <w:p w14:paraId="42D3649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269,08</w:t>
            </w:r>
          </w:p>
        </w:tc>
        <w:tc>
          <w:tcPr>
            <w:tcW w:w="213" w:type="pct"/>
            <w:shd w:val="clear" w:color="auto" w:fill="FFFFFF" w:themeFill="background1"/>
          </w:tcPr>
          <w:p w14:paraId="42C70C36"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692C4A2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134,00</w:t>
            </w:r>
          </w:p>
        </w:tc>
        <w:tc>
          <w:tcPr>
            <w:tcW w:w="462" w:type="pct"/>
            <w:vMerge/>
            <w:shd w:val="clear" w:color="auto" w:fill="auto"/>
          </w:tcPr>
          <w:p w14:paraId="6325D8D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96DE835" w14:textId="77777777" w:rsidTr="00AF64AC">
        <w:tc>
          <w:tcPr>
            <w:tcW w:w="259" w:type="pct"/>
            <w:vMerge/>
            <w:shd w:val="clear" w:color="auto" w:fill="auto"/>
          </w:tcPr>
          <w:p w14:paraId="42DF5DF7"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0E2499FC"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2D34167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vAlign w:val="center"/>
          </w:tcPr>
          <w:p w14:paraId="424DA1E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1290,83</w:t>
            </w:r>
          </w:p>
        </w:tc>
        <w:tc>
          <w:tcPr>
            <w:tcW w:w="316" w:type="pct"/>
            <w:shd w:val="clear" w:color="auto" w:fill="FFFFFF" w:themeFill="background1"/>
            <w:vAlign w:val="center"/>
          </w:tcPr>
          <w:p w14:paraId="3747EA6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856,00</w:t>
            </w:r>
          </w:p>
        </w:tc>
        <w:tc>
          <w:tcPr>
            <w:tcW w:w="408" w:type="pct"/>
            <w:shd w:val="clear" w:color="auto" w:fill="FFFFFF" w:themeFill="background1"/>
          </w:tcPr>
          <w:p w14:paraId="5CF7B3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269,08</w:t>
            </w:r>
          </w:p>
        </w:tc>
        <w:tc>
          <w:tcPr>
            <w:tcW w:w="213" w:type="pct"/>
            <w:shd w:val="clear" w:color="auto" w:fill="FFFFFF" w:themeFill="background1"/>
          </w:tcPr>
          <w:p w14:paraId="25BD79E3"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70F9D28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165,75</w:t>
            </w:r>
          </w:p>
        </w:tc>
        <w:tc>
          <w:tcPr>
            <w:tcW w:w="462" w:type="pct"/>
            <w:vMerge/>
            <w:shd w:val="clear" w:color="auto" w:fill="auto"/>
          </w:tcPr>
          <w:p w14:paraId="3B0F6A4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9126D8C" w14:textId="77777777" w:rsidTr="00AF64AC">
        <w:tc>
          <w:tcPr>
            <w:tcW w:w="259" w:type="pct"/>
            <w:vMerge/>
            <w:shd w:val="clear" w:color="auto" w:fill="auto"/>
          </w:tcPr>
          <w:p w14:paraId="68722A18"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7EC5C9AF"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4D73F2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vAlign w:val="center"/>
          </w:tcPr>
          <w:p w14:paraId="509E895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1105,82</w:t>
            </w:r>
          </w:p>
        </w:tc>
        <w:tc>
          <w:tcPr>
            <w:tcW w:w="316" w:type="pct"/>
            <w:shd w:val="clear" w:color="auto" w:fill="FFFFFF" w:themeFill="background1"/>
            <w:vAlign w:val="center"/>
          </w:tcPr>
          <w:p w14:paraId="6D06D39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761,69</w:t>
            </w:r>
          </w:p>
        </w:tc>
        <w:tc>
          <w:tcPr>
            <w:tcW w:w="408" w:type="pct"/>
            <w:shd w:val="clear" w:color="auto" w:fill="FFFFFF" w:themeFill="background1"/>
          </w:tcPr>
          <w:p w14:paraId="39EF7E8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236,96</w:t>
            </w:r>
          </w:p>
        </w:tc>
        <w:tc>
          <w:tcPr>
            <w:tcW w:w="213" w:type="pct"/>
            <w:shd w:val="clear" w:color="auto" w:fill="FFFFFF" w:themeFill="background1"/>
          </w:tcPr>
          <w:p w14:paraId="33D4D515" w14:textId="77777777" w:rsidR="00515844" w:rsidRPr="00515844" w:rsidRDefault="00515844" w:rsidP="00515844">
            <w:pPr>
              <w:ind w:right="-136" w:firstLine="0"/>
              <w:jc w:val="center"/>
              <w:rPr>
                <w:rFonts w:eastAsia="Calibri" w:cs="Times New Roman"/>
                <w:color w:val="FF0000"/>
                <w:sz w:val="24"/>
                <w:szCs w:val="24"/>
              </w:rPr>
            </w:pPr>
          </w:p>
        </w:tc>
        <w:tc>
          <w:tcPr>
            <w:tcW w:w="423" w:type="pct"/>
            <w:shd w:val="clear" w:color="auto" w:fill="FFFFFF" w:themeFill="background1"/>
          </w:tcPr>
          <w:p w14:paraId="06FF65A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107,17</w:t>
            </w:r>
          </w:p>
        </w:tc>
        <w:tc>
          <w:tcPr>
            <w:tcW w:w="462" w:type="pct"/>
            <w:vMerge/>
            <w:shd w:val="clear" w:color="auto" w:fill="auto"/>
          </w:tcPr>
          <w:p w14:paraId="0EEB045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A57E25B" w14:textId="77777777" w:rsidTr="00AF64AC">
        <w:tc>
          <w:tcPr>
            <w:tcW w:w="259" w:type="pct"/>
            <w:vMerge w:val="restart"/>
            <w:shd w:val="clear" w:color="auto" w:fill="auto"/>
          </w:tcPr>
          <w:p w14:paraId="03017B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6.1.</w:t>
            </w:r>
          </w:p>
        </w:tc>
        <w:tc>
          <w:tcPr>
            <w:tcW w:w="929" w:type="pct"/>
            <w:vMerge w:val="restart"/>
            <w:shd w:val="clear" w:color="auto" w:fill="auto"/>
          </w:tcPr>
          <w:p w14:paraId="6AFC652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Возмещение части затрат на уплату процентов по инвестиционным кредитам</w:t>
            </w:r>
          </w:p>
        </w:tc>
        <w:tc>
          <w:tcPr>
            <w:tcW w:w="664" w:type="pct"/>
            <w:vMerge w:val="restart"/>
            <w:shd w:val="clear" w:color="auto" w:fill="auto"/>
          </w:tcPr>
          <w:p w14:paraId="6FC06CA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объём субсидированных инвестиционных кредитов на конец года, млн. руб.</w:t>
            </w:r>
          </w:p>
        </w:tc>
        <w:tc>
          <w:tcPr>
            <w:tcW w:w="509" w:type="pct"/>
            <w:gridSpan w:val="2"/>
            <w:shd w:val="clear" w:color="auto" w:fill="auto"/>
          </w:tcPr>
          <w:p w14:paraId="4414D5A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5611,7</w:t>
            </w:r>
          </w:p>
        </w:tc>
        <w:tc>
          <w:tcPr>
            <w:tcW w:w="406" w:type="pct"/>
            <w:shd w:val="clear" w:color="auto" w:fill="auto"/>
          </w:tcPr>
          <w:p w14:paraId="6E5433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FFFFFF"/>
            <w:vAlign w:val="center"/>
          </w:tcPr>
          <w:p w14:paraId="2F417C4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1832,85</w:t>
            </w:r>
          </w:p>
        </w:tc>
        <w:tc>
          <w:tcPr>
            <w:tcW w:w="316" w:type="pct"/>
            <w:shd w:val="clear" w:color="auto" w:fill="auto"/>
            <w:vAlign w:val="center"/>
          </w:tcPr>
          <w:p w14:paraId="7E48643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1225,22</w:t>
            </w:r>
          </w:p>
        </w:tc>
        <w:tc>
          <w:tcPr>
            <w:tcW w:w="408" w:type="pct"/>
            <w:shd w:val="clear" w:color="auto" w:fill="FFFFFF"/>
          </w:tcPr>
          <w:p w14:paraId="3A3957F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173,13</w:t>
            </w:r>
          </w:p>
        </w:tc>
        <w:tc>
          <w:tcPr>
            <w:tcW w:w="213" w:type="pct"/>
            <w:shd w:val="clear" w:color="auto" w:fill="auto"/>
          </w:tcPr>
          <w:p w14:paraId="44F06B3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64EA1B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434,50</w:t>
            </w:r>
          </w:p>
        </w:tc>
        <w:tc>
          <w:tcPr>
            <w:tcW w:w="462" w:type="pct"/>
            <w:vMerge w:val="restart"/>
            <w:shd w:val="clear" w:color="auto" w:fill="auto"/>
          </w:tcPr>
          <w:p w14:paraId="219F60F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5B85D9A" w14:textId="77777777" w:rsidTr="00AF64AC">
        <w:tc>
          <w:tcPr>
            <w:tcW w:w="259" w:type="pct"/>
            <w:vMerge/>
            <w:shd w:val="clear" w:color="auto" w:fill="auto"/>
          </w:tcPr>
          <w:p w14:paraId="1893BC37"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6A846E5"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30B4B2E2"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1F3F4CF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8500,0</w:t>
            </w:r>
          </w:p>
        </w:tc>
        <w:tc>
          <w:tcPr>
            <w:tcW w:w="406" w:type="pct"/>
            <w:shd w:val="clear" w:color="auto" w:fill="auto"/>
          </w:tcPr>
          <w:p w14:paraId="5A78506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54B28EB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1365,58</w:t>
            </w:r>
          </w:p>
        </w:tc>
        <w:tc>
          <w:tcPr>
            <w:tcW w:w="316" w:type="pct"/>
            <w:shd w:val="clear" w:color="auto" w:fill="auto"/>
            <w:vAlign w:val="center"/>
          </w:tcPr>
          <w:p w14:paraId="6119B48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933,76</w:t>
            </w:r>
          </w:p>
        </w:tc>
        <w:tc>
          <w:tcPr>
            <w:tcW w:w="408" w:type="pct"/>
            <w:shd w:val="clear" w:color="auto" w:fill="auto"/>
          </w:tcPr>
          <w:p w14:paraId="322FAC2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221,82</w:t>
            </w:r>
          </w:p>
        </w:tc>
        <w:tc>
          <w:tcPr>
            <w:tcW w:w="213" w:type="pct"/>
            <w:shd w:val="clear" w:color="auto" w:fill="auto"/>
          </w:tcPr>
          <w:p w14:paraId="69EB6F5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81A3D8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210,00</w:t>
            </w:r>
          </w:p>
        </w:tc>
        <w:tc>
          <w:tcPr>
            <w:tcW w:w="462" w:type="pct"/>
            <w:vMerge/>
            <w:shd w:val="clear" w:color="auto" w:fill="auto"/>
          </w:tcPr>
          <w:p w14:paraId="71B772B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3FFE146" w14:textId="77777777" w:rsidTr="00AF64AC">
        <w:trPr>
          <w:trHeight w:val="786"/>
        </w:trPr>
        <w:tc>
          <w:tcPr>
            <w:tcW w:w="259" w:type="pct"/>
            <w:vMerge/>
            <w:shd w:val="clear" w:color="auto" w:fill="auto"/>
          </w:tcPr>
          <w:p w14:paraId="2CEB9A50"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658BBFD5"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3D4B473D"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BF8C87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6973,0</w:t>
            </w:r>
          </w:p>
        </w:tc>
        <w:tc>
          <w:tcPr>
            <w:tcW w:w="406" w:type="pct"/>
            <w:shd w:val="clear" w:color="auto" w:fill="auto"/>
          </w:tcPr>
          <w:p w14:paraId="622FB7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5BA278A3" w14:textId="77777777" w:rsidR="00515844" w:rsidRPr="00515844" w:rsidRDefault="00515844" w:rsidP="00515844">
            <w:pPr>
              <w:ind w:right="-136" w:firstLine="0"/>
              <w:jc w:val="center"/>
              <w:rPr>
                <w:rFonts w:eastAsia="Calibri" w:cs="Times New Roman"/>
                <w:sz w:val="24"/>
                <w:szCs w:val="24"/>
                <w:lang w:eastAsia="ru-RU"/>
              </w:rPr>
            </w:pPr>
            <w:r w:rsidRPr="00515844">
              <w:rPr>
                <w:rFonts w:eastAsia="Calibri" w:cs="Times New Roman"/>
                <w:sz w:val="24"/>
                <w:szCs w:val="24"/>
              </w:rPr>
              <w:t>779,26</w:t>
            </w:r>
          </w:p>
        </w:tc>
        <w:tc>
          <w:tcPr>
            <w:tcW w:w="316" w:type="pct"/>
            <w:shd w:val="clear" w:color="auto" w:fill="auto"/>
          </w:tcPr>
          <w:p w14:paraId="02FAF72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281,64</w:t>
            </w:r>
          </w:p>
        </w:tc>
        <w:tc>
          <w:tcPr>
            <w:tcW w:w="408" w:type="pct"/>
            <w:shd w:val="clear" w:color="auto" w:fill="auto"/>
          </w:tcPr>
          <w:p w14:paraId="70E9841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222,62</w:t>
            </w:r>
          </w:p>
        </w:tc>
        <w:tc>
          <w:tcPr>
            <w:tcW w:w="213" w:type="pct"/>
            <w:shd w:val="clear" w:color="auto" w:fill="auto"/>
          </w:tcPr>
          <w:p w14:paraId="497E35A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9DD7F2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275,00</w:t>
            </w:r>
          </w:p>
        </w:tc>
        <w:tc>
          <w:tcPr>
            <w:tcW w:w="462" w:type="pct"/>
            <w:vMerge/>
            <w:shd w:val="clear" w:color="auto" w:fill="auto"/>
          </w:tcPr>
          <w:p w14:paraId="1164683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36FCDB6" w14:textId="77777777" w:rsidTr="00AF64AC">
        <w:tc>
          <w:tcPr>
            <w:tcW w:w="259" w:type="pct"/>
            <w:vMerge/>
            <w:shd w:val="clear" w:color="auto" w:fill="auto"/>
          </w:tcPr>
          <w:p w14:paraId="1A72109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4F39314" w14:textId="77777777" w:rsidR="00515844" w:rsidRPr="00515844" w:rsidRDefault="00515844" w:rsidP="00515844">
            <w:pPr>
              <w:ind w:firstLine="0"/>
              <w:rPr>
                <w:rFonts w:eastAsia="Calibri" w:cs="Times New Roman"/>
                <w:sz w:val="24"/>
                <w:szCs w:val="24"/>
                <w:highlight w:val="yellow"/>
              </w:rPr>
            </w:pPr>
          </w:p>
        </w:tc>
        <w:tc>
          <w:tcPr>
            <w:tcW w:w="664" w:type="pct"/>
            <w:vMerge w:val="restart"/>
            <w:shd w:val="clear" w:color="auto" w:fill="auto"/>
          </w:tcPr>
          <w:p w14:paraId="2F5E236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объём ссудной задолженности по инвестиционным кредитам (займам), млн. рублей</w:t>
            </w:r>
          </w:p>
        </w:tc>
        <w:tc>
          <w:tcPr>
            <w:tcW w:w="509" w:type="pct"/>
            <w:gridSpan w:val="2"/>
            <w:shd w:val="clear" w:color="auto" w:fill="auto"/>
          </w:tcPr>
          <w:p w14:paraId="49812F0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8579,01</w:t>
            </w:r>
          </w:p>
          <w:p w14:paraId="7BF564F2"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102E967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cPr>
          <w:p w14:paraId="664F4B7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1041,96</w:t>
            </w:r>
          </w:p>
        </w:tc>
        <w:tc>
          <w:tcPr>
            <w:tcW w:w="316" w:type="pct"/>
            <w:shd w:val="clear" w:color="auto" w:fill="auto"/>
          </w:tcPr>
          <w:p w14:paraId="0B0FE8B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708,96</w:t>
            </w:r>
          </w:p>
        </w:tc>
        <w:tc>
          <w:tcPr>
            <w:tcW w:w="408" w:type="pct"/>
            <w:shd w:val="clear" w:color="auto" w:fill="auto"/>
          </w:tcPr>
          <w:p w14:paraId="7C5F299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220,39</w:t>
            </w:r>
          </w:p>
        </w:tc>
        <w:tc>
          <w:tcPr>
            <w:tcW w:w="213" w:type="pct"/>
            <w:shd w:val="clear" w:color="auto" w:fill="auto"/>
          </w:tcPr>
          <w:p w14:paraId="69CC5F46"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06FE83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112,61</w:t>
            </w:r>
          </w:p>
        </w:tc>
        <w:tc>
          <w:tcPr>
            <w:tcW w:w="462" w:type="pct"/>
            <w:vMerge/>
            <w:shd w:val="clear" w:color="auto" w:fill="auto"/>
          </w:tcPr>
          <w:p w14:paraId="402C02A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9597EED" w14:textId="77777777" w:rsidTr="00AF64AC">
        <w:tc>
          <w:tcPr>
            <w:tcW w:w="259" w:type="pct"/>
            <w:vMerge/>
            <w:shd w:val="clear" w:color="auto" w:fill="auto"/>
          </w:tcPr>
          <w:p w14:paraId="2333ACA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073BEAB"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43664F7B"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470405B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6277,0</w:t>
            </w:r>
          </w:p>
        </w:tc>
        <w:tc>
          <w:tcPr>
            <w:tcW w:w="406" w:type="pct"/>
            <w:shd w:val="clear" w:color="auto" w:fill="auto"/>
          </w:tcPr>
          <w:p w14:paraId="005C03C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vAlign w:val="center"/>
          </w:tcPr>
          <w:p w14:paraId="6509383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1122,70</w:t>
            </w:r>
          </w:p>
        </w:tc>
        <w:tc>
          <w:tcPr>
            <w:tcW w:w="316" w:type="pct"/>
            <w:shd w:val="clear" w:color="auto" w:fill="auto"/>
            <w:vAlign w:val="center"/>
          </w:tcPr>
          <w:p w14:paraId="2DBE70C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775,84</w:t>
            </w:r>
          </w:p>
        </w:tc>
        <w:tc>
          <w:tcPr>
            <w:tcW w:w="408" w:type="pct"/>
            <w:shd w:val="clear" w:color="auto" w:fill="auto"/>
          </w:tcPr>
          <w:p w14:paraId="7DFA09A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235,56</w:t>
            </w:r>
          </w:p>
        </w:tc>
        <w:tc>
          <w:tcPr>
            <w:tcW w:w="213" w:type="pct"/>
            <w:shd w:val="clear" w:color="auto" w:fill="auto"/>
          </w:tcPr>
          <w:p w14:paraId="7C51AA8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406F85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111,30</w:t>
            </w:r>
          </w:p>
        </w:tc>
        <w:tc>
          <w:tcPr>
            <w:tcW w:w="462" w:type="pct"/>
            <w:vMerge/>
            <w:shd w:val="clear" w:color="auto" w:fill="auto"/>
          </w:tcPr>
          <w:p w14:paraId="7A722DF1"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B0FDB56" w14:textId="77777777" w:rsidTr="00AF64AC">
        <w:tc>
          <w:tcPr>
            <w:tcW w:w="259" w:type="pct"/>
            <w:vMerge/>
            <w:shd w:val="clear" w:color="auto" w:fill="auto"/>
          </w:tcPr>
          <w:p w14:paraId="4966EDB0"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0CB95D7F"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3E447B79"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64419C7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5736,0</w:t>
            </w:r>
          </w:p>
        </w:tc>
        <w:tc>
          <w:tcPr>
            <w:tcW w:w="406" w:type="pct"/>
            <w:shd w:val="clear" w:color="auto" w:fill="auto"/>
          </w:tcPr>
          <w:p w14:paraId="441D1E7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vAlign w:val="center"/>
          </w:tcPr>
          <w:p w14:paraId="2C2741E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1135,50</w:t>
            </w:r>
          </w:p>
        </w:tc>
        <w:tc>
          <w:tcPr>
            <w:tcW w:w="316" w:type="pct"/>
            <w:shd w:val="clear" w:color="auto" w:fill="auto"/>
            <w:vAlign w:val="center"/>
          </w:tcPr>
          <w:p w14:paraId="79191AD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756,89</w:t>
            </w:r>
          </w:p>
        </w:tc>
        <w:tc>
          <w:tcPr>
            <w:tcW w:w="408" w:type="pct"/>
            <w:shd w:val="clear" w:color="auto" w:fill="auto"/>
          </w:tcPr>
          <w:p w14:paraId="532823C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235,56</w:t>
            </w:r>
          </w:p>
        </w:tc>
        <w:tc>
          <w:tcPr>
            <w:tcW w:w="213" w:type="pct"/>
            <w:shd w:val="clear" w:color="auto" w:fill="auto"/>
          </w:tcPr>
          <w:p w14:paraId="45F0F8B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88318A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143,05</w:t>
            </w:r>
          </w:p>
        </w:tc>
        <w:tc>
          <w:tcPr>
            <w:tcW w:w="462" w:type="pct"/>
            <w:vMerge/>
            <w:shd w:val="clear" w:color="auto" w:fill="auto"/>
          </w:tcPr>
          <w:p w14:paraId="68561FD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18FF645" w14:textId="77777777" w:rsidTr="00AF64AC">
        <w:tc>
          <w:tcPr>
            <w:tcW w:w="259" w:type="pct"/>
            <w:vMerge/>
            <w:shd w:val="clear" w:color="auto" w:fill="auto"/>
          </w:tcPr>
          <w:p w14:paraId="3A5E4B7C"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E829456"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02817B3E"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3C619E6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5435,1</w:t>
            </w:r>
          </w:p>
        </w:tc>
        <w:tc>
          <w:tcPr>
            <w:tcW w:w="406" w:type="pct"/>
            <w:shd w:val="clear" w:color="auto" w:fill="auto"/>
          </w:tcPr>
          <w:p w14:paraId="080623E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cPr>
          <w:p w14:paraId="6E9BD03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1094,62</w:t>
            </w:r>
          </w:p>
        </w:tc>
        <w:tc>
          <w:tcPr>
            <w:tcW w:w="316" w:type="pct"/>
            <w:shd w:val="clear" w:color="auto" w:fill="auto"/>
          </w:tcPr>
          <w:p w14:paraId="6A8EFD5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756,89</w:t>
            </w:r>
          </w:p>
        </w:tc>
        <w:tc>
          <w:tcPr>
            <w:tcW w:w="408" w:type="pct"/>
            <w:shd w:val="clear" w:color="auto" w:fill="auto"/>
          </w:tcPr>
          <w:p w14:paraId="0A9A7B2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235,56</w:t>
            </w:r>
          </w:p>
        </w:tc>
        <w:tc>
          <w:tcPr>
            <w:tcW w:w="213" w:type="pct"/>
            <w:shd w:val="clear" w:color="auto" w:fill="auto"/>
          </w:tcPr>
          <w:p w14:paraId="6374557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0100D56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102,17</w:t>
            </w:r>
          </w:p>
        </w:tc>
        <w:tc>
          <w:tcPr>
            <w:tcW w:w="462" w:type="pct"/>
            <w:vMerge/>
            <w:shd w:val="clear" w:color="auto" w:fill="auto"/>
          </w:tcPr>
          <w:p w14:paraId="1807E2A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09D97E7" w14:textId="77777777" w:rsidTr="00AF64AC">
        <w:tc>
          <w:tcPr>
            <w:tcW w:w="259" w:type="pct"/>
            <w:vMerge w:val="restart"/>
            <w:shd w:val="clear" w:color="auto" w:fill="auto"/>
          </w:tcPr>
          <w:p w14:paraId="0AE777D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6.2.</w:t>
            </w:r>
          </w:p>
        </w:tc>
        <w:tc>
          <w:tcPr>
            <w:tcW w:w="929" w:type="pct"/>
            <w:vMerge w:val="restart"/>
            <w:shd w:val="clear" w:color="auto" w:fill="auto"/>
          </w:tcPr>
          <w:p w14:paraId="6CEE43B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Возмещение части затрат на уплату процентов по краткосрочным кредитам</w:t>
            </w:r>
          </w:p>
        </w:tc>
        <w:tc>
          <w:tcPr>
            <w:tcW w:w="664" w:type="pct"/>
            <w:vMerge w:val="restart"/>
            <w:shd w:val="clear" w:color="auto" w:fill="auto"/>
          </w:tcPr>
          <w:p w14:paraId="0BA8E32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объём субсидируемых </w:t>
            </w:r>
          </w:p>
          <w:p w14:paraId="691F2C0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краткосрочных кредитов на конец года, </w:t>
            </w:r>
          </w:p>
          <w:p w14:paraId="6BE7FE3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млн. руб.</w:t>
            </w:r>
          </w:p>
        </w:tc>
        <w:tc>
          <w:tcPr>
            <w:tcW w:w="509" w:type="pct"/>
            <w:gridSpan w:val="2"/>
            <w:shd w:val="clear" w:color="auto" w:fill="auto"/>
          </w:tcPr>
          <w:p w14:paraId="3E10C51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1330,0</w:t>
            </w:r>
          </w:p>
        </w:tc>
        <w:tc>
          <w:tcPr>
            <w:tcW w:w="406" w:type="pct"/>
            <w:shd w:val="clear" w:color="auto" w:fill="auto"/>
          </w:tcPr>
          <w:p w14:paraId="246520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FFFFFF"/>
          </w:tcPr>
          <w:p w14:paraId="56A91DF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122,93</w:t>
            </w:r>
          </w:p>
        </w:tc>
        <w:tc>
          <w:tcPr>
            <w:tcW w:w="316" w:type="pct"/>
            <w:shd w:val="clear" w:color="auto" w:fill="auto"/>
          </w:tcPr>
          <w:p w14:paraId="30EF4201"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68,50</w:t>
            </w:r>
          </w:p>
        </w:tc>
        <w:tc>
          <w:tcPr>
            <w:tcW w:w="408" w:type="pct"/>
            <w:shd w:val="clear" w:color="auto" w:fill="auto"/>
          </w:tcPr>
          <w:p w14:paraId="65C3FFD2"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21,43</w:t>
            </w:r>
          </w:p>
        </w:tc>
        <w:tc>
          <w:tcPr>
            <w:tcW w:w="213" w:type="pct"/>
            <w:shd w:val="clear" w:color="auto" w:fill="auto"/>
          </w:tcPr>
          <w:p w14:paraId="2B3A04D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BD9698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33,00</w:t>
            </w:r>
          </w:p>
        </w:tc>
        <w:tc>
          <w:tcPr>
            <w:tcW w:w="462" w:type="pct"/>
            <w:vMerge w:val="restart"/>
            <w:shd w:val="clear" w:color="auto" w:fill="auto"/>
          </w:tcPr>
          <w:p w14:paraId="0EB13D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47C53AD" w14:textId="77777777" w:rsidTr="00AF64AC">
        <w:tc>
          <w:tcPr>
            <w:tcW w:w="259" w:type="pct"/>
            <w:vMerge/>
            <w:shd w:val="clear" w:color="auto" w:fill="auto"/>
          </w:tcPr>
          <w:p w14:paraId="78D940FF"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419F6CCD"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1C1DB92F"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3B56093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1200,0</w:t>
            </w:r>
          </w:p>
        </w:tc>
        <w:tc>
          <w:tcPr>
            <w:tcW w:w="406" w:type="pct"/>
            <w:shd w:val="clear" w:color="auto" w:fill="auto"/>
          </w:tcPr>
          <w:p w14:paraId="6EABF48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55D069F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185,03</w:t>
            </w:r>
          </w:p>
        </w:tc>
        <w:tc>
          <w:tcPr>
            <w:tcW w:w="316" w:type="pct"/>
            <w:shd w:val="clear" w:color="auto" w:fill="auto"/>
          </w:tcPr>
          <w:p w14:paraId="377EAFF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143,03</w:t>
            </w:r>
          </w:p>
        </w:tc>
        <w:tc>
          <w:tcPr>
            <w:tcW w:w="408" w:type="pct"/>
            <w:shd w:val="clear" w:color="auto" w:fill="auto"/>
          </w:tcPr>
          <w:p w14:paraId="1231017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18,00</w:t>
            </w:r>
          </w:p>
        </w:tc>
        <w:tc>
          <w:tcPr>
            <w:tcW w:w="213" w:type="pct"/>
            <w:shd w:val="clear" w:color="auto" w:fill="auto"/>
          </w:tcPr>
          <w:p w14:paraId="7D11827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3C84DA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24,00</w:t>
            </w:r>
          </w:p>
        </w:tc>
        <w:tc>
          <w:tcPr>
            <w:tcW w:w="462" w:type="pct"/>
            <w:vMerge/>
            <w:shd w:val="clear" w:color="auto" w:fill="auto"/>
          </w:tcPr>
          <w:p w14:paraId="5657E1C0" w14:textId="77777777" w:rsidR="00515844" w:rsidRPr="00515844" w:rsidRDefault="00515844" w:rsidP="00515844">
            <w:pPr>
              <w:ind w:firstLine="0"/>
              <w:jc w:val="center"/>
              <w:rPr>
                <w:rFonts w:eastAsia="Calibri" w:cs="Times New Roman"/>
                <w:sz w:val="24"/>
                <w:szCs w:val="24"/>
              </w:rPr>
            </w:pPr>
          </w:p>
        </w:tc>
      </w:tr>
      <w:tr w:rsidR="00515844" w:rsidRPr="00515844" w14:paraId="68A421FC" w14:textId="77777777" w:rsidTr="00AF64AC">
        <w:trPr>
          <w:trHeight w:val="864"/>
        </w:trPr>
        <w:tc>
          <w:tcPr>
            <w:tcW w:w="259" w:type="pct"/>
            <w:vMerge/>
            <w:shd w:val="clear" w:color="auto" w:fill="auto"/>
          </w:tcPr>
          <w:p w14:paraId="30A2CDEB"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0C28171"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70ECBA6B"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44B88A2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1200,0</w:t>
            </w:r>
          </w:p>
        </w:tc>
        <w:tc>
          <w:tcPr>
            <w:tcW w:w="406" w:type="pct"/>
            <w:shd w:val="clear" w:color="auto" w:fill="auto"/>
          </w:tcPr>
          <w:p w14:paraId="769856E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4D49BA5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99,96</w:t>
            </w:r>
          </w:p>
        </w:tc>
        <w:tc>
          <w:tcPr>
            <w:tcW w:w="316" w:type="pct"/>
            <w:shd w:val="clear" w:color="auto" w:fill="auto"/>
          </w:tcPr>
          <w:p w14:paraId="207FB70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57,86</w:t>
            </w:r>
          </w:p>
        </w:tc>
        <w:tc>
          <w:tcPr>
            <w:tcW w:w="408" w:type="pct"/>
            <w:shd w:val="clear" w:color="auto" w:fill="auto"/>
          </w:tcPr>
          <w:p w14:paraId="5E9DBD0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26,10</w:t>
            </w:r>
          </w:p>
        </w:tc>
        <w:tc>
          <w:tcPr>
            <w:tcW w:w="213" w:type="pct"/>
            <w:shd w:val="clear" w:color="auto" w:fill="auto"/>
          </w:tcPr>
          <w:p w14:paraId="6469401B"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4CD3D1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16,00</w:t>
            </w:r>
          </w:p>
        </w:tc>
        <w:tc>
          <w:tcPr>
            <w:tcW w:w="462" w:type="pct"/>
            <w:vMerge/>
            <w:shd w:val="clear" w:color="auto" w:fill="auto"/>
          </w:tcPr>
          <w:p w14:paraId="40ADDA7F" w14:textId="77777777" w:rsidR="00515844" w:rsidRPr="00515844" w:rsidRDefault="00515844" w:rsidP="00515844">
            <w:pPr>
              <w:ind w:firstLine="0"/>
              <w:jc w:val="center"/>
              <w:rPr>
                <w:rFonts w:eastAsia="Calibri" w:cs="Times New Roman"/>
                <w:sz w:val="24"/>
                <w:szCs w:val="24"/>
              </w:rPr>
            </w:pPr>
          </w:p>
        </w:tc>
      </w:tr>
      <w:tr w:rsidR="00515844" w:rsidRPr="00515844" w14:paraId="778C9F1F" w14:textId="77777777" w:rsidTr="00AF64AC">
        <w:tc>
          <w:tcPr>
            <w:tcW w:w="259" w:type="pct"/>
            <w:vMerge/>
            <w:shd w:val="clear" w:color="auto" w:fill="auto"/>
          </w:tcPr>
          <w:p w14:paraId="7BB8B74E"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85D27B7" w14:textId="77777777" w:rsidR="00515844" w:rsidRPr="00515844" w:rsidRDefault="00515844" w:rsidP="00515844">
            <w:pPr>
              <w:ind w:firstLine="0"/>
              <w:rPr>
                <w:rFonts w:eastAsia="Calibri" w:cs="Times New Roman"/>
                <w:sz w:val="24"/>
                <w:szCs w:val="24"/>
                <w:highlight w:val="yellow"/>
              </w:rPr>
            </w:pPr>
          </w:p>
        </w:tc>
        <w:tc>
          <w:tcPr>
            <w:tcW w:w="664" w:type="pct"/>
            <w:vMerge w:val="restart"/>
            <w:shd w:val="clear" w:color="auto" w:fill="auto"/>
          </w:tcPr>
          <w:p w14:paraId="28C98567"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остаток ссудной задолженности по краткосрочным кредитам, млн. рублей</w:t>
            </w:r>
          </w:p>
        </w:tc>
        <w:tc>
          <w:tcPr>
            <w:tcW w:w="509" w:type="pct"/>
            <w:gridSpan w:val="2"/>
            <w:shd w:val="clear" w:color="auto" w:fill="auto"/>
          </w:tcPr>
          <w:p w14:paraId="560F85E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630,0</w:t>
            </w:r>
          </w:p>
        </w:tc>
        <w:tc>
          <w:tcPr>
            <w:tcW w:w="406" w:type="pct"/>
            <w:shd w:val="clear" w:color="auto" w:fill="auto"/>
          </w:tcPr>
          <w:p w14:paraId="2C8FCA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2364E27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129,97</w:t>
            </w:r>
          </w:p>
        </w:tc>
        <w:tc>
          <w:tcPr>
            <w:tcW w:w="316" w:type="pct"/>
            <w:shd w:val="clear" w:color="auto" w:fill="auto"/>
          </w:tcPr>
          <w:p w14:paraId="704F97B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58,79</w:t>
            </w:r>
          </w:p>
        </w:tc>
        <w:tc>
          <w:tcPr>
            <w:tcW w:w="408" w:type="pct"/>
            <w:shd w:val="clear" w:color="auto" w:fill="auto"/>
          </w:tcPr>
          <w:p w14:paraId="387CF83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46,18</w:t>
            </w:r>
          </w:p>
        </w:tc>
        <w:tc>
          <w:tcPr>
            <w:tcW w:w="213" w:type="pct"/>
            <w:shd w:val="clear" w:color="auto" w:fill="auto"/>
          </w:tcPr>
          <w:p w14:paraId="2D4B25A1"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6EF6E8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25,00</w:t>
            </w:r>
          </w:p>
        </w:tc>
        <w:tc>
          <w:tcPr>
            <w:tcW w:w="462" w:type="pct"/>
            <w:vMerge/>
            <w:shd w:val="clear" w:color="auto" w:fill="auto"/>
          </w:tcPr>
          <w:p w14:paraId="1A70E1A1" w14:textId="77777777" w:rsidR="00515844" w:rsidRPr="00515844" w:rsidRDefault="00515844" w:rsidP="00515844">
            <w:pPr>
              <w:ind w:firstLine="0"/>
              <w:jc w:val="center"/>
              <w:rPr>
                <w:rFonts w:eastAsia="Calibri" w:cs="Times New Roman"/>
                <w:sz w:val="24"/>
                <w:szCs w:val="24"/>
              </w:rPr>
            </w:pPr>
          </w:p>
        </w:tc>
      </w:tr>
      <w:tr w:rsidR="00515844" w:rsidRPr="00515844" w14:paraId="2C4F32BB" w14:textId="77777777" w:rsidTr="00AF64AC">
        <w:tc>
          <w:tcPr>
            <w:tcW w:w="259" w:type="pct"/>
            <w:vMerge/>
            <w:shd w:val="clear" w:color="auto" w:fill="auto"/>
          </w:tcPr>
          <w:p w14:paraId="68C16CF5"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F7DE737"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7C1C1E9D"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9" w:type="pct"/>
            <w:gridSpan w:val="2"/>
            <w:shd w:val="clear" w:color="auto" w:fill="auto"/>
          </w:tcPr>
          <w:p w14:paraId="5DCF73F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310,0</w:t>
            </w:r>
          </w:p>
        </w:tc>
        <w:tc>
          <w:tcPr>
            <w:tcW w:w="406" w:type="pct"/>
            <w:shd w:val="clear" w:color="auto" w:fill="auto"/>
          </w:tcPr>
          <w:p w14:paraId="7AA1434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179E74C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53,22</w:t>
            </w:r>
          </w:p>
        </w:tc>
        <w:tc>
          <w:tcPr>
            <w:tcW w:w="316" w:type="pct"/>
            <w:shd w:val="clear" w:color="auto" w:fill="auto"/>
          </w:tcPr>
          <w:p w14:paraId="34F3A1EF"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01980FE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33,22</w:t>
            </w:r>
          </w:p>
        </w:tc>
        <w:tc>
          <w:tcPr>
            <w:tcW w:w="213" w:type="pct"/>
            <w:shd w:val="clear" w:color="auto" w:fill="auto"/>
          </w:tcPr>
          <w:p w14:paraId="41A73F6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839140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20,00</w:t>
            </w:r>
          </w:p>
        </w:tc>
        <w:tc>
          <w:tcPr>
            <w:tcW w:w="462" w:type="pct"/>
            <w:vMerge/>
            <w:shd w:val="clear" w:color="auto" w:fill="auto"/>
          </w:tcPr>
          <w:p w14:paraId="50C18D1B" w14:textId="77777777" w:rsidR="00515844" w:rsidRPr="00515844" w:rsidRDefault="00515844" w:rsidP="00515844">
            <w:pPr>
              <w:ind w:firstLine="0"/>
              <w:jc w:val="center"/>
              <w:rPr>
                <w:rFonts w:eastAsia="Calibri" w:cs="Times New Roman"/>
                <w:sz w:val="24"/>
                <w:szCs w:val="24"/>
              </w:rPr>
            </w:pPr>
          </w:p>
        </w:tc>
      </w:tr>
      <w:tr w:rsidR="00515844" w:rsidRPr="00515844" w14:paraId="6C0A2373" w14:textId="77777777" w:rsidTr="00AF64AC">
        <w:tc>
          <w:tcPr>
            <w:tcW w:w="259" w:type="pct"/>
            <w:vMerge/>
            <w:shd w:val="clear" w:color="auto" w:fill="auto"/>
          </w:tcPr>
          <w:p w14:paraId="7559F550"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72505E9"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02607B43" w14:textId="77777777" w:rsidR="00515844" w:rsidRPr="00515844" w:rsidRDefault="00515844" w:rsidP="00515844">
            <w:pPr>
              <w:widowControl w:val="0"/>
              <w:autoSpaceDE w:val="0"/>
              <w:autoSpaceDN w:val="0"/>
              <w:adjustRightInd w:val="0"/>
              <w:ind w:firstLine="0"/>
              <w:rPr>
                <w:rFonts w:cs="Times New Roman"/>
                <w:sz w:val="24"/>
                <w:szCs w:val="24"/>
                <w:highlight w:val="yellow"/>
                <w:lang w:eastAsia="ru-RU"/>
              </w:rPr>
            </w:pPr>
          </w:p>
        </w:tc>
        <w:tc>
          <w:tcPr>
            <w:tcW w:w="509" w:type="pct"/>
            <w:gridSpan w:val="2"/>
            <w:shd w:val="clear" w:color="auto" w:fill="auto"/>
          </w:tcPr>
          <w:p w14:paraId="4A6574F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310,0</w:t>
            </w:r>
          </w:p>
        </w:tc>
        <w:tc>
          <w:tcPr>
            <w:tcW w:w="406" w:type="pct"/>
            <w:shd w:val="clear" w:color="auto" w:fill="auto"/>
          </w:tcPr>
          <w:p w14:paraId="3145B18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59B7770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53,22</w:t>
            </w:r>
          </w:p>
        </w:tc>
        <w:tc>
          <w:tcPr>
            <w:tcW w:w="316" w:type="pct"/>
            <w:shd w:val="clear" w:color="auto" w:fill="auto"/>
          </w:tcPr>
          <w:p w14:paraId="6E5F4214"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776EBF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33,22</w:t>
            </w:r>
          </w:p>
        </w:tc>
        <w:tc>
          <w:tcPr>
            <w:tcW w:w="213" w:type="pct"/>
            <w:shd w:val="clear" w:color="auto" w:fill="auto"/>
          </w:tcPr>
          <w:p w14:paraId="0847D99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7746FA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20,00</w:t>
            </w:r>
          </w:p>
        </w:tc>
        <w:tc>
          <w:tcPr>
            <w:tcW w:w="462" w:type="pct"/>
            <w:vMerge/>
            <w:shd w:val="clear" w:color="auto" w:fill="auto"/>
          </w:tcPr>
          <w:p w14:paraId="58EBE056" w14:textId="77777777" w:rsidR="00515844" w:rsidRPr="00515844" w:rsidRDefault="00515844" w:rsidP="00515844">
            <w:pPr>
              <w:ind w:firstLine="0"/>
              <w:jc w:val="center"/>
              <w:rPr>
                <w:rFonts w:eastAsia="Calibri" w:cs="Times New Roman"/>
                <w:sz w:val="24"/>
                <w:szCs w:val="24"/>
              </w:rPr>
            </w:pPr>
          </w:p>
        </w:tc>
      </w:tr>
      <w:tr w:rsidR="00515844" w:rsidRPr="00515844" w14:paraId="058FB4E8" w14:textId="77777777" w:rsidTr="00AF64AC">
        <w:tc>
          <w:tcPr>
            <w:tcW w:w="259" w:type="pct"/>
            <w:vMerge w:val="restart"/>
            <w:shd w:val="clear" w:color="auto" w:fill="auto"/>
          </w:tcPr>
          <w:p w14:paraId="5BFED54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w:t>
            </w:r>
          </w:p>
        </w:tc>
        <w:tc>
          <w:tcPr>
            <w:tcW w:w="929" w:type="pct"/>
            <w:vMerge w:val="restart"/>
            <w:shd w:val="clear" w:color="auto" w:fill="auto"/>
          </w:tcPr>
          <w:p w14:paraId="5A4A0C2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Возмещение части затрат на уплату страховых взносов по договорам страхования урожая сельскохозяйственных </w:t>
            </w:r>
            <w:r w:rsidRPr="00515844">
              <w:rPr>
                <w:rFonts w:eastAsia="Calibri" w:cs="Times New Roman"/>
                <w:sz w:val="24"/>
                <w:szCs w:val="24"/>
              </w:rPr>
              <w:lastRenderedPageBreak/>
              <w:t>культур и сельскохозяйственных животных, заключённым со страховыми организациями, имеющими лицензию на проведение такого вида страхования</w:t>
            </w:r>
          </w:p>
        </w:tc>
        <w:tc>
          <w:tcPr>
            <w:tcW w:w="664" w:type="pct"/>
            <w:vMerge w:val="restart"/>
            <w:shd w:val="clear" w:color="auto" w:fill="auto"/>
          </w:tcPr>
          <w:p w14:paraId="65C0B61D"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lastRenderedPageBreak/>
              <w:t>застраховано площадей, процентов</w:t>
            </w:r>
          </w:p>
        </w:tc>
        <w:tc>
          <w:tcPr>
            <w:tcW w:w="509" w:type="pct"/>
            <w:gridSpan w:val="2"/>
            <w:shd w:val="clear" w:color="auto" w:fill="auto"/>
          </w:tcPr>
          <w:p w14:paraId="2D176C19"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0,8</w:t>
            </w:r>
          </w:p>
        </w:tc>
        <w:tc>
          <w:tcPr>
            <w:tcW w:w="406" w:type="pct"/>
            <w:shd w:val="clear" w:color="auto" w:fill="auto"/>
          </w:tcPr>
          <w:p w14:paraId="769AD4B1"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2CDE93C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2,40</w:t>
            </w:r>
          </w:p>
        </w:tc>
        <w:tc>
          <w:tcPr>
            <w:tcW w:w="316" w:type="pct"/>
            <w:shd w:val="clear" w:color="auto" w:fill="auto"/>
          </w:tcPr>
          <w:p w14:paraId="71D8B892"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22DB379" w14:textId="77777777" w:rsidR="00515844" w:rsidRPr="00515844" w:rsidRDefault="00515844" w:rsidP="00515844">
            <w:pPr>
              <w:ind w:right="-136" w:firstLine="0"/>
              <w:jc w:val="center"/>
              <w:rPr>
                <w:rFonts w:eastAsia="Calibri" w:cs="Times New Roman"/>
                <w:sz w:val="24"/>
                <w:szCs w:val="24"/>
              </w:rPr>
            </w:pPr>
          </w:p>
        </w:tc>
        <w:tc>
          <w:tcPr>
            <w:tcW w:w="213" w:type="pct"/>
            <w:shd w:val="clear" w:color="auto" w:fill="auto"/>
          </w:tcPr>
          <w:p w14:paraId="4E4AFB27"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D91EAF9"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2,40</w:t>
            </w:r>
          </w:p>
        </w:tc>
        <w:tc>
          <w:tcPr>
            <w:tcW w:w="462" w:type="pct"/>
            <w:vMerge w:val="restart"/>
            <w:shd w:val="clear" w:color="auto" w:fill="auto"/>
          </w:tcPr>
          <w:p w14:paraId="51F02A3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D8423A6" w14:textId="77777777" w:rsidTr="00AF64AC">
        <w:trPr>
          <w:trHeight w:val="554"/>
        </w:trPr>
        <w:tc>
          <w:tcPr>
            <w:tcW w:w="259" w:type="pct"/>
            <w:vMerge/>
            <w:shd w:val="clear" w:color="auto" w:fill="auto"/>
          </w:tcPr>
          <w:p w14:paraId="751BDB9B" w14:textId="77777777" w:rsidR="00515844" w:rsidRPr="00515844" w:rsidRDefault="00515844" w:rsidP="00515844">
            <w:pPr>
              <w:widowControl w:val="0"/>
              <w:autoSpaceDE w:val="0"/>
              <w:autoSpaceDN w:val="0"/>
              <w:adjustRightInd w:val="0"/>
              <w:ind w:firstLine="0"/>
              <w:jc w:val="center"/>
              <w:rPr>
                <w:rFonts w:eastAsia="Calibri" w:cs="Times New Roman"/>
                <w:sz w:val="24"/>
                <w:szCs w:val="24"/>
                <w:highlight w:val="yellow"/>
              </w:rPr>
            </w:pPr>
          </w:p>
        </w:tc>
        <w:tc>
          <w:tcPr>
            <w:tcW w:w="929" w:type="pct"/>
            <w:vMerge/>
            <w:shd w:val="clear" w:color="auto" w:fill="auto"/>
          </w:tcPr>
          <w:p w14:paraId="48C4B368"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3D237E6A"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15B575FD"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1,0</w:t>
            </w:r>
          </w:p>
        </w:tc>
        <w:tc>
          <w:tcPr>
            <w:tcW w:w="406" w:type="pct"/>
            <w:shd w:val="clear" w:color="auto" w:fill="auto"/>
          </w:tcPr>
          <w:p w14:paraId="6D7C1757"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2015</w:t>
            </w:r>
          </w:p>
        </w:tc>
        <w:tc>
          <w:tcPr>
            <w:tcW w:w="411" w:type="pct"/>
            <w:shd w:val="clear" w:color="auto" w:fill="auto"/>
          </w:tcPr>
          <w:p w14:paraId="4C9859C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0,80</w:t>
            </w:r>
          </w:p>
        </w:tc>
        <w:tc>
          <w:tcPr>
            <w:tcW w:w="316" w:type="pct"/>
            <w:shd w:val="clear" w:color="auto" w:fill="auto"/>
          </w:tcPr>
          <w:p w14:paraId="0BB99DE3"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6AEAB879" w14:textId="77777777" w:rsidR="00515844" w:rsidRPr="00515844" w:rsidRDefault="00515844" w:rsidP="00515844">
            <w:pPr>
              <w:ind w:right="-136" w:firstLine="0"/>
              <w:jc w:val="center"/>
              <w:rPr>
                <w:rFonts w:eastAsia="Calibri" w:cs="Times New Roman"/>
                <w:sz w:val="24"/>
                <w:szCs w:val="24"/>
              </w:rPr>
            </w:pPr>
          </w:p>
        </w:tc>
        <w:tc>
          <w:tcPr>
            <w:tcW w:w="213" w:type="pct"/>
            <w:shd w:val="clear" w:color="auto" w:fill="auto"/>
          </w:tcPr>
          <w:p w14:paraId="49B3DDD6"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452398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0,80</w:t>
            </w:r>
          </w:p>
        </w:tc>
        <w:tc>
          <w:tcPr>
            <w:tcW w:w="462" w:type="pct"/>
            <w:vMerge/>
            <w:shd w:val="clear" w:color="auto" w:fill="auto"/>
          </w:tcPr>
          <w:p w14:paraId="3175C144"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4A450C8" w14:textId="77777777" w:rsidTr="00AF64AC">
        <w:tc>
          <w:tcPr>
            <w:tcW w:w="259" w:type="pct"/>
            <w:vMerge/>
            <w:shd w:val="clear" w:color="auto" w:fill="FFFF00"/>
          </w:tcPr>
          <w:p w14:paraId="215857E5"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FFFF00"/>
          </w:tcPr>
          <w:p w14:paraId="5530B5B2" w14:textId="77777777" w:rsidR="00515844" w:rsidRPr="00515844" w:rsidRDefault="00515844" w:rsidP="00515844">
            <w:pPr>
              <w:ind w:firstLine="0"/>
              <w:rPr>
                <w:rFonts w:eastAsia="Calibri" w:cs="Times New Roman"/>
                <w:sz w:val="24"/>
                <w:szCs w:val="24"/>
                <w:highlight w:val="yellow"/>
              </w:rPr>
            </w:pPr>
          </w:p>
        </w:tc>
        <w:tc>
          <w:tcPr>
            <w:tcW w:w="664" w:type="pct"/>
            <w:vMerge w:val="restart"/>
            <w:shd w:val="clear" w:color="auto" w:fill="auto"/>
          </w:tcPr>
          <w:p w14:paraId="48B74EC5"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 xml:space="preserve">застраховано поголовья, </w:t>
            </w:r>
            <w:r w:rsidRPr="00515844">
              <w:rPr>
                <w:rFonts w:cs="Times New Roman"/>
                <w:sz w:val="24"/>
                <w:szCs w:val="24"/>
                <w:lang w:eastAsia="ru-RU"/>
              </w:rPr>
              <w:lastRenderedPageBreak/>
              <w:t>процентов</w:t>
            </w:r>
          </w:p>
        </w:tc>
        <w:tc>
          <w:tcPr>
            <w:tcW w:w="509" w:type="pct"/>
            <w:gridSpan w:val="2"/>
            <w:shd w:val="clear" w:color="auto" w:fill="auto"/>
          </w:tcPr>
          <w:p w14:paraId="3B55C4FE"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lastRenderedPageBreak/>
              <w:t>9,5</w:t>
            </w:r>
          </w:p>
        </w:tc>
        <w:tc>
          <w:tcPr>
            <w:tcW w:w="406" w:type="pct"/>
            <w:shd w:val="clear" w:color="auto" w:fill="auto"/>
          </w:tcPr>
          <w:p w14:paraId="64730D8D" w14:textId="77777777" w:rsidR="00515844" w:rsidRPr="00515844" w:rsidRDefault="00515844" w:rsidP="00515844">
            <w:pPr>
              <w:widowControl w:val="0"/>
              <w:autoSpaceDE w:val="0"/>
              <w:autoSpaceDN w:val="0"/>
              <w:adjustRightInd w:val="0"/>
              <w:ind w:firstLine="0"/>
              <w:jc w:val="center"/>
              <w:rPr>
                <w:rFonts w:cs="Times New Roman"/>
                <w:sz w:val="24"/>
                <w:szCs w:val="24"/>
                <w:lang w:eastAsia="ru-RU"/>
              </w:rPr>
            </w:pPr>
            <w:r w:rsidRPr="00515844">
              <w:rPr>
                <w:rFonts w:cs="Times New Roman"/>
                <w:sz w:val="24"/>
                <w:szCs w:val="24"/>
                <w:lang w:eastAsia="ru-RU"/>
              </w:rPr>
              <w:t>2014</w:t>
            </w:r>
          </w:p>
        </w:tc>
        <w:tc>
          <w:tcPr>
            <w:tcW w:w="411" w:type="pct"/>
            <w:shd w:val="clear" w:color="auto" w:fill="auto"/>
          </w:tcPr>
          <w:p w14:paraId="2CDBCCC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4,81</w:t>
            </w:r>
          </w:p>
        </w:tc>
        <w:tc>
          <w:tcPr>
            <w:tcW w:w="316" w:type="pct"/>
            <w:shd w:val="clear" w:color="auto" w:fill="auto"/>
          </w:tcPr>
          <w:p w14:paraId="074C30D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1,39</w:t>
            </w:r>
          </w:p>
        </w:tc>
        <w:tc>
          <w:tcPr>
            <w:tcW w:w="408" w:type="pct"/>
            <w:shd w:val="clear" w:color="auto" w:fill="auto"/>
          </w:tcPr>
          <w:p w14:paraId="10F93D5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0,82</w:t>
            </w:r>
          </w:p>
        </w:tc>
        <w:tc>
          <w:tcPr>
            <w:tcW w:w="213" w:type="pct"/>
            <w:shd w:val="clear" w:color="auto" w:fill="auto"/>
          </w:tcPr>
          <w:p w14:paraId="44B3A2D3"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A7A5F8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2,60</w:t>
            </w:r>
          </w:p>
        </w:tc>
        <w:tc>
          <w:tcPr>
            <w:tcW w:w="462" w:type="pct"/>
            <w:vMerge/>
            <w:shd w:val="clear" w:color="auto" w:fill="auto"/>
          </w:tcPr>
          <w:p w14:paraId="03AFA6F2"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327A5AB" w14:textId="77777777" w:rsidTr="00AF64AC">
        <w:tc>
          <w:tcPr>
            <w:tcW w:w="259" w:type="pct"/>
            <w:vMerge/>
            <w:shd w:val="clear" w:color="auto" w:fill="FFFF00"/>
          </w:tcPr>
          <w:p w14:paraId="2EBBCB58"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FFFF00"/>
          </w:tcPr>
          <w:p w14:paraId="7574BBC4"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1A545560"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305C116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19,5</w:t>
            </w:r>
          </w:p>
        </w:tc>
        <w:tc>
          <w:tcPr>
            <w:tcW w:w="406" w:type="pct"/>
            <w:shd w:val="clear" w:color="auto" w:fill="auto"/>
          </w:tcPr>
          <w:p w14:paraId="57155C5C"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2015</w:t>
            </w:r>
          </w:p>
        </w:tc>
        <w:tc>
          <w:tcPr>
            <w:tcW w:w="411" w:type="pct"/>
            <w:shd w:val="clear" w:color="auto" w:fill="auto"/>
          </w:tcPr>
          <w:p w14:paraId="6985267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6,37</w:t>
            </w:r>
          </w:p>
        </w:tc>
        <w:tc>
          <w:tcPr>
            <w:tcW w:w="316" w:type="pct"/>
            <w:shd w:val="clear" w:color="auto" w:fill="auto"/>
          </w:tcPr>
          <w:p w14:paraId="342266E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3,27</w:t>
            </w:r>
          </w:p>
        </w:tc>
        <w:tc>
          <w:tcPr>
            <w:tcW w:w="408" w:type="pct"/>
            <w:shd w:val="clear" w:color="auto" w:fill="auto"/>
          </w:tcPr>
          <w:p w14:paraId="26D3399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0,40</w:t>
            </w:r>
          </w:p>
        </w:tc>
        <w:tc>
          <w:tcPr>
            <w:tcW w:w="213" w:type="pct"/>
            <w:shd w:val="clear" w:color="auto" w:fill="auto"/>
          </w:tcPr>
          <w:p w14:paraId="1054FEC5"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7BE85C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w:t>
            </w:r>
          </w:p>
        </w:tc>
        <w:tc>
          <w:tcPr>
            <w:tcW w:w="462" w:type="pct"/>
            <w:vMerge/>
            <w:shd w:val="clear" w:color="auto" w:fill="auto"/>
          </w:tcPr>
          <w:p w14:paraId="531F4F0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C0CEFC8" w14:textId="77777777" w:rsidTr="00AF64AC">
        <w:trPr>
          <w:trHeight w:val="367"/>
        </w:trPr>
        <w:tc>
          <w:tcPr>
            <w:tcW w:w="259" w:type="pct"/>
            <w:vMerge/>
            <w:shd w:val="clear" w:color="auto" w:fill="FFFF00"/>
          </w:tcPr>
          <w:p w14:paraId="530B8110"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FFFF00"/>
          </w:tcPr>
          <w:p w14:paraId="7B632AE2" w14:textId="77777777" w:rsidR="00515844" w:rsidRPr="00515844" w:rsidRDefault="00515844" w:rsidP="00515844">
            <w:pPr>
              <w:ind w:firstLine="0"/>
              <w:jc w:val="both"/>
              <w:rPr>
                <w:rFonts w:eastAsia="Calibri" w:cs="Times New Roman"/>
                <w:sz w:val="24"/>
                <w:szCs w:val="24"/>
                <w:highlight w:val="yellow"/>
              </w:rPr>
            </w:pPr>
          </w:p>
        </w:tc>
        <w:tc>
          <w:tcPr>
            <w:tcW w:w="664" w:type="pct"/>
            <w:vMerge/>
            <w:shd w:val="clear" w:color="auto" w:fill="auto"/>
          </w:tcPr>
          <w:p w14:paraId="26712BC5"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5EA8EE38"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9,9</w:t>
            </w:r>
          </w:p>
        </w:tc>
        <w:tc>
          <w:tcPr>
            <w:tcW w:w="406" w:type="pct"/>
            <w:shd w:val="clear" w:color="auto" w:fill="auto"/>
          </w:tcPr>
          <w:p w14:paraId="11C7C964"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2016</w:t>
            </w:r>
          </w:p>
        </w:tc>
        <w:tc>
          <w:tcPr>
            <w:tcW w:w="411" w:type="pct"/>
            <w:shd w:val="clear" w:color="auto" w:fill="auto"/>
          </w:tcPr>
          <w:p w14:paraId="3885BC2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5,30</w:t>
            </w:r>
          </w:p>
        </w:tc>
        <w:tc>
          <w:tcPr>
            <w:tcW w:w="316" w:type="pct"/>
            <w:shd w:val="clear" w:color="auto" w:fill="auto"/>
          </w:tcPr>
          <w:p w14:paraId="7D8FC7D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2,40</w:t>
            </w:r>
          </w:p>
        </w:tc>
        <w:tc>
          <w:tcPr>
            <w:tcW w:w="408" w:type="pct"/>
            <w:shd w:val="clear" w:color="auto" w:fill="auto"/>
          </w:tcPr>
          <w:p w14:paraId="0FF221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0,20</w:t>
            </w:r>
          </w:p>
        </w:tc>
        <w:tc>
          <w:tcPr>
            <w:tcW w:w="213" w:type="pct"/>
            <w:shd w:val="clear" w:color="auto" w:fill="auto"/>
          </w:tcPr>
          <w:p w14:paraId="570B6792"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B911EE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w:t>
            </w:r>
          </w:p>
        </w:tc>
        <w:tc>
          <w:tcPr>
            <w:tcW w:w="462" w:type="pct"/>
            <w:vMerge/>
            <w:shd w:val="clear" w:color="auto" w:fill="auto"/>
          </w:tcPr>
          <w:p w14:paraId="395BA67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CF2C24E" w14:textId="77777777" w:rsidTr="00AF64AC">
        <w:trPr>
          <w:trHeight w:val="189"/>
        </w:trPr>
        <w:tc>
          <w:tcPr>
            <w:tcW w:w="259" w:type="pct"/>
            <w:vMerge/>
            <w:shd w:val="clear" w:color="auto" w:fill="auto"/>
          </w:tcPr>
          <w:p w14:paraId="67577E0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2289EEF7" w14:textId="77777777" w:rsidR="00515844" w:rsidRPr="00515844" w:rsidRDefault="00515844" w:rsidP="00515844">
            <w:pPr>
              <w:ind w:firstLine="0"/>
              <w:rPr>
                <w:rFonts w:eastAsia="Calibri" w:cs="Times New Roman"/>
                <w:sz w:val="24"/>
                <w:szCs w:val="24"/>
                <w:highlight w:val="yellow"/>
              </w:rPr>
            </w:pPr>
          </w:p>
        </w:tc>
        <w:tc>
          <w:tcPr>
            <w:tcW w:w="664" w:type="pct"/>
            <w:vMerge w:val="restart"/>
            <w:shd w:val="clear" w:color="auto" w:fill="auto"/>
          </w:tcPr>
          <w:p w14:paraId="20A14436" w14:textId="77777777" w:rsidR="00515844" w:rsidRPr="00515844" w:rsidRDefault="00515844" w:rsidP="00515844">
            <w:pPr>
              <w:widowControl w:val="0"/>
              <w:autoSpaceDE w:val="0"/>
              <w:autoSpaceDN w:val="0"/>
              <w:adjustRightInd w:val="0"/>
              <w:ind w:firstLine="0"/>
              <w:rPr>
                <w:rFonts w:cs="Times New Roman"/>
                <w:sz w:val="24"/>
                <w:szCs w:val="24"/>
                <w:lang w:eastAsia="ru-RU"/>
              </w:rPr>
            </w:pPr>
            <w:r w:rsidRPr="00515844">
              <w:rPr>
                <w:rFonts w:cs="Times New Roman"/>
                <w:sz w:val="24"/>
                <w:szCs w:val="24"/>
                <w:lang w:eastAsia="ru-RU"/>
              </w:rPr>
              <w:t>численность застрахованного поголовья сельскохозяйственных животных, тыс. усл. голов</w:t>
            </w:r>
          </w:p>
        </w:tc>
        <w:tc>
          <w:tcPr>
            <w:tcW w:w="509" w:type="pct"/>
            <w:gridSpan w:val="2"/>
            <w:shd w:val="clear" w:color="auto" w:fill="auto"/>
          </w:tcPr>
          <w:p w14:paraId="65C2943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60,0</w:t>
            </w:r>
          </w:p>
        </w:tc>
        <w:tc>
          <w:tcPr>
            <w:tcW w:w="406" w:type="pct"/>
            <w:shd w:val="clear" w:color="auto" w:fill="auto"/>
          </w:tcPr>
          <w:p w14:paraId="74BD28EB"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2017</w:t>
            </w:r>
          </w:p>
        </w:tc>
        <w:tc>
          <w:tcPr>
            <w:tcW w:w="411" w:type="pct"/>
            <w:shd w:val="clear" w:color="auto" w:fill="auto"/>
          </w:tcPr>
          <w:p w14:paraId="17D7B3E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4,55</w:t>
            </w:r>
          </w:p>
        </w:tc>
        <w:tc>
          <w:tcPr>
            <w:tcW w:w="316" w:type="pct"/>
            <w:shd w:val="clear" w:color="auto" w:fill="auto"/>
          </w:tcPr>
          <w:p w14:paraId="491CD05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1,48</w:t>
            </w:r>
          </w:p>
        </w:tc>
        <w:tc>
          <w:tcPr>
            <w:tcW w:w="408" w:type="pct"/>
            <w:shd w:val="clear" w:color="auto" w:fill="auto"/>
          </w:tcPr>
          <w:p w14:paraId="7170D73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0,37</w:t>
            </w:r>
          </w:p>
        </w:tc>
        <w:tc>
          <w:tcPr>
            <w:tcW w:w="213" w:type="pct"/>
            <w:shd w:val="clear" w:color="auto" w:fill="auto"/>
          </w:tcPr>
          <w:p w14:paraId="10FD5BBC"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2B4ED6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w:t>
            </w:r>
          </w:p>
        </w:tc>
        <w:tc>
          <w:tcPr>
            <w:tcW w:w="462" w:type="pct"/>
            <w:vMerge/>
            <w:shd w:val="clear" w:color="auto" w:fill="auto"/>
          </w:tcPr>
          <w:p w14:paraId="520535E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2DBF6EC1" w14:textId="77777777" w:rsidTr="00AF64AC">
        <w:trPr>
          <w:trHeight w:val="189"/>
        </w:trPr>
        <w:tc>
          <w:tcPr>
            <w:tcW w:w="259" w:type="pct"/>
            <w:vMerge/>
            <w:shd w:val="clear" w:color="auto" w:fill="auto"/>
          </w:tcPr>
          <w:p w14:paraId="7814F1D0"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68DC3B4"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1799B612"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7EEA96A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63,0</w:t>
            </w:r>
          </w:p>
        </w:tc>
        <w:tc>
          <w:tcPr>
            <w:tcW w:w="406" w:type="pct"/>
            <w:shd w:val="clear" w:color="auto" w:fill="auto"/>
          </w:tcPr>
          <w:p w14:paraId="08A31EED"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2018</w:t>
            </w:r>
          </w:p>
        </w:tc>
        <w:tc>
          <w:tcPr>
            <w:tcW w:w="411" w:type="pct"/>
            <w:shd w:val="clear" w:color="auto" w:fill="auto"/>
          </w:tcPr>
          <w:p w14:paraId="74E626D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w:t>
            </w:r>
          </w:p>
        </w:tc>
        <w:tc>
          <w:tcPr>
            <w:tcW w:w="316" w:type="pct"/>
            <w:shd w:val="clear" w:color="auto" w:fill="auto"/>
          </w:tcPr>
          <w:p w14:paraId="3C6DD20A"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5C1F96B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0,30</w:t>
            </w:r>
          </w:p>
        </w:tc>
        <w:tc>
          <w:tcPr>
            <w:tcW w:w="213" w:type="pct"/>
            <w:shd w:val="clear" w:color="auto" w:fill="auto"/>
          </w:tcPr>
          <w:p w14:paraId="42E6809D"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FE0EA7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w:t>
            </w:r>
          </w:p>
        </w:tc>
        <w:tc>
          <w:tcPr>
            <w:tcW w:w="462" w:type="pct"/>
            <w:vMerge/>
            <w:shd w:val="clear" w:color="auto" w:fill="auto"/>
          </w:tcPr>
          <w:p w14:paraId="128FB27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64B32F9" w14:textId="77777777" w:rsidTr="00AF64AC">
        <w:trPr>
          <w:trHeight w:val="189"/>
        </w:trPr>
        <w:tc>
          <w:tcPr>
            <w:tcW w:w="259" w:type="pct"/>
            <w:vMerge/>
            <w:shd w:val="clear" w:color="auto" w:fill="auto"/>
          </w:tcPr>
          <w:p w14:paraId="2408B9EE"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DD1B4CD"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71121867"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5E3F11E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66,2</w:t>
            </w:r>
          </w:p>
        </w:tc>
        <w:tc>
          <w:tcPr>
            <w:tcW w:w="406" w:type="pct"/>
            <w:shd w:val="clear" w:color="auto" w:fill="auto"/>
          </w:tcPr>
          <w:p w14:paraId="349E3604"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2019</w:t>
            </w:r>
          </w:p>
        </w:tc>
        <w:tc>
          <w:tcPr>
            <w:tcW w:w="411" w:type="pct"/>
            <w:shd w:val="clear" w:color="auto" w:fill="auto"/>
          </w:tcPr>
          <w:p w14:paraId="348AF74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3,00</w:t>
            </w:r>
          </w:p>
        </w:tc>
        <w:tc>
          <w:tcPr>
            <w:tcW w:w="316" w:type="pct"/>
            <w:shd w:val="clear" w:color="auto" w:fill="auto"/>
          </w:tcPr>
          <w:p w14:paraId="523DC8CB"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274CF7B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0,30</w:t>
            </w:r>
          </w:p>
        </w:tc>
        <w:tc>
          <w:tcPr>
            <w:tcW w:w="213" w:type="pct"/>
            <w:shd w:val="clear" w:color="auto" w:fill="auto"/>
          </w:tcPr>
          <w:p w14:paraId="4EC773B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4AEACE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2,70</w:t>
            </w:r>
          </w:p>
        </w:tc>
        <w:tc>
          <w:tcPr>
            <w:tcW w:w="462" w:type="pct"/>
            <w:vMerge/>
            <w:shd w:val="clear" w:color="auto" w:fill="auto"/>
          </w:tcPr>
          <w:p w14:paraId="4C2B5AE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DA734A4" w14:textId="77777777" w:rsidTr="00AF64AC">
        <w:trPr>
          <w:trHeight w:val="189"/>
        </w:trPr>
        <w:tc>
          <w:tcPr>
            <w:tcW w:w="259" w:type="pct"/>
            <w:vMerge/>
            <w:shd w:val="clear" w:color="auto" w:fill="auto"/>
          </w:tcPr>
          <w:p w14:paraId="7DEF593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623F70BE" w14:textId="77777777" w:rsidR="00515844" w:rsidRPr="00515844" w:rsidRDefault="00515844" w:rsidP="00515844">
            <w:pPr>
              <w:ind w:firstLine="0"/>
              <w:rPr>
                <w:rFonts w:eastAsia="Calibri" w:cs="Times New Roman"/>
                <w:sz w:val="24"/>
                <w:szCs w:val="24"/>
                <w:highlight w:val="yellow"/>
              </w:rPr>
            </w:pPr>
          </w:p>
        </w:tc>
        <w:tc>
          <w:tcPr>
            <w:tcW w:w="664" w:type="pct"/>
            <w:vMerge/>
            <w:shd w:val="clear" w:color="auto" w:fill="auto"/>
          </w:tcPr>
          <w:p w14:paraId="36D52555" w14:textId="77777777" w:rsidR="00515844" w:rsidRPr="00515844" w:rsidRDefault="00515844" w:rsidP="00515844">
            <w:pPr>
              <w:ind w:firstLine="0"/>
              <w:rPr>
                <w:rFonts w:eastAsia="Calibri" w:cs="Times New Roman"/>
                <w:sz w:val="24"/>
                <w:szCs w:val="24"/>
                <w:highlight w:val="yellow"/>
              </w:rPr>
            </w:pPr>
          </w:p>
        </w:tc>
        <w:tc>
          <w:tcPr>
            <w:tcW w:w="509" w:type="pct"/>
            <w:gridSpan w:val="2"/>
            <w:shd w:val="clear" w:color="auto" w:fill="auto"/>
          </w:tcPr>
          <w:p w14:paraId="2A05EE7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69,5</w:t>
            </w:r>
          </w:p>
        </w:tc>
        <w:tc>
          <w:tcPr>
            <w:tcW w:w="406" w:type="pct"/>
            <w:shd w:val="clear" w:color="auto" w:fill="auto"/>
          </w:tcPr>
          <w:p w14:paraId="409A3B19" w14:textId="77777777" w:rsidR="00515844" w:rsidRPr="00515844" w:rsidRDefault="00515844" w:rsidP="00515844">
            <w:pPr>
              <w:ind w:firstLine="0"/>
              <w:jc w:val="center"/>
              <w:rPr>
                <w:rFonts w:eastAsia="Calibri" w:cs="Times New Roman"/>
                <w:sz w:val="24"/>
                <w:szCs w:val="24"/>
              </w:rPr>
            </w:pPr>
            <w:r w:rsidRPr="00515844">
              <w:rPr>
                <w:rFonts w:cs="Times New Roman"/>
                <w:sz w:val="24"/>
                <w:szCs w:val="24"/>
                <w:lang w:eastAsia="ru-RU"/>
              </w:rPr>
              <w:t>2020</w:t>
            </w:r>
          </w:p>
        </w:tc>
        <w:tc>
          <w:tcPr>
            <w:tcW w:w="411" w:type="pct"/>
            <w:shd w:val="clear" w:color="auto" w:fill="auto"/>
          </w:tcPr>
          <w:p w14:paraId="77DA0F3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11,20</w:t>
            </w:r>
          </w:p>
        </w:tc>
        <w:tc>
          <w:tcPr>
            <w:tcW w:w="316" w:type="pct"/>
            <w:shd w:val="clear" w:color="auto" w:fill="auto"/>
          </w:tcPr>
          <w:p w14:paraId="03858DD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4,80</w:t>
            </w:r>
          </w:p>
        </w:tc>
        <w:tc>
          <w:tcPr>
            <w:tcW w:w="408" w:type="pct"/>
            <w:shd w:val="clear" w:color="auto" w:fill="auto"/>
          </w:tcPr>
          <w:p w14:paraId="35A020A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1,40</w:t>
            </w:r>
          </w:p>
        </w:tc>
        <w:tc>
          <w:tcPr>
            <w:tcW w:w="213" w:type="pct"/>
            <w:shd w:val="clear" w:color="auto" w:fill="auto"/>
          </w:tcPr>
          <w:p w14:paraId="5B1106BF"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73CBF0E"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307A449E"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FFA2AF9" w14:textId="77777777" w:rsidTr="00AF64AC">
        <w:trPr>
          <w:trHeight w:val="295"/>
        </w:trPr>
        <w:tc>
          <w:tcPr>
            <w:tcW w:w="259" w:type="pct"/>
            <w:vMerge w:val="restart"/>
            <w:shd w:val="clear" w:color="auto" w:fill="auto"/>
          </w:tcPr>
          <w:p w14:paraId="729B703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6.4.</w:t>
            </w:r>
          </w:p>
        </w:tc>
        <w:tc>
          <w:tcPr>
            <w:tcW w:w="929" w:type="pct"/>
            <w:vMerge w:val="restart"/>
            <w:shd w:val="clear" w:color="auto" w:fill="auto"/>
          </w:tcPr>
          <w:p w14:paraId="502CB26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w:t>
            </w:r>
          </w:p>
          <w:p w14:paraId="5DC47A0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субсидии из областного бюджета Фонду поддержки организаций АПК</w:t>
            </w:r>
          </w:p>
        </w:tc>
        <w:tc>
          <w:tcPr>
            <w:tcW w:w="664" w:type="pct"/>
            <w:vMerge w:val="restart"/>
            <w:shd w:val="clear" w:color="auto" w:fill="auto"/>
          </w:tcPr>
          <w:p w14:paraId="558A0DE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предоставлено субсидий из областного бюджета, процентов</w:t>
            </w:r>
          </w:p>
        </w:tc>
        <w:tc>
          <w:tcPr>
            <w:tcW w:w="509" w:type="pct"/>
            <w:gridSpan w:val="2"/>
            <w:shd w:val="clear" w:color="auto" w:fill="auto"/>
          </w:tcPr>
          <w:p w14:paraId="2C44029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4824A3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40AD428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1038,46</w:t>
            </w:r>
          </w:p>
        </w:tc>
        <w:tc>
          <w:tcPr>
            <w:tcW w:w="316" w:type="pct"/>
            <w:shd w:val="clear" w:color="auto" w:fill="auto"/>
          </w:tcPr>
          <w:p w14:paraId="51DEC27C"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69D7EFC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1038,46</w:t>
            </w:r>
          </w:p>
        </w:tc>
        <w:tc>
          <w:tcPr>
            <w:tcW w:w="213" w:type="pct"/>
            <w:shd w:val="clear" w:color="auto" w:fill="auto"/>
          </w:tcPr>
          <w:p w14:paraId="1C16923E"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28F50C0C" w14:textId="77777777" w:rsidR="00515844" w:rsidRPr="00515844" w:rsidRDefault="00515844" w:rsidP="00515844">
            <w:pPr>
              <w:ind w:right="-136" w:firstLine="0"/>
              <w:jc w:val="center"/>
              <w:rPr>
                <w:rFonts w:eastAsia="Calibri" w:cs="Times New Roman"/>
                <w:sz w:val="24"/>
                <w:szCs w:val="24"/>
              </w:rPr>
            </w:pPr>
          </w:p>
        </w:tc>
        <w:tc>
          <w:tcPr>
            <w:tcW w:w="462" w:type="pct"/>
            <w:vMerge w:val="restart"/>
            <w:shd w:val="clear" w:color="auto" w:fill="auto"/>
          </w:tcPr>
          <w:p w14:paraId="5BDBF2B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49FD971" w14:textId="77777777" w:rsidTr="00AF64AC">
        <w:trPr>
          <w:trHeight w:val="295"/>
        </w:trPr>
        <w:tc>
          <w:tcPr>
            <w:tcW w:w="259" w:type="pct"/>
            <w:vMerge/>
            <w:shd w:val="clear" w:color="auto" w:fill="auto"/>
          </w:tcPr>
          <w:p w14:paraId="5B4F4E8C"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0C8544A1"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6FA679F3"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0A1589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28D04F5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5A80256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267,53</w:t>
            </w:r>
          </w:p>
        </w:tc>
        <w:tc>
          <w:tcPr>
            <w:tcW w:w="316" w:type="pct"/>
            <w:shd w:val="clear" w:color="auto" w:fill="auto"/>
          </w:tcPr>
          <w:p w14:paraId="0126C83E"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47DCA95F"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267,53</w:t>
            </w:r>
          </w:p>
        </w:tc>
        <w:tc>
          <w:tcPr>
            <w:tcW w:w="213" w:type="pct"/>
            <w:shd w:val="clear" w:color="auto" w:fill="auto"/>
          </w:tcPr>
          <w:p w14:paraId="775A79D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65018B6A" w14:textId="77777777" w:rsidR="00515844" w:rsidRPr="00515844" w:rsidRDefault="00515844" w:rsidP="00515844">
            <w:pPr>
              <w:ind w:right="-136" w:firstLine="0"/>
              <w:jc w:val="center"/>
              <w:rPr>
                <w:rFonts w:eastAsia="Calibri" w:cs="Times New Roman"/>
                <w:sz w:val="24"/>
                <w:szCs w:val="24"/>
              </w:rPr>
            </w:pPr>
          </w:p>
        </w:tc>
        <w:tc>
          <w:tcPr>
            <w:tcW w:w="462" w:type="pct"/>
            <w:vMerge/>
            <w:shd w:val="clear" w:color="auto" w:fill="auto"/>
          </w:tcPr>
          <w:p w14:paraId="074E5F04" w14:textId="77777777" w:rsidR="00515844" w:rsidRPr="00515844" w:rsidRDefault="00515844" w:rsidP="00515844">
            <w:pPr>
              <w:ind w:firstLine="0"/>
              <w:jc w:val="center"/>
              <w:rPr>
                <w:rFonts w:eastAsia="Calibri" w:cs="Times New Roman"/>
                <w:sz w:val="24"/>
                <w:szCs w:val="24"/>
              </w:rPr>
            </w:pPr>
          </w:p>
        </w:tc>
      </w:tr>
      <w:tr w:rsidR="00515844" w:rsidRPr="00515844" w14:paraId="11A2F245" w14:textId="77777777" w:rsidTr="00AF64AC">
        <w:trPr>
          <w:trHeight w:val="295"/>
        </w:trPr>
        <w:tc>
          <w:tcPr>
            <w:tcW w:w="259" w:type="pct"/>
            <w:tcBorders>
              <w:bottom w:val="nil"/>
            </w:tcBorders>
            <w:shd w:val="clear" w:color="auto" w:fill="auto"/>
          </w:tcPr>
          <w:p w14:paraId="6365BE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6.5.</w:t>
            </w:r>
          </w:p>
        </w:tc>
        <w:tc>
          <w:tcPr>
            <w:tcW w:w="929" w:type="pct"/>
            <w:vMerge w:val="restart"/>
            <w:shd w:val="clear" w:color="auto" w:fill="auto"/>
          </w:tcPr>
          <w:p w14:paraId="51520CD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Оказание содействия достижению целевых показателей реализации ОЦП</w:t>
            </w:r>
          </w:p>
        </w:tc>
        <w:tc>
          <w:tcPr>
            <w:tcW w:w="664" w:type="pct"/>
            <w:vMerge w:val="restart"/>
            <w:shd w:val="clear" w:color="auto" w:fill="auto"/>
          </w:tcPr>
          <w:p w14:paraId="53C4050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достижение целевых индикаторов реализации ОЦП, да/нет</w:t>
            </w:r>
          </w:p>
        </w:tc>
        <w:tc>
          <w:tcPr>
            <w:tcW w:w="509" w:type="pct"/>
            <w:gridSpan w:val="2"/>
            <w:vMerge w:val="restart"/>
            <w:shd w:val="clear" w:color="auto" w:fill="auto"/>
          </w:tcPr>
          <w:p w14:paraId="2200A9D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w:t>
            </w:r>
          </w:p>
        </w:tc>
        <w:tc>
          <w:tcPr>
            <w:tcW w:w="406" w:type="pct"/>
            <w:vMerge w:val="restart"/>
            <w:shd w:val="clear" w:color="auto" w:fill="auto"/>
          </w:tcPr>
          <w:p w14:paraId="0E816D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vMerge w:val="restart"/>
            <w:shd w:val="clear" w:color="auto" w:fill="auto"/>
          </w:tcPr>
          <w:p w14:paraId="16510A1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101,59</w:t>
            </w:r>
          </w:p>
        </w:tc>
        <w:tc>
          <w:tcPr>
            <w:tcW w:w="316" w:type="pct"/>
            <w:vMerge w:val="restart"/>
            <w:shd w:val="clear" w:color="auto" w:fill="auto"/>
          </w:tcPr>
          <w:p w14:paraId="3DFD77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101,59</w:t>
            </w:r>
          </w:p>
        </w:tc>
        <w:tc>
          <w:tcPr>
            <w:tcW w:w="408" w:type="pct"/>
            <w:vMerge w:val="restart"/>
            <w:shd w:val="clear" w:color="auto" w:fill="auto"/>
          </w:tcPr>
          <w:p w14:paraId="3FD1596E" w14:textId="77777777" w:rsidR="00515844" w:rsidRPr="00515844" w:rsidRDefault="00515844" w:rsidP="00515844">
            <w:pPr>
              <w:ind w:firstLine="0"/>
              <w:jc w:val="center"/>
              <w:rPr>
                <w:rFonts w:eastAsia="Calibri" w:cs="Times New Roman"/>
                <w:sz w:val="24"/>
                <w:szCs w:val="24"/>
              </w:rPr>
            </w:pPr>
          </w:p>
        </w:tc>
        <w:tc>
          <w:tcPr>
            <w:tcW w:w="213" w:type="pct"/>
            <w:vMerge w:val="restart"/>
            <w:shd w:val="clear" w:color="auto" w:fill="auto"/>
          </w:tcPr>
          <w:p w14:paraId="5D609C43" w14:textId="77777777" w:rsidR="00515844" w:rsidRPr="00515844" w:rsidRDefault="00515844" w:rsidP="00515844">
            <w:pPr>
              <w:ind w:firstLine="0"/>
              <w:jc w:val="center"/>
              <w:rPr>
                <w:rFonts w:eastAsia="Calibri" w:cs="Times New Roman"/>
                <w:sz w:val="24"/>
                <w:szCs w:val="24"/>
              </w:rPr>
            </w:pPr>
          </w:p>
        </w:tc>
        <w:tc>
          <w:tcPr>
            <w:tcW w:w="423" w:type="pct"/>
            <w:vMerge w:val="restart"/>
            <w:shd w:val="clear" w:color="auto" w:fill="auto"/>
          </w:tcPr>
          <w:p w14:paraId="5E57A53B" w14:textId="77777777" w:rsidR="00515844" w:rsidRPr="00515844" w:rsidRDefault="00515844" w:rsidP="00515844">
            <w:pPr>
              <w:ind w:firstLine="0"/>
              <w:jc w:val="center"/>
              <w:rPr>
                <w:rFonts w:eastAsia="Calibri" w:cs="Times New Roman"/>
                <w:sz w:val="24"/>
                <w:szCs w:val="24"/>
              </w:rPr>
            </w:pPr>
          </w:p>
        </w:tc>
        <w:tc>
          <w:tcPr>
            <w:tcW w:w="462" w:type="pct"/>
            <w:vMerge w:val="restart"/>
            <w:shd w:val="clear" w:color="auto" w:fill="auto"/>
          </w:tcPr>
          <w:p w14:paraId="636AC20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B401624" w14:textId="77777777" w:rsidTr="00AF64AC">
        <w:trPr>
          <w:trHeight w:val="276"/>
        </w:trPr>
        <w:tc>
          <w:tcPr>
            <w:tcW w:w="259" w:type="pct"/>
            <w:vMerge w:val="restart"/>
            <w:tcBorders>
              <w:top w:val="nil"/>
            </w:tcBorders>
            <w:shd w:val="clear" w:color="auto" w:fill="auto"/>
          </w:tcPr>
          <w:p w14:paraId="3335057A"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141FECF1"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27D1A84D" w14:textId="77777777" w:rsidR="00515844" w:rsidRPr="00515844" w:rsidRDefault="00515844" w:rsidP="00515844">
            <w:pPr>
              <w:ind w:firstLine="0"/>
              <w:rPr>
                <w:rFonts w:eastAsia="Calibri" w:cs="Times New Roman"/>
                <w:sz w:val="24"/>
                <w:szCs w:val="24"/>
              </w:rPr>
            </w:pPr>
          </w:p>
        </w:tc>
        <w:tc>
          <w:tcPr>
            <w:tcW w:w="509" w:type="pct"/>
            <w:gridSpan w:val="2"/>
            <w:vMerge/>
            <w:shd w:val="clear" w:color="auto" w:fill="auto"/>
          </w:tcPr>
          <w:p w14:paraId="31326824" w14:textId="77777777" w:rsidR="00515844" w:rsidRPr="00515844" w:rsidRDefault="00515844" w:rsidP="00515844">
            <w:pPr>
              <w:ind w:firstLine="0"/>
              <w:jc w:val="center"/>
              <w:rPr>
                <w:rFonts w:eastAsia="Calibri" w:cs="Times New Roman"/>
                <w:sz w:val="24"/>
                <w:szCs w:val="24"/>
              </w:rPr>
            </w:pPr>
          </w:p>
        </w:tc>
        <w:tc>
          <w:tcPr>
            <w:tcW w:w="406" w:type="pct"/>
            <w:vMerge/>
            <w:shd w:val="clear" w:color="auto" w:fill="auto"/>
          </w:tcPr>
          <w:p w14:paraId="75D20291" w14:textId="77777777" w:rsidR="00515844" w:rsidRPr="00515844" w:rsidRDefault="00515844" w:rsidP="00515844">
            <w:pPr>
              <w:ind w:firstLine="0"/>
              <w:jc w:val="center"/>
              <w:rPr>
                <w:rFonts w:eastAsia="Calibri" w:cs="Times New Roman"/>
                <w:sz w:val="24"/>
                <w:szCs w:val="24"/>
              </w:rPr>
            </w:pPr>
          </w:p>
        </w:tc>
        <w:tc>
          <w:tcPr>
            <w:tcW w:w="411" w:type="pct"/>
            <w:vMerge/>
            <w:shd w:val="clear" w:color="auto" w:fill="auto"/>
          </w:tcPr>
          <w:p w14:paraId="14B97E8C" w14:textId="77777777" w:rsidR="00515844" w:rsidRPr="00515844" w:rsidRDefault="00515844" w:rsidP="00515844">
            <w:pPr>
              <w:ind w:firstLine="0"/>
              <w:jc w:val="center"/>
              <w:rPr>
                <w:rFonts w:eastAsia="Calibri" w:cs="Times New Roman"/>
                <w:sz w:val="24"/>
                <w:szCs w:val="24"/>
              </w:rPr>
            </w:pPr>
          </w:p>
        </w:tc>
        <w:tc>
          <w:tcPr>
            <w:tcW w:w="316" w:type="pct"/>
            <w:vMerge/>
            <w:shd w:val="clear" w:color="auto" w:fill="auto"/>
          </w:tcPr>
          <w:p w14:paraId="2B387CBB" w14:textId="77777777" w:rsidR="00515844" w:rsidRPr="00515844" w:rsidRDefault="00515844" w:rsidP="00515844">
            <w:pPr>
              <w:ind w:firstLine="0"/>
              <w:jc w:val="center"/>
              <w:rPr>
                <w:rFonts w:eastAsia="Calibri" w:cs="Times New Roman"/>
                <w:sz w:val="24"/>
                <w:szCs w:val="24"/>
              </w:rPr>
            </w:pPr>
          </w:p>
        </w:tc>
        <w:tc>
          <w:tcPr>
            <w:tcW w:w="408" w:type="pct"/>
            <w:vMerge/>
            <w:shd w:val="clear" w:color="auto" w:fill="auto"/>
          </w:tcPr>
          <w:p w14:paraId="3115CA6E" w14:textId="77777777" w:rsidR="00515844" w:rsidRPr="00515844" w:rsidRDefault="00515844" w:rsidP="00515844">
            <w:pPr>
              <w:ind w:firstLine="0"/>
              <w:jc w:val="center"/>
              <w:rPr>
                <w:rFonts w:eastAsia="Calibri" w:cs="Times New Roman"/>
                <w:sz w:val="24"/>
                <w:szCs w:val="24"/>
              </w:rPr>
            </w:pPr>
          </w:p>
        </w:tc>
        <w:tc>
          <w:tcPr>
            <w:tcW w:w="213" w:type="pct"/>
            <w:vMerge/>
            <w:shd w:val="clear" w:color="auto" w:fill="auto"/>
          </w:tcPr>
          <w:p w14:paraId="2C03B627" w14:textId="77777777" w:rsidR="00515844" w:rsidRPr="00515844" w:rsidRDefault="00515844" w:rsidP="00515844">
            <w:pPr>
              <w:ind w:firstLine="0"/>
              <w:jc w:val="center"/>
              <w:rPr>
                <w:rFonts w:eastAsia="Calibri" w:cs="Times New Roman"/>
                <w:sz w:val="24"/>
                <w:szCs w:val="24"/>
              </w:rPr>
            </w:pPr>
          </w:p>
        </w:tc>
        <w:tc>
          <w:tcPr>
            <w:tcW w:w="423" w:type="pct"/>
            <w:vMerge/>
            <w:shd w:val="clear" w:color="auto" w:fill="auto"/>
          </w:tcPr>
          <w:p w14:paraId="256FC7FE"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4C581C3C" w14:textId="77777777" w:rsidR="00515844" w:rsidRPr="00515844" w:rsidRDefault="00515844" w:rsidP="00515844">
            <w:pPr>
              <w:ind w:firstLine="0"/>
              <w:jc w:val="center"/>
              <w:rPr>
                <w:rFonts w:eastAsia="Calibri" w:cs="Times New Roman"/>
                <w:sz w:val="24"/>
                <w:szCs w:val="24"/>
              </w:rPr>
            </w:pPr>
          </w:p>
        </w:tc>
      </w:tr>
      <w:tr w:rsidR="00515844" w:rsidRPr="00515844" w14:paraId="22BD534B" w14:textId="77777777" w:rsidTr="00AF64AC">
        <w:trPr>
          <w:trHeight w:val="295"/>
        </w:trPr>
        <w:tc>
          <w:tcPr>
            <w:tcW w:w="259" w:type="pct"/>
            <w:vMerge/>
            <w:shd w:val="clear" w:color="auto" w:fill="auto"/>
          </w:tcPr>
          <w:p w14:paraId="149E55F2" w14:textId="77777777" w:rsidR="00515844" w:rsidRPr="00515844" w:rsidRDefault="00515844" w:rsidP="00515844">
            <w:pPr>
              <w:ind w:firstLine="0"/>
              <w:jc w:val="center"/>
              <w:rPr>
                <w:rFonts w:eastAsia="Calibri" w:cs="Times New Roman"/>
                <w:sz w:val="24"/>
                <w:szCs w:val="24"/>
                <w:highlight w:val="yellow"/>
              </w:rPr>
            </w:pPr>
          </w:p>
        </w:tc>
        <w:tc>
          <w:tcPr>
            <w:tcW w:w="929" w:type="pct"/>
            <w:vMerge/>
            <w:tcBorders>
              <w:bottom w:val="single" w:sz="4" w:space="0" w:color="auto"/>
            </w:tcBorders>
            <w:shd w:val="clear" w:color="auto" w:fill="auto"/>
          </w:tcPr>
          <w:p w14:paraId="1953E9ED" w14:textId="77777777" w:rsidR="00515844" w:rsidRPr="00515844" w:rsidRDefault="00515844" w:rsidP="00515844">
            <w:pPr>
              <w:ind w:firstLine="0"/>
              <w:rPr>
                <w:rFonts w:eastAsia="Calibri" w:cs="Times New Roman"/>
                <w:sz w:val="24"/>
                <w:szCs w:val="24"/>
                <w:highlight w:val="yellow"/>
              </w:rPr>
            </w:pPr>
          </w:p>
        </w:tc>
        <w:tc>
          <w:tcPr>
            <w:tcW w:w="664" w:type="pct"/>
            <w:vMerge/>
            <w:tcBorders>
              <w:bottom w:val="single" w:sz="4" w:space="0" w:color="auto"/>
            </w:tcBorders>
            <w:shd w:val="clear" w:color="auto" w:fill="auto"/>
          </w:tcPr>
          <w:p w14:paraId="4341E7BD" w14:textId="77777777" w:rsidR="00515844" w:rsidRPr="00515844" w:rsidRDefault="00515844" w:rsidP="00515844">
            <w:pPr>
              <w:ind w:firstLine="0"/>
              <w:rPr>
                <w:rFonts w:eastAsia="Calibri" w:cs="Times New Roman"/>
                <w:sz w:val="24"/>
                <w:szCs w:val="24"/>
                <w:highlight w:val="yellow"/>
              </w:rPr>
            </w:pPr>
          </w:p>
        </w:tc>
        <w:tc>
          <w:tcPr>
            <w:tcW w:w="509" w:type="pct"/>
            <w:gridSpan w:val="2"/>
            <w:tcBorders>
              <w:bottom w:val="single" w:sz="4" w:space="0" w:color="auto"/>
            </w:tcBorders>
            <w:shd w:val="clear" w:color="auto" w:fill="auto"/>
          </w:tcPr>
          <w:p w14:paraId="526411C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w:t>
            </w:r>
          </w:p>
        </w:tc>
        <w:tc>
          <w:tcPr>
            <w:tcW w:w="406" w:type="pct"/>
            <w:shd w:val="clear" w:color="auto" w:fill="auto"/>
          </w:tcPr>
          <w:p w14:paraId="640BE5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375D10A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99,11</w:t>
            </w:r>
          </w:p>
        </w:tc>
        <w:tc>
          <w:tcPr>
            <w:tcW w:w="316" w:type="pct"/>
            <w:shd w:val="clear" w:color="auto" w:fill="auto"/>
          </w:tcPr>
          <w:p w14:paraId="0855E1B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99,11</w:t>
            </w:r>
          </w:p>
        </w:tc>
        <w:tc>
          <w:tcPr>
            <w:tcW w:w="408" w:type="pct"/>
            <w:shd w:val="clear" w:color="auto" w:fill="auto"/>
          </w:tcPr>
          <w:p w14:paraId="61C00E27"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1FEBD99E"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6084802"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76BF44BF"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770F13E" w14:textId="77777777" w:rsidTr="00AF64AC">
        <w:tc>
          <w:tcPr>
            <w:tcW w:w="259" w:type="pct"/>
            <w:vMerge w:val="restart"/>
            <w:shd w:val="clear" w:color="auto" w:fill="auto"/>
          </w:tcPr>
          <w:p w14:paraId="54311A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w:t>
            </w:r>
          </w:p>
        </w:tc>
        <w:tc>
          <w:tcPr>
            <w:tcW w:w="2102" w:type="pct"/>
            <w:gridSpan w:val="4"/>
            <w:vMerge w:val="restart"/>
            <w:tcBorders>
              <w:bottom w:val="single" w:sz="4" w:space="0" w:color="auto"/>
            </w:tcBorders>
            <w:shd w:val="clear" w:color="auto" w:fill="auto"/>
          </w:tcPr>
          <w:p w14:paraId="7AC3E1BD"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7. Создание условий для обеспечения предприятий АПК высококвалифицированными специалистами, кадрами массовых профессий и информационно-консультационное обслуживание сельских товаропроизводителей</w:t>
            </w:r>
          </w:p>
        </w:tc>
        <w:tc>
          <w:tcPr>
            <w:tcW w:w="406" w:type="pct"/>
            <w:shd w:val="clear" w:color="auto" w:fill="auto"/>
          </w:tcPr>
          <w:p w14:paraId="47B7FEA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tcPr>
          <w:p w14:paraId="78B040C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246,89</w:t>
            </w:r>
          </w:p>
        </w:tc>
        <w:tc>
          <w:tcPr>
            <w:tcW w:w="316" w:type="pct"/>
            <w:shd w:val="clear" w:color="auto" w:fill="auto"/>
          </w:tcPr>
          <w:p w14:paraId="1CB1E76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18,32</w:t>
            </w:r>
          </w:p>
        </w:tc>
        <w:tc>
          <w:tcPr>
            <w:tcW w:w="408" w:type="pct"/>
            <w:shd w:val="clear" w:color="auto" w:fill="auto"/>
          </w:tcPr>
          <w:p w14:paraId="70078E2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199,57</w:t>
            </w:r>
          </w:p>
        </w:tc>
        <w:tc>
          <w:tcPr>
            <w:tcW w:w="213" w:type="pct"/>
            <w:shd w:val="clear" w:color="auto" w:fill="auto"/>
          </w:tcPr>
          <w:p w14:paraId="6CE5FE74"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4E5FAB7D"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29,00</w:t>
            </w:r>
          </w:p>
        </w:tc>
        <w:tc>
          <w:tcPr>
            <w:tcW w:w="462" w:type="pct"/>
            <w:vMerge w:val="restart"/>
            <w:shd w:val="clear" w:color="auto" w:fill="auto"/>
          </w:tcPr>
          <w:p w14:paraId="4742C44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9F31A80" w14:textId="77777777" w:rsidTr="00AF64AC">
        <w:tc>
          <w:tcPr>
            <w:tcW w:w="259" w:type="pct"/>
            <w:vMerge/>
            <w:shd w:val="clear" w:color="auto" w:fill="auto"/>
          </w:tcPr>
          <w:p w14:paraId="72E3D7B9"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29D7CC3E"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6C33FE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1B77C23C"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33,92</w:t>
            </w:r>
          </w:p>
        </w:tc>
        <w:tc>
          <w:tcPr>
            <w:tcW w:w="316" w:type="pct"/>
            <w:shd w:val="clear" w:color="auto" w:fill="auto"/>
          </w:tcPr>
          <w:p w14:paraId="5C63438C"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6723443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30,42</w:t>
            </w:r>
          </w:p>
        </w:tc>
        <w:tc>
          <w:tcPr>
            <w:tcW w:w="213" w:type="pct"/>
            <w:shd w:val="clear" w:color="auto" w:fill="auto"/>
          </w:tcPr>
          <w:p w14:paraId="4EFC396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3D3345A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3,50</w:t>
            </w:r>
          </w:p>
        </w:tc>
        <w:tc>
          <w:tcPr>
            <w:tcW w:w="462" w:type="pct"/>
            <w:vMerge/>
            <w:shd w:val="clear" w:color="auto" w:fill="auto"/>
          </w:tcPr>
          <w:p w14:paraId="7304606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4AD63611" w14:textId="77777777" w:rsidTr="00AF64AC">
        <w:tc>
          <w:tcPr>
            <w:tcW w:w="259" w:type="pct"/>
            <w:vMerge/>
            <w:shd w:val="clear" w:color="auto" w:fill="auto"/>
          </w:tcPr>
          <w:p w14:paraId="4E4C5420"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61442F3B"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FD4E1F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74ECCFE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31,00</w:t>
            </w:r>
          </w:p>
        </w:tc>
        <w:tc>
          <w:tcPr>
            <w:tcW w:w="316" w:type="pct"/>
            <w:shd w:val="clear" w:color="auto" w:fill="auto"/>
          </w:tcPr>
          <w:p w14:paraId="3BF0228A"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auto"/>
          </w:tcPr>
          <w:p w14:paraId="0669D15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27,30</w:t>
            </w:r>
          </w:p>
        </w:tc>
        <w:tc>
          <w:tcPr>
            <w:tcW w:w="213" w:type="pct"/>
            <w:shd w:val="clear" w:color="auto" w:fill="auto"/>
          </w:tcPr>
          <w:p w14:paraId="2490BBD7"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5F82FAA6"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3,70</w:t>
            </w:r>
          </w:p>
        </w:tc>
        <w:tc>
          <w:tcPr>
            <w:tcW w:w="462" w:type="pct"/>
            <w:vMerge/>
            <w:shd w:val="clear" w:color="auto" w:fill="auto"/>
          </w:tcPr>
          <w:p w14:paraId="3ED6A07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66B388D" w14:textId="77777777" w:rsidTr="00AF64AC">
        <w:tc>
          <w:tcPr>
            <w:tcW w:w="259" w:type="pct"/>
            <w:vMerge/>
            <w:shd w:val="clear" w:color="auto" w:fill="auto"/>
          </w:tcPr>
          <w:p w14:paraId="16E4FF4C"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6A22C745"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34398E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634DB2E7"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49,19</w:t>
            </w:r>
          </w:p>
        </w:tc>
        <w:tc>
          <w:tcPr>
            <w:tcW w:w="316" w:type="pct"/>
            <w:shd w:val="clear" w:color="auto" w:fill="auto"/>
          </w:tcPr>
          <w:p w14:paraId="36D531B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18,32</w:t>
            </w:r>
          </w:p>
        </w:tc>
        <w:tc>
          <w:tcPr>
            <w:tcW w:w="408" w:type="pct"/>
            <w:shd w:val="clear" w:color="auto" w:fill="auto"/>
          </w:tcPr>
          <w:p w14:paraId="2BE1259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26,97</w:t>
            </w:r>
          </w:p>
        </w:tc>
        <w:tc>
          <w:tcPr>
            <w:tcW w:w="213" w:type="pct"/>
            <w:shd w:val="clear" w:color="auto" w:fill="auto"/>
          </w:tcPr>
          <w:p w14:paraId="776C62E7"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auto"/>
          </w:tcPr>
          <w:p w14:paraId="141B2F9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3,90</w:t>
            </w:r>
          </w:p>
        </w:tc>
        <w:tc>
          <w:tcPr>
            <w:tcW w:w="462" w:type="pct"/>
            <w:vMerge/>
            <w:shd w:val="clear" w:color="auto" w:fill="auto"/>
          </w:tcPr>
          <w:p w14:paraId="71FD1DC0"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E7F5413" w14:textId="77777777" w:rsidTr="00AF64AC">
        <w:tc>
          <w:tcPr>
            <w:tcW w:w="259" w:type="pct"/>
            <w:vMerge/>
            <w:shd w:val="clear" w:color="auto" w:fill="auto"/>
          </w:tcPr>
          <w:p w14:paraId="2A653EFC"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092E0126"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44EEB9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tcPr>
          <w:p w14:paraId="1558649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28,42</w:t>
            </w:r>
          </w:p>
        </w:tc>
        <w:tc>
          <w:tcPr>
            <w:tcW w:w="316" w:type="pct"/>
            <w:shd w:val="clear" w:color="auto" w:fill="FFFFFF" w:themeFill="background1"/>
          </w:tcPr>
          <w:p w14:paraId="7B1717DE"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3FFB8FE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24,32</w:t>
            </w:r>
          </w:p>
        </w:tc>
        <w:tc>
          <w:tcPr>
            <w:tcW w:w="213" w:type="pct"/>
            <w:shd w:val="clear" w:color="auto" w:fill="FFFFFF" w:themeFill="background1"/>
          </w:tcPr>
          <w:p w14:paraId="30CBFB6A"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tcPr>
          <w:p w14:paraId="1C78E654"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4,10</w:t>
            </w:r>
          </w:p>
        </w:tc>
        <w:tc>
          <w:tcPr>
            <w:tcW w:w="462" w:type="pct"/>
            <w:vMerge/>
            <w:shd w:val="clear" w:color="auto" w:fill="auto"/>
          </w:tcPr>
          <w:p w14:paraId="6528EFAB"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5624B1E" w14:textId="77777777" w:rsidTr="00AF64AC">
        <w:tc>
          <w:tcPr>
            <w:tcW w:w="259" w:type="pct"/>
            <w:vMerge/>
            <w:shd w:val="clear" w:color="auto" w:fill="auto"/>
          </w:tcPr>
          <w:p w14:paraId="25C95EC1"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3944E3B6"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22E08F8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tcPr>
          <w:p w14:paraId="1BEF737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23,60</w:t>
            </w:r>
          </w:p>
        </w:tc>
        <w:tc>
          <w:tcPr>
            <w:tcW w:w="316" w:type="pct"/>
            <w:shd w:val="clear" w:color="auto" w:fill="FFFFFF" w:themeFill="background1"/>
          </w:tcPr>
          <w:p w14:paraId="4C2E011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1BEB9250"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19,30</w:t>
            </w:r>
          </w:p>
        </w:tc>
        <w:tc>
          <w:tcPr>
            <w:tcW w:w="213" w:type="pct"/>
            <w:shd w:val="clear" w:color="auto" w:fill="FFFFFF" w:themeFill="background1"/>
          </w:tcPr>
          <w:p w14:paraId="3758D63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vAlign w:val="center"/>
          </w:tcPr>
          <w:p w14:paraId="661DC21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4,30</w:t>
            </w:r>
          </w:p>
        </w:tc>
        <w:tc>
          <w:tcPr>
            <w:tcW w:w="462" w:type="pct"/>
            <w:vMerge/>
            <w:shd w:val="clear" w:color="auto" w:fill="auto"/>
          </w:tcPr>
          <w:p w14:paraId="1EAB86E2"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6D72A864" w14:textId="77777777" w:rsidTr="00AF64AC">
        <w:tc>
          <w:tcPr>
            <w:tcW w:w="259" w:type="pct"/>
            <w:vMerge/>
            <w:shd w:val="clear" w:color="auto" w:fill="auto"/>
          </w:tcPr>
          <w:p w14:paraId="16E88E86"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72B06F3C"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75A858B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tcPr>
          <w:p w14:paraId="5660515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23,80</w:t>
            </w:r>
          </w:p>
        </w:tc>
        <w:tc>
          <w:tcPr>
            <w:tcW w:w="316" w:type="pct"/>
            <w:shd w:val="clear" w:color="auto" w:fill="FFFFFF" w:themeFill="background1"/>
          </w:tcPr>
          <w:p w14:paraId="481DC0B0"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3875F55B"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19,30</w:t>
            </w:r>
          </w:p>
        </w:tc>
        <w:tc>
          <w:tcPr>
            <w:tcW w:w="213" w:type="pct"/>
            <w:shd w:val="clear" w:color="auto" w:fill="FFFFFF" w:themeFill="background1"/>
          </w:tcPr>
          <w:p w14:paraId="20528099"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vAlign w:val="center"/>
          </w:tcPr>
          <w:p w14:paraId="181C2D93"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4,50</w:t>
            </w:r>
          </w:p>
        </w:tc>
        <w:tc>
          <w:tcPr>
            <w:tcW w:w="462" w:type="pct"/>
            <w:vMerge/>
            <w:shd w:val="clear" w:color="auto" w:fill="auto"/>
          </w:tcPr>
          <w:p w14:paraId="0C0D188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765EBD8A" w14:textId="77777777" w:rsidTr="00AF64AC">
        <w:tc>
          <w:tcPr>
            <w:tcW w:w="259" w:type="pct"/>
            <w:vMerge/>
            <w:shd w:val="clear" w:color="auto" w:fill="auto"/>
          </w:tcPr>
          <w:p w14:paraId="62B2EAC1"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tcBorders>
              <w:bottom w:val="single" w:sz="4" w:space="0" w:color="auto"/>
            </w:tcBorders>
            <w:shd w:val="clear" w:color="auto" w:fill="auto"/>
          </w:tcPr>
          <w:p w14:paraId="04E4D3A5"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99819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tcPr>
          <w:p w14:paraId="3B093665"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56,96</w:t>
            </w:r>
          </w:p>
        </w:tc>
        <w:tc>
          <w:tcPr>
            <w:tcW w:w="316" w:type="pct"/>
            <w:shd w:val="clear" w:color="auto" w:fill="FFFFFF" w:themeFill="background1"/>
          </w:tcPr>
          <w:p w14:paraId="6B78A2FF" w14:textId="77777777" w:rsidR="00515844" w:rsidRPr="00515844" w:rsidRDefault="00515844" w:rsidP="00515844">
            <w:pPr>
              <w:ind w:right="-136" w:firstLine="0"/>
              <w:jc w:val="center"/>
              <w:rPr>
                <w:rFonts w:eastAsia="Calibri" w:cs="Times New Roman"/>
                <w:sz w:val="24"/>
                <w:szCs w:val="24"/>
              </w:rPr>
            </w:pPr>
          </w:p>
        </w:tc>
        <w:tc>
          <w:tcPr>
            <w:tcW w:w="408" w:type="pct"/>
            <w:shd w:val="clear" w:color="auto" w:fill="FFFFFF" w:themeFill="background1"/>
          </w:tcPr>
          <w:p w14:paraId="0E11F678"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51,96</w:t>
            </w:r>
          </w:p>
        </w:tc>
        <w:tc>
          <w:tcPr>
            <w:tcW w:w="213" w:type="pct"/>
            <w:shd w:val="clear" w:color="auto" w:fill="FFFFFF" w:themeFill="background1"/>
          </w:tcPr>
          <w:p w14:paraId="62290760" w14:textId="77777777" w:rsidR="00515844" w:rsidRPr="00515844" w:rsidRDefault="00515844" w:rsidP="00515844">
            <w:pPr>
              <w:ind w:right="-136" w:firstLine="0"/>
              <w:jc w:val="center"/>
              <w:rPr>
                <w:rFonts w:eastAsia="Calibri" w:cs="Times New Roman"/>
                <w:sz w:val="24"/>
                <w:szCs w:val="24"/>
              </w:rPr>
            </w:pPr>
          </w:p>
        </w:tc>
        <w:tc>
          <w:tcPr>
            <w:tcW w:w="423" w:type="pct"/>
            <w:shd w:val="clear" w:color="auto" w:fill="FFFFFF" w:themeFill="background1"/>
          </w:tcPr>
          <w:p w14:paraId="5B0CC70A" w14:textId="77777777" w:rsidR="00515844" w:rsidRPr="00515844" w:rsidRDefault="00515844" w:rsidP="00515844">
            <w:pPr>
              <w:ind w:right="-136"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143CAA52"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3B54655" w14:textId="77777777" w:rsidTr="00AF64AC">
        <w:trPr>
          <w:trHeight w:val="572"/>
        </w:trPr>
        <w:tc>
          <w:tcPr>
            <w:tcW w:w="259" w:type="pct"/>
            <w:vMerge w:val="restart"/>
            <w:shd w:val="clear" w:color="auto" w:fill="auto"/>
          </w:tcPr>
          <w:p w14:paraId="2B9A485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7.1.</w:t>
            </w:r>
          </w:p>
        </w:tc>
        <w:tc>
          <w:tcPr>
            <w:tcW w:w="929" w:type="pct"/>
            <w:vMerge w:val="restart"/>
            <w:tcBorders>
              <w:top w:val="single" w:sz="4" w:space="0" w:color="auto"/>
              <w:bottom w:val="single" w:sz="4" w:space="0" w:color="auto"/>
            </w:tcBorders>
            <w:shd w:val="clear" w:color="auto" w:fill="auto"/>
          </w:tcPr>
          <w:p w14:paraId="58D669D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Подготовка и переподготовка кадров, повышение их квалификации </w:t>
            </w:r>
          </w:p>
        </w:tc>
        <w:tc>
          <w:tcPr>
            <w:tcW w:w="664" w:type="pct"/>
            <w:vMerge w:val="restart"/>
            <w:tcBorders>
              <w:top w:val="single" w:sz="4" w:space="0" w:color="auto"/>
            </w:tcBorders>
            <w:shd w:val="clear" w:color="auto" w:fill="auto"/>
          </w:tcPr>
          <w:p w14:paraId="34A7C323"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переподготовка и повышение квалификации руководителей, </w:t>
            </w:r>
            <w:r w:rsidRPr="00515844">
              <w:rPr>
                <w:rFonts w:eastAsia="Calibri" w:cs="Times New Roman"/>
                <w:sz w:val="24"/>
                <w:szCs w:val="24"/>
              </w:rPr>
              <w:lastRenderedPageBreak/>
              <w:t>специалистов и кадров массовых профессий, человек</w:t>
            </w:r>
          </w:p>
        </w:tc>
        <w:tc>
          <w:tcPr>
            <w:tcW w:w="509" w:type="pct"/>
            <w:gridSpan w:val="2"/>
            <w:tcBorders>
              <w:top w:val="single" w:sz="4" w:space="0" w:color="auto"/>
            </w:tcBorders>
            <w:shd w:val="clear" w:color="auto" w:fill="auto"/>
          </w:tcPr>
          <w:p w14:paraId="22F5E19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500</w:t>
            </w:r>
          </w:p>
        </w:tc>
        <w:tc>
          <w:tcPr>
            <w:tcW w:w="406" w:type="pct"/>
            <w:shd w:val="clear" w:color="auto" w:fill="auto"/>
          </w:tcPr>
          <w:p w14:paraId="4DDD44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3C9289B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1,07</w:t>
            </w:r>
          </w:p>
        </w:tc>
        <w:tc>
          <w:tcPr>
            <w:tcW w:w="316" w:type="pct"/>
            <w:shd w:val="clear" w:color="auto" w:fill="auto"/>
          </w:tcPr>
          <w:p w14:paraId="5CB993A8"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566288F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1,07</w:t>
            </w:r>
          </w:p>
        </w:tc>
        <w:tc>
          <w:tcPr>
            <w:tcW w:w="213" w:type="pct"/>
            <w:shd w:val="clear" w:color="auto" w:fill="auto"/>
          </w:tcPr>
          <w:p w14:paraId="1D2E66DF"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82D3063" w14:textId="77777777" w:rsidR="00515844" w:rsidRPr="00515844" w:rsidRDefault="00515844" w:rsidP="00515844">
            <w:pPr>
              <w:ind w:firstLine="0"/>
              <w:jc w:val="center"/>
              <w:rPr>
                <w:rFonts w:eastAsia="Calibri" w:cs="Times New Roman"/>
                <w:sz w:val="24"/>
                <w:szCs w:val="24"/>
              </w:rPr>
            </w:pPr>
          </w:p>
        </w:tc>
        <w:tc>
          <w:tcPr>
            <w:tcW w:w="462" w:type="pct"/>
            <w:vMerge w:val="restart"/>
            <w:shd w:val="clear" w:color="auto" w:fill="auto"/>
          </w:tcPr>
          <w:p w14:paraId="18A6025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3F124442" w14:textId="77777777" w:rsidTr="00AF64AC">
        <w:tc>
          <w:tcPr>
            <w:tcW w:w="259" w:type="pct"/>
            <w:vMerge/>
            <w:shd w:val="clear" w:color="auto" w:fill="auto"/>
          </w:tcPr>
          <w:p w14:paraId="4C580C96" w14:textId="77777777" w:rsidR="00515844" w:rsidRPr="00515844" w:rsidRDefault="00515844" w:rsidP="00515844">
            <w:pPr>
              <w:ind w:firstLine="0"/>
              <w:jc w:val="center"/>
              <w:rPr>
                <w:rFonts w:eastAsia="Calibri" w:cs="Times New Roman"/>
                <w:sz w:val="24"/>
                <w:szCs w:val="24"/>
              </w:rPr>
            </w:pPr>
          </w:p>
        </w:tc>
        <w:tc>
          <w:tcPr>
            <w:tcW w:w="929" w:type="pct"/>
            <w:vMerge/>
            <w:tcBorders>
              <w:bottom w:val="single" w:sz="4" w:space="0" w:color="auto"/>
            </w:tcBorders>
            <w:shd w:val="clear" w:color="auto" w:fill="auto"/>
          </w:tcPr>
          <w:p w14:paraId="68E7AAEF"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1A9587DD"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7589F87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500</w:t>
            </w:r>
          </w:p>
        </w:tc>
        <w:tc>
          <w:tcPr>
            <w:tcW w:w="406" w:type="pct"/>
            <w:shd w:val="clear" w:color="auto" w:fill="auto"/>
          </w:tcPr>
          <w:p w14:paraId="490E86A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4D50E48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3,40</w:t>
            </w:r>
          </w:p>
        </w:tc>
        <w:tc>
          <w:tcPr>
            <w:tcW w:w="316" w:type="pct"/>
            <w:shd w:val="clear" w:color="auto" w:fill="auto"/>
          </w:tcPr>
          <w:p w14:paraId="335BCE6F"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640B456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3,40</w:t>
            </w:r>
          </w:p>
        </w:tc>
        <w:tc>
          <w:tcPr>
            <w:tcW w:w="213" w:type="pct"/>
            <w:shd w:val="clear" w:color="auto" w:fill="auto"/>
            <w:vAlign w:val="center"/>
          </w:tcPr>
          <w:p w14:paraId="1F733CE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22F4C07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62" w:type="pct"/>
            <w:vMerge/>
            <w:shd w:val="clear" w:color="auto" w:fill="auto"/>
          </w:tcPr>
          <w:p w14:paraId="228763F4"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61108044" w14:textId="77777777" w:rsidTr="00AF64AC">
        <w:trPr>
          <w:trHeight w:val="347"/>
        </w:trPr>
        <w:tc>
          <w:tcPr>
            <w:tcW w:w="259" w:type="pct"/>
            <w:vMerge/>
            <w:shd w:val="clear" w:color="auto" w:fill="auto"/>
          </w:tcPr>
          <w:p w14:paraId="3AD16FCB" w14:textId="77777777" w:rsidR="00515844" w:rsidRPr="00515844" w:rsidRDefault="00515844" w:rsidP="00515844">
            <w:pPr>
              <w:ind w:firstLine="0"/>
              <w:jc w:val="center"/>
              <w:rPr>
                <w:rFonts w:eastAsia="Calibri" w:cs="Times New Roman"/>
                <w:sz w:val="24"/>
                <w:szCs w:val="24"/>
              </w:rPr>
            </w:pPr>
          </w:p>
        </w:tc>
        <w:tc>
          <w:tcPr>
            <w:tcW w:w="929" w:type="pct"/>
            <w:vMerge/>
            <w:tcBorders>
              <w:bottom w:val="single" w:sz="4" w:space="0" w:color="auto"/>
            </w:tcBorders>
            <w:shd w:val="clear" w:color="auto" w:fill="auto"/>
          </w:tcPr>
          <w:p w14:paraId="0FBA9418" w14:textId="77777777" w:rsidR="00515844" w:rsidRPr="00515844" w:rsidRDefault="00515844" w:rsidP="00515844">
            <w:pPr>
              <w:ind w:firstLine="0"/>
              <w:rPr>
                <w:rFonts w:eastAsia="Calibri" w:cs="Times New Roman"/>
                <w:sz w:val="24"/>
                <w:szCs w:val="24"/>
              </w:rPr>
            </w:pPr>
          </w:p>
        </w:tc>
        <w:tc>
          <w:tcPr>
            <w:tcW w:w="664" w:type="pct"/>
            <w:vMerge w:val="restart"/>
            <w:shd w:val="clear" w:color="auto" w:fill="auto"/>
          </w:tcPr>
          <w:p w14:paraId="03D00BED"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оценка кадрового потенциала руководителей и специалистов АПК, человек</w:t>
            </w:r>
          </w:p>
        </w:tc>
        <w:tc>
          <w:tcPr>
            <w:tcW w:w="509" w:type="pct"/>
            <w:gridSpan w:val="2"/>
            <w:shd w:val="clear" w:color="auto" w:fill="auto"/>
          </w:tcPr>
          <w:p w14:paraId="5F66473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71C69A5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6B1CC104" w14:textId="77777777" w:rsidR="00515844" w:rsidRPr="00515844" w:rsidRDefault="00515844" w:rsidP="00515844">
            <w:pPr>
              <w:ind w:firstLine="0"/>
              <w:jc w:val="center"/>
              <w:rPr>
                <w:rFonts w:eastAsia="Calibri" w:cs="Times New Roman"/>
                <w:sz w:val="24"/>
                <w:szCs w:val="24"/>
              </w:rPr>
            </w:pPr>
          </w:p>
        </w:tc>
        <w:tc>
          <w:tcPr>
            <w:tcW w:w="316" w:type="pct"/>
            <w:shd w:val="clear" w:color="auto" w:fill="auto"/>
          </w:tcPr>
          <w:p w14:paraId="4925B18F"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4619A592"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60F1BE15"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51628FC"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2E2F20F7"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1517CAB8" w14:textId="77777777" w:rsidTr="00AF64AC">
        <w:tc>
          <w:tcPr>
            <w:tcW w:w="259" w:type="pct"/>
            <w:vMerge/>
            <w:shd w:val="clear" w:color="auto" w:fill="auto"/>
          </w:tcPr>
          <w:p w14:paraId="5115970E" w14:textId="77777777" w:rsidR="00515844" w:rsidRPr="00515844" w:rsidRDefault="00515844" w:rsidP="00515844">
            <w:pPr>
              <w:ind w:firstLine="0"/>
              <w:jc w:val="center"/>
              <w:rPr>
                <w:rFonts w:eastAsia="Calibri" w:cs="Times New Roman"/>
                <w:sz w:val="24"/>
                <w:szCs w:val="24"/>
              </w:rPr>
            </w:pPr>
          </w:p>
        </w:tc>
        <w:tc>
          <w:tcPr>
            <w:tcW w:w="929" w:type="pct"/>
            <w:vMerge/>
            <w:tcBorders>
              <w:bottom w:val="single" w:sz="4" w:space="0" w:color="auto"/>
            </w:tcBorders>
            <w:shd w:val="clear" w:color="auto" w:fill="auto"/>
          </w:tcPr>
          <w:p w14:paraId="4450D292"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6BAB06C0"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1B2EDA2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6F74D5D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703DD0EF" w14:textId="77777777" w:rsidR="00515844" w:rsidRPr="00515844" w:rsidRDefault="00515844" w:rsidP="00515844">
            <w:pPr>
              <w:ind w:firstLine="0"/>
              <w:jc w:val="center"/>
              <w:rPr>
                <w:rFonts w:eastAsia="Calibri" w:cs="Times New Roman"/>
                <w:sz w:val="24"/>
                <w:szCs w:val="24"/>
              </w:rPr>
            </w:pPr>
          </w:p>
        </w:tc>
        <w:tc>
          <w:tcPr>
            <w:tcW w:w="316" w:type="pct"/>
            <w:shd w:val="clear" w:color="auto" w:fill="auto"/>
          </w:tcPr>
          <w:p w14:paraId="0E854382"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297B8E3F"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040CCD53"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7A2D92BC"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41632F3B"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436B6D6F" w14:textId="77777777" w:rsidTr="00AF64AC">
        <w:tc>
          <w:tcPr>
            <w:tcW w:w="259" w:type="pct"/>
            <w:vMerge/>
            <w:shd w:val="clear" w:color="auto" w:fill="auto"/>
          </w:tcPr>
          <w:p w14:paraId="4CC8B7FB" w14:textId="77777777" w:rsidR="00515844" w:rsidRPr="00515844" w:rsidRDefault="00515844" w:rsidP="00515844">
            <w:pPr>
              <w:ind w:firstLine="0"/>
              <w:jc w:val="center"/>
              <w:rPr>
                <w:rFonts w:eastAsia="Calibri" w:cs="Times New Roman"/>
                <w:sz w:val="24"/>
                <w:szCs w:val="24"/>
              </w:rPr>
            </w:pPr>
          </w:p>
        </w:tc>
        <w:tc>
          <w:tcPr>
            <w:tcW w:w="929" w:type="pct"/>
            <w:vMerge/>
            <w:tcBorders>
              <w:bottom w:val="single" w:sz="4" w:space="0" w:color="auto"/>
            </w:tcBorders>
            <w:shd w:val="clear" w:color="auto" w:fill="auto"/>
          </w:tcPr>
          <w:p w14:paraId="4B46E86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7A4FB267"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5E7C0F9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586E8BD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23F7803D" w14:textId="77777777" w:rsidR="00515844" w:rsidRPr="00515844" w:rsidRDefault="00515844" w:rsidP="00515844">
            <w:pPr>
              <w:ind w:firstLine="0"/>
              <w:jc w:val="center"/>
              <w:rPr>
                <w:rFonts w:eastAsia="Calibri" w:cs="Times New Roman"/>
                <w:sz w:val="24"/>
                <w:szCs w:val="24"/>
              </w:rPr>
            </w:pPr>
          </w:p>
        </w:tc>
        <w:tc>
          <w:tcPr>
            <w:tcW w:w="316" w:type="pct"/>
            <w:shd w:val="clear" w:color="auto" w:fill="auto"/>
          </w:tcPr>
          <w:p w14:paraId="68FF626C"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286FC744"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633C431C"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9E766FC"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5D6694E8"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72FFD165" w14:textId="77777777" w:rsidTr="00AF64AC">
        <w:trPr>
          <w:trHeight w:val="243"/>
        </w:trPr>
        <w:tc>
          <w:tcPr>
            <w:tcW w:w="259" w:type="pct"/>
            <w:vMerge w:val="restart"/>
            <w:shd w:val="clear" w:color="auto" w:fill="auto"/>
          </w:tcPr>
          <w:p w14:paraId="0B521D6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7.2.</w:t>
            </w:r>
          </w:p>
        </w:tc>
        <w:tc>
          <w:tcPr>
            <w:tcW w:w="929" w:type="pct"/>
            <w:vMerge w:val="restart"/>
            <w:tcBorders>
              <w:top w:val="single" w:sz="4" w:space="0" w:color="auto"/>
            </w:tcBorders>
            <w:shd w:val="clear" w:color="auto" w:fill="auto"/>
          </w:tcPr>
          <w:p w14:paraId="683EEFB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Поддержка молодых специалистов на производстве в сельской местности</w:t>
            </w:r>
          </w:p>
        </w:tc>
        <w:tc>
          <w:tcPr>
            <w:tcW w:w="664" w:type="pct"/>
            <w:vMerge w:val="restart"/>
            <w:shd w:val="clear" w:color="auto" w:fill="auto"/>
          </w:tcPr>
          <w:p w14:paraId="517EACD3"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количество молодых специалистов, получивших пособия на хозяйственное обзаведение, человек</w:t>
            </w:r>
          </w:p>
        </w:tc>
        <w:tc>
          <w:tcPr>
            <w:tcW w:w="509" w:type="pct"/>
            <w:gridSpan w:val="2"/>
            <w:shd w:val="clear" w:color="auto" w:fill="auto"/>
          </w:tcPr>
          <w:p w14:paraId="03B8EBB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683806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4861249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6,40</w:t>
            </w:r>
          </w:p>
        </w:tc>
        <w:tc>
          <w:tcPr>
            <w:tcW w:w="316" w:type="pct"/>
            <w:shd w:val="clear" w:color="auto" w:fill="auto"/>
          </w:tcPr>
          <w:p w14:paraId="51C5CA56"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2BF02D6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6,40</w:t>
            </w:r>
          </w:p>
        </w:tc>
        <w:tc>
          <w:tcPr>
            <w:tcW w:w="213" w:type="pct"/>
            <w:shd w:val="clear" w:color="auto" w:fill="auto"/>
          </w:tcPr>
          <w:p w14:paraId="380A419A"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7C83767A" w14:textId="77777777" w:rsidR="00515844" w:rsidRPr="00515844" w:rsidRDefault="00515844" w:rsidP="00515844">
            <w:pPr>
              <w:ind w:firstLine="0"/>
              <w:jc w:val="center"/>
              <w:rPr>
                <w:rFonts w:eastAsia="Calibri" w:cs="Times New Roman"/>
                <w:sz w:val="24"/>
                <w:szCs w:val="24"/>
              </w:rPr>
            </w:pPr>
          </w:p>
        </w:tc>
        <w:tc>
          <w:tcPr>
            <w:tcW w:w="462" w:type="pct"/>
            <w:vMerge w:val="restart"/>
            <w:shd w:val="clear" w:color="auto" w:fill="auto"/>
          </w:tcPr>
          <w:p w14:paraId="5A6515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56927BC" w14:textId="77777777" w:rsidTr="00AF64AC">
        <w:tc>
          <w:tcPr>
            <w:tcW w:w="259" w:type="pct"/>
            <w:vMerge/>
            <w:shd w:val="clear" w:color="auto" w:fill="auto"/>
          </w:tcPr>
          <w:p w14:paraId="5B10F272"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3431E8B0"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79B889A4"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3785536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10DCCBB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018001A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6,50</w:t>
            </w:r>
          </w:p>
        </w:tc>
        <w:tc>
          <w:tcPr>
            <w:tcW w:w="316" w:type="pct"/>
            <w:shd w:val="clear" w:color="auto" w:fill="auto"/>
          </w:tcPr>
          <w:p w14:paraId="26CC12CD"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7DF9FF9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6,50</w:t>
            </w:r>
          </w:p>
        </w:tc>
        <w:tc>
          <w:tcPr>
            <w:tcW w:w="213" w:type="pct"/>
            <w:shd w:val="clear" w:color="auto" w:fill="auto"/>
          </w:tcPr>
          <w:p w14:paraId="7AD017C4"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C2CA7AD"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782959DB"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3A2E17C7" w14:textId="77777777" w:rsidTr="00AF64AC">
        <w:tc>
          <w:tcPr>
            <w:tcW w:w="259" w:type="pct"/>
            <w:vMerge/>
            <w:shd w:val="clear" w:color="auto" w:fill="auto"/>
          </w:tcPr>
          <w:p w14:paraId="0E2636D5"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B12538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391C680C"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11D058C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00EA513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38396D3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7,80</w:t>
            </w:r>
          </w:p>
        </w:tc>
        <w:tc>
          <w:tcPr>
            <w:tcW w:w="316" w:type="pct"/>
            <w:shd w:val="clear" w:color="auto" w:fill="auto"/>
          </w:tcPr>
          <w:p w14:paraId="0E1EA09C"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48043B4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7,80</w:t>
            </w:r>
          </w:p>
        </w:tc>
        <w:tc>
          <w:tcPr>
            <w:tcW w:w="213" w:type="pct"/>
            <w:shd w:val="clear" w:color="auto" w:fill="auto"/>
          </w:tcPr>
          <w:p w14:paraId="65627B30"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0E1CD853"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03A3B39C"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3BD5DC72" w14:textId="77777777" w:rsidTr="00AF64AC">
        <w:tc>
          <w:tcPr>
            <w:tcW w:w="259" w:type="pct"/>
            <w:vMerge/>
            <w:shd w:val="clear" w:color="auto" w:fill="auto"/>
          </w:tcPr>
          <w:p w14:paraId="1552F84D"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2B0C4EA2"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12315A39"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A5EE71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w:t>
            </w:r>
          </w:p>
        </w:tc>
        <w:tc>
          <w:tcPr>
            <w:tcW w:w="406" w:type="pct"/>
            <w:shd w:val="clear" w:color="auto" w:fill="auto"/>
          </w:tcPr>
          <w:p w14:paraId="75D53C6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107AC80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6,00</w:t>
            </w:r>
          </w:p>
        </w:tc>
        <w:tc>
          <w:tcPr>
            <w:tcW w:w="316" w:type="pct"/>
            <w:shd w:val="clear" w:color="auto" w:fill="auto"/>
          </w:tcPr>
          <w:p w14:paraId="5157BBFC"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2DD3826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6,00</w:t>
            </w:r>
          </w:p>
        </w:tc>
        <w:tc>
          <w:tcPr>
            <w:tcW w:w="213" w:type="pct"/>
            <w:shd w:val="clear" w:color="auto" w:fill="auto"/>
          </w:tcPr>
          <w:p w14:paraId="263F34D7"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61DADA25"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23EFA691"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454FD8CD" w14:textId="77777777" w:rsidTr="00AF64AC">
        <w:tc>
          <w:tcPr>
            <w:tcW w:w="259" w:type="pct"/>
            <w:vMerge/>
            <w:shd w:val="clear" w:color="auto" w:fill="auto"/>
          </w:tcPr>
          <w:p w14:paraId="1676DE1A"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933595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71F867C0"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1B133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w:t>
            </w:r>
          </w:p>
        </w:tc>
        <w:tc>
          <w:tcPr>
            <w:tcW w:w="406" w:type="pct"/>
            <w:shd w:val="clear" w:color="auto" w:fill="auto"/>
          </w:tcPr>
          <w:p w14:paraId="66146DC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38C49AA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5,20</w:t>
            </w:r>
          </w:p>
        </w:tc>
        <w:tc>
          <w:tcPr>
            <w:tcW w:w="316" w:type="pct"/>
            <w:shd w:val="clear" w:color="auto" w:fill="auto"/>
          </w:tcPr>
          <w:p w14:paraId="696CC776"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cPr>
          <w:p w14:paraId="0D2CE3D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5,20</w:t>
            </w:r>
          </w:p>
        </w:tc>
        <w:tc>
          <w:tcPr>
            <w:tcW w:w="213" w:type="pct"/>
            <w:shd w:val="clear" w:color="auto" w:fill="auto"/>
          </w:tcPr>
          <w:p w14:paraId="0E2C9CA0"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6081557A"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5CB921BB"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31649299" w14:textId="77777777" w:rsidTr="00AF64AC">
        <w:tc>
          <w:tcPr>
            <w:tcW w:w="259" w:type="pct"/>
            <w:vMerge/>
            <w:shd w:val="clear" w:color="auto" w:fill="auto"/>
          </w:tcPr>
          <w:p w14:paraId="233D1075"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78AD2620"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259CA0B9"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4CE9FD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05D7C62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41D9194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5,20</w:t>
            </w:r>
          </w:p>
        </w:tc>
        <w:tc>
          <w:tcPr>
            <w:tcW w:w="316" w:type="pct"/>
            <w:shd w:val="clear" w:color="auto" w:fill="auto"/>
          </w:tcPr>
          <w:p w14:paraId="40ABE6ED"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cPr>
          <w:p w14:paraId="1DC6F10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5,20</w:t>
            </w:r>
          </w:p>
        </w:tc>
        <w:tc>
          <w:tcPr>
            <w:tcW w:w="213" w:type="pct"/>
            <w:shd w:val="clear" w:color="auto" w:fill="auto"/>
          </w:tcPr>
          <w:p w14:paraId="74199F10"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5F81CE1"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6A78A526"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3F9A0B1F" w14:textId="77777777" w:rsidTr="00AF64AC">
        <w:tc>
          <w:tcPr>
            <w:tcW w:w="259" w:type="pct"/>
            <w:vMerge/>
            <w:shd w:val="clear" w:color="auto" w:fill="auto"/>
          </w:tcPr>
          <w:p w14:paraId="7A58D1B8"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3C726D64"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CDB5E3D"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56BAF38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40</w:t>
            </w:r>
          </w:p>
        </w:tc>
        <w:tc>
          <w:tcPr>
            <w:tcW w:w="406" w:type="pct"/>
            <w:shd w:val="clear" w:color="auto" w:fill="auto"/>
          </w:tcPr>
          <w:p w14:paraId="5D1D195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4062319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21,76</w:t>
            </w:r>
          </w:p>
        </w:tc>
        <w:tc>
          <w:tcPr>
            <w:tcW w:w="316" w:type="pct"/>
            <w:shd w:val="clear" w:color="auto" w:fill="auto"/>
          </w:tcPr>
          <w:p w14:paraId="12163C6A"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7A1862F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21,76</w:t>
            </w:r>
          </w:p>
        </w:tc>
        <w:tc>
          <w:tcPr>
            <w:tcW w:w="213" w:type="pct"/>
            <w:shd w:val="clear" w:color="auto" w:fill="auto"/>
          </w:tcPr>
          <w:p w14:paraId="1499308A"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3E7E863"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02CAF808"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5EBCDE1C" w14:textId="77777777" w:rsidTr="00AF64AC">
        <w:trPr>
          <w:trHeight w:val="278"/>
        </w:trPr>
        <w:tc>
          <w:tcPr>
            <w:tcW w:w="259" w:type="pct"/>
            <w:vMerge w:val="restart"/>
            <w:shd w:val="clear" w:color="auto" w:fill="auto"/>
          </w:tcPr>
          <w:p w14:paraId="13A9714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7.3.</w:t>
            </w:r>
          </w:p>
        </w:tc>
        <w:tc>
          <w:tcPr>
            <w:tcW w:w="929" w:type="pct"/>
            <w:vMerge w:val="restart"/>
            <w:shd w:val="clear" w:color="auto" w:fill="auto"/>
          </w:tcPr>
          <w:p w14:paraId="666C0A3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Проведение областного соревнования в АПК</w:t>
            </w:r>
          </w:p>
        </w:tc>
        <w:tc>
          <w:tcPr>
            <w:tcW w:w="664" w:type="pct"/>
            <w:vMerge w:val="restart"/>
            <w:shd w:val="clear" w:color="auto" w:fill="auto"/>
          </w:tcPr>
          <w:p w14:paraId="59D17E4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принятое распоряжение Губернатора области о подведении итогов соревнования в АПК, единиц</w:t>
            </w:r>
          </w:p>
        </w:tc>
        <w:tc>
          <w:tcPr>
            <w:tcW w:w="509" w:type="pct"/>
            <w:gridSpan w:val="2"/>
            <w:shd w:val="clear" w:color="auto" w:fill="auto"/>
          </w:tcPr>
          <w:p w14:paraId="54E66BD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26C50A1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tcPr>
          <w:p w14:paraId="7020605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2,68</w:t>
            </w:r>
          </w:p>
        </w:tc>
        <w:tc>
          <w:tcPr>
            <w:tcW w:w="316" w:type="pct"/>
            <w:shd w:val="clear" w:color="auto" w:fill="auto"/>
          </w:tcPr>
          <w:p w14:paraId="251D5AA7"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722B792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2,68</w:t>
            </w:r>
          </w:p>
        </w:tc>
        <w:tc>
          <w:tcPr>
            <w:tcW w:w="213" w:type="pct"/>
            <w:shd w:val="clear" w:color="auto" w:fill="auto"/>
          </w:tcPr>
          <w:p w14:paraId="08D4C29D"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653ABFE6" w14:textId="77777777" w:rsidR="00515844" w:rsidRPr="00515844" w:rsidRDefault="00515844" w:rsidP="00515844">
            <w:pPr>
              <w:ind w:firstLine="0"/>
              <w:jc w:val="center"/>
              <w:rPr>
                <w:rFonts w:eastAsia="Calibri" w:cs="Times New Roman"/>
                <w:sz w:val="24"/>
                <w:szCs w:val="24"/>
              </w:rPr>
            </w:pPr>
          </w:p>
        </w:tc>
        <w:tc>
          <w:tcPr>
            <w:tcW w:w="462" w:type="pct"/>
            <w:vMerge w:val="restart"/>
            <w:shd w:val="clear" w:color="auto" w:fill="auto"/>
          </w:tcPr>
          <w:p w14:paraId="19E0C39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324EB1E" w14:textId="77777777" w:rsidTr="00AF64AC">
        <w:tc>
          <w:tcPr>
            <w:tcW w:w="259" w:type="pct"/>
            <w:vMerge/>
            <w:shd w:val="clear" w:color="auto" w:fill="auto"/>
          </w:tcPr>
          <w:p w14:paraId="0EA1B8FC"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D4242BB"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22070010"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19A308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1344157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vAlign w:val="center"/>
          </w:tcPr>
          <w:p w14:paraId="35F8441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2,80</w:t>
            </w:r>
          </w:p>
        </w:tc>
        <w:tc>
          <w:tcPr>
            <w:tcW w:w="316" w:type="pct"/>
            <w:shd w:val="clear" w:color="auto" w:fill="auto"/>
            <w:vAlign w:val="center"/>
          </w:tcPr>
          <w:p w14:paraId="1058B468"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vAlign w:val="center"/>
          </w:tcPr>
          <w:p w14:paraId="360DC2B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2,80</w:t>
            </w:r>
          </w:p>
        </w:tc>
        <w:tc>
          <w:tcPr>
            <w:tcW w:w="213" w:type="pct"/>
            <w:shd w:val="clear" w:color="auto" w:fill="auto"/>
            <w:vAlign w:val="center"/>
          </w:tcPr>
          <w:p w14:paraId="48F2A9A9"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vAlign w:val="center"/>
          </w:tcPr>
          <w:p w14:paraId="20639C6D"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2874C7E2" w14:textId="77777777" w:rsidR="00515844" w:rsidRPr="00515844" w:rsidRDefault="00515844" w:rsidP="00515844">
            <w:pPr>
              <w:ind w:firstLine="0"/>
              <w:jc w:val="center"/>
              <w:rPr>
                <w:rFonts w:eastAsia="Calibri" w:cs="Times New Roman"/>
                <w:sz w:val="24"/>
                <w:szCs w:val="24"/>
              </w:rPr>
            </w:pPr>
          </w:p>
        </w:tc>
      </w:tr>
      <w:tr w:rsidR="00515844" w:rsidRPr="00515844" w14:paraId="33DCA78E" w14:textId="77777777" w:rsidTr="00AF64AC">
        <w:tc>
          <w:tcPr>
            <w:tcW w:w="259" w:type="pct"/>
            <w:vMerge/>
            <w:shd w:val="clear" w:color="auto" w:fill="auto"/>
          </w:tcPr>
          <w:p w14:paraId="5A5C9259"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2C673FDE"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1009F1D5"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88F25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568F8DD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vAlign w:val="center"/>
          </w:tcPr>
          <w:p w14:paraId="5C4270A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1,92</w:t>
            </w:r>
          </w:p>
        </w:tc>
        <w:tc>
          <w:tcPr>
            <w:tcW w:w="316" w:type="pct"/>
            <w:shd w:val="clear" w:color="auto" w:fill="auto"/>
            <w:vAlign w:val="center"/>
          </w:tcPr>
          <w:p w14:paraId="7BE8FCA0"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vAlign w:val="center"/>
          </w:tcPr>
          <w:p w14:paraId="3430824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1,92</w:t>
            </w:r>
          </w:p>
        </w:tc>
        <w:tc>
          <w:tcPr>
            <w:tcW w:w="213" w:type="pct"/>
            <w:shd w:val="clear" w:color="auto" w:fill="auto"/>
            <w:vAlign w:val="center"/>
          </w:tcPr>
          <w:p w14:paraId="4402DD3F"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vAlign w:val="center"/>
          </w:tcPr>
          <w:p w14:paraId="3CEE929A"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277AFA2F" w14:textId="77777777" w:rsidR="00515844" w:rsidRPr="00515844" w:rsidRDefault="00515844" w:rsidP="00515844">
            <w:pPr>
              <w:ind w:firstLine="0"/>
              <w:jc w:val="center"/>
              <w:rPr>
                <w:rFonts w:eastAsia="Calibri" w:cs="Times New Roman"/>
                <w:sz w:val="24"/>
                <w:szCs w:val="24"/>
              </w:rPr>
            </w:pPr>
          </w:p>
        </w:tc>
      </w:tr>
      <w:tr w:rsidR="00515844" w:rsidRPr="00515844" w14:paraId="7CDE9E31" w14:textId="77777777" w:rsidTr="00AF64AC">
        <w:tc>
          <w:tcPr>
            <w:tcW w:w="259" w:type="pct"/>
            <w:vMerge/>
            <w:shd w:val="clear" w:color="auto" w:fill="auto"/>
          </w:tcPr>
          <w:p w14:paraId="3314BB31"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3D5E2104"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5F25649A"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3891531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3A2D8FD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vAlign w:val="center"/>
          </w:tcPr>
          <w:p w14:paraId="00F3257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w:t>
            </w:r>
          </w:p>
        </w:tc>
        <w:tc>
          <w:tcPr>
            <w:tcW w:w="316" w:type="pct"/>
            <w:shd w:val="clear" w:color="auto" w:fill="auto"/>
            <w:vAlign w:val="center"/>
          </w:tcPr>
          <w:p w14:paraId="0AEFEB5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FFFFFF"/>
            <w:vAlign w:val="center"/>
          </w:tcPr>
          <w:p w14:paraId="3125390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w:t>
            </w:r>
          </w:p>
        </w:tc>
        <w:tc>
          <w:tcPr>
            <w:tcW w:w="213" w:type="pct"/>
            <w:shd w:val="clear" w:color="auto" w:fill="auto"/>
            <w:vAlign w:val="center"/>
          </w:tcPr>
          <w:p w14:paraId="7C09E2F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225564B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62" w:type="pct"/>
            <w:vMerge/>
            <w:shd w:val="clear" w:color="auto" w:fill="auto"/>
          </w:tcPr>
          <w:p w14:paraId="41052163" w14:textId="77777777" w:rsidR="00515844" w:rsidRPr="00515844" w:rsidRDefault="00515844" w:rsidP="00515844">
            <w:pPr>
              <w:ind w:firstLine="0"/>
              <w:jc w:val="center"/>
              <w:rPr>
                <w:rFonts w:eastAsia="Calibri" w:cs="Times New Roman"/>
                <w:sz w:val="24"/>
                <w:szCs w:val="24"/>
              </w:rPr>
            </w:pPr>
          </w:p>
        </w:tc>
      </w:tr>
      <w:tr w:rsidR="00515844" w:rsidRPr="00515844" w14:paraId="562CBAB5" w14:textId="77777777" w:rsidTr="00AF64AC">
        <w:tc>
          <w:tcPr>
            <w:tcW w:w="259" w:type="pct"/>
            <w:vMerge/>
            <w:shd w:val="clear" w:color="auto" w:fill="auto"/>
          </w:tcPr>
          <w:p w14:paraId="0367A5BB"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3A4DA803"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503353F4"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5C28A1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1DD491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vAlign w:val="center"/>
          </w:tcPr>
          <w:p w14:paraId="7ED1C19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w:t>
            </w:r>
          </w:p>
        </w:tc>
        <w:tc>
          <w:tcPr>
            <w:tcW w:w="316" w:type="pct"/>
            <w:shd w:val="clear" w:color="auto" w:fill="auto"/>
            <w:vAlign w:val="center"/>
          </w:tcPr>
          <w:p w14:paraId="4FFD773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FFFFFF"/>
            <w:vAlign w:val="center"/>
          </w:tcPr>
          <w:p w14:paraId="49D2F78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w:t>
            </w:r>
          </w:p>
        </w:tc>
        <w:tc>
          <w:tcPr>
            <w:tcW w:w="213" w:type="pct"/>
            <w:shd w:val="clear" w:color="auto" w:fill="auto"/>
            <w:vAlign w:val="center"/>
          </w:tcPr>
          <w:p w14:paraId="3D6FF17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0A8FCEE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62" w:type="pct"/>
            <w:vMerge/>
            <w:shd w:val="clear" w:color="auto" w:fill="auto"/>
          </w:tcPr>
          <w:p w14:paraId="4A0252BB" w14:textId="77777777" w:rsidR="00515844" w:rsidRPr="00515844" w:rsidRDefault="00515844" w:rsidP="00515844">
            <w:pPr>
              <w:ind w:firstLine="0"/>
              <w:jc w:val="center"/>
              <w:rPr>
                <w:rFonts w:eastAsia="Calibri" w:cs="Times New Roman"/>
                <w:sz w:val="24"/>
                <w:szCs w:val="24"/>
              </w:rPr>
            </w:pPr>
          </w:p>
        </w:tc>
      </w:tr>
      <w:tr w:rsidR="00515844" w:rsidRPr="00515844" w14:paraId="6F7AAAFC" w14:textId="77777777" w:rsidTr="00AF64AC">
        <w:tc>
          <w:tcPr>
            <w:tcW w:w="259" w:type="pct"/>
            <w:vMerge/>
            <w:shd w:val="clear" w:color="auto" w:fill="auto"/>
          </w:tcPr>
          <w:p w14:paraId="0D038561"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5B2082A0" w14:textId="77777777" w:rsidR="00515844" w:rsidRPr="00515844" w:rsidRDefault="00515844" w:rsidP="00515844">
            <w:pPr>
              <w:ind w:firstLine="0"/>
              <w:jc w:val="both"/>
              <w:rPr>
                <w:rFonts w:eastAsia="Calibri" w:cs="Times New Roman"/>
                <w:sz w:val="24"/>
                <w:szCs w:val="24"/>
              </w:rPr>
            </w:pPr>
          </w:p>
        </w:tc>
        <w:tc>
          <w:tcPr>
            <w:tcW w:w="664" w:type="pct"/>
            <w:vMerge/>
            <w:shd w:val="clear" w:color="auto" w:fill="auto"/>
          </w:tcPr>
          <w:p w14:paraId="09400A4C"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78D7B4B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406" w:type="pct"/>
            <w:shd w:val="clear" w:color="auto" w:fill="auto"/>
          </w:tcPr>
          <w:p w14:paraId="063D9A2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04501F7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3,30</w:t>
            </w:r>
          </w:p>
        </w:tc>
        <w:tc>
          <w:tcPr>
            <w:tcW w:w="316" w:type="pct"/>
            <w:shd w:val="clear" w:color="auto" w:fill="auto"/>
          </w:tcPr>
          <w:p w14:paraId="10D4DD46"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5139784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3,30</w:t>
            </w:r>
          </w:p>
        </w:tc>
        <w:tc>
          <w:tcPr>
            <w:tcW w:w="213" w:type="pct"/>
            <w:shd w:val="clear" w:color="auto" w:fill="auto"/>
          </w:tcPr>
          <w:p w14:paraId="24C74DCD"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0D007270"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6532F8AB" w14:textId="77777777" w:rsidR="00515844" w:rsidRPr="00515844" w:rsidRDefault="00515844" w:rsidP="00515844">
            <w:pPr>
              <w:ind w:firstLine="0"/>
              <w:jc w:val="center"/>
              <w:rPr>
                <w:rFonts w:eastAsia="Calibri" w:cs="Times New Roman"/>
                <w:sz w:val="24"/>
                <w:szCs w:val="24"/>
              </w:rPr>
            </w:pPr>
          </w:p>
        </w:tc>
      </w:tr>
      <w:tr w:rsidR="00515844" w:rsidRPr="00515844" w14:paraId="54DC0895" w14:textId="77777777" w:rsidTr="00AF64AC">
        <w:trPr>
          <w:trHeight w:val="279"/>
        </w:trPr>
        <w:tc>
          <w:tcPr>
            <w:tcW w:w="259" w:type="pct"/>
            <w:vMerge w:val="restart"/>
            <w:shd w:val="clear" w:color="auto" w:fill="auto"/>
          </w:tcPr>
          <w:p w14:paraId="4FFE70D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7.4.</w:t>
            </w:r>
          </w:p>
        </w:tc>
        <w:tc>
          <w:tcPr>
            <w:tcW w:w="929" w:type="pct"/>
            <w:vMerge w:val="restart"/>
            <w:shd w:val="clear" w:color="auto" w:fill="auto"/>
          </w:tcPr>
          <w:p w14:paraId="6F3BEC8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Информационно-консультационное обслуживание сельских товаропроизводителей</w:t>
            </w:r>
          </w:p>
        </w:tc>
        <w:tc>
          <w:tcPr>
            <w:tcW w:w="664" w:type="pct"/>
            <w:vMerge w:val="restart"/>
            <w:shd w:val="clear" w:color="auto" w:fill="auto"/>
          </w:tcPr>
          <w:p w14:paraId="68ECE92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количество консультаций сельских товаропроизводителей (индивидуальных</w:t>
            </w:r>
            <w:r w:rsidRPr="00515844">
              <w:rPr>
                <w:rFonts w:eastAsia="Calibri" w:cs="Times New Roman"/>
                <w:sz w:val="24"/>
                <w:szCs w:val="24"/>
              </w:rPr>
              <w:lastRenderedPageBreak/>
              <w:t>, с использованием групповых методов, средств массовой информации, информационно-телекоммуникационной сети «Интернет»)</w:t>
            </w:r>
          </w:p>
        </w:tc>
        <w:tc>
          <w:tcPr>
            <w:tcW w:w="509" w:type="pct"/>
            <w:gridSpan w:val="2"/>
            <w:shd w:val="clear" w:color="auto" w:fill="auto"/>
          </w:tcPr>
          <w:p w14:paraId="63B86FC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20000</w:t>
            </w:r>
          </w:p>
        </w:tc>
        <w:tc>
          <w:tcPr>
            <w:tcW w:w="406" w:type="pct"/>
            <w:shd w:val="clear" w:color="auto" w:fill="auto"/>
          </w:tcPr>
          <w:p w14:paraId="35A5088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2014</w:t>
            </w:r>
          </w:p>
        </w:tc>
        <w:tc>
          <w:tcPr>
            <w:tcW w:w="411" w:type="pct"/>
            <w:shd w:val="clear" w:color="auto" w:fill="auto"/>
            <w:vAlign w:val="center"/>
          </w:tcPr>
          <w:p w14:paraId="1743DCD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23,77</w:t>
            </w:r>
          </w:p>
        </w:tc>
        <w:tc>
          <w:tcPr>
            <w:tcW w:w="316" w:type="pct"/>
            <w:shd w:val="clear" w:color="auto" w:fill="auto"/>
            <w:vAlign w:val="center"/>
          </w:tcPr>
          <w:p w14:paraId="217CACE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auto"/>
            <w:vAlign w:val="center"/>
          </w:tcPr>
          <w:p w14:paraId="4701F09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20,27</w:t>
            </w:r>
          </w:p>
        </w:tc>
        <w:tc>
          <w:tcPr>
            <w:tcW w:w="213" w:type="pct"/>
            <w:shd w:val="clear" w:color="auto" w:fill="auto"/>
            <w:vAlign w:val="center"/>
          </w:tcPr>
          <w:p w14:paraId="3078709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1783CA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3,50</w:t>
            </w:r>
          </w:p>
        </w:tc>
        <w:tc>
          <w:tcPr>
            <w:tcW w:w="462" w:type="pct"/>
            <w:vMerge w:val="restart"/>
            <w:shd w:val="clear" w:color="auto" w:fill="auto"/>
          </w:tcPr>
          <w:p w14:paraId="360765E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01243D3E" w14:textId="77777777" w:rsidTr="00AF64AC">
        <w:tc>
          <w:tcPr>
            <w:tcW w:w="259" w:type="pct"/>
            <w:vMerge/>
            <w:shd w:val="clear" w:color="auto" w:fill="auto"/>
          </w:tcPr>
          <w:p w14:paraId="18421D8A"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3B73EFB4"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69BFAB8C"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79250DE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20000</w:t>
            </w:r>
          </w:p>
        </w:tc>
        <w:tc>
          <w:tcPr>
            <w:tcW w:w="406" w:type="pct"/>
            <w:shd w:val="clear" w:color="auto" w:fill="auto"/>
          </w:tcPr>
          <w:p w14:paraId="1D93FE7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5194D12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21,50</w:t>
            </w:r>
          </w:p>
        </w:tc>
        <w:tc>
          <w:tcPr>
            <w:tcW w:w="316" w:type="pct"/>
            <w:shd w:val="clear" w:color="auto" w:fill="auto"/>
          </w:tcPr>
          <w:p w14:paraId="55287D10"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0D52BBF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17,80</w:t>
            </w:r>
          </w:p>
        </w:tc>
        <w:tc>
          <w:tcPr>
            <w:tcW w:w="213" w:type="pct"/>
            <w:shd w:val="clear" w:color="auto" w:fill="auto"/>
          </w:tcPr>
          <w:p w14:paraId="3A027EF9"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0CCDFA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3,70</w:t>
            </w:r>
          </w:p>
        </w:tc>
        <w:tc>
          <w:tcPr>
            <w:tcW w:w="462" w:type="pct"/>
            <w:vMerge/>
            <w:shd w:val="clear" w:color="auto" w:fill="auto"/>
          </w:tcPr>
          <w:p w14:paraId="551AD32D"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334006A9" w14:textId="77777777" w:rsidTr="00AF64AC">
        <w:tc>
          <w:tcPr>
            <w:tcW w:w="259" w:type="pct"/>
            <w:vMerge/>
            <w:shd w:val="clear" w:color="auto" w:fill="auto"/>
          </w:tcPr>
          <w:p w14:paraId="664E2978"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F99D867"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2C0FDDBB"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77BA218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12464</w:t>
            </w:r>
          </w:p>
        </w:tc>
        <w:tc>
          <w:tcPr>
            <w:tcW w:w="406" w:type="pct"/>
            <w:shd w:val="clear" w:color="auto" w:fill="auto"/>
          </w:tcPr>
          <w:p w14:paraId="3AA4322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48249F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21,05</w:t>
            </w:r>
          </w:p>
        </w:tc>
        <w:tc>
          <w:tcPr>
            <w:tcW w:w="316" w:type="pct"/>
            <w:shd w:val="clear" w:color="auto" w:fill="auto"/>
          </w:tcPr>
          <w:p w14:paraId="3FF533AC"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3CCC117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17,15</w:t>
            </w:r>
          </w:p>
        </w:tc>
        <w:tc>
          <w:tcPr>
            <w:tcW w:w="213" w:type="pct"/>
            <w:shd w:val="clear" w:color="auto" w:fill="auto"/>
          </w:tcPr>
          <w:p w14:paraId="7BC61296"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78C3EBF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3,90</w:t>
            </w:r>
          </w:p>
        </w:tc>
        <w:tc>
          <w:tcPr>
            <w:tcW w:w="462" w:type="pct"/>
            <w:vMerge/>
            <w:shd w:val="clear" w:color="auto" w:fill="auto"/>
          </w:tcPr>
          <w:p w14:paraId="0F405D17"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D5F96BB" w14:textId="77777777" w:rsidTr="00AF64AC">
        <w:tc>
          <w:tcPr>
            <w:tcW w:w="259" w:type="pct"/>
            <w:vMerge/>
            <w:shd w:val="clear" w:color="auto" w:fill="auto"/>
          </w:tcPr>
          <w:p w14:paraId="3A4C49ED"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1BBCDC58"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375DEE3E"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298984E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6367</w:t>
            </w:r>
          </w:p>
        </w:tc>
        <w:tc>
          <w:tcPr>
            <w:tcW w:w="406" w:type="pct"/>
            <w:shd w:val="clear" w:color="auto" w:fill="auto"/>
          </w:tcPr>
          <w:p w14:paraId="1BBD987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538E1C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22,32</w:t>
            </w:r>
          </w:p>
        </w:tc>
        <w:tc>
          <w:tcPr>
            <w:tcW w:w="316" w:type="pct"/>
            <w:shd w:val="clear" w:color="auto" w:fill="auto"/>
          </w:tcPr>
          <w:p w14:paraId="0DDB4D6E"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cPr>
          <w:p w14:paraId="3136241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18,22</w:t>
            </w:r>
          </w:p>
        </w:tc>
        <w:tc>
          <w:tcPr>
            <w:tcW w:w="213" w:type="pct"/>
            <w:shd w:val="clear" w:color="auto" w:fill="auto"/>
          </w:tcPr>
          <w:p w14:paraId="051369DD"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4D0FF2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4,10</w:t>
            </w:r>
          </w:p>
        </w:tc>
        <w:tc>
          <w:tcPr>
            <w:tcW w:w="462" w:type="pct"/>
            <w:vMerge/>
            <w:shd w:val="clear" w:color="auto" w:fill="auto"/>
          </w:tcPr>
          <w:p w14:paraId="70D95A06"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41D515A" w14:textId="77777777" w:rsidTr="00AF64AC">
        <w:tc>
          <w:tcPr>
            <w:tcW w:w="259" w:type="pct"/>
            <w:vMerge/>
            <w:shd w:val="clear" w:color="auto" w:fill="auto"/>
          </w:tcPr>
          <w:p w14:paraId="37267C3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A775218"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2E954AF2"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3068F2C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6367</w:t>
            </w:r>
          </w:p>
        </w:tc>
        <w:tc>
          <w:tcPr>
            <w:tcW w:w="406" w:type="pct"/>
            <w:shd w:val="clear" w:color="auto" w:fill="auto"/>
          </w:tcPr>
          <w:p w14:paraId="4537172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vAlign w:val="center"/>
          </w:tcPr>
          <w:p w14:paraId="6D80495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15,30</w:t>
            </w:r>
          </w:p>
        </w:tc>
        <w:tc>
          <w:tcPr>
            <w:tcW w:w="316" w:type="pct"/>
            <w:shd w:val="clear" w:color="auto" w:fill="auto"/>
            <w:vAlign w:val="center"/>
          </w:tcPr>
          <w:p w14:paraId="6D89CF4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FFFFFF"/>
            <w:vAlign w:val="center"/>
          </w:tcPr>
          <w:p w14:paraId="5AE2378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11,00</w:t>
            </w:r>
          </w:p>
        </w:tc>
        <w:tc>
          <w:tcPr>
            <w:tcW w:w="213" w:type="pct"/>
            <w:shd w:val="clear" w:color="auto" w:fill="auto"/>
            <w:vAlign w:val="center"/>
          </w:tcPr>
          <w:p w14:paraId="33781F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226941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4,30</w:t>
            </w:r>
          </w:p>
        </w:tc>
        <w:tc>
          <w:tcPr>
            <w:tcW w:w="462" w:type="pct"/>
            <w:vMerge/>
            <w:shd w:val="clear" w:color="auto" w:fill="auto"/>
          </w:tcPr>
          <w:p w14:paraId="3AF495A3"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5F659B56" w14:textId="77777777" w:rsidTr="00AF64AC">
        <w:tc>
          <w:tcPr>
            <w:tcW w:w="259" w:type="pct"/>
            <w:vMerge/>
            <w:shd w:val="clear" w:color="auto" w:fill="auto"/>
          </w:tcPr>
          <w:p w14:paraId="03C6B9F3"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79D840FE"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7842466F"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2194FB6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6367</w:t>
            </w:r>
          </w:p>
        </w:tc>
        <w:tc>
          <w:tcPr>
            <w:tcW w:w="406" w:type="pct"/>
            <w:shd w:val="clear" w:color="auto" w:fill="auto"/>
          </w:tcPr>
          <w:p w14:paraId="6B7D414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vAlign w:val="center"/>
          </w:tcPr>
          <w:p w14:paraId="3F3D6C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15,50</w:t>
            </w:r>
          </w:p>
        </w:tc>
        <w:tc>
          <w:tcPr>
            <w:tcW w:w="316" w:type="pct"/>
            <w:shd w:val="clear" w:color="auto" w:fill="auto"/>
            <w:vAlign w:val="center"/>
          </w:tcPr>
          <w:p w14:paraId="327B16F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08" w:type="pct"/>
            <w:shd w:val="clear" w:color="auto" w:fill="FFFFFF"/>
            <w:vAlign w:val="center"/>
          </w:tcPr>
          <w:p w14:paraId="372C300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11,00</w:t>
            </w:r>
          </w:p>
        </w:tc>
        <w:tc>
          <w:tcPr>
            <w:tcW w:w="213" w:type="pct"/>
            <w:shd w:val="clear" w:color="auto" w:fill="auto"/>
            <w:vAlign w:val="center"/>
          </w:tcPr>
          <w:p w14:paraId="353C89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w:t>
            </w:r>
          </w:p>
        </w:tc>
        <w:tc>
          <w:tcPr>
            <w:tcW w:w="423" w:type="pct"/>
            <w:shd w:val="clear" w:color="auto" w:fill="auto"/>
            <w:vAlign w:val="center"/>
          </w:tcPr>
          <w:p w14:paraId="6E7CECC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4,50</w:t>
            </w:r>
          </w:p>
        </w:tc>
        <w:tc>
          <w:tcPr>
            <w:tcW w:w="462" w:type="pct"/>
            <w:vMerge/>
            <w:shd w:val="clear" w:color="auto" w:fill="auto"/>
          </w:tcPr>
          <w:p w14:paraId="49947552"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04CB7339" w14:textId="77777777" w:rsidTr="00AF64AC">
        <w:tc>
          <w:tcPr>
            <w:tcW w:w="259" w:type="pct"/>
            <w:vMerge/>
            <w:shd w:val="clear" w:color="auto" w:fill="auto"/>
          </w:tcPr>
          <w:p w14:paraId="58051632" w14:textId="77777777" w:rsidR="00515844" w:rsidRPr="00515844" w:rsidRDefault="00515844" w:rsidP="00515844">
            <w:pPr>
              <w:ind w:firstLine="0"/>
              <w:jc w:val="center"/>
              <w:rPr>
                <w:rFonts w:eastAsia="Calibri" w:cs="Times New Roman"/>
                <w:sz w:val="24"/>
                <w:szCs w:val="24"/>
                <w:highlight w:val="yellow"/>
              </w:rPr>
            </w:pPr>
          </w:p>
        </w:tc>
        <w:tc>
          <w:tcPr>
            <w:tcW w:w="929" w:type="pct"/>
            <w:vMerge/>
            <w:shd w:val="clear" w:color="auto" w:fill="auto"/>
          </w:tcPr>
          <w:p w14:paraId="563161D7" w14:textId="77777777" w:rsidR="00515844" w:rsidRPr="00515844" w:rsidRDefault="00515844" w:rsidP="00515844">
            <w:pPr>
              <w:ind w:firstLine="0"/>
              <w:jc w:val="center"/>
              <w:rPr>
                <w:rFonts w:eastAsia="Calibri" w:cs="Times New Roman"/>
                <w:sz w:val="24"/>
                <w:szCs w:val="24"/>
                <w:highlight w:val="yellow"/>
              </w:rPr>
            </w:pPr>
          </w:p>
        </w:tc>
        <w:tc>
          <w:tcPr>
            <w:tcW w:w="664" w:type="pct"/>
            <w:vMerge/>
            <w:shd w:val="clear" w:color="auto" w:fill="auto"/>
          </w:tcPr>
          <w:p w14:paraId="3F83619A" w14:textId="77777777" w:rsidR="00515844" w:rsidRPr="00515844" w:rsidRDefault="00515844" w:rsidP="00515844">
            <w:pPr>
              <w:ind w:firstLine="0"/>
              <w:jc w:val="center"/>
              <w:rPr>
                <w:rFonts w:eastAsia="Calibri" w:cs="Times New Roman"/>
                <w:sz w:val="24"/>
                <w:szCs w:val="24"/>
                <w:highlight w:val="yellow"/>
              </w:rPr>
            </w:pPr>
          </w:p>
        </w:tc>
        <w:tc>
          <w:tcPr>
            <w:tcW w:w="509" w:type="pct"/>
            <w:gridSpan w:val="2"/>
            <w:shd w:val="clear" w:color="auto" w:fill="auto"/>
          </w:tcPr>
          <w:p w14:paraId="2E442B6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20000</w:t>
            </w:r>
          </w:p>
        </w:tc>
        <w:tc>
          <w:tcPr>
            <w:tcW w:w="406" w:type="pct"/>
            <w:shd w:val="clear" w:color="auto" w:fill="auto"/>
          </w:tcPr>
          <w:p w14:paraId="084131A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auto"/>
          </w:tcPr>
          <w:p w14:paraId="481AD8D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28,50</w:t>
            </w:r>
          </w:p>
        </w:tc>
        <w:tc>
          <w:tcPr>
            <w:tcW w:w="316" w:type="pct"/>
            <w:shd w:val="clear" w:color="auto" w:fill="auto"/>
          </w:tcPr>
          <w:p w14:paraId="48FC9B26"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1DD8D6C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23,50</w:t>
            </w:r>
          </w:p>
        </w:tc>
        <w:tc>
          <w:tcPr>
            <w:tcW w:w="213" w:type="pct"/>
            <w:shd w:val="clear" w:color="auto" w:fill="auto"/>
          </w:tcPr>
          <w:p w14:paraId="22B34457"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25187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5,00</w:t>
            </w:r>
          </w:p>
        </w:tc>
        <w:tc>
          <w:tcPr>
            <w:tcW w:w="462" w:type="pct"/>
            <w:vMerge/>
            <w:shd w:val="clear" w:color="auto" w:fill="auto"/>
          </w:tcPr>
          <w:p w14:paraId="1CB91E48" w14:textId="77777777" w:rsidR="00515844" w:rsidRPr="00515844" w:rsidRDefault="00515844" w:rsidP="00515844">
            <w:pPr>
              <w:ind w:firstLine="0"/>
              <w:jc w:val="center"/>
              <w:rPr>
                <w:rFonts w:eastAsia="Calibri" w:cs="Times New Roman"/>
                <w:sz w:val="24"/>
                <w:szCs w:val="24"/>
                <w:highlight w:val="yellow"/>
              </w:rPr>
            </w:pPr>
          </w:p>
        </w:tc>
      </w:tr>
      <w:tr w:rsidR="00515844" w:rsidRPr="00515844" w14:paraId="17458CE7" w14:textId="77777777" w:rsidTr="00AF64AC">
        <w:tc>
          <w:tcPr>
            <w:tcW w:w="259" w:type="pct"/>
            <w:shd w:val="clear" w:color="auto" w:fill="auto"/>
          </w:tcPr>
          <w:p w14:paraId="0C0FF4A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7.5.</w:t>
            </w:r>
          </w:p>
        </w:tc>
        <w:tc>
          <w:tcPr>
            <w:tcW w:w="929" w:type="pct"/>
            <w:shd w:val="clear" w:color="auto" w:fill="auto"/>
          </w:tcPr>
          <w:p w14:paraId="5B286A53"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Подготовка, проведение и подведение итогов переписи</w:t>
            </w:r>
          </w:p>
        </w:tc>
        <w:tc>
          <w:tcPr>
            <w:tcW w:w="664" w:type="pct"/>
            <w:shd w:val="clear" w:color="auto" w:fill="auto"/>
          </w:tcPr>
          <w:p w14:paraId="3883E7F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перепись проведена, да/нет</w:t>
            </w:r>
          </w:p>
        </w:tc>
        <w:tc>
          <w:tcPr>
            <w:tcW w:w="509" w:type="pct"/>
            <w:gridSpan w:val="2"/>
            <w:shd w:val="clear" w:color="auto" w:fill="auto"/>
          </w:tcPr>
          <w:p w14:paraId="3765D0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w:t>
            </w:r>
          </w:p>
        </w:tc>
        <w:tc>
          <w:tcPr>
            <w:tcW w:w="406" w:type="pct"/>
            <w:shd w:val="clear" w:color="auto" w:fill="auto"/>
          </w:tcPr>
          <w:p w14:paraId="5804868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40A9833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18,32</w:t>
            </w:r>
          </w:p>
        </w:tc>
        <w:tc>
          <w:tcPr>
            <w:tcW w:w="316" w:type="pct"/>
            <w:shd w:val="clear" w:color="auto" w:fill="auto"/>
          </w:tcPr>
          <w:p w14:paraId="421AD7B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18,32</w:t>
            </w:r>
          </w:p>
        </w:tc>
        <w:tc>
          <w:tcPr>
            <w:tcW w:w="408" w:type="pct"/>
            <w:shd w:val="clear" w:color="auto" w:fill="auto"/>
          </w:tcPr>
          <w:p w14:paraId="1AD1D342"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7EA24DA9"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38A3F8F" w14:textId="77777777" w:rsidR="00515844" w:rsidRPr="00515844" w:rsidRDefault="00515844" w:rsidP="00515844">
            <w:pPr>
              <w:ind w:firstLine="0"/>
              <w:jc w:val="center"/>
              <w:rPr>
                <w:rFonts w:eastAsia="Calibri" w:cs="Times New Roman"/>
                <w:sz w:val="24"/>
                <w:szCs w:val="24"/>
              </w:rPr>
            </w:pPr>
          </w:p>
        </w:tc>
        <w:tc>
          <w:tcPr>
            <w:tcW w:w="462" w:type="pct"/>
            <w:shd w:val="clear" w:color="auto" w:fill="auto"/>
          </w:tcPr>
          <w:p w14:paraId="59B531D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6B3FEFC0" w14:textId="77777777" w:rsidTr="00AF64AC">
        <w:tc>
          <w:tcPr>
            <w:tcW w:w="259" w:type="pct"/>
            <w:vMerge w:val="restart"/>
            <w:shd w:val="clear" w:color="auto" w:fill="auto"/>
          </w:tcPr>
          <w:p w14:paraId="623B293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7.6.</w:t>
            </w:r>
          </w:p>
        </w:tc>
        <w:tc>
          <w:tcPr>
            <w:tcW w:w="929" w:type="pct"/>
            <w:vMerge w:val="restart"/>
            <w:shd w:val="clear" w:color="auto" w:fill="auto"/>
          </w:tcPr>
          <w:p w14:paraId="12A8549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Выплата субвенций на реализацию полномочий в части организационных мероприятий в рамках предоставления субсидий сельскохозяйственным товаропроизводителям</w:t>
            </w:r>
          </w:p>
        </w:tc>
        <w:tc>
          <w:tcPr>
            <w:tcW w:w="664" w:type="pct"/>
            <w:vMerge w:val="restart"/>
            <w:shd w:val="clear" w:color="auto" w:fill="auto"/>
          </w:tcPr>
          <w:p w14:paraId="5EC2984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предоставлено субвенций из областного бюджета, процентов</w:t>
            </w:r>
          </w:p>
        </w:tc>
        <w:tc>
          <w:tcPr>
            <w:tcW w:w="509" w:type="pct"/>
            <w:gridSpan w:val="2"/>
            <w:shd w:val="clear" w:color="auto" w:fill="auto"/>
          </w:tcPr>
          <w:p w14:paraId="6A597B3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05D8E47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c>
          <w:tcPr>
            <w:tcW w:w="411" w:type="pct"/>
            <w:shd w:val="clear" w:color="auto" w:fill="auto"/>
          </w:tcPr>
          <w:p w14:paraId="6CC284B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0,20</w:t>
            </w:r>
          </w:p>
        </w:tc>
        <w:tc>
          <w:tcPr>
            <w:tcW w:w="316" w:type="pct"/>
            <w:shd w:val="clear" w:color="auto" w:fill="auto"/>
          </w:tcPr>
          <w:p w14:paraId="7D6B7E75"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1FDF3E1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0,20</w:t>
            </w:r>
          </w:p>
        </w:tc>
        <w:tc>
          <w:tcPr>
            <w:tcW w:w="213" w:type="pct"/>
            <w:shd w:val="clear" w:color="auto" w:fill="auto"/>
          </w:tcPr>
          <w:p w14:paraId="525D2436"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A430621" w14:textId="77777777" w:rsidR="00515844" w:rsidRPr="00515844" w:rsidRDefault="00515844" w:rsidP="00515844">
            <w:pPr>
              <w:ind w:firstLine="0"/>
              <w:jc w:val="center"/>
              <w:rPr>
                <w:rFonts w:eastAsia="Calibri" w:cs="Times New Roman"/>
                <w:sz w:val="24"/>
                <w:szCs w:val="24"/>
              </w:rPr>
            </w:pPr>
          </w:p>
        </w:tc>
        <w:tc>
          <w:tcPr>
            <w:tcW w:w="462" w:type="pct"/>
            <w:vMerge w:val="restart"/>
            <w:shd w:val="clear" w:color="auto" w:fill="auto"/>
          </w:tcPr>
          <w:p w14:paraId="584F0A03" w14:textId="77777777" w:rsidR="00515844" w:rsidRPr="00515844" w:rsidRDefault="00515844" w:rsidP="00515844">
            <w:pPr>
              <w:ind w:right="-108"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34002EE" w14:textId="77777777" w:rsidTr="00AF64AC">
        <w:tc>
          <w:tcPr>
            <w:tcW w:w="259" w:type="pct"/>
            <w:vMerge/>
            <w:shd w:val="clear" w:color="auto" w:fill="auto"/>
          </w:tcPr>
          <w:p w14:paraId="0EDD90B7"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505689C"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1B8B285A"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4497CBF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0E781F8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315DD68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316" w:type="pct"/>
            <w:shd w:val="clear" w:color="auto" w:fill="auto"/>
          </w:tcPr>
          <w:p w14:paraId="77FCE9FD"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3CA9780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213" w:type="pct"/>
            <w:shd w:val="clear" w:color="auto" w:fill="auto"/>
          </w:tcPr>
          <w:p w14:paraId="4C6EC51D"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08CCD30"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44A89A9B" w14:textId="77777777" w:rsidR="00515844" w:rsidRPr="00515844" w:rsidRDefault="00515844" w:rsidP="00515844">
            <w:pPr>
              <w:ind w:right="-108" w:firstLine="0"/>
              <w:jc w:val="center"/>
              <w:rPr>
                <w:rFonts w:eastAsia="Calibri" w:cs="Times New Roman"/>
                <w:sz w:val="24"/>
                <w:szCs w:val="24"/>
              </w:rPr>
            </w:pPr>
          </w:p>
        </w:tc>
      </w:tr>
      <w:tr w:rsidR="00515844" w:rsidRPr="00515844" w14:paraId="5994493B" w14:textId="77777777" w:rsidTr="00AF64AC">
        <w:tc>
          <w:tcPr>
            <w:tcW w:w="259" w:type="pct"/>
            <w:vMerge/>
            <w:shd w:val="clear" w:color="auto" w:fill="auto"/>
          </w:tcPr>
          <w:p w14:paraId="19BD170A"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0629A56A"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6BB91A1"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4CE70D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5ECC513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5F543B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316" w:type="pct"/>
            <w:shd w:val="clear" w:color="auto" w:fill="auto"/>
          </w:tcPr>
          <w:p w14:paraId="3D745CD4"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341A19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213" w:type="pct"/>
            <w:shd w:val="clear" w:color="auto" w:fill="auto"/>
          </w:tcPr>
          <w:p w14:paraId="683E8CC9"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42ABEF29"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5902C033" w14:textId="77777777" w:rsidR="00515844" w:rsidRPr="00515844" w:rsidRDefault="00515844" w:rsidP="00515844">
            <w:pPr>
              <w:ind w:right="-108" w:firstLine="0"/>
              <w:jc w:val="center"/>
              <w:rPr>
                <w:rFonts w:eastAsia="Calibri" w:cs="Times New Roman"/>
                <w:sz w:val="24"/>
                <w:szCs w:val="24"/>
              </w:rPr>
            </w:pPr>
          </w:p>
        </w:tc>
      </w:tr>
      <w:tr w:rsidR="00515844" w:rsidRPr="00515844" w14:paraId="7C2AFA79" w14:textId="77777777" w:rsidTr="00AF64AC">
        <w:tc>
          <w:tcPr>
            <w:tcW w:w="259" w:type="pct"/>
            <w:vMerge/>
            <w:shd w:val="clear" w:color="auto" w:fill="auto"/>
          </w:tcPr>
          <w:p w14:paraId="28CA3B12"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7148E4D2"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147F50D7"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734D08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6D397F5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51D6BFB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316" w:type="pct"/>
            <w:shd w:val="clear" w:color="auto" w:fill="auto"/>
          </w:tcPr>
          <w:p w14:paraId="36858F3F"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cPr>
          <w:p w14:paraId="3CD52D7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213" w:type="pct"/>
            <w:shd w:val="clear" w:color="auto" w:fill="auto"/>
          </w:tcPr>
          <w:p w14:paraId="593E164E"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DEA93A4"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6B2EC43B" w14:textId="77777777" w:rsidR="00515844" w:rsidRPr="00515844" w:rsidRDefault="00515844" w:rsidP="00515844">
            <w:pPr>
              <w:ind w:right="-108" w:firstLine="0"/>
              <w:jc w:val="center"/>
              <w:rPr>
                <w:rFonts w:eastAsia="Calibri" w:cs="Times New Roman"/>
                <w:sz w:val="24"/>
                <w:szCs w:val="24"/>
              </w:rPr>
            </w:pPr>
          </w:p>
        </w:tc>
      </w:tr>
      <w:tr w:rsidR="00515844" w:rsidRPr="00515844" w14:paraId="107AD549" w14:textId="77777777" w:rsidTr="00AF64AC">
        <w:tc>
          <w:tcPr>
            <w:tcW w:w="259" w:type="pct"/>
            <w:vMerge/>
            <w:shd w:val="clear" w:color="auto" w:fill="auto"/>
          </w:tcPr>
          <w:p w14:paraId="17D7FB81"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53D84DF7"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2C33EF39"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5F6D262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w:t>
            </w:r>
          </w:p>
        </w:tc>
        <w:tc>
          <w:tcPr>
            <w:tcW w:w="406" w:type="pct"/>
            <w:shd w:val="clear" w:color="auto" w:fill="auto"/>
          </w:tcPr>
          <w:p w14:paraId="795DE58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223B8F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316" w:type="pct"/>
            <w:shd w:val="clear" w:color="auto" w:fill="auto"/>
          </w:tcPr>
          <w:p w14:paraId="61F0025E"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cPr>
          <w:p w14:paraId="4F97AE4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0,10</w:t>
            </w:r>
          </w:p>
        </w:tc>
        <w:tc>
          <w:tcPr>
            <w:tcW w:w="213" w:type="pct"/>
            <w:shd w:val="clear" w:color="auto" w:fill="auto"/>
          </w:tcPr>
          <w:p w14:paraId="0904F937"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ED9614A"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1476111A" w14:textId="77777777" w:rsidR="00515844" w:rsidRPr="00515844" w:rsidRDefault="00515844" w:rsidP="00515844">
            <w:pPr>
              <w:ind w:right="-108" w:firstLine="0"/>
              <w:jc w:val="center"/>
              <w:rPr>
                <w:rFonts w:eastAsia="Calibri" w:cs="Times New Roman"/>
                <w:sz w:val="24"/>
                <w:szCs w:val="24"/>
              </w:rPr>
            </w:pPr>
          </w:p>
        </w:tc>
      </w:tr>
      <w:tr w:rsidR="00515844" w:rsidRPr="00515844" w14:paraId="403362EB" w14:textId="77777777" w:rsidTr="00AF64AC">
        <w:trPr>
          <w:trHeight w:val="295"/>
        </w:trPr>
        <w:tc>
          <w:tcPr>
            <w:tcW w:w="259" w:type="pct"/>
            <w:vMerge w:val="restart"/>
            <w:shd w:val="clear" w:color="auto" w:fill="auto"/>
          </w:tcPr>
          <w:p w14:paraId="535505E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w:t>
            </w:r>
          </w:p>
        </w:tc>
        <w:tc>
          <w:tcPr>
            <w:tcW w:w="2102" w:type="pct"/>
            <w:gridSpan w:val="4"/>
            <w:vMerge w:val="restart"/>
            <w:shd w:val="clear" w:color="auto" w:fill="auto"/>
          </w:tcPr>
          <w:p w14:paraId="7FCFFAC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Задача 8. Поддержка создания и модернизации объектов АПК*</w:t>
            </w:r>
          </w:p>
        </w:tc>
        <w:tc>
          <w:tcPr>
            <w:tcW w:w="406" w:type="pct"/>
            <w:shd w:val="clear" w:color="auto" w:fill="auto"/>
          </w:tcPr>
          <w:p w14:paraId="68D3B2C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всего</w:t>
            </w:r>
          </w:p>
        </w:tc>
        <w:tc>
          <w:tcPr>
            <w:tcW w:w="411" w:type="pct"/>
            <w:shd w:val="clear" w:color="auto" w:fill="auto"/>
          </w:tcPr>
          <w:p w14:paraId="1C7E4F1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21486,03</w:t>
            </w:r>
          </w:p>
        </w:tc>
        <w:tc>
          <w:tcPr>
            <w:tcW w:w="316" w:type="pct"/>
            <w:shd w:val="clear" w:color="auto" w:fill="auto"/>
          </w:tcPr>
          <w:p w14:paraId="34ACF42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292,35</w:t>
            </w:r>
          </w:p>
        </w:tc>
        <w:tc>
          <w:tcPr>
            <w:tcW w:w="408" w:type="pct"/>
            <w:shd w:val="clear" w:color="auto" w:fill="auto"/>
          </w:tcPr>
          <w:p w14:paraId="6A2065D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443,03</w:t>
            </w:r>
          </w:p>
        </w:tc>
        <w:tc>
          <w:tcPr>
            <w:tcW w:w="213" w:type="pct"/>
            <w:shd w:val="clear" w:color="auto" w:fill="auto"/>
          </w:tcPr>
          <w:p w14:paraId="77F00733"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4E5139C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20750,65</w:t>
            </w:r>
          </w:p>
        </w:tc>
        <w:tc>
          <w:tcPr>
            <w:tcW w:w="462" w:type="pct"/>
            <w:shd w:val="clear" w:color="auto" w:fill="auto"/>
          </w:tcPr>
          <w:p w14:paraId="1D22195A" w14:textId="77777777" w:rsidR="00515844" w:rsidRPr="00515844" w:rsidRDefault="00515844" w:rsidP="00515844">
            <w:pPr>
              <w:ind w:right="-31" w:firstLine="0"/>
              <w:jc w:val="center"/>
              <w:rPr>
                <w:rFonts w:eastAsia="Calibri" w:cs="Times New Roman"/>
                <w:sz w:val="24"/>
                <w:szCs w:val="24"/>
              </w:rPr>
            </w:pPr>
          </w:p>
        </w:tc>
      </w:tr>
      <w:tr w:rsidR="00515844" w:rsidRPr="00515844" w14:paraId="1B5DBF16" w14:textId="77777777" w:rsidTr="00AF64AC">
        <w:trPr>
          <w:trHeight w:val="295"/>
        </w:trPr>
        <w:tc>
          <w:tcPr>
            <w:tcW w:w="259" w:type="pct"/>
            <w:vMerge/>
            <w:shd w:val="clear" w:color="auto" w:fill="auto"/>
          </w:tcPr>
          <w:p w14:paraId="0E66A751"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132D8F04"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55D455F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4DF279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2744,28</w:t>
            </w:r>
          </w:p>
        </w:tc>
        <w:tc>
          <w:tcPr>
            <w:tcW w:w="316" w:type="pct"/>
            <w:shd w:val="clear" w:color="auto" w:fill="auto"/>
          </w:tcPr>
          <w:p w14:paraId="6A1D109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180,00</w:t>
            </w:r>
          </w:p>
        </w:tc>
        <w:tc>
          <w:tcPr>
            <w:tcW w:w="408" w:type="pct"/>
            <w:shd w:val="clear" w:color="auto" w:fill="auto"/>
          </w:tcPr>
          <w:p w14:paraId="781286D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46,88</w:t>
            </w:r>
          </w:p>
        </w:tc>
        <w:tc>
          <w:tcPr>
            <w:tcW w:w="213" w:type="pct"/>
            <w:shd w:val="clear" w:color="auto" w:fill="auto"/>
          </w:tcPr>
          <w:p w14:paraId="79CC987C"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3902C2E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2517,40</w:t>
            </w:r>
          </w:p>
        </w:tc>
        <w:tc>
          <w:tcPr>
            <w:tcW w:w="462" w:type="pct"/>
            <w:shd w:val="clear" w:color="auto" w:fill="auto"/>
          </w:tcPr>
          <w:p w14:paraId="39FC33D8" w14:textId="77777777" w:rsidR="00515844" w:rsidRPr="00515844" w:rsidRDefault="00515844" w:rsidP="00515844">
            <w:pPr>
              <w:ind w:right="-31" w:firstLine="0"/>
              <w:jc w:val="center"/>
              <w:rPr>
                <w:rFonts w:eastAsia="Calibri" w:cs="Times New Roman"/>
                <w:sz w:val="24"/>
                <w:szCs w:val="24"/>
              </w:rPr>
            </w:pPr>
          </w:p>
        </w:tc>
      </w:tr>
      <w:tr w:rsidR="00515844" w:rsidRPr="00515844" w14:paraId="2CFCB439" w14:textId="77777777" w:rsidTr="00AF64AC">
        <w:trPr>
          <w:trHeight w:val="295"/>
        </w:trPr>
        <w:tc>
          <w:tcPr>
            <w:tcW w:w="259" w:type="pct"/>
            <w:vMerge/>
            <w:shd w:val="clear" w:color="auto" w:fill="auto"/>
          </w:tcPr>
          <w:p w14:paraId="76786BC2"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04CAD73C"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74AFBF8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FFFFFF" w:themeFill="background1"/>
          </w:tcPr>
          <w:p w14:paraId="1553C11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2683,20</w:t>
            </w:r>
          </w:p>
        </w:tc>
        <w:tc>
          <w:tcPr>
            <w:tcW w:w="316" w:type="pct"/>
            <w:shd w:val="clear" w:color="auto" w:fill="FFFFFF" w:themeFill="background1"/>
          </w:tcPr>
          <w:p w14:paraId="49234C6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112,35</w:t>
            </w:r>
          </w:p>
        </w:tc>
        <w:tc>
          <w:tcPr>
            <w:tcW w:w="408" w:type="pct"/>
            <w:shd w:val="clear" w:color="auto" w:fill="FFFFFF" w:themeFill="background1"/>
          </w:tcPr>
          <w:p w14:paraId="6A37A67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44,00</w:t>
            </w:r>
          </w:p>
        </w:tc>
        <w:tc>
          <w:tcPr>
            <w:tcW w:w="213" w:type="pct"/>
            <w:shd w:val="clear" w:color="auto" w:fill="FFFFFF" w:themeFill="background1"/>
          </w:tcPr>
          <w:p w14:paraId="73FB391D" w14:textId="77777777" w:rsidR="00515844" w:rsidRPr="00515844" w:rsidRDefault="00515844" w:rsidP="00515844">
            <w:pPr>
              <w:ind w:firstLine="0"/>
              <w:jc w:val="center"/>
              <w:rPr>
                <w:rFonts w:eastAsia="Calibri" w:cs="Times New Roman"/>
                <w:sz w:val="24"/>
                <w:szCs w:val="24"/>
              </w:rPr>
            </w:pPr>
          </w:p>
        </w:tc>
        <w:tc>
          <w:tcPr>
            <w:tcW w:w="423" w:type="pct"/>
            <w:shd w:val="clear" w:color="auto" w:fill="FFFFFF" w:themeFill="background1"/>
          </w:tcPr>
          <w:p w14:paraId="07CB0BB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2526,85</w:t>
            </w:r>
          </w:p>
        </w:tc>
        <w:tc>
          <w:tcPr>
            <w:tcW w:w="462" w:type="pct"/>
            <w:shd w:val="clear" w:color="auto" w:fill="auto"/>
          </w:tcPr>
          <w:p w14:paraId="138D40D4" w14:textId="77777777" w:rsidR="00515844" w:rsidRPr="00515844" w:rsidRDefault="00515844" w:rsidP="00515844">
            <w:pPr>
              <w:ind w:right="-31" w:firstLine="0"/>
              <w:jc w:val="center"/>
              <w:rPr>
                <w:rFonts w:eastAsia="Calibri" w:cs="Times New Roman"/>
                <w:sz w:val="24"/>
                <w:szCs w:val="24"/>
              </w:rPr>
            </w:pPr>
          </w:p>
        </w:tc>
      </w:tr>
      <w:tr w:rsidR="00515844" w:rsidRPr="00515844" w14:paraId="15CBBF3E" w14:textId="77777777" w:rsidTr="00AF64AC">
        <w:trPr>
          <w:trHeight w:val="295"/>
        </w:trPr>
        <w:tc>
          <w:tcPr>
            <w:tcW w:w="259" w:type="pct"/>
            <w:vMerge/>
            <w:shd w:val="clear" w:color="auto" w:fill="auto"/>
          </w:tcPr>
          <w:p w14:paraId="759AB2D0"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4ACADA09"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631B6A8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FFFFFF" w:themeFill="background1"/>
          </w:tcPr>
          <w:p w14:paraId="2DD1AB8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4937,40</w:t>
            </w:r>
          </w:p>
        </w:tc>
        <w:tc>
          <w:tcPr>
            <w:tcW w:w="316" w:type="pct"/>
            <w:shd w:val="clear" w:color="auto" w:fill="FFFFFF" w:themeFill="background1"/>
          </w:tcPr>
          <w:p w14:paraId="5FAE63FC"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hemeFill="background1"/>
          </w:tcPr>
          <w:p w14:paraId="403EA3B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44,00</w:t>
            </w:r>
          </w:p>
        </w:tc>
        <w:tc>
          <w:tcPr>
            <w:tcW w:w="213" w:type="pct"/>
            <w:shd w:val="clear" w:color="auto" w:fill="FFFFFF" w:themeFill="background1"/>
          </w:tcPr>
          <w:p w14:paraId="3E1CB120" w14:textId="77777777" w:rsidR="00515844" w:rsidRPr="00515844" w:rsidRDefault="00515844" w:rsidP="00515844">
            <w:pPr>
              <w:ind w:firstLine="0"/>
              <w:jc w:val="center"/>
              <w:rPr>
                <w:rFonts w:eastAsia="Calibri" w:cs="Times New Roman"/>
                <w:sz w:val="24"/>
                <w:szCs w:val="24"/>
              </w:rPr>
            </w:pPr>
          </w:p>
        </w:tc>
        <w:tc>
          <w:tcPr>
            <w:tcW w:w="423" w:type="pct"/>
            <w:shd w:val="clear" w:color="auto" w:fill="FFFFFF" w:themeFill="background1"/>
          </w:tcPr>
          <w:p w14:paraId="6DC3F13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4893,40</w:t>
            </w:r>
          </w:p>
        </w:tc>
        <w:tc>
          <w:tcPr>
            <w:tcW w:w="462" w:type="pct"/>
            <w:shd w:val="clear" w:color="auto" w:fill="auto"/>
          </w:tcPr>
          <w:p w14:paraId="1108B31B" w14:textId="77777777" w:rsidR="00515844" w:rsidRPr="00515844" w:rsidRDefault="00515844" w:rsidP="00515844">
            <w:pPr>
              <w:ind w:right="-31" w:firstLine="0"/>
              <w:jc w:val="center"/>
              <w:rPr>
                <w:rFonts w:eastAsia="Calibri" w:cs="Times New Roman"/>
                <w:sz w:val="24"/>
                <w:szCs w:val="24"/>
              </w:rPr>
            </w:pPr>
          </w:p>
        </w:tc>
      </w:tr>
      <w:tr w:rsidR="00515844" w:rsidRPr="00515844" w14:paraId="3FEC3B33" w14:textId="77777777" w:rsidTr="00AF64AC">
        <w:trPr>
          <w:trHeight w:val="295"/>
        </w:trPr>
        <w:tc>
          <w:tcPr>
            <w:tcW w:w="259" w:type="pct"/>
            <w:vMerge/>
            <w:shd w:val="clear" w:color="auto" w:fill="auto"/>
          </w:tcPr>
          <w:p w14:paraId="44747C59" w14:textId="77777777" w:rsidR="00515844" w:rsidRPr="00515844" w:rsidRDefault="00515844" w:rsidP="00515844">
            <w:pPr>
              <w:ind w:firstLine="0"/>
              <w:jc w:val="center"/>
              <w:rPr>
                <w:rFonts w:eastAsia="Calibri" w:cs="Times New Roman"/>
                <w:sz w:val="24"/>
                <w:szCs w:val="24"/>
              </w:rPr>
            </w:pPr>
          </w:p>
        </w:tc>
        <w:tc>
          <w:tcPr>
            <w:tcW w:w="2102" w:type="pct"/>
            <w:gridSpan w:val="4"/>
            <w:vMerge/>
            <w:shd w:val="clear" w:color="auto" w:fill="auto"/>
          </w:tcPr>
          <w:p w14:paraId="43D33F78"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1A36AFF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FFFFFF" w:themeFill="background1"/>
          </w:tcPr>
          <w:p w14:paraId="3F097A9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5603,50</w:t>
            </w:r>
          </w:p>
        </w:tc>
        <w:tc>
          <w:tcPr>
            <w:tcW w:w="316" w:type="pct"/>
            <w:shd w:val="clear" w:color="auto" w:fill="FFFFFF" w:themeFill="background1"/>
          </w:tcPr>
          <w:p w14:paraId="69B19161"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hemeFill="background1"/>
          </w:tcPr>
          <w:p w14:paraId="5C2326D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44,00</w:t>
            </w:r>
          </w:p>
        </w:tc>
        <w:tc>
          <w:tcPr>
            <w:tcW w:w="213" w:type="pct"/>
            <w:shd w:val="clear" w:color="auto" w:fill="FFFFFF" w:themeFill="background1"/>
          </w:tcPr>
          <w:p w14:paraId="4B96799F" w14:textId="77777777" w:rsidR="00515844" w:rsidRPr="00515844" w:rsidRDefault="00515844" w:rsidP="00515844">
            <w:pPr>
              <w:ind w:firstLine="0"/>
              <w:jc w:val="center"/>
              <w:rPr>
                <w:rFonts w:eastAsia="Calibri" w:cs="Times New Roman"/>
                <w:sz w:val="24"/>
                <w:szCs w:val="24"/>
              </w:rPr>
            </w:pPr>
          </w:p>
        </w:tc>
        <w:tc>
          <w:tcPr>
            <w:tcW w:w="423" w:type="pct"/>
            <w:shd w:val="clear" w:color="auto" w:fill="FFFFFF" w:themeFill="background1"/>
          </w:tcPr>
          <w:p w14:paraId="66C4AF5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5559,50</w:t>
            </w:r>
          </w:p>
        </w:tc>
        <w:tc>
          <w:tcPr>
            <w:tcW w:w="462" w:type="pct"/>
            <w:shd w:val="clear" w:color="auto" w:fill="auto"/>
          </w:tcPr>
          <w:p w14:paraId="228769A2" w14:textId="77777777" w:rsidR="00515844" w:rsidRPr="00515844" w:rsidRDefault="00515844" w:rsidP="00515844">
            <w:pPr>
              <w:ind w:right="-31" w:firstLine="0"/>
              <w:jc w:val="center"/>
              <w:rPr>
                <w:rFonts w:eastAsia="Calibri" w:cs="Times New Roman"/>
                <w:sz w:val="24"/>
                <w:szCs w:val="24"/>
              </w:rPr>
            </w:pPr>
          </w:p>
        </w:tc>
      </w:tr>
      <w:tr w:rsidR="00515844" w:rsidRPr="00515844" w14:paraId="52B63693" w14:textId="77777777" w:rsidTr="00AF64AC">
        <w:trPr>
          <w:trHeight w:val="295"/>
        </w:trPr>
        <w:tc>
          <w:tcPr>
            <w:tcW w:w="259" w:type="pct"/>
            <w:vMerge/>
            <w:shd w:val="clear" w:color="auto" w:fill="auto"/>
          </w:tcPr>
          <w:p w14:paraId="64A7FB14" w14:textId="77777777" w:rsidR="00515844" w:rsidRPr="00515844" w:rsidRDefault="00515844" w:rsidP="00515844">
            <w:pPr>
              <w:ind w:firstLine="0"/>
              <w:jc w:val="center"/>
              <w:rPr>
                <w:rFonts w:eastAsia="Calibri" w:cs="Times New Roman"/>
                <w:sz w:val="24"/>
                <w:szCs w:val="24"/>
                <w:highlight w:val="yellow"/>
              </w:rPr>
            </w:pPr>
          </w:p>
        </w:tc>
        <w:tc>
          <w:tcPr>
            <w:tcW w:w="2102" w:type="pct"/>
            <w:gridSpan w:val="4"/>
            <w:vMerge/>
            <w:shd w:val="clear" w:color="auto" w:fill="auto"/>
          </w:tcPr>
          <w:p w14:paraId="1B580928"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1B6403A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c>
          <w:tcPr>
            <w:tcW w:w="411" w:type="pct"/>
            <w:shd w:val="clear" w:color="auto" w:fill="FFFFFF" w:themeFill="background1"/>
          </w:tcPr>
          <w:p w14:paraId="66EDA38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5517,65</w:t>
            </w:r>
          </w:p>
        </w:tc>
        <w:tc>
          <w:tcPr>
            <w:tcW w:w="316" w:type="pct"/>
            <w:shd w:val="clear" w:color="auto" w:fill="FFFFFF" w:themeFill="background1"/>
          </w:tcPr>
          <w:p w14:paraId="45A7DEF7" w14:textId="77777777" w:rsidR="00515844" w:rsidRPr="00515844" w:rsidRDefault="00515844" w:rsidP="00515844">
            <w:pPr>
              <w:ind w:firstLine="0"/>
              <w:jc w:val="center"/>
              <w:rPr>
                <w:rFonts w:eastAsia="Calibri" w:cs="Times New Roman"/>
                <w:sz w:val="24"/>
                <w:szCs w:val="24"/>
              </w:rPr>
            </w:pPr>
          </w:p>
        </w:tc>
        <w:tc>
          <w:tcPr>
            <w:tcW w:w="408" w:type="pct"/>
            <w:shd w:val="clear" w:color="auto" w:fill="FFFFFF" w:themeFill="background1"/>
          </w:tcPr>
          <w:p w14:paraId="542190E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264,15</w:t>
            </w:r>
          </w:p>
        </w:tc>
        <w:tc>
          <w:tcPr>
            <w:tcW w:w="213" w:type="pct"/>
            <w:shd w:val="clear" w:color="auto" w:fill="FFFFFF" w:themeFill="background1"/>
          </w:tcPr>
          <w:p w14:paraId="26C0F2B1" w14:textId="77777777" w:rsidR="00515844" w:rsidRPr="00515844" w:rsidRDefault="00515844" w:rsidP="00515844">
            <w:pPr>
              <w:ind w:firstLine="0"/>
              <w:jc w:val="center"/>
              <w:rPr>
                <w:rFonts w:eastAsia="Calibri" w:cs="Times New Roman"/>
                <w:sz w:val="24"/>
                <w:szCs w:val="24"/>
              </w:rPr>
            </w:pPr>
          </w:p>
        </w:tc>
        <w:tc>
          <w:tcPr>
            <w:tcW w:w="423" w:type="pct"/>
            <w:shd w:val="clear" w:color="auto" w:fill="FFFFFF" w:themeFill="background1"/>
          </w:tcPr>
          <w:p w14:paraId="532B450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5253,50</w:t>
            </w:r>
          </w:p>
        </w:tc>
        <w:tc>
          <w:tcPr>
            <w:tcW w:w="462" w:type="pct"/>
            <w:shd w:val="clear" w:color="auto" w:fill="auto"/>
          </w:tcPr>
          <w:p w14:paraId="3E04A18B" w14:textId="77777777" w:rsidR="00515844" w:rsidRPr="00515844" w:rsidRDefault="00515844" w:rsidP="00515844">
            <w:pPr>
              <w:ind w:right="-31" w:firstLine="0"/>
              <w:jc w:val="center"/>
              <w:rPr>
                <w:rFonts w:eastAsia="Calibri" w:cs="Times New Roman"/>
                <w:sz w:val="24"/>
                <w:szCs w:val="24"/>
                <w:highlight w:val="yellow"/>
              </w:rPr>
            </w:pPr>
          </w:p>
        </w:tc>
      </w:tr>
      <w:tr w:rsidR="00515844" w:rsidRPr="00515844" w14:paraId="61C11F0E" w14:textId="77777777" w:rsidTr="00AF64AC">
        <w:trPr>
          <w:trHeight w:val="2276"/>
        </w:trPr>
        <w:tc>
          <w:tcPr>
            <w:tcW w:w="259" w:type="pct"/>
            <w:shd w:val="clear" w:color="auto" w:fill="auto"/>
          </w:tcPr>
          <w:p w14:paraId="3358808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8.1.</w:t>
            </w:r>
          </w:p>
        </w:tc>
        <w:tc>
          <w:tcPr>
            <w:tcW w:w="929" w:type="pct"/>
            <w:shd w:val="clear" w:color="auto" w:fill="auto"/>
          </w:tcPr>
          <w:p w14:paraId="65471CFF"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w:t>
            </w:r>
            <w:r w:rsidRPr="00515844">
              <w:rPr>
                <w:rFonts w:eastAsia="Calibri" w:cs="Times New Roman"/>
                <w:bCs/>
                <w:sz w:val="24"/>
                <w:szCs w:val="24"/>
              </w:rPr>
              <w:t>животноводческих комплексов молочного направления (молочных ферм)</w:t>
            </w:r>
          </w:p>
        </w:tc>
        <w:tc>
          <w:tcPr>
            <w:tcW w:w="664" w:type="pct"/>
            <w:shd w:val="clear" w:color="auto" w:fill="auto"/>
          </w:tcPr>
          <w:p w14:paraId="743042B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ввод мощностей животноводческих комплексов молочного направления (молочных ферм), скотомест</w:t>
            </w:r>
          </w:p>
        </w:tc>
        <w:tc>
          <w:tcPr>
            <w:tcW w:w="509" w:type="pct"/>
            <w:gridSpan w:val="2"/>
            <w:shd w:val="clear" w:color="auto" w:fill="auto"/>
          </w:tcPr>
          <w:p w14:paraId="7A7B7B4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2000</w:t>
            </w:r>
          </w:p>
        </w:tc>
        <w:tc>
          <w:tcPr>
            <w:tcW w:w="406" w:type="pct"/>
            <w:shd w:val="clear" w:color="auto" w:fill="auto"/>
          </w:tcPr>
          <w:p w14:paraId="6E346FA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6CAC9AC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1510,83</w:t>
            </w:r>
          </w:p>
        </w:tc>
        <w:tc>
          <w:tcPr>
            <w:tcW w:w="316" w:type="pct"/>
            <w:shd w:val="clear" w:color="auto" w:fill="auto"/>
          </w:tcPr>
          <w:p w14:paraId="34B9E1C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180,00</w:t>
            </w:r>
          </w:p>
        </w:tc>
        <w:tc>
          <w:tcPr>
            <w:tcW w:w="408" w:type="pct"/>
            <w:shd w:val="clear" w:color="auto" w:fill="auto"/>
          </w:tcPr>
          <w:p w14:paraId="5A16D53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41,43</w:t>
            </w:r>
          </w:p>
        </w:tc>
        <w:tc>
          <w:tcPr>
            <w:tcW w:w="213" w:type="pct"/>
            <w:shd w:val="clear" w:color="auto" w:fill="auto"/>
          </w:tcPr>
          <w:p w14:paraId="38FECE50"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223DAE6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1289,40</w:t>
            </w:r>
          </w:p>
        </w:tc>
        <w:tc>
          <w:tcPr>
            <w:tcW w:w="462" w:type="pct"/>
            <w:shd w:val="clear" w:color="auto" w:fill="auto"/>
          </w:tcPr>
          <w:p w14:paraId="33586901"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A6D5E6C" w14:textId="77777777" w:rsidTr="00AF64AC">
        <w:trPr>
          <w:trHeight w:val="1956"/>
        </w:trPr>
        <w:tc>
          <w:tcPr>
            <w:tcW w:w="259" w:type="pct"/>
            <w:shd w:val="clear" w:color="auto" w:fill="auto"/>
          </w:tcPr>
          <w:p w14:paraId="48D1582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8.2.</w:t>
            </w:r>
          </w:p>
        </w:tc>
        <w:tc>
          <w:tcPr>
            <w:tcW w:w="929" w:type="pct"/>
            <w:shd w:val="clear" w:color="auto" w:fill="auto"/>
          </w:tcPr>
          <w:p w14:paraId="22303BA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w:t>
            </w:r>
            <w:r w:rsidRPr="00515844">
              <w:rPr>
                <w:rFonts w:eastAsia="Calibri" w:cs="Times New Roman"/>
                <w:bCs/>
                <w:sz w:val="24"/>
                <w:szCs w:val="24"/>
              </w:rPr>
              <w:t>картофелехранилищ (овощехранилищ)</w:t>
            </w:r>
          </w:p>
        </w:tc>
        <w:tc>
          <w:tcPr>
            <w:tcW w:w="664" w:type="pct"/>
            <w:shd w:val="clear" w:color="auto" w:fill="auto"/>
          </w:tcPr>
          <w:p w14:paraId="2F6DE4F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ввод мощностей по хранению картофеля и овощей открытого грунта, тыс. тонн</w:t>
            </w:r>
          </w:p>
        </w:tc>
        <w:tc>
          <w:tcPr>
            <w:tcW w:w="509" w:type="pct"/>
            <w:gridSpan w:val="2"/>
            <w:shd w:val="clear" w:color="auto" w:fill="auto"/>
          </w:tcPr>
          <w:p w14:paraId="25F69DE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5,3</w:t>
            </w:r>
          </w:p>
        </w:tc>
        <w:tc>
          <w:tcPr>
            <w:tcW w:w="406" w:type="pct"/>
            <w:shd w:val="clear" w:color="auto" w:fill="auto"/>
          </w:tcPr>
          <w:p w14:paraId="011427D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shd w:val="clear" w:color="auto" w:fill="auto"/>
          </w:tcPr>
          <w:p w14:paraId="7D485DA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317,65</w:t>
            </w:r>
          </w:p>
        </w:tc>
        <w:tc>
          <w:tcPr>
            <w:tcW w:w="316" w:type="pct"/>
            <w:shd w:val="clear" w:color="auto" w:fill="auto"/>
          </w:tcPr>
          <w:p w14:paraId="5C3DE2FA"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4D397A3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2,65</w:t>
            </w:r>
          </w:p>
        </w:tc>
        <w:tc>
          <w:tcPr>
            <w:tcW w:w="213" w:type="pct"/>
            <w:shd w:val="clear" w:color="auto" w:fill="auto"/>
          </w:tcPr>
          <w:p w14:paraId="31138C2B"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55F519D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315,00</w:t>
            </w:r>
          </w:p>
        </w:tc>
        <w:tc>
          <w:tcPr>
            <w:tcW w:w="462" w:type="pct"/>
            <w:shd w:val="clear" w:color="auto" w:fill="auto"/>
          </w:tcPr>
          <w:p w14:paraId="36EC8314"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F449417" w14:textId="77777777" w:rsidTr="00AF64AC">
        <w:trPr>
          <w:trHeight w:val="53"/>
        </w:trPr>
        <w:tc>
          <w:tcPr>
            <w:tcW w:w="259" w:type="pct"/>
            <w:shd w:val="clear" w:color="auto" w:fill="auto"/>
          </w:tcPr>
          <w:p w14:paraId="40CC2C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8.3.</w:t>
            </w:r>
          </w:p>
        </w:tc>
        <w:tc>
          <w:tcPr>
            <w:tcW w:w="929" w:type="pct"/>
            <w:tcBorders>
              <w:bottom w:val="single" w:sz="4" w:space="0" w:color="auto"/>
            </w:tcBorders>
            <w:shd w:val="clear" w:color="auto" w:fill="auto"/>
          </w:tcPr>
          <w:p w14:paraId="73C0E2E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w:t>
            </w:r>
            <w:r w:rsidRPr="00515844">
              <w:rPr>
                <w:rFonts w:eastAsia="Calibri" w:cs="Times New Roman"/>
                <w:bCs/>
                <w:sz w:val="24"/>
                <w:szCs w:val="24"/>
              </w:rPr>
              <w:t>тепличных комплексов</w:t>
            </w:r>
          </w:p>
        </w:tc>
        <w:tc>
          <w:tcPr>
            <w:tcW w:w="664" w:type="pct"/>
            <w:tcBorders>
              <w:bottom w:val="single" w:sz="4" w:space="0" w:color="auto"/>
            </w:tcBorders>
            <w:shd w:val="clear" w:color="auto" w:fill="auto"/>
          </w:tcPr>
          <w:p w14:paraId="49CC944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ввод площадей теплиц, га</w:t>
            </w:r>
          </w:p>
        </w:tc>
        <w:tc>
          <w:tcPr>
            <w:tcW w:w="509" w:type="pct"/>
            <w:gridSpan w:val="2"/>
            <w:tcBorders>
              <w:bottom w:val="single" w:sz="4" w:space="0" w:color="auto"/>
            </w:tcBorders>
            <w:shd w:val="clear" w:color="auto" w:fill="auto"/>
          </w:tcPr>
          <w:p w14:paraId="486126A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2,17</w:t>
            </w:r>
          </w:p>
        </w:tc>
        <w:tc>
          <w:tcPr>
            <w:tcW w:w="406" w:type="pct"/>
            <w:tcBorders>
              <w:bottom w:val="single" w:sz="4" w:space="0" w:color="auto"/>
            </w:tcBorders>
            <w:shd w:val="clear" w:color="auto" w:fill="auto"/>
          </w:tcPr>
          <w:p w14:paraId="5214E41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tcBorders>
              <w:bottom w:val="single" w:sz="4" w:space="0" w:color="auto"/>
            </w:tcBorders>
            <w:shd w:val="clear" w:color="auto" w:fill="auto"/>
          </w:tcPr>
          <w:p w14:paraId="067EC66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65,80</w:t>
            </w:r>
          </w:p>
        </w:tc>
        <w:tc>
          <w:tcPr>
            <w:tcW w:w="316" w:type="pct"/>
            <w:tcBorders>
              <w:bottom w:val="single" w:sz="4" w:space="0" w:color="auto"/>
            </w:tcBorders>
            <w:shd w:val="clear" w:color="auto" w:fill="auto"/>
          </w:tcPr>
          <w:p w14:paraId="488F4AC5" w14:textId="77777777" w:rsidR="00515844" w:rsidRPr="00515844" w:rsidRDefault="00515844" w:rsidP="00515844">
            <w:pPr>
              <w:ind w:firstLine="0"/>
              <w:jc w:val="center"/>
              <w:rPr>
                <w:rFonts w:eastAsia="Calibri" w:cs="Times New Roman"/>
                <w:sz w:val="24"/>
                <w:szCs w:val="24"/>
              </w:rPr>
            </w:pPr>
          </w:p>
        </w:tc>
        <w:tc>
          <w:tcPr>
            <w:tcW w:w="408" w:type="pct"/>
            <w:tcBorders>
              <w:bottom w:val="single" w:sz="4" w:space="0" w:color="auto"/>
            </w:tcBorders>
            <w:shd w:val="clear" w:color="auto" w:fill="auto"/>
          </w:tcPr>
          <w:p w14:paraId="3C3435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2,80</w:t>
            </w:r>
          </w:p>
        </w:tc>
        <w:tc>
          <w:tcPr>
            <w:tcW w:w="213" w:type="pct"/>
            <w:tcBorders>
              <w:bottom w:val="single" w:sz="4" w:space="0" w:color="auto"/>
            </w:tcBorders>
            <w:shd w:val="clear" w:color="auto" w:fill="auto"/>
          </w:tcPr>
          <w:p w14:paraId="39E699AA" w14:textId="77777777" w:rsidR="00515844" w:rsidRPr="00515844" w:rsidRDefault="00515844" w:rsidP="00515844">
            <w:pPr>
              <w:ind w:firstLine="0"/>
              <w:jc w:val="center"/>
              <w:rPr>
                <w:rFonts w:eastAsia="Calibri" w:cs="Times New Roman"/>
                <w:sz w:val="24"/>
                <w:szCs w:val="24"/>
              </w:rPr>
            </w:pPr>
          </w:p>
        </w:tc>
        <w:tc>
          <w:tcPr>
            <w:tcW w:w="423" w:type="pct"/>
            <w:tcBorders>
              <w:bottom w:val="single" w:sz="4" w:space="0" w:color="auto"/>
            </w:tcBorders>
            <w:shd w:val="clear" w:color="auto" w:fill="auto"/>
          </w:tcPr>
          <w:p w14:paraId="5EA1D9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63,00</w:t>
            </w:r>
          </w:p>
        </w:tc>
        <w:tc>
          <w:tcPr>
            <w:tcW w:w="462" w:type="pct"/>
            <w:shd w:val="clear" w:color="auto" w:fill="auto"/>
          </w:tcPr>
          <w:p w14:paraId="02206162"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24EFFFDD" w14:textId="77777777" w:rsidTr="00AF64AC">
        <w:trPr>
          <w:trHeight w:val="295"/>
        </w:trPr>
        <w:tc>
          <w:tcPr>
            <w:tcW w:w="259" w:type="pct"/>
            <w:vMerge w:val="restart"/>
            <w:tcBorders>
              <w:bottom w:val="single" w:sz="4" w:space="0" w:color="auto"/>
            </w:tcBorders>
            <w:shd w:val="clear" w:color="auto" w:fill="auto"/>
          </w:tcPr>
          <w:p w14:paraId="74F205A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w:t>
            </w:r>
          </w:p>
        </w:tc>
        <w:tc>
          <w:tcPr>
            <w:tcW w:w="929" w:type="pct"/>
            <w:vMerge w:val="restart"/>
            <w:tcBorders>
              <w:bottom w:val="single" w:sz="4" w:space="0" w:color="auto"/>
            </w:tcBorders>
            <w:shd w:val="clear" w:color="auto" w:fill="auto"/>
          </w:tcPr>
          <w:p w14:paraId="03CEE91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w:t>
            </w:r>
            <w:r w:rsidRPr="00515844">
              <w:rPr>
                <w:rFonts w:eastAsia="Calibri" w:cs="Times New Roman"/>
                <w:bCs/>
                <w:sz w:val="24"/>
                <w:szCs w:val="24"/>
              </w:rPr>
              <w:t>оптово-распределительных центров</w:t>
            </w:r>
          </w:p>
        </w:tc>
        <w:tc>
          <w:tcPr>
            <w:tcW w:w="664" w:type="pct"/>
            <w:vMerge w:val="restart"/>
            <w:tcBorders>
              <w:bottom w:val="single" w:sz="4" w:space="0" w:color="auto"/>
            </w:tcBorders>
            <w:shd w:val="clear" w:color="auto" w:fill="auto"/>
          </w:tcPr>
          <w:p w14:paraId="33D053D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ввод новых мощностей единовременного </w:t>
            </w:r>
          </w:p>
          <w:p w14:paraId="5A2D6C6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хранения оптово-распределительных центров, тыс. тонн/ процент выполнения работ</w:t>
            </w:r>
          </w:p>
        </w:tc>
        <w:tc>
          <w:tcPr>
            <w:tcW w:w="509" w:type="pct"/>
            <w:gridSpan w:val="2"/>
            <w:tcBorders>
              <w:bottom w:val="single" w:sz="4" w:space="0" w:color="auto"/>
            </w:tcBorders>
            <w:shd w:val="clear" w:color="auto" w:fill="auto"/>
          </w:tcPr>
          <w:p w14:paraId="1BA534B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w:t>
            </w:r>
          </w:p>
        </w:tc>
        <w:tc>
          <w:tcPr>
            <w:tcW w:w="406" w:type="pct"/>
            <w:tcBorders>
              <w:bottom w:val="single" w:sz="4" w:space="0" w:color="auto"/>
            </w:tcBorders>
            <w:shd w:val="clear" w:color="auto" w:fill="auto"/>
          </w:tcPr>
          <w:p w14:paraId="2BE517C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c>
          <w:tcPr>
            <w:tcW w:w="411" w:type="pct"/>
            <w:tcBorders>
              <w:bottom w:val="single" w:sz="4" w:space="0" w:color="auto"/>
            </w:tcBorders>
            <w:shd w:val="clear" w:color="auto" w:fill="auto"/>
          </w:tcPr>
          <w:p w14:paraId="0ECDA3A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850,00</w:t>
            </w:r>
          </w:p>
        </w:tc>
        <w:tc>
          <w:tcPr>
            <w:tcW w:w="316" w:type="pct"/>
            <w:tcBorders>
              <w:bottom w:val="single" w:sz="4" w:space="0" w:color="auto"/>
            </w:tcBorders>
            <w:shd w:val="clear" w:color="auto" w:fill="auto"/>
          </w:tcPr>
          <w:p w14:paraId="020B20C6" w14:textId="77777777" w:rsidR="00515844" w:rsidRPr="00515844" w:rsidRDefault="00515844" w:rsidP="00515844">
            <w:pPr>
              <w:ind w:firstLine="0"/>
              <w:jc w:val="center"/>
              <w:rPr>
                <w:rFonts w:eastAsia="Calibri" w:cs="Times New Roman"/>
                <w:sz w:val="24"/>
                <w:szCs w:val="24"/>
              </w:rPr>
            </w:pPr>
          </w:p>
        </w:tc>
        <w:tc>
          <w:tcPr>
            <w:tcW w:w="408" w:type="pct"/>
            <w:tcBorders>
              <w:bottom w:val="single" w:sz="4" w:space="0" w:color="auto"/>
            </w:tcBorders>
            <w:shd w:val="clear" w:color="auto" w:fill="auto"/>
          </w:tcPr>
          <w:p w14:paraId="7FF4F1C4" w14:textId="77777777" w:rsidR="00515844" w:rsidRPr="00515844" w:rsidRDefault="00515844" w:rsidP="00515844">
            <w:pPr>
              <w:ind w:firstLine="0"/>
              <w:jc w:val="center"/>
              <w:rPr>
                <w:rFonts w:eastAsia="Calibri" w:cs="Times New Roman"/>
                <w:sz w:val="24"/>
                <w:szCs w:val="24"/>
              </w:rPr>
            </w:pPr>
          </w:p>
        </w:tc>
        <w:tc>
          <w:tcPr>
            <w:tcW w:w="213" w:type="pct"/>
            <w:tcBorders>
              <w:bottom w:val="single" w:sz="4" w:space="0" w:color="auto"/>
            </w:tcBorders>
            <w:shd w:val="clear" w:color="auto" w:fill="auto"/>
          </w:tcPr>
          <w:p w14:paraId="72EBE1FD" w14:textId="77777777" w:rsidR="00515844" w:rsidRPr="00515844" w:rsidRDefault="00515844" w:rsidP="00515844">
            <w:pPr>
              <w:ind w:firstLine="0"/>
              <w:jc w:val="center"/>
              <w:rPr>
                <w:rFonts w:eastAsia="Calibri" w:cs="Times New Roman"/>
                <w:sz w:val="24"/>
                <w:szCs w:val="24"/>
              </w:rPr>
            </w:pPr>
          </w:p>
        </w:tc>
        <w:tc>
          <w:tcPr>
            <w:tcW w:w="423" w:type="pct"/>
            <w:tcBorders>
              <w:bottom w:val="single" w:sz="4" w:space="0" w:color="auto"/>
            </w:tcBorders>
            <w:shd w:val="clear" w:color="auto" w:fill="auto"/>
          </w:tcPr>
          <w:p w14:paraId="5E49AC5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850,00</w:t>
            </w:r>
          </w:p>
        </w:tc>
        <w:tc>
          <w:tcPr>
            <w:tcW w:w="462" w:type="pct"/>
            <w:vMerge w:val="restart"/>
            <w:tcBorders>
              <w:bottom w:val="single" w:sz="4" w:space="0" w:color="auto"/>
            </w:tcBorders>
            <w:shd w:val="clear" w:color="auto" w:fill="auto"/>
          </w:tcPr>
          <w:p w14:paraId="4B660C3B"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5D3F4C52" w14:textId="77777777" w:rsidTr="00AF64AC">
        <w:tc>
          <w:tcPr>
            <w:tcW w:w="259" w:type="pct"/>
            <w:vMerge/>
            <w:tcBorders>
              <w:top w:val="single" w:sz="4" w:space="0" w:color="auto"/>
            </w:tcBorders>
            <w:shd w:val="clear" w:color="auto" w:fill="auto"/>
          </w:tcPr>
          <w:p w14:paraId="26377F41" w14:textId="77777777" w:rsidR="00515844" w:rsidRPr="00515844" w:rsidRDefault="00515844" w:rsidP="00515844">
            <w:pPr>
              <w:ind w:firstLine="0"/>
              <w:jc w:val="center"/>
              <w:rPr>
                <w:rFonts w:eastAsia="Calibri" w:cs="Times New Roman"/>
                <w:sz w:val="24"/>
                <w:szCs w:val="24"/>
              </w:rPr>
            </w:pPr>
          </w:p>
        </w:tc>
        <w:tc>
          <w:tcPr>
            <w:tcW w:w="929" w:type="pct"/>
            <w:vMerge/>
            <w:tcBorders>
              <w:top w:val="single" w:sz="4" w:space="0" w:color="auto"/>
            </w:tcBorders>
            <w:shd w:val="clear" w:color="auto" w:fill="auto"/>
          </w:tcPr>
          <w:p w14:paraId="3A199C68" w14:textId="77777777" w:rsidR="00515844" w:rsidRPr="00515844" w:rsidRDefault="00515844" w:rsidP="00515844">
            <w:pPr>
              <w:ind w:firstLine="0"/>
              <w:rPr>
                <w:rFonts w:eastAsia="Calibri" w:cs="Times New Roman"/>
                <w:sz w:val="24"/>
                <w:szCs w:val="24"/>
              </w:rPr>
            </w:pPr>
          </w:p>
        </w:tc>
        <w:tc>
          <w:tcPr>
            <w:tcW w:w="664" w:type="pct"/>
            <w:vMerge/>
            <w:tcBorders>
              <w:top w:val="single" w:sz="4" w:space="0" w:color="auto"/>
            </w:tcBorders>
            <w:shd w:val="clear" w:color="auto" w:fill="auto"/>
          </w:tcPr>
          <w:p w14:paraId="039219AD" w14:textId="77777777" w:rsidR="00515844" w:rsidRPr="00515844" w:rsidRDefault="00515844" w:rsidP="00515844">
            <w:pPr>
              <w:ind w:firstLine="0"/>
              <w:rPr>
                <w:rFonts w:eastAsia="Calibri" w:cs="Times New Roman"/>
                <w:sz w:val="24"/>
                <w:szCs w:val="24"/>
              </w:rPr>
            </w:pPr>
          </w:p>
        </w:tc>
        <w:tc>
          <w:tcPr>
            <w:tcW w:w="509" w:type="pct"/>
            <w:gridSpan w:val="2"/>
            <w:tcBorders>
              <w:top w:val="single" w:sz="4" w:space="0" w:color="auto"/>
            </w:tcBorders>
            <w:shd w:val="clear" w:color="auto" w:fill="auto"/>
          </w:tcPr>
          <w:p w14:paraId="16EFB7C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-/80</w:t>
            </w:r>
          </w:p>
        </w:tc>
        <w:tc>
          <w:tcPr>
            <w:tcW w:w="406" w:type="pct"/>
            <w:tcBorders>
              <w:top w:val="single" w:sz="4" w:space="0" w:color="auto"/>
            </w:tcBorders>
            <w:shd w:val="clear" w:color="auto" w:fill="auto"/>
          </w:tcPr>
          <w:p w14:paraId="056ADE8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tcBorders>
              <w:top w:val="single" w:sz="4" w:space="0" w:color="auto"/>
            </w:tcBorders>
            <w:shd w:val="clear" w:color="auto" w:fill="auto"/>
          </w:tcPr>
          <w:p w14:paraId="6FE8D86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1550,00</w:t>
            </w:r>
          </w:p>
        </w:tc>
        <w:tc>
          <w:tcPr>
            <w:tcW w:w="316" w:type="pct"/>
            <w:tcBorders>
              <w:top w:val="single" w:sz="4" w:space="0" w:color="auto"/>
            </w:tcBorders>
            <w:shd w:val="clear" w:color="auto" w:fill="auto"/>
          </w:tcPr>
          <w:p w14:paraId="52C3F4E9" w14:textId="77777777" w:rsidR="00515844" w:rsidRPr="00515844" w:rsidRDefault="00515844" w:rsidP="00515844">
            <w:pPr>
              <w:ind w:firstLine="0"/>
              <w:jc w:val="center"/>
              <w:rPr>
                <w:rFonts w:eastAsia="Calibri" w:cs="Times New Roman"/>
                <w:sz w:val="24"/>
                <w:szCs w:val="24"/>
              </w:rPr>
            </w:pPr>
          </w:p>
        </w:tc>
        <w:tc>
          <w:tcPr>
            <w:tcW w:w="408" w:type="pct"/>
            <w:tcBorders>
              <w:top w:val="single" w:sz="4" w:space="0" w:color="auto"/>
            </w:tcBorders>
            <w:shd w:val="clear" w:color="auto" w:fill="auto"/>
          </w:tcPr>
          <w:p w14:paraId="42977FB6" w14:textId="77777777" w:rsidR="00515844" w:rsidRPr="00515844" w:rsidRDefault="00515844" w:rsidP="00515844">
            <w:pPr>
              <w:ind w:firstLine="0"/>
              <w:jc w:val="center"/>
              <w:rPr>
                <w:rFonts w:eastAsia="Calibri" w:cs="Times New Roman"/>
                <w:sz w:val="24"/>
                <w:szCs w:val="24"/>
              </w:rPr>
            </w:pPr>
          </w:p>
        </w:tc>
        <w:tc>
          <w:tcPr>
            <w:tcW w:w="213" w:type="pct"/>
            <w:tcBorders>
              <w:top w:val="single" w:sz="4" w:space="0" w:color="auto"/>
            </w:tcBorders>
            <w:shd w:val="clear" w:color="auto" w:fill="auto"/>
          </w:tcPr>
          <w:p w14:paraId="490B46A1" w14:textId="77777777" w:rsidR="00515844" w:rsidRPr="00515844" w:rsidRDefault="00515844" w:rsidP="00515844">
            <w:pPr>
              <w:ind w:firstLine="0"/>
              <w:jc w:val="center"/>
              <w:rPr>
                <w:rFonts w:eastAsia="Calibri" w:cs="Times New Roman"/>
                <w:sz w:val="24"/>
                <w:szCs w:val="24"/>
              </w:rPr>
            </w:pPr>
          </w:p>
        </w:tc>
        <w:tc>
          <w:tcPr>
            <w:tcW w:w="423" w:type="pct"/>
            <w:tcBorders>
              <w:top w:val="single" w:sz="4" w:space="0" w:color="auto"/>
            </w:tcBorders>
            <w:shd w:val="clear" w:color="auto" w:fill="auto"/>
          </w:tcPr>
          <w:p w14:paraId="50A15C5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1550,00</w:t>
            </w:r>
          </w:p>
        </w:tc>
        <w:tc>
          <w:tcPr>
            <w:tcW w:w="462" w:type="pct"/>
            <w:vMerge/>
            <w:tcBorders>
              <w:top w:val="single" w:sz="4" w:space="0" w:color="auto"/>
            </w:tcBorders>
            <w:shd w:val="clear" w:color="auto" w:fill="auto"/>
          </w:tcPr>
          <w:p w14:paraId="596044E1"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40A0D66B" w14:textId="77777777" w:rsidTr="00AF64AC">
        <w:tc>
          <w:tcPr>
            <w:tcW w:w="259" w:type="pct"/>
            <w:vMerge/>
            <w:shd w:val="clear" w:color="auto" w:fill="auto"/>
          </w:tcPr>
          <w:p w14:paraId="605FC4CC"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550DAC3C"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89569BE"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7065FB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55,8/100</w:t>
            </w:r>
          </w:p>
        </w:tc>
        <w:tc>
          <w:tcPr>
            <w:tcW w:w="406" w:type="pct"/>
            <w:shd w:val="clear" w:color="auto" w:fill="auto"/>
          </w:tcPr>
          <w:p w14:paraId="7A93949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c>
          <w:tcPr>
            <w:tcW w:w="411" w:type="pct"/>
            <w:shd w:val="clear" w:color="auto" w:fill="auto"/>
          </w:tcPr>
          <w:p w14:paraId="0AB8A19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562,00</w:t>
            </w:r>
          </w:p>
        </w:tc>
        <w:tc>
          <w:tcPr>
            <w:tcW w:w="316" w:type="pct"/>
            <w:shd w:val="clear" w:color="auto" w:fill="auto"/>
          </w:tcPr>
          <w:p w14:paraId="681C59B3"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22AA102E"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713B7A9E"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11DBEB4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562,00</w:t>
            </w:r>
          </w:p>
        </w:tc>
        <w:tc>
          <w:tcPr>
            <w:tcW w:w="462" w:type="pct"/>
            <w:vMerge/>
            <w:shd w:val="clear" w:color="auto" w:fill="auto"/>
          </w:tcPr>
          <w:p w14:paraId="3CDE8BAA"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022C3DFA" w14:textId="77777777" w:rsidTr="00AF64AC">
        <w:tc>
          <w:tcPr>
            <w:tcW w:w="259" w:type="pct"/>
            <w:vMerge/>
            <w:shd w:val="clear" w:color="auto" w:fill="auto"/>
          </w:tcPr>
          <w:p w14:paraId="754EA2A8"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64C2F46D"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2627DAEE"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6206B46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60/100</w:t>
            </w:r>
          </w:p>
        </w:tc>
        <w:tc>
          <w:tcPr>
            <w:tcW w:w="406" w:type="pct"/>
            <w:shd w:val="clear" w:color="auto" w:fill="auto"/>
          </w:tcPr>
          <w:p w14:paraId="36449CE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0143311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977,00</w:t>
            </w:r>
          </w:p>
        </w:tc>
        <w:tc>
          <w:tcPr>
            <w:tcW w:w="316" w:type="pct"/>
            <w:shd w:val="clear" w:color="auto" w:fill="auto"/>
          </w:tcPr>
          <w:p w14:paraId="09BE1E0A"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5D931656"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6ECCC921"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414CDE1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977,00</w:t>
            </w:r>
          </w:p>
        </w:tc>
        <w:tc>
          <w:tcPr>
            <w:tcW w:w="462" w:type="pct"/>
            <w:vMerge/>
            <w:shd w:val="clear" w:color="auto" w:fill="auto"/>
          </w:tcPr>
          <w:p w14:paraId="3CF0EFCC"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421F2991" w14:textId="77777777" w:rsidTr="00AF64AC">
        <w:tc>
          <w:tcPr>
            <w:tcW w:w="259" w:type="pct"/>
            <w:vMerge/>
            <w:shd w:val="clear" w:color="auto" w:fill="auto"/>
          </w:tcPr>
          <w:p w14:paraId="765263A1" w14:textId="77777777" w:rsidR="00515844" w:rsidRPr="00515844" w:rsidRDefault="00515844" w:rsidP="00515844">
            <w:pPr>
              <w:ind w:firstLine="0"/>
              <w:jc w:val="center"/>
              <w:rPr>
                <w:rFonts w:eastAsia="Calibri" w:cs="Times New Roman"/>
                <w:sz w:val="24"/>
                <w:szCs w:val="24"/>
              </w:rPr>
            </w:pPr>
          </w:p>
        </w:tc>
        <w:tc>
          <w:tcPr>
            <w:tcW w:w="929" w:type="pct"/>
            <w:vMerge/>
            <w:shd w:val="clear" w:color="auto" w:fill="auto"/>
          </w:tcPr>
          <w:p w14:paraId="51C50017"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DA152A4" w14:textId="77777777" w:rsidR="00515844" w:rsidRPr="00515844" w:rsidRDefault="00515844" w:rsidP="00515844">
            <w:pPr>
              <w:ind w:firstLine="0"/>
              <w:rPr>
                <w:rFonts w:eastAsia="Calibri" w:cs="Times New Roman"/>
                <w:sz w:val="24"/>
                <w:szCs w:val="24"/>
              </w:rPr>
            </w:pPr>
          </w:p>
        </w:tc>
        <w:tc>
          <w:tcPr>
            <w:tcW w:w="509" w:type="pct"/>
            <w:gridSpan w:val="2"/>
            <w:shd w:val="clear" w:color="auto" w:fill="auto"/>
          </w:tcPr>
          <w:p w14:paraId="00EC20B8" w14:textId="77777777" w:rsidR="00515844" w:rsidRPr="00515844" w:rsidRDefault="00515844" w:rsidP="00515844">
            <w:pPr>
              <w:ind w:firstLine="0"/>
              <w:jc w:val="center"/>
              <w:rPr>
                <w:rFonts w:eastAsia="Calibri" w:cs="Times New Roman"/>
                <w:sz w:val="24"/>
                <w:szCs w:val="24"/>
              </w:rPr>
            </w:pPr>
          </w:p>
        </w:tc>
        <w:tc>
          <w:tcPr>
            <w:tcW w:w="406" w:type="pct"/>
            <w:shd w:val="clear" w:color="auto" w:fill="auto"/>
          </w:tcPr>
          <w:p w14:paraId="7DAFDCBA" w14:textId="77777777" w:rsidR="00515844" w:rsidRPr="00515844" w:rsidRDefault="00515844" w:rsidP="00515844">
            <w:pPr>
              <w:ind w:firstLine="0"/>
              <w:jc w:val="center"/>
              <w:rPr>
                <w:rFonts w:eastAsia="Calibri" w:cs="Times New Roman"/>
                <w:sz w:val="24"/>
                <w:szCs w:val="24"/>
              </w:rPr>
            </w:pPr>
          </w:p>
        </w:tc>
        <w:tc>
          <w:tcPr>
            <w:tcW w:w="411" w:type="pct"/>
            <w:shd w:val="clear" w:color="auto" w:fill="auto"/>
          </w:tcPr>
          <w:p w14:paraId="5EB3BA04" w14:textId="77777777" w:rsidR="00515844" w:rsidRPr="00515844" w:rsidRDefault="00515844" w:rsidP="00515844">
            <w:pPr>
              <w:ind w:firstLine="0"/>
              <w:jc w:val="center"/>
              <w:rPr>
                <w:rFonts w:eastAsia="Calibri" w:cs="Times New Roman"/>
                <w:sz w:val="24"/>
                <w:szCs w:val="24"/>
              </w:rPr>
            </w:pPr>
          </w:p>
        </w:tc>
        <w:tc>
          <w:tcPr>
            <w:tcW w:w="316" w:type="pct"/>
            <w:shd w:val="clear" w:color="auto" w:fill="auto"/>
          </w:tcPr>
          <w:p w14:paraId="2FF406CB" w14:textId="77777777" w:rsidR="00515844" w:rsidRPr="00515844" w:rsidRDefault="00515844" w:rsidP="00515844">
            <w:pPr>
              <w:ind w:firstLine="0"/>
              <w:jc w:val="center"/>
              <w:rPr>
                <w:rFonts w:eastAsia="Calibri" w:cs="Times New Roman"/>
                <w:sz w:val="24"/>
                <w:szCs w:val="24"/>
              </w:rPr>
            </w:pPr>
          </w:p>
        </w:tc>
        <w:tc>
          <w:tcPr>
            <w:tcW w:w="408" w:type="pct"/>
            <w:shd w:val="clear" w:color="auto" w:fill="auto"/>
          </w:tcPr>
          <w:p w14:paraId="3FB55D55" w14:textId="77777777" w:rsidR="00515844" w:rsidRPr="00515844" w:rsidRDefault="00515844" w:rsidP="00515844">
            <w:pPr>
              <w:ind w:firstLine="0"/>
              <w:jc w:val="center"/>
              <w:rPr>
                <w:rFonts w:eastAsia="Calibri" w:cs="Times New Roman"/>
                <w:sz w:val="24"/>
                <w:szCs w:val="24"/>
              </w:rPr>
            </w:pPr>
          </w:p>
        </w:tc>
        <w:tc>
          <w:tcPr>
            <w:tcW w:w="213" w:type="pct"/>
            <w:shd w:val="clear" w:color="auto" w:fill="auto"/>
          </w:tcPr>
          <w:p w14:paraId="2BCA5993" w14:textId="77777777" w:rsidR="00515844" w:rsidRPr="00515844" w:rsidRDefault="00515844" w:rsidP="00515844">
            <w:pPr>
              <w:ind w:firstLine="0"/>
              <w:jc w:val="center"/>
              <w:rPr>
                <w:rFonts w:eastAsia="Calibri" w:cs="Times New Roman"/>
                <w:sz w:val="24"/>
                <w:szCs w:val="24"/>
              </w:rPr>
            </w:pPr>
          </w:p>
        </w:tc>
        <w:tc>
          <w:tcPr>
            <w:tcW w:w="423" w:type="pct"/>
            <w:shd w:val="clear" w:color="auto" w:fill="auto"/>
          </w:tcPr>
          <w:p w14:paraId="0CDB3220" w14:textId="77777777" w:rsidR="00515844" w:rsidRPr="00515844" w:rsidRDefault="00515844" w:rsidP="00515844">
            <w:pPr>
              <w:ind w:firstLine="0"/>
              <w:jc w:val="center"/>
              <w:rPr>
                <w:rFonts w:eastAsia="Calibri" w:cs="Times New Roman"/>
                <w:sz w:val="24"/>
                <w:szCs w:val="24"/>
              </w:rPr>
            </w:pPr>
          </w:p>
        </w:tc>
        <w:tc>
          <w:tcPr>
            <w:tcW w:w="462" w:type="pct"/>
            <w:vMerge/>
            <w:shd w:val="clear" w:color="auto" w:fill="auto"/>
          </w:tcPr>
          <w:p w14:paraId="501EA14F" w14:textId="77777777" w:rsidR="00515844" w:rsidRPr="00515844" w:rsidRDefault="00515844" w:rsidP="00515844">
            <w:pPr>
              <w:widowControl w:val="0"/>
              <w:autoSpaceDE w:val="0"/>
              <w:autoSpaceDN w:val="0"/>
              <w:adjustRightInd w:val="0"/>
              <w:ind w:firstLine="0"/>
              <w:jc w:val="center"/>
              <w:rPr>
                <w:rFonts w:eastAsia="Calibri" w:cs="Times New Roman"/>
                <w:sz w:val="24"/>
                <w:szCs w:val="24"/>
              </w:rPr>
            </w:pPr>
          </w:p>
        </w:tc>
      </w:tr>
      <w:tr w:rsidR="00515844" w:rsidRPr="00515844" w14:paraId="47AB7B72" w14:textId="77777777" w:rsidTr="00AF64AC">
        <w:trPr>
          <w:trHeight w:val="185"/>
        </w:trPr>
        <w:tc>
          <w:tcPr>
            <w:tcW w:w="259" w:type="pct"/>
            <w:vMerge w:val="restart"/>
            <w:shd w:val="clear" w:color="auto" w:fill="auto"/>
          </w:tcPr>
          <w:p w14:paraId="408A7FA9" w14:textId="77777777" w:rsidR="00515844" w:rsidRPr="00515844" w:rsidRDefault="00515844" w:rsidP="00515844">
            <w:pPr>
              <w:ind w:firstLine="0"/>
              <w:jc w:val="center"/>
              <w:rPr>
                <w:sz w:val="24"/>
                <w:szCs w:val="24"/>
              </w:rPr>
            </w:pPr>
            <w:r w:rsidRPr="00515844">
              <w:rPr>
                <w:sz w:val="24"/>
                <w:szCs w:val="24"/>
              </w:rPr>
              <w:lastRenderedPageBreak/>
              <w:t>8.5.</w:t>
            </w:r>
          </w:p>
        </w:tc>
        <w:tc>
          <w:tcPr>
            <w:tcW w:w="929" w:type="pct"/>
            <w:vMerge w:val="restart"/>
            <w:shd w:val="clear" w:color="auto" w:fill="auto"/>
          </w:tcPr>
          <w:p w14:paraId="1C504406" w14:textId="77777777" w:rsidR="00515844" w:rsidRPr="00515844" w:rsidRDefault="00515844" w:rsidP="00515844">
            <w:pPr>
              <w:ind w:firstLine="0"/>
              <w:rPr>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объектов мясного скотоводства, </w:t>
            </w:r>
            <w:r w:rsidRPr="00515844">
              <w:rPr>
                <w:rFonts w:eastAsia="Calibri" w:cs="Times New Roman"/>
                <w:bCs/>
                <w:sz w:val="24"/>
                <w:szCs w:val="24"/>
              </w:rPr>
              <w:t>а также на приобретение техники и оборудования на цели предоставления субсидии</w:t>
            </w:r>
          </w:p>
        </w:tc>
        <w:tc>
          <w:tcPr>
            <w:tcW w:w="664" w:type="pct"/>
            <w:vMerge w:val="restart"/>
            <w:shd w:val="clear" w:color="auto" w:fill="auto"/>
          </w:tcPr>
          <w:p w14:paraId="4E4E548C" w14:textId="77777777" w:rsidR="00515844" w:rsidRPr="00515844" w:rsidRDefault="00515844" w:rsidP="00515844">
            <w:pPr>
              <w:ind w:firstLine="0"/>
              <w:rPr>
                <w:sz w:val="24"/>
                <w:szCs w:val="24"/>
              </w:rPr>
            </w:pPr>
            <w:r w:rsidRPr="00515844">
              <w:rPr>
                <w:sz w:val="24"/>
                <w:szCs w:val="24"/>
              </w:rPr>
              <w:t>ввод мощностей объектов мясного скотоводства, скотомест</w:t>
            </w:r>
          </w:p>
        </w:tc>
        <w:tc>
          <w:tcPr>
            <w:tcW w:w="509" w:type="pct"/>
            <w:gridSpan w:val="2"/>
            <w:shd w:val="clear" w:color="auto" w:fill="auto"/>
          </w:tcPr>
          <w:p w14:paraId="2E0E6BCE" w14:textId="77777777" w:rsidR="00515844" w:rsidRPr="00515844" w:rsidRDefault="00515844" w:rsidP="00515844">
            <w:pPr>
              <w:ind w:firstLine="0"/>
              <w:jc w:val="center"/>
              <w:rPr>
                <w:sz w:val="24"/>
                <w:szCs w:val="24"/>
              </w:rPr>
            </w:pPr>
            <w:r w:rsidRPr="00515844">
              <w:rPr>
                <w:sz w:val="24"/>
                <w:szCs w:val="24"/>
              </w:rPr>
              <w:t>2000</w:t>
            </w:r>
          </w:p>
        </w:tc>
        <w:tc>
          <w:tcPr>
            <w:tcW w:w="406" w:type="pct"/>
            <w:shd w:val="clear" w:color="auto" w:fill="auto"/>
          </w:tcPr>
          <w:p w14:paraId="7A4A9BB8" w14:textId="77777777" w:rsidR="00515844" w:rsidRPr="00515844" w:rsidRDefault="00515844" w:rsidP="00515844">
            <w:pPr>
              <w:ind w:firstLine="0"/>
              <w:jc w:val="center"/>
              <w:rPr>
                <w:sz w:val="24"/>
                <w:szCs w:val="24"/>
              </w:rPr>
            </w:pPr>
            <w:r w:rsidRPr="00515844">
              <w:rPr>
                <w:sz w:val="24"/>
                <w:szCs w:val="24"/>
              </w:rPr>
              <w:t>2019</w:t>
            </w:r>
          </w:p>
        </w:tc>
        <w:tc>
          <w:tcPr>
            <w:tcW w:w="411" w:type="pct"/>
            <w:shd w:val="clear" w:color="auto" w:fill="auto"/>
          </w:tcPr>
          <w:p w14:paraId="1B44D28A" w14:textId="77777777" w:rsidR="00515844" w:rsidRPr="00515844" w:rsidRDefault="00515844" w:rsidP="00515844">
            <w:pPr>
              <w:ind w:left="-87" w:right="-54" w:firstLine="0"/>
              <w:jc w:val="center"/>
              <w:rPr>
                <w:sz w:val="24"/>
                <w:szCs w:val="24"/>
              </w:rPr>
            </w:pPr>
            <w:r w:rsidRPr="00515844">
              <w:rPr>
                <w:sz w:val="24"/>
                <w:szCs w:val="24"/>
              </w:rPr>
              <w:t>1000,0</w:t>
            </w:r>
          </w:p>
        </w:tc>
        <w:tc>
          <w:tcPr>
            <w:tcW w:w="316" w:type="pct"/>
            <w:shd w:val="clear" w:color="auto" w:fill="auto"/>
          </w:tcPr>
          <w:p w14:paraId="3A4DB2CD" w14:textId="77777777" w:rsidR="00515844" w:rsidRPr="00515844" w:rsidRDefault="00515844" w:rsidP="00515844">
            <w:pPr>
              <w:ind w:left="-87" w:right="-54" w:firstLine="0"/>
              <w:jc w:val="center"/>
              <w:rPr>
                <w:sz w:val="24"/>
                <w:szCs w:val="24"/>
              </w:rPr>
            </w:pPr>
          </w:p>
        </w:tc>
        <w:tc>
          <w:tcPr>
            <w:tcW w:w="408" w:type="pct"/>
            <w:shd w:val="clear" w:color="auto" w:fill="auto"/>
          </w:tcPr>
          <w:p w14:paraId="51D144ED" w14:textId="77777777" w:rsidR="00515844" w:rsidRPr="00515844" w:rsidRDefault="00515844" w:rsidP="00515844">
            <w:pPr>
              <w:ind w:left="-87" w:right="-54" w:firstLine="0"/>
              <w:jc w:val="center"/>
              <w:rPr>
                <w:sz w:val="24"/>
                <w:szCs w:val="24"/>
              </w:rPr>
            </w:pPr>
          </w:p>
        </w:tc>
        <w:tc>
          <w:tcPr>
            <w:tcW w:w="213" w:type="pct"/>
            <w:shd w:val="clear" w:color="auto" w:fill="auto"/>
          </w:tcPr>
          <w:p w14:paraId="644E2BDC"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25F5891D" w14:textId="77777777" w:rsidR="00515844" w:rsidRPr="00515844" w:rsidRDefault="00515844" w:rsidP="00515844">
            <w:pPr>
              <w:ind w:left="-87" w:right="-54" w:firstLine="0"/>
              <w:jc w:val="center"/>
              <w:rPr>
                <w:sz w:val="24"/>
                <w:szCs w:val="24"/>
              </w:rPr>
            </w:pPr>
            <w:r w:rsidRPr="00515844">
              <w:rPr>
                <w:sz w:val="24"/>
                <w:szCs w:val="24"/>
              </w:rPr>
              <w:t>1000,0</w:t>
            </w:r>
          </w:p>
        </w:tc>
        <w:tc>
          <w:tcPr>
            <w:tcW w:w="462" w:type="pct"/>
            <w:vMerge w:val="restart"/>
            <w:shd w:val="clear" w:color="auto" w:fill="auto"/>
          </w:tcPr>
          <w:p w14:paraId="5799F07B"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1135FECF" w14:textId="77777777" w:rsidTr="00AF64AC">
        <w:trPr>
          <w:trHeight w:val="185"/>
        </w:trPr>
        <w:tc>
          <w:tcPr>
            <w:tcW w:w="259" w:type="pct"/>
            <w:vMerge/>
            <w:shd w:val="clear" w:color="auto" w:fill="auto"/>
          </w:tcPr>
          <w:p w14:paraId="18AB994F" w14:textId="77777777" w:rsidR="00515844" w:rsidRPr="00515844" w:rsidRDefault="00515844" w:rsidP="00515844">
            <w:pPr>
              <w:ind w:firstLine="0"/>
              <w:jc w:val="center"/>
              <w:rPr>
                <w:sz w:val="24"/>
                <w:szCs w:val="24"/>
              </w:rPr>
            </w:pPr>
          </w:p>
        </w:tc>
        <w:tc>
          <w:tcPr>
            <w:tcW w:w="929" w:type="pct"/>
            <w:vMerge/>
            <w:shd w:val="clear" w:color="auto" w:fill="auto"/>
          </w:tcPr>
          <w:p w14:paraId="0A253DD3"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51C17E20" w14:textId="77777777" w:rsidR="00515844" w:rsidRPr="00515844" w:rsidRDefault="00515844" w:rsidP="00515844">
            <w:pPr>
              <w:ind w:firstLine="0"/>
              <w:rPr>
                <w:sz w:val="24"/>
                <w:szCs w:val="24"/>
              </w:rPr>
            </w:pPr>
          </w:p>
        </w:tc>
        <w:tc>
          <w:tcPr>
            <w:tcW w:w="509" w:type="pct"/>
            <w:gridSpan w:val="2"/>
            <w:shd w:val="clear" w:color="auto" w:fill="auto"/>
          </w:tcPr>
          <w:p w14:paraId="07106D7E" w14:textId="77777777" w:rsidR="00515844" w:rsidRPr="00515844" w:rsidRDefault="00515844" w:rsidP="00515844">
            <w:pPr>
              <w:ind w:firstLine="0"/>
              <w:jc w:val="center"/>
              <w:rPr>
                <w:sz w:val="24"/>
                <w:szCs w:val="24"/>
              </w:rPr>
            </w:pPr>
            <w:r w:rsidRPr="00515844">
              <w:rPr>
                <w:sz w:val="24"/>
                <w:szCs w:val="24"/>
              </w:rPr>
              <w:t>250</w:t>
            </w:r>
          </w:p>
        </w:tc>
        <w:tc>
          <w:tcPr>
            <w:tcW w:w="406" w:type="pct"/>
            <w:shd w:val="clear" w:color="auto" w:fill="auto"/>
          </w:tcPr>
          <w:p w14:paraId="1C45226A" w14:textId="77777777" w:rsidR="00515844" w:rsidRPr="00515844" w:rsidRDefault="00515844" w:rsidP="00515844">
            <w:pPr>
              <w:ind w:firstLine="0"/>
              <w:jc w:val="center"/>
              <w:rPr>
                <w:sz w:val="24"/>
                <w:szCs w:val="24"/>
              </w:rPr>
            </w:pPr>
            <w:r w:rsidRPr="00515844">
              <w:rPr>
                <w:sz w:val="24"/>
                <w:szCs w:val="24"/>
              </w:rPr>
              <w:t>2020</w:t>
            </w:r>
          </w:p>
        </w:tc>
        <w:tc>
          <w:tcPr>
            <w:tcW w:w="411" w:type="pct"/>
            <w:shd w:val="clear" w:color="auto" w:fill="auto"/>
          </w:tcPr>
          <w:p w14:paraId="2345F35B" w14:textId="77777777" w:rsidR="00515844" w:rsidRPr="00515844" w:rsidRDefault="00515844" w:rsidP="00515844">
            <w:pPr>
              <w:ind w:left="-87" w:right="-54" w:firstLine="0"/>
              <w:jc w:val="center"/>
              <w:rPr>
                <w:sz w:val="24"/>
                <w:szCs w:val="24"/>
              </w:rPr>
            </w:pPr>
            <w:r w:rsidRPr="00515844">
              <w:rPr>
                <w:sz w:val="24"/>
                <w:szCs w:val="24"/>
              </w:rPr>
              <w:t>80,00</w:t>
            </w:r>
          </w:p>
        </w:tc>
        <w:tc>
          <w:tcPr>
            <w:tcW w:w="316" w:type="pct"/>
            <w:shd w:val="clear" w:color="auto" w:fill="auto"/>
          </w:tcPr>
          <w:p w14:paraId="4D95C266" w14:textId="77777777" w:rsidR="00515844" w:rsidRPr="00515844" w:rsidRDefault="00515844" w:rsidP="00515844">
            <w:pPr>
              <w:ind w:left="-87" w:right="-54" w:firstLine="0"/>
              <w:jc w:val="center"/>
              <w:rPr>
                <w:sz w:val="24"/>
                <w:szCs w:val="24"/>
              </w:rPr>
            </w:pPr>
          </w:p>
        </w:tc>
        <w:tc>
          <w:tcPr>
            <w:tcW w:w="408" w:type="pct"/>
            <w:shd w:val="clear" w:color="auto" w:fill="auto"/>
          </w:tcPr>
          <w:p w14:paraId="054FA2D1" w14:textId="77777777" w:rsidR="00515844" w:rsidRPr="00515844" w:rsidRDefault="00515844" w:rsidP="00515844">
            <w:pPr>
              <w:ind w:left="-87" w:right="-54" w:firstLine="0"/>
              <w:jc w:val="center"/>
              <w:rPr>
                <w:sz w:val="24"/>
                <w:szCs w:val="24"/>
              </w:rPr>
            </w:pPr>
            <w:r w:rsidRPr="00515844">
              <w:rPr>
                <w:sz w:val="24"/>
                <w:szCs w:val="24"/>
              </w:rPr>
              <w:t>16,00</w:t>
            </w:r>
          </w:p>
        </w:tc>
        <w:tc>
          <w:tcPr>
            <w:tcW w:w="213" w:type="pct"/>
            <w:shd w:val="clear" w:color="auto" w:fill="auto"/>
          </w:tcPr>
          <w:p w14:paraId="5B25E4A5"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57C17B09" w14:textId="77777777" w:rsidR="00515844" w:rsidRPr="00515844" w:rsidRDefault="00515844" w:rsidP="00515844">
            <w:pPr>
              <w:ind w:left="-87" w:right="-54" w:firstLine="0"/>
              <w:jc w:val="center"/>
              <w:rPr>
                <w:sz w:val="24"/>
                <w:szCs w:val="24"/>
              </w:rPr>
            </w:pPr>
            <w:r w:rsidRPr="00515844">
              <w:rPr>
                <w:sz w:val="24"/>
                <w:szCs w:val="24"/>
              </w:rPr>
              <w:t>64,00</w:t>
            </w:r>
          </w:p>
        </w:tc>
        <w:tc>
          <w:tcPr>
            <w:tcW w:w="462" w:type="pct"/>
            <w:vMerge/>
            <w:shd w:val="clear" w:color="auto" w:fill="auto"/>
          </w:tcPr>
          <w:p w14:paraId="3499F418" w14:textId="77777777" w:rsidR="00515844" w:rsidRPr="00515844" w:rsidRDefault="00515844" w:rsidP="00515844">
            <w:pPr>
              <w:ind w:right="-31" w:firstLine="0"/>
              <w:jc w:val="center"/>
              <w:rPr>
                <w:rFonts w:eastAsia="Calibri" w:cs="Times New Roman"/>
                <w:sz w:val="24"/>
                <w:szCs w:val="24"/>
              </w:rPr>
            </w:pPr>
          </w:p>
        </w:tc>
      </w:tr>
      <w:tr w:rsidR="00515844" w:rsidRPr="00515844" w14:paraId="308CE41C" w14:textId="77777777" w:rsidTr="00AF64AC">
        <w:trPr>
          <w:trHeight w:val="185"/>
        </w:trPr>
        <w:tc>
          <w:tcPr>
            <w:tcW w:w="259" w:type="pct"/>
            <w:vMerge w:val="restart"/>
            <w:shd w:val="clear" w:color="auto" w:fill="auto"/>
          </w:tcPr>
          <w:p w14:paraId="5F7D069E" w14:textId="77777777" w:rsidR="00515844" w:rsidRPr="00515844" w:rsidRDefault="00515844" w:rsidP="00515844">
            <w:pPr>
              <w:ind w:firstLine="0"/>
              <w:jc w:val="center"/>
              <w:rPr>
                <w:sz w:val="24"/>
                <w:szCs w:val="24"/>
              </w:rPr>
            </w:pPr>
            <w:r w:rsidRPr="00515844">
              <w:rPr>
                <w:sz w:val="24"/>
                <w:szCs w:val="24"/>
              </w:rPr>
              <w:t>8.6.</w:t>
            </w:r>
          </w:p>
        </w:tc>
        <w:tc>
          <w:tcPr>
            <w:tcW w:w="929" w:type="pct"/>
            <w:vMerge w:val="restart"/>
            <w:shd w:val="clear" w:color="auto" w:fill="auto"/>
          </w:tcPr>
          <w:p w14:paraId="5A73B6CF"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w:t>
            </w:r>
          </w:p>
          <w:p w14:paraId="2439141E" w14:textId="77777777" w:rsidR="00515844" w:rsidRPr="00515844" w:rsidRDefault="00515844" w:rsidP="00515844">
            <w:pPr>
              <w:ind w:firstLine="0"/>
              <w:rPr>
                <w:sz w:val="24"/>
                <w:szCs w:val="24"/>
              </w:rPr>
            </w:pPr>
            <w:r w:rsidRPr="00515844">
              <w:rPr>
                <w:rFonts w:eastAsia="Calibri" w:cs="Times New Roman"/>
                <w:sz w:val="24"/>
                <w:szCs w:val="24"/>
              </w:rPr>
              <w:t xml:space="preserve">субсидий на возмещение части прямых понесённых затрат на создание и модернизацию объектов аквакультуры, </w:t>
            </w:r>
            <w:r w:rsidRPr="00515844">
              <w:rPr>
                <w:rFonts w:eastAsia="Calibri" w:cs="Times New Roman"/>
                <w:bCs/>
                <w:sz w:val="24"/>
                <w:szCs w:val="24"/>
              </w:rPr>
              <w:t>а также на приобретение техники и оборудования на цели предоставления субсидии</w:t>
            </w:r>
          </w:p>
        </w:tc>
        <w:tc>
          <w:tcPr>
            <w:tcW w:w="664" w:type="pct"/>
            <w:vMerge w:val="restart"/>
            <w:shd w:val="clear" w:color="auto" w:fill="auto"/>
          </w:tcPr>
          <w:p w14:paraId="3CC59279" w14:textId="77777777" w:rsidR="00515844" w:rsidRPr="00515844" w:rsidRDefault="00515844" w:rsidP="00515844">
            <w:pPr>
              <w:ind w:firstLine="0"/>
              <w:rPr>
                <w:sz w:val="24"/>
                <w:szCs w:val="24"/>
              </w:rPr>
            </w:pPr>
            <w:r w:rsidRPr="00515844">
              <w:rPr>
                <w:sz w:val="24"/>
                <w:szCs w:val="24"/>
              </w:rPr>
              <w:t>ввод мощностей объектов аквакультуры, тыс. тонн живой рыбы</w:t>
            </w:r>
          </w:p>
        </w:tc>
        <w:tc>
          <w:tcPr>
            <w:tcW w:w="509" w:type="pct"/>
            <w:gridSpan w:val="2"/>
            <w:shd w:val="clear" w:color="auto" w:fill="auto"/>
          </w:tcPr>
          <w:p w14:paraId="0291020E" w14:textId="77777777" w:rsidR="00515844" w:rsidRPr="00515844" w:rsidRDefault="00515844" w:rsidP="00515844">
            <w:pPr>
              <w:ind w:firstLine="0"/>
              <w:jc w:val="center"/>
              <w:rPr>
                <w:sz w:val="24"/>
                <w:szCs w:val="24"/>
              </w:rPr>
            </w:pPr>
            <w:r w:rsidRPr="00515844">
              <w:rPr>
                <w:sz w:val="24"/>
                <w:szCs w:val="24"/>
              </w:rPr>
              <w:t>2,5</w:t>
            </w:r>
          </w:p>
        </w:tc>
        <w:tc>
          <w:tcPr>
            <w:tcW w:w="406" w:type="pct"/>
            <w:shd w:val="clear" w:color="auto" w:fill="auto"/>
          </w:tcPr>
          <w:p w14:paraId="10087B40" w14:textId="77777777" w:rsidR="00515844" w:rsidRPr="00515844" w:rsidRDefault="00515844" w:rsidP="00515844">
            <w:pPr>
              <w:ind w:firstLine="0"/>
              <w:jc w:val="center"/>
              <w:rPr>
                <w:sz w:val="24"/>
                <w:szCs w:val="24"/>
              </w:rPr>
            </w:pPr>
            <w:r w:rsidRPr="00515844">
              <w:rPr>
                <w:sz w:val="24"/>
                <w:szCs w:val="24"/>
              </w:rPr>
              <w:t>2018</w:t>
            </w:r>
          </w:p>
        </w:tc>
        <w:tc>
          <w:tcPr>
            <w:tcW w:w="411" w:type="pct"/>
            <w:shd w:val="clear" w:color="auto" w:fill="auto"/>
          </w:tcPr>
          <w:p w14:paraId="306D0784" w14:textId="77777777" w:rsidR="00515844" w:rsidRPr="00515844" w:rsidRDefault="00515844" w:rsidP="00515844">
            <w:pPr>
              <w:ind w:left="-87" w:right="-54" w:firstLine="0"/>
              <w:jc w:val="center"/>
              <w:rPr>
                <w:sz w:val="24"/>
                <w:szCs w:val="24"/>
              </w:rPr>
            </w:pPr>
            <w:r w:rsidRPr="00515844">
              <w:rPr>
                <w:sz w:val="24"/>
                <w:szCs w:val="24"/>
              </w:rPr>
              <w:t>291,0</w:t>
            </w:r>
          </w:p>
        </w:tc>
        <w:tc>
          <w:tcPr>
            <w:tcW w:w="316" w:type="pct"/>
            <w:shd w:val="clear" w:color="auto" w:fill="auto"/>
          </w:tcPr>
          <w:p w14:paraId="61C62573" w14:textId="77777777" w:rsidR="00515844" w:rsidRPr="00515844" w:rsidRDefault="00515844" w:rsidP="00515844">
            <w:pPr>
              <w:ind w:left="-87" w:right="-54" w:firstLine="0"/>
              <w:jc w:val="center"/>
              <w:rPr>
                <w:sz w:val="24"/>
                <w:szCs w:val="24"/>
              </w:rPr>
            </w:pPr>
          </w:p>
        </w:tc>
        <w:tc>
          <w:tcPr>
            <w:tcW w:w="408" w:type="pct"/>
            <w:shd w:val="clear" w:color="auto" w:fill="auto"/>
          </w:tcPr>
          <w:p w14:paraId="09978618" w14:textId="77777777" w:rsidR="00515844" w:rsidRPr="00515844" w:rsidRDefault="00515844" w:rsidP="00515844">
            <w:pPr>
              <w:ind w:left="-87" w:right="-54" w:firstLine="0"/>
              <w:jc w:val="center"/>
              <w:rPr>
                <w:sz w:val="24"/>
                <w:szCs w:val="24"/>
              </w:rPr>
            </w:pPr>
          </w:p>
        </w:tc>
        <w:tc>
          <w:tcPr>
            <w:tcW w:w="213" w:type="pct"/>
            <w:shd w:val="clear" w:color="auto" w:fill="auto"/>
          </w:tcPr>
          <w:p w14:paraId="15000DFA"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3E24FFB2" w14:textId="77777777" w:rsidR="00515844" w:rsidRPr="00515844" w:rsidRDefault="00515844" w:rsidP="00515844">
            <w:pPr>
              <w:ind w:left="-87" w:right="-54" w:firstLine="0"/>
              <w:jc w:val="center"/>
              <w:rPr>
                <w:sz w:val="24"/>
                <w:szCs w:val="24"/>
              </w:rPr>
            </w:pPr>
            <w:r w:rsidRPr="00515844">
              <w:rPr>
                <w:sz w:val="24"/>
                <w:szCs w:val="24"/>
              </w:rPr>
              <w:t>291,00</w:t>
            </w:r>
          </w:p>
        </w:tc>
        <w:tc>
          <w:tcPr>
            <w:tcW w:w="462" w:type="pct"/>
            <w:vMerge w:val="restart"/>
            <w:shd w:val="clear" w:color="auto" w:fill="auto"/>
          </w:tcPr>
          <w:p w14:paraId="2C721B45"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52B23E6F" w14:textId="77777777" w:rsidTr="00AF64AC">
        <w:trPr>
          <w:trHeight w:val="185"/>
        </w:trPr>
        <w:tc>
          <w:tcPr>
            <w:tcW w:w="259" w:type="pct"/>
            <w:vMerge/>
            <w:shd w:val="clear" w:color="auto" w:fill="auto"/>
          </w:tcPr>
          <w:p w14:paraId="2817C8EF" w14:textId="77777777" w:rsidR="00515844" w:rsidRPr="00515844" w:rsidRDefault="00515844" w:rsidP="00515844">
            <w:pPr>
              <w:ind w:firstLine="0"/>
              <w:jc w:val="center"/>
              <w:rPr>
                <w:sz w:val="24"/>
                <w:szCs w:val="24"/>
              </w:rPr>
            </w:pPr>
          </w:p>
        </w:tc>
        <w:tc>
          <w:tcPr>
            <w:tcW w:w="929" w:type="pct"/>
            <w:vMerge/>
            <w:shd w:val="clear" w:color="auto" w:fill="auto"/>
          </w:tcPr>
          <w:p w14:paraId="33844C98"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757B3FE7" w14:textId="77777777" w:rsidR="00515844" w:rsidRPr="00515844" w:rsidRDefault="00515844" w:rsidP="00515844">
            <w:pPr>
              <w:ind w:firstLine="0"/>
              <w:rPr>
                <w:sz w:val="24"/>
                <w:szCs w:val="24"/>
              </w:rPr>
            </w:pPr>
          </w:p>
        </w:tc>
        <w:tc>
          <w:tcPr>
            <w:tcW w:w="509" w:type="pct"/>
            <w:gridSpan w:val="2"/>
            <w:shd w:val="clear" w:color="auto" w:fill="auto"/>
          </w:tcPr>
          <w:p w14:paraId="144F7536" w14:textId="77777777" w:rsidR="00515844" w:rsidRPr="00515844" w:rsidRDefault="00515844" w:rsidP="00515844">
            <w:pPr>
              <w:ind w:firstLine="0"/>
              <w:jc w:val="center"/>
              <w:rPr>
                <w:sz w:val="24"/>
                <w:szCs w:val="24"/>
              </w:rPr>
            </w:pPr>
            <w:r w:rsidRPr="00515844">
              <w:rPr>
                <w:sz w:val="24"/>
                <w:szCs w:val="24"/>
              </w:rPr>
              <w:t>2,5</w:t>
            </w:r>
          </w:p>
        </w:tc>
        <w:tc>
          <w:tcPr>
            <w:tcW w:w="406" w:type="pct"/>
            <w:shd w:val="clear" w:color="auto" w:fill="auto"/>
          </w:tcPr>
          <w:p w14:paraId="4750487F" w14:textId="77777777" w:rsidR="00515844" w:rsidRPr="00515844" w:rsidRDefault="00515844" w:rsidP="00515844">
            <w:pPr>
              <w:ind w:firstLine="0"/>
              <w:jc w:val="center"/>
              <w:rPr>
                <w:sz w:val="24"/>
                <w:szCs w:val="24"/>
              </w:rPr>
            </w:pPr>
            <w:r w:rsidRPr="00515844">
              <w:rPr>
                <w:sz w:val="24"/>
                <w:szCs w:val="24"/>
              </w:rPr>
              <w:t>2019</w:t>
            </w:r>
          </w:p>
        </w:tc>
        <w:tc>
          <w:tcPr>
            <w:tcW w:w="411" w:type="pct"/>
            <w:shd w:val="clear" w:color="auto" w:fill="auto"/>
          </w:tcPr>
          <w:p w14:paraId="6DFA0C99" w14:textId="77777777" w:rsidR="00515844" w:rsidRPr="00515844" w:rsidRDefault="00515844" w:rsidP="00515844">
            <w:pPr>
              <w:ind w:left="-87" w:right="-54" w:firstLine="0"/>
              <w:jc w:val="center"/>
              <w:rPr>
                <w:sz w:val="24"/>
                <w:szCs w:val="24"/>
              </w:rPr>
            </w:pPr>
            <w:r w:rsidRPr="00515844">
              <w:rPr>
                <w:sz w:val="24"/>
                <w:szCs w:val="24"/>
              </w:rPr>
              <w:t>300,0</w:t>
            </w:r>
          </w:p>
        </w:tc>
        <w:tc>
          <w:tcPr>
            <w:tcW w:w="316" w:type="pct"/>
            <w:shd w:val="clear" w:color="auto" w:fill="auto"/>
          </w:tcPr>
          <w:p w14:paraId="2CC228F8" w14:textId="77777777" w:rsidR="00515844" w:rsidRPr="00515844" w:rsidRDefault="00515844" w:rsidP="00515844">
            <w:pPr>
              <w:ind w:left="-87" w:right="-54" w:firstLine="0"/>
              <w:jc w:val="center"/>
              <w:rPr>
                <w:sz w:val="24"/>
                <w:szCs w:val="24"/>
              </w:rPr>
            </w:pPr>
          </w:p>
        </w:tc>
        <w:tc>
          <w:tcPr>
            <w:tcW w:w="408" w:type="pct"/>
            <w:shd w:val="clear" w:color="auto" w:fill="auto"/>
          </w:tcPr>
          <w:p w14:paraId="2FAA6E6A" w14:textId="77777777" w:rsidR="00515844" w:rsidRPr="00515844" w:rsidRDefault="00515844" w:rsidP="00515844">
            <w:pPr>
              <w:ind w:left="-87" w:right="-54" w:firstLine="0"/>
              <w:jc w:val="center"/>
              <w:rPr>
                <w:sz w:val="24"/>
                <w:szCs w:val="24"/>
              </w:rPr>
            </w:pPr>
          </w:p>
        </w:tc>
        <w:tc>
          <w:tcPr>
            <w:tcW w:w="213" w:type="pct"/>
            <w:shd w:val="clear" w:color="auto" w:fill="auto"/>
          </w:tcPr>
          <w:p w14:paraId="385A9474"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5FDE59C" w14:textId="77777777" w:rsidR="00515844" w:rsidRPr="00515844" w:rsidRDefault="00515844" w:rsidP="00515844">
            <w:pPr>
              <w:ind w:left="-87" w:right="-54" w:firstLine="0"/>
              <w:jc w:val="center"/>
              <w:rPr>
                <w:sz w:val="24"/>
                <w:szCs w:val="24"/>
              </w:rPr>
            </w:pPr>
            <w:r w:rsidRPr="00515844">
              <w:rPr>
                <w:sz w:val="24"/>
                <w:szCs w:val="24"/>
              </w:rPr>
              <w:t>300,0</w:t>
            </w:r>
          </w:p>
        </w:tc>
        <w:tc>
          <w:tcPr>
            <w:tcW w:w="462" w:type="pct"/>
            <w:vMerge/>
            <w:shd w:val="clear" w:color="auto" w:fill="auto"/>
          </w:tcPr>
          <w:p w14:paraId="785E3F60" w14:textId="77777777" w:rsidR="00515844" w:rsidRPr="00515844" w:rsidRDefault="00515844" w:rsidP="00515844">
            <w:pPr>
              <w:ind w:right="-31" w:firstLine="0"/>
              <w:jc w:val="center"/>
              <w:rPr>
                <w:rFonts w:eastAsia="Calibri" w:cs="Times New Roman"/>
                <w:sz w:val="24"/>
                <w:szCs w:val="24"/>
              </w:rPr>
            </w:pPr>
          </w:p>
        </w:tc>
      </w:tr>
      <w:tr w:rsidR="00515844" w:rsidRPr="00515844" w14:paraId="7849B202" w14:textId="77777777" w:rsidTr="00AF64AC">
        <w:trPr>
          <w:trHeight w:val="185"/>
        </w:trPr>
        <w:tc>
          <w:tcPr>
            <w:tcW w:w="259" w:type="pct"/>
            <w:tcBorders>
              <w:bottom w:val="single" w:sz="4" w:space="0" w:color="auto"/>
            </w:tcBorders>
            <w:shd w:val="clear" w:color="auto" w:fill="auto"/>
          </w:tcPr>
          <w:p w14:paraId="1B120C35" w14:textId="77777777" w:rsidR="00515844" w:rsidRPr="00515844" w:rsidRDefault="00515844" w:rsidP="00515844">
            <w:pPr>
              <w:ind w:firstLine="0"/>
              <w:jc w:val="center"/>
              <w:rPr>
                <w:sz w:val="24"/>
                <w:szCs w:val="24"/>
              </w:rPr>
            </w:pPr>
            <w:r w:rsidRPr="00515844">
              <w:rPr>
                <w:sz w:val="24"/>
                <w:szCs w:val="24"/>
              </w:rPr>
              <w:t>8.7.</w:t>
            </w:r>
          </w:p>
        </w:tc>
        <w:tc>
          <w:tcPr>
            <w:tcW w:w="929" w:type="pct"/>
            <w:shd w:val="clear" w:color="auto" w:fill="auto"/>
          </w:tcPr>
          <w:p w14:paraId="1E6B059A" w14:textId="77777777" w:rsidR="00515844" w:rsidRPr="00515844" w:rsidRDefault="00515844" w:rsidP="00515844">
            <w:pPr>
              <w:ind w:firstLine="0"/>
              <w:rPr>
                <w:sz w:val="24"/>
                <w:szCs w:val="24"/>
              </w:rPr>
            </w:pPr>
            <w:r w:rsidRPr="00515844">
              <w:rPr>
                <w:rFonts w:eastAsia="Calibri" w:cs="Times New Roman"/>
                <w:sz w:val="24"/>
                <w:szCs w:val="24"/>
              </w:rPr>
              <w:t xml:space="preserve">Предоставление субсидий на возмещение части прямых понесённых затрат на создание и модернизацию объектов льноводства, </w:t>
            </w:r>
            <w:r w:rsidRPr="00515844">
              <w:rPr>
                <w:rFonts w:eastAsia="Calibri" w:cs="Times New Roman"/>
                <w:bCs/>
                <w:sz w:val="24"/>
                <w:szCs w:val="24"/>
              </w:rPr>
              <w:t>а также на приобретение техники и оборудования на цели предоставления субсидии</w:t>
            </w:r>
          </w:p>
        </w:tc>
        <w:tc>
          <w:tcPr>
            <w:tcW w:w="664" w:type="pct"/>
            <w:shd w:val="clear" w:color="auto" w:fill="auto"/>
          </w:tcPr>
          <w:p w14:paraId="0AC2AF34" w14:textId="77777777" w:rsidR="00515844" w:rsidRPr="00515844" w:rsidRDefault="00515844" w:rsidP="00515844">
            <w:pPr>
              <w:ind w:firstLine="0"/>
              <w:rPr>
                <w:sz w:val="24"/>
                <w:szCs w:val="24"/>
              </w:rPr>
            </w:pPr>
            <w:r w:rsidRPr="00515844">
              <w:rPr>
                <w:sz w:val="24"/>
                <w:szCs w:val="24"/>
              </w:rPr>
              <w:t>ввод мощностей объектов льноводства, тыс. тонн льноволокна</w:t>
            </w:r>
          </w:p>
        </w:tc>
        <w:tc>
          <w:tcPr>
            <w:tcW w:w="509" w:type="pct"/>
            <w:gridSpan w:val="2"/>
            <w:shd w:val="clear" w:color="auto" w:fill="auto"/>
          </w:tcPr>
          <w:p w14:paraId="69C81197" w14:textId="77777777" w:rsidR="00515844" w:rsidRPr="00515844" w:rsidRDefault="00515844" w:rsidP="00515844">
            <w:pPr>
              <w:ind w:firstLine="0"/>
              <w:jc w:val="center"/>
              <w:rPr>
                <w:sz w:val="24"/>
                <w:szCs w:val="24"/>
              </w:rPr>
            </w:pPr>
            <w:r w:rsidRPr="00515844">
              <w:rPr>
                <w:sz w:val="24"/>
                <w:szCs w:val="24"/>
              </w:rPr>
              <w:t>1,35</w:t>
            </w:r>
          </w:p>
        </w:tc>
        <w:tc>
          <w:tcPr>
            <w:tcW w:w="406" w:type="pct"/>
            <w:shd w:val="clear" w:color="auto" w:fill="auto"/>
          </w:tcPr>
          <w:p w14:paraId="3B57B46F" w14:textId="77777777" w:rsidR="00515844" w:rsidRPr="00515844" w:rsidRDefault="00515844" w:rsidP="00515844">
            <w:pPr>
              <w:ind w:firstLine="0"/>
              <w:jc w:val="center"/>
              <w:rPr>
                <w:sz w:val="24"/>
                <w:szCs w:val="24"/>
              </w:rPr>
            </w:pPr>
            <w:r w:rsidRPr="00515844">
              <w:rPr>
                <w:sz w:val="24"/>
                <w:szCs w:val="24"/>
              </w:rPr>
              <w:t>2020</w:t>
            </w:r>
          </w:p>
        </w:tc>
        <w:tc>
          <w:tcPr>
            <w:tcW w:w="411" w:type="pct"/>
            <w:shd w:val="clear" w:color="auto" w:fill="auto"/>
          </w:tcPr>
          <w:p w14:paraId="2EB1D35A" w14:textId="77777777" w:rsidR="00515844" w:rsidRPr="00515844" w:rsidRDefault="00515844" w:rsidP="00515844">
            <w:pPr>
              <w:ind w:left="-87" w:right="-54" w:firstLine="0"/>
              <w:jc w:val="center"/>
              <w:rPr>
                <w:sz w:val="24"/>
                <w:szCs w:val="24"/>
              </w:rPr>
            </w:pPr>
            <w:r w:rsidRPr="00515844">
              <w:rPr>
                <w:sz w:val="24"/>
                <w:szCs w:val="24"/>
              </w:rPr>
              <w:t>1180,00</w:t>
            </w:r>
          </w:p>
        </w:tc>
        <w:tc>
          <w:tcPr>
            <w:tcW w:w="316" w:type="pct"/>
            <w:shd w:val="clear" w:color="auto" w:fill="auto"/>
          </w:tcPr>
          <w:p w14:paraId="7705F30B" w14:textId="77777777" w:rsidR="00515844" w:rsidRPr="00515844" w:rsidRDefault="00515844" w:rsidP="00515844">
            <w:pPr>
              <w:ind w:left="-87" w:right="-54" w:firstLine="0"/>
              <w:jc w:val="center"/>
              <w:rPr>
                <w:sz w:val="24"/>
                <w:szCs w:val="24"/>
              </w:rPr>
            </w:pPr>
          </w:p>
        </w:tc>
        <w:tc>
          <w:tcPr>
            <w:tcW w:w="408" w:type="pct"/>
            <w:shd w:val="clear" w:color="auto" w:fill="auto"/>
          </w:tcPr>
          <w:p w14:paraId="3A49D48C" w14:textId="77777777" w:rsidR="00515844" w:rsidRPr="00515844" w:rsidRDefault="00515844" w:rsidP="00515844">
            <w:pPr>
              <w:ind w:left="-87" w:right="-54" w:firstLine="0"/>
              <w:jc w:val="center"/>
              <w:rPr>
                <w:sz w:val="24"/>
                <w:szCs w:val="24"/>
              </w:rPr>
            </w:pPr>
            <w:r w:rsidRPr="00515844">
              <w:rPr>
                <w:sz w:val="24"/>
                <w:szCs w:val="24"/>
              </w:rPr>
              <w:t>236,00</w:t>
            </w:r>
          </w:p>
        </w:tc>
        <w:tc>
          <w:tcPr>
            <w:tcW w:w="213" w:type="pct"/>
            <w:shd w:val="clear" w:color="auto" w:fill="auto"/>
          </w:tcPr>
          <w:p w14:paraId="3D6BD9BF"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6D8D5AE3" w14:textId="77777777" w:rsidR="00515844" w:rsidRPr="00515844" w:rsidRDefault="00515844" w:rsidP="00515844">
            <w:pPr>
              <w:ind w:left="-87" w:right="-54" w:firstLine="0"/>
              <w:jc w:val="center"/>
              <w:rPr>
                <w:sz w:val="24"/>
                <w:szCs w:val="24"/>
              </w:rPr>
            </w:pPr>
            <w:r w:rsidRPr="00515844">
              <w:rPr>
                <w:sz w:val="24"/>
                <w:szCs w:val="24"/>
              </w:rPr>
              <w:t>944,00</w:t>
            </w:r>
          </w:p>
        </w:tc>
        <w:tc>
          <w:tcPr>
            <w:tcW w:w="462" w:type="pct"/>
            <w:tcBorders>
              <w:bottom w:val="single" w:sz="4" w:space="0" w:color="auto"/>
            </w:tcBorders>
            <w:shd w:val="clear" w:color="auto" w:fill="auto"/>
          </w:tcPr>
          <w:p w14:paraId="62E4A2E2"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57ABD07E" w14:textId="77777777" w:rsidTr="00AF64AC">
        <w:trPr>
          <w:trHeight w:val="185"/>
        </w:trPr>
        <w:tc>
          <w:tcPr>
            <w:tcW w:w="259" w:type="pct"/>
            <w:vMerge w:val="restart"/>
            <w:tcBorders>
              <w:bottom w:val="nil"/>
            </w:tcBorders>
            <w:shd w:val="clear" w:color="auto" w:fill="auto"/>
          </w:tcPr>
          <w:p w14:paraId="3E3EE4DF" w14:textId="77777777" w:rsidR="00515844" w:rsidRPr="00515844" w:rsidRDefault="00515844" w:rsidP="00515844">
            <w:pPr>
              <w:ind w:firstLine="0"/>
              <w:jc w:val="center"/>
              <w:rPr>
                <w:sz w:val="24"/>
                <w:szCs w:val="24"/>
              </w:rPr>
            </w:pPr>
            <w:r w:rsidRPr="00515844">
              <w:rPr>
                <w:sz w:val="24"/>
                <w:szCs w:val="24"/>
              </w:rPr>
              <w:t>8.8.</w:t>
            </w:r>
          </w:p>
        </w:tc>
        <w:tc>
          <w:tcPr>
            <w:tcW w:w="929" w:type="pct"/>
            <w:vMerge w:val="restart"/>
            <w:shd w:val="clear" w:color="auto" w:fill="auto"/>
          </w:tcPr>
          <w:p w14:paraId="0DDF194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Предоставление </w:t>
            </w:r>
            <w:r w:rsidRPr="00515844">
              <w:rPr>
                <w:rFonts w:eastAsia="Calibri" w:cs="Times New Roman"/>
                <w:sz w:val="24"/>
                <w:szCs w:val="24"/>
              </w:rPr>
              <w:lastRenderedPageBreak/>
              <w:t xml:space="preserve">субсидий на возмещение части прямых понесённых затрат на создание и модернизацию объектов АПК, </w:t>
            </w:r>
            <w:r w:rsidRPr="00515844">
              <w:rPr>
                <w:rFonts w:eastAsia="Calibri" w:cs="Times New Roman"/>
                <w:bCs/>
                <w:sz w:val="24"/>
                <w:szCs w:val="24"/>
              </w:rPr>
              <w:t xml:space="preserve">а также на приобретение техники и оборудования </w:t>
            </w:r>
          </w:p>
        </w:tc>
        <w:tc>
          <w:tcPr>
            <w:tcW w:w="664" w:type="pct"/>
            <w:vMerge w:val="restart"/>
            <w:shd w:val="clear" w:color="auto" w:fill="auto"/>
          </w:tcPr>
          <w:p w14:paraId="42DA7417" w14:textId="77777777" w:rsidR="00515844" w:rsidRPr="00515844" w:rsidRDefault="00515844" w:rsidP="00515844">
            <w:pPr>
              <w:ind w:firstLine="0"/>
              <w:rPr>
                <w:sz w:val="24"/>
                <w:szCs w:val="24"/>
              </w:rPr>
            </w:pPr>
            <w:r w:rsidRPr="00515844">
              <w:rPr>
                <w:rFonts w:eastAsia="Calibri" w:cs="Times New Roman"/>
                <w:sz w:val="24"/>
                <w:szCs w:val="24"/>
              </w:rPr>
              <w:lastRenderedPageBreak/>
              <w:t xml:space="preserve">ввод мощностей </w:t>
            </w:r>
            <w:r w:rsidRPr="00515844">
              <w:rPr>
                <w:rFonts w:eastAsia="Calibri" w:cs="Times New Roman"/>
                <w:sz w:val="24"/>
                <w:szCs w:val="24"/>
              </w:rPr>
              <w:lastRenderedPageBreak/>
              <w:t>животноводческих комплексов молочного направления (молочных ферм), скотомест</w:t>
            </w:r>
          </w:p>
        </w:tc>
        <w:tc>
          <w:tcPr>
            <w:tcW w:w="509" w:type="pct"/>
            <w:gridSpan w:val="2"/>
            <w:shd w:val="clear" w:color="auto" w:fill="auto"/>
          </w:tcPr>
          <w:p w14:paraId="51A47D6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500</w:t>
            </w:r>
          </w:p>
        </w:tc>
        <w:tc>
          <w:tcPr>
            <w:tcW w:w="406" w:type="pct"/>
            <w:shd w:val="clear" w:color="auto" w:fill="auto"/>
          </w:tcPr>
          <w:p w14:paraId="2E6AE913" w14:textId="77777777" w:rsidR="00515844" w:rsidRPr="00515844" w:rsidRDefault="00515844" w:rsidP="00515844">
            <w:pPr>
              <w:ind w:firstLine="0"/>
              <w:jc w:val="center"/>
              <w:rPr>
                <w:sz w:val="24"/>
                <w:szCs w:val="24"/>
              </w:rPr>
            </w:pPr>
            <w:r w:rsidRPr="00515844">
              <w:rPr>
                <w:sz w:val="24"/>
                <w:szCs w:val="24"/>
              </w:rPr>
              <w:t>2017</w:t>
            </w:r>
          </w:p>
        </w:tc>
        <w:tc>
          <w:tcPr>
            <w:tcW w:w="411" w:type="pct"/>
            <w:shd w:val="clear" w:color="auto" w:fill="auto"/>
          </w:tcPr>
          <w:p w14:paraId="567C5AE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75,00</w:t>
            </w:r>
          </w:p>
        </w:tc>
        <w:tc>
          <w:tcPr>
            <w:tcW w:w="316" w:type="pct"/>
            <w:shd w:val="clear" w:color="auto" w:fill="auto"/>
          </w:tcPr>
          <w:p w14:paraId="7BB7A043" w14:textId="77777777" w:rsidR="00515844" w:rsidRPr="00515844" w:rsidRDefault="00515844" w:rsidP="00515844">
            <w:pPr>
              <w:ind w:left="-87" w:right="-54" w:firstLine="0"/>
              <w:jc w:val="center"/>
              <w:rPr>
                <w:sz w:val="24"/>
                <w:szCs w:val="24"/>
              </w:rPr>
            </w:pPr>
          </w:p>
        </w:tc>
        <w:tc>
          <w:tcPr>
            <w:tcW w:w="408" w:type="pct"/>
            <w:shd w:val="clear" w:color="auto" w:fill="auto"/>
          </w:tcPr>
          <w:p w14:paraId="4E8C1676" w14:textId="77777777" w:rsidR="00515844" w:rsidRPr="00515844" w:rsidRDefault="00515844" w:rsidP="00515844">
            <w:pPr>
              <w:ind w:left="-87" w:right="-54" w:firstLine="0"/>
              <w:jc w:val="center"/>
              <w:rPr>
                <w:sz w:val="24"/>
                <w:szCs w:val="24"/>
              </w:rPr>
            </w:pPr>
            <w:r w:rsidRPr="00515844">
              <w:rPr>
                <w:sz w:val="24"/>
                <w:szCs w:val="24"/>
              </w:rPr>
              <w:t>14,03</w:t>
            </w:r>
          </w:p>
        </w:tc>
        <w:tc>
          <w:tcPr>
            <w:tcW w:w="213" w:type="pct"/>
            <w:shd w:val="clear" w:color="auto" w:fill="auto"/>
          </w:tcPr>
          <w:p w14:paraId="6F468AE6"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04B9830" w14:textId="77777777" w:rsidR="00515844" w:rsidRPr="00515844" w:rsidRDefault="00515844" w:rsidP="00515844">
            <w:pPr>
              <w:ind w:left="-87" w:right="-54" w:firstLine="0"/>
              <w:jc w:val="center"/>
              <w:rPr>
                <w:sz w:val="24"/>
                <w:szCs w:val="24"/>
              </w:rPr>
            </w:pPr>
            <w:r w:rsidRPr="00515844">
              <w:rPr>
                <w:sz w:val="24"/>
                <w:szCs w:val="24"/>
              </w:rPr>
              <w:t>60,97</w:t>
            </w:r>
          </w:p>
        </w:tc>
        <w:tc>
          <w:tcPr>
            <w:tcW w:w="462" w:type="pct"/>
            <w:vMerge w:val="restart"/>
            <w:shd w:val="clear" w:color="auto" w:fill="auto"/>
          </w:tcPr>
          <w:p w14:paraId="6F1A1BDD" w14:textId="77777777" w:rsidR="00515844" w:rsidRPr="00515844" w:rsidRDefault="00515844" w:rsidP="00515844">
            <w:pPr>
              <w:ind w:right="-31" w:firstLine="0"/>
              <w:jc w:val="center"/>
              <w:rPr>
                <w:rFonts w:eastAsia="Calibri" w:cs="Times New Roman"/>
                <w:sz w:val="24"/>
                <w:szCs w:val="24"/>
              </w:rPr>
            </w:pPr>
            <w:r w:rsidRPr="00515844">
              <w:rPr>
                <w:rFonts w:eastAsia="Calibri" w:cs="Times New Roman"/>
                <w:sz w:val="24"/>
                <w:szCs w:val="24"/>
              </w:rPr>
              <w:t>ДАПКиПР</w:t>
            </w:r>
          </w:p>
        </w:tc>
      </w:tr>
      <w:tr w:rsidR="00515844" w:rsidRPr="00515844" w14:paraId="70850187" w14:textId="77777777" w:rsidTr="00AF64AC">
        <w:trPr>
          <w:trHeight w:val="185"/>
        </w:trPr>
        <w:tc>
          <w:tcPr>
            <w:tcW w:w="259" w:type="pct"/>
            <w:vMerge/>
            <w:tcBorders>
              <w:bottom w:val="nil"/>
            </w:tcBorders>
            <w:shd w:val="clear" w:color="auto" w:fill="auto"/>
          </w:tcPr>
          <w:p w14:paraId="756A4684" w14:textId="77777777" w:rsidR="00515844" w:rsidRPr="00515844" w:rsidRDefault="00515844" w:rsidP="00515844">
            <w:pPr>
              <w:ind w:firstLine="0"/>
              <w:jc w:val="center"/>
              <w:rPr>
                <w:sz w:val="24"/>
                <w:szCs w:val="24"/>
              </w:rPr>
            </w:pPr>
          </w:p>
        </w:tc>
        <w:tc>
          <w:tcPr>
            <w:tcW w:w="929" w:type="pct"/>
            <w:vMerge/>
            <w:shd w:val="clear" w:color="auto" w:fill="auto"/>
          </w:tcPr>
          <w:p w14:paraId="09202081"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308BB394" w14:textId="77777777" w:rsidR="00515844" w:rsidRPr="00515844" w:rsidRDefault="00515844" w:rsidP="00515844">
            <w:pPr>
              <w:ind w:firstLine="0"/>
              <w:rPr>
                <w:sz w:val="24"/>
                <w:szCs w:val="24"/>
              </w:rPr>
            </w:pPr>
          </w:p>
        </w:tc>
        <w:tc>
          <w:tcPr>
            <w:tcW w:w="509" w:type="pct"/>
            <w:gridSpan w:val="2"/>
            <w:shd w:val="clear" w:color="auto" w:fill="auto"/>
          </w:tcPr>
          <w:p w14:paraId="7A750FE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3000</w:t>
            </w:r>
          </w:p>
        </w:tc>
        <w:tc>
          <w:tcPr>
            <w:tcW w:w="406" w:type="pct"/>
            <w:shd w:val="clear" w:color="auto" w:fill="auto"/>
          </w:tcPr>
          <w:p w14:paraId="77EEFFC7" w14:textId="77777777" w:rsidR="00515844" w:rsidRPr="00515844" w:rsidRDefault="00515844" w:rsidP="00515844">
            <w:pPr>
              <w:ind w:firstLine="0"/>
              <w:jc w:val="center"/>
              <w:rPr>
                <w:sz w:val="24"/>
                <w:szCs w:val="24"/>
              </w:rPr>
            </w:pPr>
            <w:r w:rsidRPr="00515844">
              <w:rPr>
                <w:sz w:val="24"/>
                <w:szCs w:val="24"/>
              </w:rPr>
              <w:t>2018</w:t>
            </w:r>
          </w:p>
        </w:tc>
        <w:tc>
          <w:tcPr>
            <w:tcW w:w="411" w:type="pct"/>
            <w:shd w:val="clear" w:color="auto" w:fill="auto"/>
          </w:tcPr>
          <w:p w14:paraId="26D77BC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2480,00</w:t>
            </w:r>
          </w:p>
        </w:tc>
        <w:tc>
          <w:tcPr>
            <w:tcW w:w="316" w:type="pct"/>
            <w:shd w:val="clear" w:color="auto" w:fill="auto"/>
          </w:tcPr>
          <w:p w14:paraId="33B4D005" w14:textId="77777777" w:rsidR="00515844" w:rsidRPr="00515844" w:rsidRDefault="00515844" w:rsidP="00515844">
            <w:pPr>
              <w:ind w:left="-87" w:right="-54" w:firstLine="0"/>
              <w:jc w:val="center"/>
              <w:rPr>
                <w:sz w:val="24"/>
                <w:szCs w:val="24"/>
              </w:rPr>
            </w:pPr>
          </w:p>
        </w:tc>
        <w:tc>
          <w:tcPr>
            <w:tcW w:w="408" w:type="pct"/>
            <w:shd w:val="clear" w:color="auto" w:fill="auto"/>
          </w:tcPr>
          <w:p w14:paraId="3A9D2F47" w14:textId="77777777" w:rsidR="00515844" w:rsidRPr="00515844" w:rsidRDefault="00515844" w:rsidP="00515844">
            <w:pPr>
              <w:ind w:left="-87" w:right="-54" w:firstLine="0"/>
              <w:jc w:val="center"/>
              <w:rPr>
                <w:sz w:val="24"/>
                <w:szCs w:val="24"/>
              </w:rPr>
            </w:pPr>
            <w:r w:rsidRPr="00515844">
              <w:rPr>
                <w:sz w:val="24"/>
                <w:szCs w:val="24"/>
              </w:rPr>
              <w:t>10,40</w:t>
            </w:r>
          </w:p>
        </w:tc>
        <w:tc>
          <w:tcPr>
            <w:tcW w:w="213" w:type="pct"/>
            <w:shd w:val="clear" w:color="auto" w:fill="auto"/>
          </w:tcPr>
          <w:p w14:paraId="3B2B7A01"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DF44F95" w14:textId="77777777" w:rsidR="00515844" w:rsidRPr="00515844" w:rsidRDefault="00515844" w:rsidP="00515844">
            <w:pPr>
              <w:ind w:left="-87" w:right="-54" w:firstLine="0"/>
              <w:jc w:val="center"/>
              <w:rPr>
                <w:sz w:val="24"/>
                <w:szCs w:val="24"/>
              </w:rPr>
            </w:pPr>
            <w:r w:rsidRPr="00515844">
              <w:rPr>
                <w:sz w:val="24"/>
                <w:szCs w:val="24"/>
              </w:rPr>
              <w:t>2469,60</w:t>
            </w:r>
          </w:p>
        </w:tc>
        <w:tc>
          <w:tcPr>
            <w:tcW w:w="462" w:type="pct"/>
            <w:vMerge/>
            <w:shd w:val="clear" w:color="auto" w:fill="auto"/>
          </w:tcPr>
          <w:p w14:paraId="709DCB16" w14:textId="77777777" w:rsidR="00515844" w:rsidRPr="00515844" w:rsidRDefault="00515844" w:rsidP="00515844">
            <w:pPr>
              <w:ind w:right="-31" w:firstLine="0"/>
              <w:jc w:val="center"/>
              <w:rPr>
                <w:rFonts w:eastAsia="Calibri" w:cs="Times New Roman"/>
                <w:sz w:val="24"/>
                <w:szCs w:val="24"/>
              </w:rPr>
            </w:pPr>
          </w:p>
        </w:tc>
      </w:tr>
      <w:tr w:rsidR="00515844" w:rsidRPr="00515844" w14:paraId="03B597C5" w14:textId="77777777" w:rsidTr="00AF64AC">
        <w:trPr>
          <w:trHeight w:val="185"/>
        </w:trPr>
        <w:tc>
          <w:tcPr>
            <w:tcW w:w="259" w:type="pct"/>
            <w:vMerge/>
            <w:tcBorders>
              <w:bottom w:val="nil"/>
            </w:tcBorders>
            <w:shd w:val="clear" w:color="auto" w:fill="auto"/>
          </w:tcPr>
          <w:p w14:paraId="39987F85" w14:textId="77777777" w:rsidR="00515844" w:rsidRPr="00515844" w:rsidRDefault="00515844" w:rsidP="00515844">
            <w:pPr>
              <w:ind w:firstLine="0"/>
              <w:jc w:val="center"/>
              <w:rPr>
                <w:sz w:val="24"/>
                <w:szCs w:val="24"/>
              </w:rPr>
            </w:pPr>
          </w:p>
        </w:tc>
        <w:tc>
          <w:tcPr>
            <w:tcW w:w="929" w:type="pct"/>
            <w:vMerge/>
            <w:shd w:val="clear" w:color="auto" w:fill="auto"/>
          </w:tcPr>
          <w:p w14:paraId="2A60E550"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6249F94A" w14:textId="77777777" w:rsidR="00515844" w:rsidRPr="00515844" w:rsidRDefault="00515844" w:rsidP="00515844">
            <w:pPr>
              <w:ind w:firstLine="0"/>
              <w:rPr>
                <w:sz w:val="24"/>
                <w:szCs w:val="24"/>
              </w:rPr>
            </w:pPr>
          </w:p>
        </w:tc>
        <w:tc>
          <w:tcPr>
            <w:tcW w:w="509" w:type="pct"/>
            <w:gridSpan w:val="2"/>
            <w:shd w:val="clear" w:color="auto" w:fill="auto"/>
          </w:tcPr>
          <w:p w14:paraId="4AED73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2400</w:t>
            </w:r>
          </w:p>
        </w:tc>
        <w:tc>
          <w:tcPr>
            <w:tcW w:w="406" w:type="pct"/>
            <w:shd w:val="clear" w:color="auto" w:fill="auto"/>
          </w:tcPr>
          <w:p w14:paraId="1280A392" w14:textId="77777777" w:rsidR="00515844" w:rsidRPr="00515844" w:rsidRDefault="00515844" w:rsidP="00515844">
            <w:pPr>
              <w:ind w:firstLine="0"/>
              <w:jc w:val="center"/>
              <w:rPr>
                <w:sz w:val="24"/>
                <w:szCs w:val="24"/>
              </w:rPr>
            </w:pPr>
            <w:r w:rsidRPr="00515844">
              <w:rPr>
                <w:sz w:val="24"/>
                <w:szCs w:val="24"/>
              </w:rPr>
              <w:t>2019</w:t>
            </w:r>
          </w:p>
        </w:tc>
        <w:tc>
          <w:tcPr>
            <w:tcW w:w="411" w:type="pct"/>
            <w:shd w:val="clear" w:color="auto" w:fill="auto"/>
          </w:tcPr>
          <w:p w14:paraId="6C0FC39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2410,50</w:t>
            </w:r>
          </w:p>
        </w:tc>
        <w:tc>
          <w:tcPr>
            <w:tcW w:w="316" w:type="pct"/>
            <w:shd w:val="clear" w:color="auto" w:fill="auto"/>
          </w:tcPr>
          <w:p w14:paraId="33CEA656" w14:textId="77777777" w:rsidR="00515844" w:rsidRPr="00515844" w:rsidRDefault="00515844" w:rsidP="00515844">
            <w:pPr>
              <w:ind w:left="-87" w:right="-54" w:firstLine="0"/>
              <w:jc w:val="center"/>
              <w:rPr>
                <w:sz w:val="24"/>
                <w:szCs w:val="24"/>
              </w:rPr>
            </w:pPr>
          </w:p>
        </w:tc>
        <w:tc>
          <w:tcPr>
            <w:tcW w:w="408" w:type="pct"/>
            <w:shd w:val="clear" w:color="auto" w:fill="auto"/>
          </w:tcPr>
          <w:p w14:paraId="19CFF31B" w14:textId="77777777" w:rsidR="00515844" w:rsidRPr="00515844" w:rsidRDefault="00515844" w:rsidP="00515844">
            <w:pPr>
              <w:ind w:left="-87" w:right="-54" w:firstLine="0"/>
              <w:jc w:val="center"/>
              <w:rPr>
                <w:sz w:val="24"/>
                <w:szCs w:val="24"/>
              </w:rPr>
            </w:pPr>
            <w:r w:rsidRPr="00515844">
              <w:rPr>
                <w:sz w:val="24"/>
                <w:szCs w:val="24"/>
              </w:rPr>
              <w:t>25,40</w:t>
            </w:r>
          </w:p>
        </w:tc>
        <w:tc>
          <w:tcPr>
            <w:tcW w:w="213" w:type="pct"/>
            <w:shd w:val="clear" w:color="auto" w:fill="auto"/>
          </w:tcPr>
          <w:p w14:paraId="59AE1FAF"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802645B" w14:textId="77777777" w:rsidR="00515844" w:rsidRPr="00515844" w:rsidRDefault="00515844" w:rsidP="00515844">
            <w:pPr>
              <w:ind w:left="-87" w:right="-54" w:firstLine="0"/>
              <w:jc w:val="center"/>
              <w:rPr>
                <w:sz w:val="24"/>
                <w:szCs w:val="24"/>
              </w:rPr>
            </w:pPr>
            <w:r w:rsidRPr="00515844">
              <w:rPr>
                <w:sz w:val="24"/>
                <w:szCs w:val="24"/>
              </w:rPr>
              <w:t>2385,10</w:t>
            </w:r>
          </w:p>
        </w:tc>
        <w:tc>
          <w:tcPr>
            <w:tcW w:w="462" w:type="pct"/>
            <w:vMerge/>
            <w:shd w:val="clear" w:color="auto" w:fill="auto"/>
          </w:tcPr>
          <w:p w14:paraId="5ED09A20" w14:textId="77777777" w:rsidR="00515844" w:rsidRPr="00515844" w:rsidRDefault="00515844" w:rsidP="00515844">
            <w:pPr>
              <w:ind w:right="-31" w:firstLine="0"/>
              <w:jc w:val="center"/>
              <w:rPr>
                <w:rFonts w:eastAsia="Calibri" w:cs="Times New Roman"/>
                <w:sz w:val="24"/>
                <w:szCs w:val="24"/>
              </w:rPr>
            </w:pPr>
          </w:p>
        </w:tc>
      </w:tr>
      <w:tr w:rsidR="00515844" w:rsidRPr="00515844" w14:paraId="74C62EBC" w14:textId="77777777" w:rsidTr="00AF64AC">
        <w:trPr>
          <w:trHeight w:val="185"/>
        </w:trPr>
        <w:tc>
          <w:tcPr>
            <w:tcW w:w="259" w:type="pct"/>
            <w:vMerge/>
            <w:tcBorders>
              <w:bottom w:val="nil"/>
            </w:tcBorders>
            <w:shd w:val="clear" w:color="auto" w:fill="auto"/>
          </w:tcPr>
          <w:p w14:paraId="688C0162" w14:textId="77777777" w:rsidR="00515844" w:rsidRPr="00515844" w:rsidRDefault="00515844" w:rsidP="00515844">
            <w:pPr>
              <w:ind w:firstLine="0"/>
              <w:jc w:val="center"/>
              <w:rPr>
                <w:sz w:val="24"/>
                <w:szCs w:val="24"/>
              </w:rPr>
            </w:pPr>
          </w:p>
        </w:tc>
        <w:tc>
          <w:tcPr>
            <w:tcW w:w="929" w:type="pct"/>
            <w:vMerge/>
            <w:shd w:val="clear" w:color="auto" w:fill="auto"/>
          </w:tcPr>
          <w:p w14:paraId="5E1DFBD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3F5469BC" w14:textId="77777777" w:rsidR="00515844" w:rsidRPr="00515844" w:rsidRDefault="00515844" w:rsidP="00515844">
            <w:pPr>
              <w:ind w:firstLine="0"/>
              <w:rPr>
                <w:sz w:val="24"/>
                <w:szCs w:val="24"/>
              </w:rPr>
            </w:pPr>
          </w:p>
        </w:tc>
        <w:tc>
          <w:tcPr>
            <w:tcW w:w="509" w:type="pct"/>
            <w:gridSpan w:val="2"/>
            <w:shd w:val="clear" w:color="auto" w:fill="auto"/>
          </w:tcPr>
          <w:p w14:paraId="2469355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4624</w:t>
            </w:r>
          </w:p>
        </w:tc>
        <w:tc>
          <w:tcPr>
            <w:tcW w:w="406" w:type="pct"/>
            <w:shd w:val="clear" w:color="auto" w:fill="auto"/>
          </w:tcPr>
          <w:p w14:paraId="732F9DCC" w14:textId="77777777" w:rsidR="00515844" w:rsidRPr="00515844" w:rsidRDefault="00515844" w:rsidP="00515844">
            <w:pPr>
              <w:ind w:firstLine="0"/>
              <w:jc w:val="center"/>
              <w:rPr>
                <w:sz w:val="24"/>
                <w:szCs w:val="24"/>
              </w:rPr>
            </w:pPr>
            <w:r w:rsidRPr="00515844">
              <w:rPr>
                <w:sz w:val="24"/>
                <w:szCs w:val="24"/>
              </w:rPr>
              <w:t>2020</w:t>
            </w:r>
          </w:p>
        </w:tc>
        <w:tc>
          <w:tcPr>
            <w:tcW w:w="411" w:type="pct"/>
            <w:shd w:val="clear" w:color="auto" w:fill="auto"/>
          </w:tcPr>
          <w:p w14:paraId="04C5837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4257,65</w:t>
            </w:r>
          </w:p>
        </w:tc>
        <w:tc>
          <w:tcPr>
            <w:tcW w:w="316" w:type="pct"/>
            <w:shd w:val="clear" w:color="auto" w:fill="auto"/>
          </w:tcPr>
          <w:p w14:paraId="285206F0" w14:textId="77777777" w:rsidR="00515844" w:rsidRPr="00515844" w:rsidRDefault="00515844" w:rsidP="00515844">
            <w:pPr>
              <w:ind w:left="-87" w:right="-54" w:firstLine="0"/>
              <w:jc w:val="center"/>
              <w:rPr>
                <w:sz w:val="24"/>
                <w:szCs w:val="24"/>
              </w:rPr>
            </w:pPr>
          </w:p>
        </w:tc>
        <w:tc>
          <w:tcPr>
            <w:tcW w:w="408" w:type="pct"/>
            <w:shd w:val="clear" w:color="auto" w:fill="auto"/>
          </w:tcPr>
          <w:p w14:paraId="6DE0E553" w14:textId="77777777" w:rsidR="00515844" w:rsidRPr="00515844" w:rsidRDefault="00515844" w:rsidP="00515844">
            <w:pPr>
              <w:ind w:left="-87" w:right="-54" w:firstLine="0"/>
              <w:jc w:val="center"/>
              <w:rPr>
                <w:sz w:val="24"/>
                <w:szCs w:val="24"/>
              </w:rPr>
            </w:pPr>
            <w:r w:rsidRPr="00515844">
              <w:rPr>
                <w:sz w:val="24"/>
                <w:szCs w:val="24"/>
              </w:rPr>
              <w:t>12,15</w:t>
            </w:r>
          </w:p>
        </w:tc>
        <w:tc>
          <w:tcPr>
            <w:tcW w:w="213" w:type="pct"/>
            <w:shd w:val="clear" w:color="auto" w:fill="auto"/>
          </w:tcPr>
          <w:p w14:paraId="67CA8D92"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60A613F2" w14:textId="77777777" w:rsidR="00515844" w:rsidRPr="00515844" w:rsidRDefault="00515844" w:rsidP="00515844">
            <w:pPr>
              <w:ind w:left="-87" w:right="-54" w:firstLine="0"/>
              <w:jc w:val="center"/>
              <w:rPr>
                <w:sz w:val="24"/>
                <w:szCs w:val="24"/>
              </w:rPr>
            </w:pPr>
            <w:r w:rsidRPr="00515844">
              <w:rPr>
                <w:sz w:val="24"/>
                <w:szCs w:val="24"/>
              </w:rPr>
              <w:t>4245,50</w:t>
            </w:r>
          </w:p>
        </w:tc>
        <w:tc>
          <w:tcPr>
            <w:tcW w:w="462" w:type="pct"/>
            <w:vMerge/>
            <w:shd w:val="clear" w:color="auto" w:fill="auto"/>
          </w:tcPr>
          <w:p w14:paraId="5E58190F" w14:textId="77777777" w:rsidR="00515844" w:rsidRPr="00515844" w:rsidRDefault="00515844" w:rsidP="00515844">
            <w:pPr>
              <w:ind w:right="-31" w:firstLine="0"/>
              <w:jc w:val="center"/>
              <w:rPr>
                <w:rFonts w:eastAsia="Calibri" w:cs="Times New Roman"/>
                <w:sz w:val="24"/>
                <w:szCs w:val="24"/>
              </w:rPr>
            </w:pPr>
          </w:p>
        </w:tc>
      </w:tr>
      <w:tr w:rsidR="00515844" w:rsidRPr="00515844" w14:paraId="27634797" w14:textId="77777777" w:rsidTr="00AF64AC">
        <w:trPr>
          <w:trHeight w:val="185"/>
        </w:trPr>
        <w:tc>
          <w:tcPr>
            <w:tcW w:w="259" w:type="pct"/>
            <w:vMerge/>
            <w:tcBorders>
              <w:bottom w:val="nil"/>
            </w:tcBorders>
            <w:shd w:val="clear" w:color="auto" w:fill="auto"/>
          </w:tcPr>
          <w:p w14:paraId="71FBDDC7" w14:textId="77777777" w:rsidR="00515844" w:rsidRPr="00515844" w:rsidRDefault="00515844" w:rsidP="00515844">
            <w:pPr>
              <w:ind w:firstLine="0"/>
              <w:jc w:val="center"/>
              <w:rPr>
                <w:sz w:val="24"/>
                <w:szCs w:val="24"/>
              </w:rPr>
            </w:pPr>
          </w:p>
        </w:tc>
        <w:tc>
          <w:tcPr>
            <w:tcW w:w="929" w:type="pct"/>
            <w:vMerge/>
            <w:shd w:val="clear" w:color="auto" w:fill="auto"/>
          </w:tcPr>
          <w:p w14:paraId="66780251" w14:textId="77777777" w:rsidR="00515844" w:rsidRPr="00515844" w:rsidRDefault="00515844" w:rsidP="00515844">
            <w:pPr>
              <w:ind w:firstLine="0"/>
              <w:rPr>
                <w:rFonts w:eastAsia="Calibri" w:cs="Times New Roman"/>
                <w:sz w:val="24"/>
                <w:szCs w:val="24"/>
              </w:rPr>
            </w:pPr>
          </w:p>
        </w:tc>
        <w:tc>
          <w:tcPr>
            <w:tcW w:w="664" w:type="pct"/>
            <w:vMerge w:val="restart"/>
            <w:shd w:val="clear" w:color="auto" w:fill="auto"/>
          </w:tcPr>
          <w:p w14:paraId="24FDD457" w14:textId="77777777" w:rsidR="00515844" w:rsidRPr="00515844" w:rsidRDefault="00515844" w:rsidP="00515844">
            <w:pPr>
              <w:ind w:firstLine="0"/>
              <w:rPr>
                <w:sz w:val="24"/>
                <w:szCs w:val="24"/>
              </w:rPr>
            </w:pPr>
            <w:r w:rsidRPr="00515844">
              <w:rPr>
                <w:rFonts w:eastAsia="Calibri" w:cs="Times New Roman"/>
                <w:sz w:val="24"/>
                <w:szCs w:val="24"/>
              </w:rPr>
              <w:t>ввод мощностей по хранению картофеля и овощей открытого грунта, тыс. тонн</w:t>
            </w:r>
          </w:p>
        </w:tc>
        <w:tc>
          <w:tcPr>
            <w:tcW w:w="509" w:type="pct"/>
            <w:gridSpan w:val="2"/>
            <w:shd w:val="clear" w:color="auto" w:fill="auto"/>
          </w:tcPr>
          <w:p w14:paraId="38C7CB3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7,9</w:t>
            </w:r>
          </w:p>
        </w:tc>
        <w:tc>
          <w:tcPr>
            <w:tcW w:w="406" w:type="pct"/>
            <w:shd w:val="clear" w:color="auto" w:fill="auto"/>
          </w:tcPr>
          <w:p w14:paraId="63CB22D7" w14:textId="77777777" w:rsidR="00515844" w:rsidRPr="00515844" w:rsidRDefault="00515844" w:rsidP="00515844">
            <w:pPr>
              <w:ind w:firstLine="0"/>
              <w:jc w:val="center"/>
              <w:rPr>
                <w:sz w:val="24"/>
                <w:szCs w:val="24"/>
              </w:rPr>
            </w:pPr>
            <w:r w:rsidRPr="00515844">
              <w:rPr>
                <w:sz w:val="24"/>
                <w:szCs w:val="24"/>
              </w:rPr>
              <w:t>2017</w:t>
            </w:r>
          </w:p>
        </w:tc>
        <w:tc>
          <w:tcPr>
            <w:tcW w:w="411" w:type="pct"/>
            <w:shd w:val="clear" w:color="auto" w:fill="auto"/>
          </w:tcPr>
          <w:p w14:paraId="03047E9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290,00</w:t>
            </w:r>
          </w:p>
        </w:tc>
        <w:tc>
          <w:tcPr>
            <w:tcW w:w="316" w:type="pct"/>
            <w:shd w:val="clear" w:color="auto" w:fill="auto"/>
          </w:tcPr>
          <w:p w14:paraId="5E79B462" w14:textId="77777777" w:rsidR="00515844" w:rsidRPr="00515844" w:rsidRDefault="00515844" w:rsidP="00515844">
            <w:pPr>
              <w:ind w:left="-87" w:right="-54" w:firstLine="0"/>
              <w:jc w:val="center"/>
              <w:rPr>
                <w:sz w:val="24"/>
                <w:szCs w:val="24"/>
              </w:rPr>
            </w:pPr>
            <w:r w:rsidRPr="00515844">
              <w:rPr>
                <w:sz w:val="24"/>
                <w:szCs w:val="24"/>
              </w:rPr>
              <w:t>5,03</w:t>
            </w:r>
          </w:p>
        </w:tc>
        <w:tc>
          <w:tcPr>
            <w:tcW w:w="408" w:type="pct"/>
            <w:shd w:val="clear" w:color="auto" w:fill="auto"/>
          </w:tcPr>
          <w:p w14:paraId="7E09F6A8" w14:textId="77777777" w:rsidR="00515844" w:rsidRPr="00515844" w:rsidRDefault="00515844" w:rsidP="00515844">
            <w:pPr>
              <w:ind w:left="-87" w:right="-54" w:firstLine="0"/>
              <w:jc w:val="center"/>
              <w:rPr>
                <w:sz w:val="24"/>
                <w:szCs w:val="24"/>
              </w:rPr>
            </w:pPr>
            <w:r w:rsidRPr="00515844">
              <w:rPr>
                <w:sz w:val="24"/>
                <w:szCs w:val="24"/>
              </w:rPr>
              <w:t>3,14</w:t>
            </w:r>
          </w:p>
        </w:tc>
        <w:tc>
          <w:tcPr>
            <w:tcW w:w="213" w:type="pct"/>
            <w:shd w:val="clear" w:color="auto" w:fill="auto"/>
          </w:tcPr>
          <w:p w14:paraId="5F4880D1"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7B82C071" w14:textId="77777777" w:rsidR="00515844" w:rsidRPr="00515844" w:rsidRDefault="00515844" w:rsidP="00515844">
            <w:pPr>
              <w:ind w:left="-87" w:right="-54" w:firstLine="0"/>
              <w:jc w:val="center"/>
              <w:rPr>
                <w:sz w:val="24"/>
                <w:szCs w:val="24"/>
              </w:rPr>
            </w:pPr>
            <w:r w:rsidRPr="00515844">
              <w:rPr>
                <w:sz w:val="24"/>
                <w:szCs w:val="24"/>
              </w:rPr>
              <w:t>281,83</w:t>
            </w:r>
          </w:p>
        </w:tc>
        <w:tc>
          <w:tcPr>
            <w:tcW w:w="462" w:type="pct"/>
            <w:vMerge/>
            <w:shd w:val="clear" w:color="auto" w:fill="auto"/>
          </w:tcPr>
          <w:p w14:paraId="621DAC2E" w14:textId="77777777" w:rsidR="00515844" w:rsidRPr="00515844" w:rsidRDefault="00515844" w:rsidP="00515844">
            <w:pPr>
              <w:ind w:right="-31" w:firstLine="0"/>
              <w:jc w:val="center"/>
              <w:rPr>
                <w:rFonts w:eastAsia="Calibri" w:cs="Times New Roman"/>
                <w:sz w:val="24"/>
                <w:szCs w:val="24"/>
              </w:rPr>
            </w:pPr>
          </w:p>
        </w:tc>
      </w:tr>
      <w:tr w:rsidR="00515844" w:rsidRPr="00515844" w14:paraId="14F8CA7F" w14:textId="77777777" w:rsidTr="00AF64AC">
        <w:trPr>
          <w:trHeight w:val="185"/>
        </w:trPr>
        <w:tc>
          <w:tcPr>
            <w:tcW w:w="259" w:type="pct"/>
            <w:vMerge/>
            <w:tcBorders>
              <w:bottom w:val="nil"/>
            </w:tcBorders>
            <w:shd w:val="clear" w:color="auto" w:fill="auto"/>
          </w:tcPr>
          <w:p w14:paraId="26BE2E65" w14:textId="77777777" w:rsidR="00515844" w:rsidRPr="00515844" w:rsidRDefault="00515844" w:rsidP="00515844">
            <w:pPr>
              <w:ind w:firstLine="0"/>
              <w:jc w:val="center"/>
              <w:rPr>
                <w:sz w:val="24"/>
                <w:szCs w:val="24"/>
              </w:rPr>
            </w:pPr>
          </w:p>
        </w:tc>
        <w:tc>
          <w:tcPr>
            <w:tcW w:w="929" w:type="pct"/>
            <w:vMerge/>
            <w:shd w:val="clear" w:color="auto" w:fill="auto"/>
          </w:tcPr>
          <w:p w14:paraId="6906978E"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3CF10BA3" w14:textId="77777777" w:rsidR="00515844" w:rsidRPr="00515844" w:rsidRDefault="00515844" w:rsidP="00515844">
            <w:pPr>
              <w:ind w:firstLine="0"/>
              <w:rPr>
                <w:sz w:val="24"/>
                <w:szCs w:val="24"/>
              </w:rPr>
            </w:pPr>
          </w:p>
        </w:tc>
        <w:tc>
          <w:tcPr>
            <w:tcW w:w="509" w:type="pct"/>
            <w:gridSpan w:val="2"/>
            <w:shd w:val="clear" w:color="auto" w:fill="auto"/>
          </w:tcPr>
          <w:p w14:paraId="0658390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10,9</w:t>
            </w:r>
          </w:p>
        </w:tc>
        <w:tc>
          <w:tcPr>
            <w:tcW w:w="406" w:type="pct"/>
            <w:shd w:val="clear" w:color="auto" w:fill="auto"/>
          </w:tcPr>
          <w:p w14:paraId="01902F44" w14:textId="77777777" w:rsidR="00515844" w:rsidRPr="00515844" w:rsidRDefault="00515844" w:rsidP="00515844">
            <w:pPr>
              <w:ind w:firstLine="0"/>
              <w:jc w:val="center"/>
              <w:rPr>
                <w:sz w:val="24"/>
                <w:szCs w:val="24"/>
              </w:rPr>
            </w:pPr>
            <w:r w:rsidRPr="00515844">
              <w:rPr>
                <w:sz w:val="24"/>
                <w:szCs w:val="24"/>
              </w:rPr>
              <w:t>2018</w:t>
            </w:r>
          </w:p>
        </w:tc>
        <w:tc>
          <w:tcPr>
            <w:tcW w:w="411" w:type="pct"/>
            <w:shd w:val="clear" w:color="auto" w:fill="auto"/>
          </w:tcPr>
          <w:p w14:paraId="1371EAE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96,40</w:t>
            </w:r>
          </w:p>
        </w:tc>
        <w:tc>
          <w:tcPr>
            <w:tcW w:w="316" w:type="pct"/>
            <w:shd w:val="clear" w:color="auto" w:fill="auto"/>
          </w:tcPr>
          <w:p w14:paraId="144D0699" w14:textId="77777777" w:rsidR="00515844" w:rsidRPr="00515844" w:rsidRDefault="00515844" w:rsidP="00515844">
            <w:pPr>
              <w:ind w:left="-87" w:right="-54" w:firstLine="0"/>
              <w:jc w:val="center"/>
              <w:rPr>
                <w:sz w:val="24"/>
                <w:szCs w:val="24"/>
              </w:rPr>
            </w:pPr>
          </w:p>
        </w:tc>
        <w:tc>
          <w:tcPr>
            <w:tcW w:w="408" w:type="pct"/>
            <w:shd w:val="clear" w:color="auto" w:fill="auto"/>
          </w:tcPr>
          <w:p w14:paraId="6A02CB6C" w14:textId="77777777" w:rsidR="00515844" w:rsidRPr="00515844" w:rsidRDefault="00515844" w:rsidP="00515844">
            <w:pPr>
              <w:ind w:left="-87" w:right="-54" w:firstLine="0"/>
              <w:jc w:val="center"/>
              <w:rPr>
                <w:sz w:val="24"/>
                <w:szCs w:val="24"/>
              </w:rPr>
            </w:pPr>
            <w:r w:rsidRPr="00515844">
              <w:rPr>
                <w:sz w:val="24"/>
                <w:szCs w:val="24"/>
              </w:rPr>
              <w:t>3,60</w:t>
            </w:r>
          </w:p>
        </w:tc>
        <w:tc>
          <w:tcPr>
            <w:tcW w:w="213" w:type="pct"/>
            <w:shd w:val="clear" w:color="auto" w:fill="auto"/>
          </w:tcPr>
          <w:p w14:paraId="0842DA66"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7C122FF" w14:textId="77777777" w:rsidR="00515844" w:rsidRPr="00515844" w:rsidRDefault="00515844" w:rsidP="00515844">
            <w:pPr>
              <w:ind w:left="-87" w:right="-54" w:firstLine="0"/>
              <w:jc w:val="center"/>
              <w:rPr>
                <w:sz w:val="24"/>
                <w:szCs w:val="24"/>
              </w:rPr>
            </w:pPr>
            <w:r w:rsidRPr="00515844">
              <w:rPr>
                <w:sz w:val="24"/>
                <w:szCs w:val="24"/>
              </w:rPr>
              <w:t>92,80</w:t>
            </w:r>
          </w:p>
        </w:tc>
        <w:tc>
          <w:tcPr>
            <w:tcW w:w="462" w:type="pct"/>
            <w:vMerge/>
            <w:shd w:val="clear" w:color="auto" w:fill="auto"/>
          </w:tcPr>
          <w:p w14:paraId="17683CFF" w14:textId="77777777" w:rsidR="00515844" w:rsidRPr="00515844" w:rsidRDefault="00515844" w:rsidP="00515844">
            <w:pPr>
              <w:ind w:right="-31" w:firstLine="0"/>
              <w:jc w:val="center"/>
              <w:rPr>
                <w:rFonts w:eastAsia="Calibri" w:cs="Times New Roman"/>
                <w:sz w:val="24"/>
                <w:szCs w:val="24"/>
              </w:rPr>
            </w:pPr>
          </w:p>
        </w:tc>
      </w:tr>
      <w:tr w:rsidR="00515844" w:rsidRPr="00515844" w14:paraId="0328675D" w14:textId="77777777" w:rsidTr="00AF64AC">
        <w:trPr>
          <w:trHeight w:val="185"/>
        </w:trPr>
        <w:tc>
          <w:tcPr>
            <w:tcW w:w="259" w:type="pct"/>
            <w:vMerge/>
            <w:tcBorders>
              <w:bottom w:val="nil"/>
            </w:tcBorders>
            <w:shd w:val="clear" w:color="auto" w:fill="auto"/>
          </w:tcPr>
          <w:p w14:paraId="277D2508" w14:textId="77777777" w:rsidR="00515844" w:rsidRPr="00515844" w:rsidRDefault="00515844" w:rsidP="00515844">
            <w:pPr>
              <w:ind w:firstLine="0"/>
              <w:jc w:val="center"/>
              <w:rPr>
                <w:sz w:val="24"/>
                <w:szCs w:val="24"/>
              </w:rPr>
            </w:pPr>
          </w:p>
        </w:tc>
        <w:tc>
          <w:tcPr>
            <w:tcW w:w="929" w:type="pct"/>
            <w:vMerge/>
            <w:shd w:val="clear" w:color="auto" w:fill="auto"/>
          </w:tcPr>
          <w:p w14:paraId="070274E8"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044BA953" w14:textId="77777777" w:rsidR="00515844" w:rsidRPr="00515844" w:rsidRDefault="00515844" w:rsidP="00515844">
            <w:pPr>
              <w:ind w:firstLine="0"/>
              <w:rPr>
                <w:sz w:val="24"/>
                <w:szCs w:val="24"/>
              </w:rPr>
            </w:pPr>
          </w:p>
        </w:tc>
        <w:tc>
          <w:tcPr>
            <w:tcW w:w="509" w:type="pct"/>
            <w:gridSpan w:val="2"/>
            <w:shd w:val="clear" w:color="auto" w:fill="auto"/>
          </w:tcPr>
          <w:p w14:paraId="65AB7B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w:t>
            </w:r>
          </w:p>
        </w:tc>
        <w:tc>
          <w:tcPr>
            <w:tcW w:w="406" w:type="pct"/>
            <w:shd w:val="clear" w:color="auto" w:fill="auto"/>
          </w:tcPr>
          <w:p w14:paraId="7EB6F067" w14:textId="77777777" w:rsidR="00515844" w:rsidRPr="00515844" w:rsidRDefault="00515844" w:rsidP="00515844">
            <w:pPr>
              <w:ind w:firstLine="0"/>
              <w:jc w:val="center"/>
              <w:rPr>
                <w:sz w:val="24"/>
                <w:szCs w:val="24"/>
              </w:rPr>
            </w:pPr>
            <w:r w:rsidRPr="00515844">
              <w:rPr>
                <w:sz w:val="24"/>
                <w:szCs w:val="24"/>
              </w:rPr>
              <w:t>2019</w:t>
            </w:r>
          </w:p>
        </w:tc>
        <w:tc>
          <w:tcPr>
            <w:tcW w:w="411" w:type="pct"/>
            <w:shd w:val="clear" w:color="auto" w:fill="auto"/>
          </w:tcPr>
          <w:p w14:paraId="4B318B1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75,60</w:t>
            </w:r>
          </w:p>
        </w:tc>
        <w:tc>
          <w:tcPr>
            <w:tcW w:w="316" w:type="pct"/>
            <w:shd w:val="clear" w:color="auto" w:fill="auto"/>
          </w:tcPr>
          <w:p w14:paraId="46B1CBF2" w14:textId="77777777" w:rsidR="00515844" w:rsidRPr="00515844" w:rsidRDefault="00515844" w:rsidP="00515844">
            <w:pPr>
              <w:ind w:left="-87" w:right="-54" w:firstLine="0"/>
              <w:jc w:val="center"/>
              <w:rPr>
                <w:sz w:val="24"/>
                <w:szCs w:val="24"/>
              </w:rPr>
            </w:pPr>
          </w:p>
        </w:tc>
        <w:tc>
          <w:tcPr>
            <w:tcW w:w="408" w:type="pct"/>
            <w:shd w:val="clear" w:color="auto" w:fill="auto"/>
          </w:tcPr>
          <w:p w14:paraId="2DE9CD8B" w14:textId="77777777" w:rsidR="00515844" w:rsidRPr="00515844" w:rsidRDefault="00515844" w:rsidP="00515844">
            <w:pPr>
              <w:ind w:left="-87" w:right="-54" w:firstLine="0"/>
              <w:jc w:val="center"/>
              <w:rPr>
                <w:sz w:val="24"/>
                <w:szCs w:val="24"/>
              </w:rPr>
            </w:pPr>
            <w:r w:rsidRPr="00515844">
              <w:rPr>
                <w:sz w:val="24"/>
                <w:szCs w:val="24"/>
              </w:rPr>
              <w:t>3,60</w:t>
            </w:r>
          </w:p>
        </w:tc>
        <w:tc>
          <w:tcPr>
            <w:tcW w:w="213" w:type="pct"/>
            <w:shd w:val="clear" w:color="auto" w:fill="auto"/>
          </w:tcPr>
          <w:p w14:paraId="7D7F2409"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1196659C" w14:textId="77777777" w:rsidR="00515844" w:rsidRPr="00515844" w:rsidRDefault="00515844" w:rsidP="00515844">
            <w:pPr>
              <w:ind w:left="-87" w:right="-54" w:firstLine="0"/>
              <w:jc w:val="center"/>
              <w:rPr>
                <w:sz w:val="24"/>
                <w:szCs w:val="24"/>
              </w:rPr>
            </w:pPr>
            <w:r w:rsidRPr="00515844">
              <w:rPr>
                <w:sz w:val="24"/>
                <w:szCs w:val="24"/>
              </w:rPr>
              <w:t>72,00</w:t>
            </w:r>
          </w:p>
        </w:tc>
        <w:tc>
          <w:tcPr>
            <w:tcW w:w="462" w:type="pct"/>
            <w:vMerge/>
            <w:shd w:val="clear" w:color="auto" w:fill="auto"/>
          </w:tcPr>
          <w:p w14:paraId="51C4BA35" w14:textId="77777777" w:rsidR="00515844" w:rsidRPr="00515844" w:rsidRDefault="00515844" w:rsidP="00515844">
            <w:pPr>
              <w:ind w:right="-31" w:firstLine="0"/>
              <w:jc w:val="center"/>
              <w:rPr>
                <w:rFonts w:eastAsia="Calibri" w:cs="Times New Roman"/>
                <w:sz w:val="24"/>
                <w:szCs w:val="24"/>
              </w:rPr>
            </w:pPr>
          </w:p>
        </w:tc>
      </w:tr>
      <w:tr w:rsidR="00515844" w:rsidRPr="00515844" w14:paraId="240684B0" w14:textId="77777777" w:rsidTr="00AF64AC">
        <w:trPr>
          <w:trHeight w:val="185"/>
        </w:trPr>
        <w:tc>
          <w:tcPr>
            <w:tcW w:w="259" w:type="pct"/>
            <w:vMerge/>
            <w:tcBorders>
              <w:bottom w:val="nil"/>
            </w:tcBorders>
            <w:shd w:val="clear" w:color="auto" w:fill="auto"/>
          </w:tcPr>
          <w:p w14:paraId="401201AC" w14:textId="77777777" w:rsidR="00515844" w:rsidRPr="00515844" w:rsidRDefault="00515844" w:rsidP="00515844">
            <w:pPr>
              <w:ind w:firstLine="0"/>
              <w:jc w:val="center"/>
              <w:rPr>
                <w:sz w:val="24"/>
                <w:szCs w:val="24"/>
              </w:rPr>
            </w:pPr>
          </w:p>
        </w:tc>
        <w:tc>
          <w:tcPr>
            <w:tcW w:w="929" w:type="pct"/>
            <w:vMerge/>
            <w:shd w:val="clear" w:color="auto" w:fill="auto"/>
          </w:tcPr>
          <w:p w14:paraId="0DD707BF" w14:textId="77777777" w:rsidR="00515844" w:rsidRPr="00515844" w:rsidRDefault="00515844" w:rsidP="00515844">
            <w:pPr>
              <w:ind w:firstLine="0"/>
              <w:rPr>
                <w:rFonts w:eastAsia="Calibri" w:cs="Times New Roman"/>
                <w:sz w:val="24"/>
                <w:szCs w:val="24"/>
              </w:rPr>
            </w:pPr>
          </w:p>
        </w:tc>
        <w:tc>
          <w:tcPr>
            <w:tcW w:w="664" w:type="pct"/>
            <w:vMerge w:val="restart"/>
            <w:shd w:val="clear" w:color="auto" w:fill="auto"/>
          </w:tcPr>
          <w:p w14:paraId="0D50CFDB" w14:textId="77777777" w:rsidR="00515844" w:rsidRPr="00515844" w:rsidRDefault="00515844" w:rsidP="00515844">
            <w:pPr>
              <w:ind w:firstLine="0"/>
              <w:rPr>
                <w:sz w:val="24"/>
                <w:szCs w:val="24"/>
              </w:rPr>
            </w:pPr>
            <w:r w:rsidRPr="00515844">
              <w:rPr>
                <w:rFonts w:eastAsia="Calibri" w:cs="Times New Roman"/>
                <w:sz w:val="24"/>
                <w:szCs w:val="24"/>
              </w:rPr>
              <w:t>ввод площадей теплиц, га</w:t>
            </w:r>
          </w:p>
        </w:tc>
        <w:tc>
          <w:tcPr>
            <w:tcW w:w="509" w:type="pct"/>
            <w:gridSpan w:val="2"/>
            <w:shd w:val="clear" w:color="auto" w:fill="auto"/>
          </w:tcPr>
          <w:p w14:paraId="7042B1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5,17</w:t>
            </w:r>
          </w:p>
        </w:tc>
        <w:tc>
          <w:tcPr>
            <w:tcW w:w="406" w:type="pct"/>
            <w:shd w:val="clear" w:color="auto" w:fill="auto"/>
          </w:tcPr>
          <w:p w14:paraId="49928ED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c>
          <w:tcPr>
            <w:tcW w:w="411" w:type="pct"/>
            <w:shd w:val="clear" w:color="auto" w:fill="auto"/>
          </w:tcPr>
          <w:p w14:paraId="167EA30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768,20</w:t>
            </w:r>
          </w:p>
        </w:tc>
        <w:tc>
          <w:tcPr>
            <w:tcW w:w="316" w:type="pct"/>
            <w:shd w:val="clear" w:color="auto" w:fill="auto"/>
          </w:tcPr>
          <w:p w14:paraId="13400920" w14:textId="77777777" w:rsidR="00515844" w:rsidRPr="00515844" w:rsidRDefault="00515844" w:rsidP="00515844">
            <w:pPr>
              <w:ind w:left="-87" w:right="-54" w:firstLine="0"/>
              <w:jc w:val="center"/>
              <w:rPr>
                <w:sz w:val="24"/>
                <w:szCs w:val="24"/>
              </w:rPr>
            </w:pPr>
            <w:r w:rsidRPr="00515844">
              <w:rPr>
                <w:sz w:val="24"/>
                <w:szCs w:val="24"/>
              </w:rPr>
              <w:t>107,32</w:t>
            </w:r>
          </w:p>
        </w:tc>
        <w:tc>
          <w:tcPr>
            <w:tcW w:w="408" w:type="pct"/>
            <w:shd w:val="clear" w:color="auto" w:fill="auto"/>
          </w:tcPr>
          <w:p w14:paraId="1AAAC71A" w14:textId="77777777" w:rsidR="00515844" w:rsidRPr="00515844" w:rsidRDefault="00515844" w:rsidP="00515844">
            <w:pPr>
              <w:ind w:left="-87" w:right="-54" w:firstLine="0"/>
              <w:jc w:val="center"/>
              <w:rPr>
                <w:sz w:val="24"/>
                <w:szCs w:val="24"/>
              </w:rPr>
            </w:pPr>
            <w:r w:rsidRPr="00515844">
              <w:rPr>
                <w:sz w:val="24"/>
                <w:szCs w:val="24"/>
              </w:rPr>
              <w:t>26,83</w:t>
            </w:r>
          </w:p>
        </w:tc>
        <w:tc>
          <w:tcPr>
            <w:tcW w:w="213" w:type="pct"/>
            <w:shd w:val="clear" w:color="auto" w:fill="auto"/>
          </w:tcPr>
          <w:p w14:paraId="24A4E5F2"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651642EA" w14:textId="77777777" w:rsidR="00515844" w:rsidRPr="00515844" w:rsidRDefault="00515844" w:rsidP="00515844">
            <w:pPr>
              <w:ind w:left="-87" w:right="-54" w:firstLine="0"/>
              <w:jc w:val="center"/>
              <w:rPr>
                <w:sz w:val="24"/>
                <w:szCs w:val="24"/>
              </w:rPr>
            </w:pPr>
            <w:r w:rsidRPr="00515844">
              <w:rPr>
                <w:sz w:val="24"/>
                <w:szCs w:val="24"/>
              </w:rPr>
              <w:t>634,05</w:t>
            </w:r>
          </w:p>
        </w:tc>
        <w:tc>
          <w:tcPr>
            <w:tcW w:w="462" w:type="pct"/>
            <w:vMerge/>
            <w:shd w:val="clear" w:color="auto" w:fill="auto"/>
          </w:tcPr>
          <w:p w14:paraId="2211E839" w14:textId="77777777" w:rsidR="00515844" w:rsidRPr="00515844" w:rsidRDefault="00515844" w:rsidP="00515844">
            <w:pPr>
              <w:ind w:right="-31" w:firstLine="0"/>
              <w:jc w:val="center"/>
              <w:rPr>
                <w:rFonts w:eastAsia="Calibri" w:cs="Times New Roman"/>
                <w:sz w:val="24"/>
                <w:szCs w:val="24"/>
              </w:rPr>
            </w:pPr>
          </w:p>
        </w:tc>
      </w:tr>
      <w:tr w:rsidR="00515844" w:rsidRPr="00515844" w14:paraId="1C3D3EA5" w14:textId="77777777" w:rsidTr="00AF64AC">
        <w:trPr>
          <w:trHeight w:val="185"/>
        </w:trPr>
        <w:tc>
          <w:tcPr>
            <w:tcW w:w="259" w:type="pct"/>
            <w:vMerge/>
            <w:tcBorders>
              <w:bottom w:val="nil"/>
            </w:tcBorders>
            <w:shd w:val="clear" w:color="auto" w:fill="auto"/>
          </w:tcPr>
          <w:p w14:paraId="291D0D56" w14:textId="77777777" w:rsidR="00515844" w:rsidRPr="00515844" w:rsidRDefault="00515844" w:rsidP="00515844">
            <w:pPr>
              <w:ind w:firstLine="0"/>
              <w:jc w:val="center"/>
              <w:rPr>
                <w:sz w:val="24"/>
                <w:szCs w:val="24"/>
              </w:rPr>
            </w:pPr>
          </w:p>
        </w:tc>
        <w:tc>
          <w:tcPr>
            <w:tcW w:w="929" w:type="pct"/>
            <w:vMerge/>
            <w:shd w:val="clear" w:color="auto" w:fill="auto"/>
          </w:tcPr>
          <w:p w14:paraId="5A9554F6"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2DE94E77" w14:textId="77777777" w:rsidR="00515844" w:rsidRPr="00515844" w:rsidRDefault="00515844" w:rsidP="00515844">
            <w:pPr>
              <w:ind w:firstLine="0"/>
              <w:rPr>
                <w:sz w:val="24"/>
                <w:szCs w:val="24"/>
              </w:rPr>
            </w:pPr>
          </w:p>
        </w:tc>
        <w:tc>
          <w:tcPr>
            <w:tcW w:w="509" w:type="pct"/>
            <w:gridSpan w:val="2"/>
            <w:shd w:val="clear" w:color="auto" w:fill="auto"/>
          </w:tcPr>
          <w:p w14:paraId="6A73F0B0" w14:textId="77777777" w:rsidR="00515844" w:rsidRPr="00515844" w:rsidRDefault="00515844" w:rsidP="00515844">
            <w:pPr>
              <w:ind w:firstLine="0"/>
              <w:jc w:val="center"/>
              <w:rPr>
                <w:rFonts w:eastAsia="Calibri" w:cs="Times New Roman"/>
                <w:strike/>
                <w:sz w:val="24"/>
                <w:szCs w:val="24"/>
              </w:rPr>
            </w:pPr>
            <w:r w:rsidRPr="00515844">
              <w:rPr>
                <w:rFonts w:eastAsia="Calibri" w:cs="Times New Roman"/>
                <w:sz w:val="24"/>
                <w:szCs w:val="24"/>
              </w:rPr>
              <w:t>7,3</w:t>
            </w:r>
          </w:p>
        </w:tc>
        <w:tc>
          <w:tcPr>
            <w:tcW w:w="406" w:type="pct"/>
            <w:shd w:val="clear" w:color="auto" w:fill="auto"/>
          </w:tcPr>
          <w:p w14:paraId="7CE57862" w14:textId="77777777" w:rsidR="00515844" w:rsidRPr="00515844" w:rsidRDefault="00515844" w:rsidP="00515844">
            <w:pPr>
              <w:ind w:firstLine="0"/>
              <w:jc w:val="center"/>
              <w:rPr>
                <w:rFonts w:eastAsia="Calibri" w:cs="Times New Roman"/>
                <w:strike/>
                <w:sz w:val="24"/>
                <w:szCs w:val="24"/>
              </w:rPr>
            </w:pPr>
            <w:r w:rsidRPr="00515844">
              <w:rPr>
                <w:rFonts w:eastAsia="Calibri" w:cs="Times New Roman"/>
                <w:sz w:val="24"/>
                <w:szCs w:val="24"/>
              </w:rPr>
              <w:t>2018</w:t>
            </w:r>
          </w:p>
        </w:tc>
        <w:tc>
          <w:tcPr>
            <w:tcW w:w="411" w:type="pct"/>
            <w:shd w:val="clear" w:color="auto" w:fill="auto"/>
          </w:tcPr>
          <w:p w14:paraId="0A484FC0" w14:textId="77777777" w:rsidR="00515844" w:rsidRPr="00515844" w:rsidRDefault="00515844" w:rsidP="00515844">
            <w:pPr>
              <w:ind w:firstLine="0"/>
              <w:jc w:val="center"/>
              <w:rPr>
                <w:rFonts w:eastAsia="Calibri" w:cs="Times New Roman"/>
                <w:strike/>
                <w:sz w:val="24"/>
                <w:szCs w:val="24"/>
              </w:rPr>
            </w:pPr>
            <w:r w:rsidRPr="00515844">
              <w:rPr>
                <w:rFonts w:eastAsia="Calibri" w:cs="Times New Roman"/>
                <w:sz w:val="24"/>
                <w:szCs w:val="24"/>
              </w:rPr>
              <w:t>1508,00</w:t>
            </w:r>
          </w:p>
        </w:tc>
        <w:tc>
          <w:tcPr>
            <w:tcW w:w="316" w:type="pct"/>
            <w:shd w:val="clear" w:color="auto" w:fill="auto"/>
          </w:tcPr>
          <w:p w14:paraId="13282DE1" w14:textId="77777777" w:rsidR="00515844" w:rsidRPr="00515844" w:rsidRDefault="00515844" w:rsidP="00515844">
            <w:pPr>
              <w:ind w:left="-87" w:right="-54" w:firstLine="0"/>
              <w:jc w:val="center"/>
              <w:rPr>
                <w:sz w:val="24"/>
                <w:szCs w:val="24"/>
              </w:rPr>
            </w:pPr>
          </w:p>
        </w:tc>
        <w:tc>
          <w:tcPr>
            <w:tcW w:w="408" w:type="pct"/>
            <w:shd w:val="clear" w:color="auto" w:fill="auto"/>
          </w:tcPr>
          <w:p w14:paraId="0774BBE7" w14:textId="77777777" w:rsidR="00515844" w:rsidRPr="00515844" w:rsidRDefault="00515844" w:rsidP="00515844">
            <w:pPr>
              <w:ind w:left="-87" w:right="-54" w:firstLine="0"/>
              <w:jc w:val="center"/>
              <w:rPr>
                <w:sz w:val="24"/>
                <w:szCs w:val="24"/>
              </w:rPr>
            </w:pPr>
            <w:r w:rsidRPr="00515844">
              <w:rPr>
                <w:sz w:val="24"/>
                <w:szCs w:val="24"/>
              </w:rPr>
              <w:t>30,00</w:t>
            </w:r>
          </w:p>
        </w:tc>
        <w:tc>
          <w:tcPr>
            <w:tcW w:w="213" w:type="pct"/>
            <w:shd w:val="clear" w:color="auto" w:fill="auto"/>
          </w:tcPr>
          <w:p w14:paraId="24593202"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CE04D32" w14:textId="77777777" w:rsidR="00515844" w:rsidRPr="00515844" w:rsidRDefault="00515844" w:rsidP="00515844">
            <w:pPr>
              <w:ind w:left="-87" w:right="-54" w:firstLine="0"/>
              <w:jc w:val="center"/>
              <w:rPr>
                <w:sz w:val="24"/>
                <w:szCs w:val="24"/>
              </w:rPr>
            </w:pPr>
            <w:r w:rsidRPr="00515844">
              <w:rPr>
                <w:sz w:val="24"/>
                <w:szCs w:val="24"/>
              </w:rPr>
              <w:t>1478,00</w:t>
            </w:r>
          </w:p>
        </w:tc>
        <w:tc>
          <w:tcPr>
            <w:tcW w:w="462" w:type="pct"/>
            <w:vMerge/>
            <w:shd w:val="clear" w:color="auto" w:fill="auto"/>
          </w:tcPr>
          <w:p w14:paraId="13FE422C" w14:textId="77777777" w:rsidR="00515844" w:rsidRPr="00515844" w:rsidRDefault="00515844" w:rsidP="00515844">
            <w:pPr>
              <w:ind w:right="-31" w:firstLine="0"/>
              <w:jc w:val="center"/>
              <w:rPr>
                <w:rFonts w:eastAsia="Calibri" w:cs="Times New Roman"/>
                <w:sz w:val="24"/>
                <w:szCs w:val="24"/>
              </w:rPr>
            </w:pPr>
          </w:p>
        </w:tc>
      </w:tr>
      <w:tr w:rsidR="00515844" w:rsidRPr="00515844" w14:paraId="2C9033C2" w14:textId="77777777" w:rsidTr="00AF64AC">
        <w:trPr>
          <w:trHeight w:val="185"/>
        </w:trPr>
        <w:tc>
          <w:tcPr>
            <w:tcW w:w="259" w:type="pct"/>
            <w:tcBorders>
              <w:top w:val="nil"/>
            </w:tcBorders>
            <w:shd w:val="clear" w:color="auto" w:fill="auto"/>
          </w:tcPr>
          <w:p w14:paraId="7498FD4E" w14:textId="77777777" w:rsidR="00515844" w:rsidRPr="00515844" w:rsidRDefault="00515844" w:rsidP="00515844">
            <w:pPr>
              <w:ind w:firstLine="0"/>
              <w:jc w:val="center"/>
              <w:rPr>
                <w:sz w:val="24"/>
                <w:szCs w:val="24"/>
              </w:rPr>
            </w:pPr>
          </w:p>
        </w:tc>
        <w:tc>
          <w:tcPr>
            <w:tcW w:w="929" w:type="pct"/>
            <w:vMerge/>
            <w:shd w:val="clear" w:color="auto" w:fill="auto"/>
          </w:tcPr>
          <w:p w14:paraId="2C3A9079" w14:textId="77777777" w:rsidR="00515844" w:rsidRPr="00515844" w:rsidRDefault="00515844" w:rsidP="00515844">
            <w:pPr>
              <w:ind w:firstLine="0"/>
              <w:rPr>
                <w:rFonts w:eastAsia="Calibri" w:cs="Times New Roman"/>
                <w:sz w:val="24"/>
                <w:szCs w:val="24"/>
              </w:rPr>
            </w:pPr>
          </w:p>
        </w:tc>
        <w:tc>
          <w:tcPr>
            <w:tcW w:w="664" w:type="pct"/>
            <w:vMerge/>
            <w:shd w:val="clear" w:color="auto" w:fill="auto"/>
          </w:tcPr>
          <w:p w14:paraId="5DC54474" w14:textId="77777777" w:rsidR="00515844" w:rsidRPr="00515844" w:rsidRDefault="00515844" w:rsidP="00515844">
            <w:pPr>
              <w:ind w:firstLine="0"/>
              <w:rPr>
                <w:sz w:val="24"/>
                <w:szCs w:val="24"/>
              </w:rPr>
            </w:pPr>
          </w:p>
        </w:tc>
        <w:tc>
          <w:tcPr>
            <w:tcW w:w="509" w:type="pct"/>
            <w:gridSpan w:val="2"/>
            <w:shd w:val="clear" w:color="auto" w:fill="auto"/>
          </w:tcPr>
          <w:p w14:paraId="73DFEF7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w:t>
            </w:r>
          </w:p>
        </w:tc>
        <w:tc>
          <w:tcPr>
            <w:tcW w:w="406" w:type="pct"/>
            <w:shd w:val="clear" w:color="auto" w:fill="auto"/>
          </w:tcPr>
          <w:p w14:paraId="70F222C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c>
          <w:tcPr>
            <w:tcW w:w="411" w:type="pct"/>
            <w:shd w:val="clear" w:color="auto" w:fill="auto"/>
          </w:tcPr>
          <w:p w14:paraId="142C62C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840,40</w:t>
            </w:r>
          </w:p>
        </w:tc>
        <w:tc>
          <w:tcPr>
            <w:tcW w:w="316" w:type="pct"/>
            <w:shd w:val="clear" w:color="auto" w:fill="auto"/>
          </w:tcPr>
          <w:p w14:paraId="05D6B208" w14:textId="77777777" w:rsidR="00515844" w:rsidRPr="00515844" w:rsidRDefault="00515844" w:rsidP="00515844">
            <w:pPr>
              <w:ind w:left="-87" w:right="-54" w:firstLine="0"/>
              <w:jc w:val="center"/>
              <w:rPr>
                <w:sz w:val="24"/>
                <w:szCs w:val="24"/>
              </w:rPr>
            </w:pPr>
          </w:p>
        </w:tc>
        <w:tc>
          <w:tcPr>
            <w:tcW w:w="408" w:type="pct"/>
            <w:shd w:val="clear" w:color="auto" w:fill="auto"/>
          </w:tcPr>
          <w:p w14:paraId="18789DCC" w14:textId="77777777" w:rsidR="00515844" w:rsidRPr="00515844" w:rsidRDefault="00515844" w:rsidP="00515844">
            <w:pPr>
              <w:ind w:left="-87" w:right="-54" w:firstLine="0"/>
              <w:jc w:val="center"/>
              <w:rPr>
                <w:sz w:val="24"/>
                <w:szCs w:val="24"/>
              </w:rPr>
            </w:pPr>
            <w:r w:rsidRPr="00515844">
              <w:rPr>
                <w:sz w:val="24"/>
                <w:szCs w:val="24"/>
              </w:rPr>
              <w:t>15,00</w:t>
            </w:r>
          </w:p>
        </w:tc>
        <w:tc>
          <w:tcPr>
            <w:tcW w:w="213" w:type="pct"/>
            <w:shd w:val="clear" w:color="auto" w:fill="auto"/>
          </w:tcPr>
          <w:p w14:paraId="664A5A1F"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4D704E3F" w14:textId="77777777" w:rsidR="00515844" w:rsidRPr="00515844" w:rsidRDefault="00515844" w:rsidP="00515844">
            <w:pPr>
              <w:ind w:left="-87" w:right="-54" w:firstLine="0"/>
              <w:jc w:val="center"/>
              <w:rPr>
                <w:sz w:val="24"/>
                <w:szCs w:val="24"/>
              </w:rPr>
            </w:pPr>
            <w:r w:rsidRPr="00515844">
              <w:rPr>
                <w:sz w:val="24"/>
                <w:szCs w:val="24"/>
              </w:rPr>
              <w:t>825,40</w:t>
            </w:r>
          </w:p>
        </w:tc>
        <w:tc>
          <w:tcPr>
            <w:tcW w:w="462" w:type="pct"/>
            <w:vMerge/>
            <w:shd w:val="clear" w:color="auto" w:fill="auto"/>
          </w:tcPr>
          <w:p w14:paraId="6876B1CF" w14:textId="77777777" w:rsidR="00515844" w:rsidRPr="00515844" w:rsidRDefault="00515844" w:rsidP="00515844">
            <w:pPr>
              <w:ind w:right="-31" w:firstLine="0"/>
              <w:jc w:val="center"/>
              <w:rPr>
                <w:rFonts w:eastAsia="Calibri" w:cs="Times New Roman"/>
                <w:sz w:val="24"/>
                <w:szCs w:val="24"/>
              </w:rPr>
            </w:pPr>
          </w:p>
        </w:tc>
      </w:tr>
      <w:tr w:rsidR="00515844" w:rsidRPr="00515844" w14:paraId="0F2BA8A6" w14:textId="77777777" w:rsidTr="00AF64AC">
        <w:trPr>
          <w:trHeight w:val="185"/>
        </w:trPr>
        <w:tc>
          <w:tcPr>
            <w:tcW w:w="2361" w:type="pct"/>
            <w:gridSpan w:val="5"/>
            <w:vMerge w:val="restart"/>
            <w:shd w:val="clear" w:color="auto" w:fill="auto"/>
          </w:tcPr>
          <w:p w14:paraId="331E5FFC" w14:textId="77777777" w:rsidR="00515844" w:rsidRPr="00515844" w:rsidRDefault="00515844" w:rsidP="00515844">
            <w:pPr>
              <w:ind w:firstLine="0"/>
              <w:rPr>
                <w:rFonts w:eastAsia="Calibri" w:cs="Times New Roman"/>
                <w:sz w:val="24"/>
                <w:szCs w:val="24"/>
              </w:rPr>
            </w:pPr>
            <w:r w:rsidRPr="00515844">
              <w:rPr>
                <w:sz w:val="24"/>
                <w:szCs w:val="24"/>
              </w:rPr>
              <w:t>Итого по ОЦП</w:t>
            </w:r>
          </w:p>
          <w:p w14:paraId="2F551D77" w14:textId="77777777" w:rsidR="00515844" w:rsidRPr="00515844" w:rsidRDefault="00515844" w:rsidP="00515844">
            <w:pPr>
              <w:ind w:firstLine="0"/>
              <w:rPr>
                <w:rFonts w:eastAsia="Calibri" w:cs="Times New Roman"/>
                <w:sz w:val="24"/>
                <w:szCs w:val="24"/>
              </w:rPr>
            </w:pPr>
          </w:p>
        </w:tc>
        <w:tc>
          <w:tcPr>
            <w:tcW w:w="406" w:type="pct"/>
            <w:shd w:val="clear" w:color="auto" w:fill="auto"/>
          </w:tcPr>
          <w:p w14:paraId="6F582CAE" w14:textId="77777777" w:rsidR="00515844" w:rsidRPr="00515844" w:rsidRDefault="00515844" w:rsidP="00515844">
            <w:pPr>
              <w:ind w:firstLine="0"/>
              <w:jc w:val="center"/>
              <w:rPr>
                <w:rFonts w:eastAsia="Calibri" w:cs="Times New Roman"/>
                <w:sz w:val="24"/>
                <w:szCs w:val="24"/>
              </w:rPr>
            </w:pPr>
            <w:r w:rsidRPr="00515844">
              <w:rPr>
                <w:sz w:val="24"/>
                <w:szCs w:val="24"/>
              </w:rPr>
              <w:t>2014</w:t>
            </w:r>
          </w:p>
        </w:tc>
        <w:tc>
          <w:tcPr>
            <w:tcW w:w="411" w:type="pct"/>
            <w:shd w:val="clear" w:color="auto" w:fill="auto"/>
          </w:tcPr>
          <w:p w14:paraId="24B6EFDF"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9152,38</w:t>
            </w:r>
          </w:p>
        </w:tc>
        <w:tc>
          <w:tcPr>
            <w:tcW w:w="316" w:type="pct"/>
            <w:shd w:val="clear" w:color="auto" w:fill="auto"/>
          </w:tcPr>
          <w:p w14:paraId="191CFDA1"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1554,37</w:t>
            </w:r>
          </w:p>
        </w:tc>
        <w:tc>
          <w:tcPr>
            <w:tcW w:w="408" w:type="pct"/>
            <w:shd w:val="clear" w:color="auto" w:fill="auto"/>
          </w:tcPr>
          <w:p w14:paraId="083AC523"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1526,66</w:t>
            </w:r>
          </w:p>
        </w:tc>
        <w:tc>
          <w:tcPr>
            <w:tcW w:w="213" w:type="pct"/>
            <w:shd w:val="clear" w:color="auto" w:fill="auto"/>
          </w:tcPr>
          <w:p w14:paraId="51A9734E"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6CB95BE3"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6071,35</w:t>
            </w:r>
          </w:p>
        </w:tc>
        <w:tc>
          <w:tcPr>
            <w:tcW w:w="462" w:type="pct"/>
            <w:vMerge/>
            <w:shd w:val="clear" w:color="auto" w:fill="auto"/>
          </w:tcPr>
          <w:p w14:paraId="1E070A87"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336A5877" w14:textId="77777777" w:rsidTr="00AF64AC">
        <w:tc>
          <w:tcPr>
            <w:tcW w:w="2361" w:type="pct"/>
            <w:gridSpan w:val="5"/>
            <w:vMerge/>
            <w:shd w:val="clear" w:color="auto" w:fill="auto"/>
          </w:tcPr>
          <w:p w14:paraId="18F1A659"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9876719" w14:textId="77777777" w:rsidR="00515844" w:rsidRPr="00515844" w:rsidRDefault="00515844" w:rsidP="00515844">
            <w:pPr>
              <w:ind w:firstLine="0"/>
              <w:jc w:val="center"/>
              <w:rPr>
                <w:rFonts w:eastAsia="Calibri" w:cs="Times New Roman"/>
                <w:sz w:val="24"/>
                <w:szCs w:val="24"/>
              </w:rPr>
            </w:pPr>
            <w:r w:rsidRPr="00515844">
              <w:rPr>
                <w:sz w:val="24"/>
                <w:szCs w:val="24"/>
              </w:rPr>
              <w:t>2015</w:t>
            </w:r>
          </w:p>
        </w:tc>
        <w:tc>
          <w:tcPr>
            <w:tcW w:w="411" w:type="pct"/>
            <w:shd w:val="clear" w:color="auto" w:fill="auto"/>
          </w:tcPr>
          <w:p w14:paraId="2A8AD77D"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10836,92</w:t>
            </w:r>
          </w:p>
        </w:tc>
        <w:tc>
          <w:tcPr>
            <w:tcW w:w="316" w:type="pct"/>
            <w:shd w:val="clear" w:color="auto" w:fill="auto"/>
          </w:tcPr>
          <w:p w14:paraId="2B79B319"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1348,07</w:t>
            </w:r>
          </w:p>
        </w:tc>
        <w:tc>
          <w:tcPr>
            <w:tcW w:w="408" w:type="pct"/>
            <w:shd w:val="clear" w:color="auto" w:fill="auto"/>
          </w:tcPr>
          <w:p w14:paraId="76D89401"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840,65</w:t>
            </w:r>
          </w:p>
        </w:tc>
        <w:tc>
          <w:tcPr>
            <w:tcW w:w="213" w:type="pct"/>
            <w:shd w:val="clear" w:color="auto" w:fill="auto"/>
          </w:tcPr>
          <w:p w14:paraId="6DB2E6F7"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035394A2"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8648,20</w:t>
            </w:r>
          </w:p>
        </w:tc>
        <w:tc>
          <w:tcPr>
            <w:tcW w:w="462" w:type="pct"/>
            <w:vMerge/>
            <w:shd w:val="clear" w:color="auto" w:fill="auto"/>
          </w:tcPr>
          <w:p w14:paraId="3879CAEB"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15361442" w14:textId="77777777" w:rsidTr="00AF64AC">
        <w:tc>
          <w:tcPr>
            <w:tcW w:w="2361" w:type="pct"/>
            <w:gridSpan w:val="5"/>
            <w:vMerge/>
            <w:shd w:val="clear" w:color="auto" w:fill="auto"/>
          </w:tcPr>
          <w:p w14:paraId="11D09577"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0A02AD9B" w14:textId="77777777" w:rsidR="00515844" w:rsidRPr="00515844" w:rsidRDefault="00515844" w:rsidP="00515844">
            <w:pPr>
              <w:ind w:firstLine="0"/>
              <w:jc w:val="center"/>
              <w:rPr>
                <w:rFonts w:eastAsia="Calibri" w:cs="Times New Roman"/>
                <w:sz w:val="24"/>
                <w:szCs w:val="24"/>
              </w:rPr>
            </w:pPr>
            <w:r w:rsidRPr="00515844">
              <w:rPr>
                <w:sz w:val="24"/>
                <w:szCs w:val="24"/>
              </w:rPr>
              <w:t>2016</w:t>
            </w:r>
          </w:p>
        </w:tc>
        <w:tc>
          <w:tcPr>
            <w:tcW w:w="411" w:type="pct"/>
            <w:shd w:val="clear" w:color="auto" w:fill="auto"/>
          </w:tcPr>
          <w:p w14:paraId="23CACFB4"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12476,63</w:t>
            </w:r>
          </w:p>
        </w:tc>
        <w:tc>
          <w:tcPr>
            <w:tcW w:w="316" w:type="pct"/>
            <w:shd w:val="clear" w:color="auto" w:fill="auto"/>
          </w:tcPr>
          <w:p w14:paraId="368EEF4D" w14:textId="77777777" w:rsidR="00515844" w:rsidRPr="00515844" w:rsidRDefault="00515844" w:rsidP="00515844">
            <w:pPr>
              <w:ind w:left="-87" w:right="-54" w:firstLine="0"/>
              <w:jc w:val="center"/>
              <w:rPr>
                <w:rFonts w:eastAsia="Calibri" w:cs="Times New Roman"/>
                <w:sz w:val="24"/>
                <w:szCs w:val="24"/>
              </w:rPr>
            </w:pPr>
            <w:r w:rsidRPr="00515844">
              <w:rPr>
                <w:rFonts w:eastAsia="Calibri" w:cs="Times New Roman"/>
                <w:sz w:val="24"/>
                <w:szCs w:val="24"/>
              </w:rPr>
              <w:t>818,85</w:t>
            </w:r>
          </w:p>
        </w:tc>
        <w:tc>
          <w:tcPr>
            <w:tcW w:w="408" w:type="pct"/>
            <w:shd w:val="clear" w:color="auto" w:fill="auto"/>
          </w:tcPr>
          <w:p w14:paraId="247F3EAE" w14:textId="77777777" w:rsidR="00515844" w:rsidRPr="00515844" w:rsidRDefault="00515844" w:rsidP="00515844">
            <w:pPr>
              <w:ind w:left="-87" w:right="-54" w:firstLine="0"/>
              <w:jc w:val="center"/>
              <w:rPr>
                <w:rFonts w:eastAsia="Calibri" w:cs="Times New Roman"/>
                <w:sz w:val="24"/>
                <w:szCs w:val="24"/>
              </w:rPr>
            </w:pPr>
            <w:r w:rsidRPr="00515844">
              <w:rPr>
                <w:rFonts w:eastAsia="Calibri" w:cs="Times New Roman"/>
                <w:sz w:val="24"/>
                <w:szCs w:val="24"/>
              </w:rPr>
              <w:t>557,78</w:t>
            </w:r>
          </w:p>
        </w:tc>
        <w:tc>
          <w:tcPr>
            <w:tcW w:w="213" w:type="pct"/>
            <w:shd w:val="clear" w:color="auto" w:fill="auto"/>
          </w:tcPr>
          <w:p w14:paraId="40946DA8"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193F94B5"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11100,00</w:t>
            </w:r>
          </w:p>
        </w:tc>
        <w:tc>
          <w:tcPr>
            <w:tcW w:w="462" w:type="pct"/>
            <w:vMerge/>
            <w:shd w:val="clear" w:color="auto" w:fill="auto"/>
          </w:tcPr>
          <w:p w14:paraId="3738B2F4"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5DF14782" w14:textId="77777777" w:rsidTr="00AF64AC">
        <w:tc>
          <w:tcPr>
            <w:tcW w:w="2361" w:type="pct"/>
            <w:gridSpan w:val="5"/>
            <w:vMerge/>
            <w:shd w:val="clear" w:color="auto" w:fill="auto"/>
          </w:tcPr>
          <w:p w14:paraId="56B3E4BE"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4E5B32C7" w14:textId="77777777" w:rsidR="00515844" w:rsidRPr="00515844" w:rsidRDefault="00515844" w:rsidP="00515844">
            <w:pPr>
              <w:ind w:firstLine="0"/>
              <w:jc w:val="center"/>
              <w:rPr>
                <w:rFonts w:eastAsia="Calibri" w:cs="Times New Roman"/>
                <w:sz w:val="24"/>
                <w:szCs w:val="24"/>
              </w:rPr>
            </w:pPr>
            <w:r w:rsidRPr="00515844">
              <w:rPr>
                <w:sz w:val="24"/>
                <w:szCs w:val="24"/>
              </w:rPr>
              <w:t>2017</w:t>
            </w:r>
          </w:p>
        </w:tc>
        <w:tc>
          <w:tcPr>
            <w:tcW w:w="411" w:type="pct"/>
            <w:shd w:val="clear" w:color="auto" w:fill="auto"/>
          </w:tcPr>
          <w:p w14:paraId="1BB7C966"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14075,41</w:t>
            </w:r>
          </w:p>
        </w:tc>
        <w:tc>
          <w:tcPr>
            <w:tcW w:w="316" w:type="pct"/>
            <w:shd w:val="clear" w:color="auto" w:fill="auto"/>
          </w:tcPr>
          <w:p w14:paraId="74B5FE02"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1091,87</w:t>
            </w:r>
          </w:p>
        </w:tc>
        <w:tc>
          <w:tcPr>
            <w:tcW w:w="408" w:type="pct"/>
            <w:shd w:val="clear" w:color="auto" w:fill="auto"/>
          </w:tcPr>
          <w:p w14:paraId="04DE7629" w14:textId="77777777" w:rsidR="00515844" w:rsidRPr="00515844" w:rsidRDefault="00515844" w:rsidP="00515844">
            <w:pPr>
              <w:ind w:left="-87" w:right="-54" w:firstLine="0"/>
              <w:jc w:val="center"/>
              <w:rPr>
                <w:rFonts w:eastAsia="Calibri" w:cs="Times New Roman"/>
                <w:sz w:val="24"/>
                <w:szCs w:val="24"/>
              </w:rPr>
            </w:pPr>
            <w:r w:rsidRPr="00515844">
              <w:rPr>
                <w:rFonts w:eastAsia="Calibri" w:cs="Times New Roman"/>
                <w:sz w:val="24"/>
                <w:szCs w:val="24"/>
              </w:rPr>
              <w:t>560,33</w:t>
            </w:r>
          </w:p>
        </w:tc>
        <w:tc>
          <w:tcPr>
            <w:tcW w:w="213" w:type="pct"/>
            <w:shd w:val="clear" w:color="auto" w:fill="auto"/>
          </w:tcPr>
          <w:p w14:paraId="6567B7DE"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5705A999"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12423,21</w:t>
            </w:r>
          </w:p>
        </w:tc>
        <w:tc>
          <w:tcPr>
            <w:tcW w:w="462" w:type="pct"/>
            <w:vMerge/>
            <w:shd w:val="clear" w:color="auto" w:fill="auto"/>
          </w:tcPr>
          <w:p w14:paraId="0F482648"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2C61D4D6" w14:textId="77777777" w:rsidTr="00AF64AC">
        <w:tc>
          <w:tcPr>
            <w:tcW w:w="2361" w:type="pct"/>
            <w:gridSpan w:val="5"/>
            <w:vMerge/>
            <w:shd w:val="clear" w:color="auto" w:fill="auto"/>
          </w:tcPr>
          <w:p w14:paraId="0C513EA4"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23DCC916" w14:textId="77777777" w:rsidR="00515844" w:rsidRPr="00515844" w:rsidRDefault="00515844" w:rsidP="00515844">
            <w:pPr>
              <w:ind w:firstLine="0"/>
              <w:jc w:val="center"/>
              <w:rPr>
                <w:rFonts w:eastAsia="Calibri" w:cs="Times New Roman"/>
                <w:sz w:val="24"/>
                <w:szCs w:val="24"/>
                <w:highlight w:val="green"/>
              </w:rPr>
            </w:pPr>
            <w:r w:rsidRPr="00515844">
              <w:rPr>
                <w:sz w:val="24"/>
                <w:szCs w:val="24"/>
              </w:rPr>
              <w:t>2018</w:t>
            </w:r>
          </w:p>
        </w:tc>
        <w:tc>
          <w:tcPr>
            <w:tcW w:w="411" w:type="pct"/>
            <w:shd w:val="clear" w:color="auto" w:fill="auto"/>
          </w:tcPr>
          <w:p w14:paraId="681B0A9C"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15829,47</w:t>
            </w:r>
          </w:p>
        </w:tc>
        <w:tc>
          <w:tcPr>
            <w:tcW w:w="316" w:type="pct"/>
            <w:shd w:val="clear" w:color="auto" w:fill="auto"/>
          </w:tcPr>
          <w:p w14:paraId="7072F6A9"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1050,08</w:t>
            </w:r>
          </w:p>
        </w:tc>
        <w:tc>
          <w:tcPr>
            <w:tcW w:w="408" w:type="pct"/>
            <w:shd w:val="clear" w:color="auto" w:fill="auto"/>
          </w:tcPr>
          <w:p w14:paraId="056D9222" w14:textId="77777777" w:rsidR="00515844" w:rsidRPr="00515844" w:rsidRDefault="00515844" w:rsidP="00515844">
            <w:pPr>
              <w:ind w:left="-87" w:right="-54" w:firstLine="0"/>
              <w:jc w:val="center"/>
              <w:rPr>
                <w:rFonts w:eastAsia="Calibri" w:cs="Times New Roman"/>
                <w:sz w:val="24"/>
                <w:szCs w:val="24"/>
              </w:rPr>
            </w:pPr>
            <w:r w:rsidRPr="00515844">
              <w:rPr>
                <w:rFonts w:eastAsia="Calibri" w:cs="Times New Roman"/>
                <w:sz w:val="24"/>
                <w:szCs w:val="24"/>
              </w:rPr>
              <w:t>489,69</w:t>
            </w:r>
          </w:p>
        </w:tc>
        <w:tc>
          <w:tcPr>
            <w:tcW w:w="213" w:type="pct"/>
            <w:shd w:val="clear" w:color="auto" w:fill="auto"/>
          </w:tcPr>
          <w:p w14:paraId="578BC2A5" w14:textId="77777777" w:rsidR="00515844" w:rsidRPr="00515844" w:rsidRDefault="00515844" w:rsidP="00515844">
            <w:pPr>
              <w:ind w:left="-87" w:right="-54" w:firstLine="0"/>
              <w:jc w:val="center"/>
              <w:rPr>
                <w:rFonts w:eastAsia="Calibri" w:cs="Times New Roman"/>
                <w:sz w:val="24"/>
                <w:szCs w:val="24"/>
                <w:highlight w:val="green"/>
              </w:rPr>
            </w:pPr>
          </w:p>
        </w:tc>
        <w:tc>
          <w:tcPr>
            <w:tcW w:w="423" w:type="pct"/>
            <w:shd w:val="clear" w:color="auto" w:fill="auto"/>
          </w:tcPr>
          <w:p w14:paraId="27B718CC"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14289,70</w:t>
            </w:r>
          </w:p>
        </w:tc>
        <w:tc>
          <w:tcPr>
            <w:tcW w:w="462" w:type="pct"/>
            <w:vMerge/>
            <w:shd w:val="clear" w:color="auto" w:fill="auto"/>
          </w:tcPr>
          <w:p w14:paraId="363F1051"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7DAFEB18" w14:textId="77777777" w:rsidTr="00AF64AC">
        <w:tc>
          <w:tcPr>
            <w:tcW w:w="2361" w:type="pct"/>
            <w:gridSpan w:val="5"/>
            <w:vMerge/>
            <w:shd w:val="clear" w:color="auto" w:fill="auto"/>
          </w:tcPr>
          <w:p w14:paraId="402ECE50"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5EADB238" w14:textId="77777777" w:rsidR="00515844" w:rsidRPr="00515844" w:rsidRDefault="00515844" w:rsidP="00515844">
            <w:pPr>
              <w:ind w:firstLine="0"/>
              <w:jc w:val="center"/>
              <w:rPr>
                <w:rFonts w:eastAsia="Calibri" w:cs="Times New Roman"/>
                <w:sz w:val="24"/>
                <w:szCs w:val="24"/>
              </w:rPr>
            </w:pPr>
            <w:r w:rsidRPr="00515844">
              <w:rPr>
                <w:sz w:val="24"/>
                <w:szCs w:val="24"/>
              </w:rPr>
              <w:t>2019</w:t>
            </w:r>
          </w:p>
        </w:tc>
        <w:tc>
          <w:tcPr>
            <w:tcW w:w="411" w:type="pct"/>
            <w:shd w:val="clear" w:color="auto" w:fill="auto"/>
          </w:tcPr>
          <w:p w14:paraId="489B0268"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18061,12</w:t>
            </w:r>
          </w:p>
        </w:tc>
        <w:tc>
          <w:tcPr>
            <w:tcW w:w="316" w:type="pct"/>
            <w:shd w:val="clear" w:color="auto" w:fill="auto"/>
          </w:tcPr>
          <w:p w14:paraId="7DB8377B"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1024,28</w:t>
            </w:r>
          </w:p>
        </w:tc>
        <w:tc>
          <w:tcPr>
            <w:tcW w:w="408" w:type="pct"/>
            <w:shd w:val="clear" w:color="auto" w:fill="auto"/>
          </w:tcPr>
          <w:p w14:paraId="1F355283"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489,69</w:t>
            </w:r>
          </w:p>
        </w:tc>
        <w:tc>
          <w:tcPr>
            <w:tcW w:w="213" w:type="pct"/>
            <w:shd w:val="clear" w:color="auto" w:fill="auto"/>
          </w:tcPr>
          <w:p w14:paraId="5BAB238F" w14:textId="77777777" w:rsidR="00515844" w:rsidRPr="00515844" w:rsidRDefault="00515844" w:rsidP="00515844">
            <w:pPr>
              <w:ind w:left="-87" w:right="-54" w:firstLine="0"/>
              <w:jc w:val="center"/>
              <w:rPr>
                <w:rFonts w:eastAsia="Calibri" w:cs="Times New Roman"/>
                <w:sz w:val="24"/>
                <w:szCs w:val="24"/>
                <w:highlight w:val="green"/>
              </w:rPr>
            </w:pPr>
          </w:p>
        </w:tc>
        <w:tc>
          <w:tcPr>
            <w:tcW w:w="423" w:type="pct"/>
            <w:shd w:val="clear" w:color="auto" w:fill="auto"/>
          </w:tcPr>
          <w:p w14:paraId="4F801916"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16547,15</w:t>
            </w:r>
          </w:p>
        </w:tc>
        <w:tc>
          <w:tcPr>
            <w:tcW w:w="462" w:type="pct"/>
            <w:vMerge/>
            <w:shd w:val="clear" w:color="auto" w:fill="auto"/>
          </w:tcPr>
          <w:p w14:paraId="004F4FAA" w14:textId="77777777" w:rsidR="00515844" w:rsidRPr="00515844" w:rsidRDefault="00515844" w:rsidP="00515844">
            <w:pPr>
              <w:ind w:left="-87" w:right="-54" w:firstLine="0"/>
              <w:jc w:val="center"/>
              <w:rPr>
                <w:rFonts w:eastAsia="Calibri" w:cs="Times New Roman"/>
                <w:sz w:val="24"/>
                <w:szCs w:val="24"/>
                <w:highlight w:val="yellow"/>
              </w:rPr>
            </w:pPr>
          </w:p>
        </w:tc>
      </w:tr>
      <w:tr w:rsidR="00515844" w:rsidRPr="00515844" w14:paraId="642DB11C" w14:textId="77777777" w:rsidTr="00AF64AC">
        <w:tc>
          <w:tcPr>
            <w:tcW w:w="2361" w:type="pct"/>
            <w:gridSpan w:val="5"/>
            <w:vMerge/>
            <w:shd w:val="clear" w:color="auto" w:fill="auto"/>
          </w:tcPr>
          <w:p w14:paraId="60DAFCB7" w14:textId="77777777" w:rsidR="00515844" w:rsidRPr="00515844" w:rsidRDefault="00515844" w:rsidP="00515844">
            <w:pPr>
              <w:ind w:firstLine="0"/>
              <w:jc w:val="center"/>
              <w:rPr>
                <w:rFonts w:eastAsia="Calibri" w:cs="Times New Roman"/>
                <w:sz w:val="24"/>
                <w:szCs w:val="24"/>
                <w:highlight w:val="yellow"/>
              </w:rPr>
            </w:pPr>
          </w:p>
        </w:tc>
        <w:tc>
          <w:tcPr>
            <w:tcW w:w="406" w:type="pct"/>
            <w:shd w:val="clear" w:color="auto" w:fill="auto"/>
          </w:tcPr>
          <w:p w14:paraId="4C1DF071" w14:textId="77777777" w:rsidR="00515844" w:rsidRPr="00515844" w:rsidRDefault="00515844" w:rsidP="00515844">
            <w:pPr>
              <w:ind w:firstLine="0"/>
              <w:jc w:val="center"/>
              <w:rPr>
                <w:rFonts w:eastAsia="Calibri" w:cs="Times New Roman"/>
                <w:sz w:val="24"/>
                <w:szCs w:val="24"/>
              </w:rPr>
            </w:pPr>
            <w:r w:rsidRPr="00515844">
              <w:rPr>
                <w:sz w:val="24"/>
                <w:szCs w:val="24"/>
              </w:rPr>
              <w:t>2020</w:t>
            </w:r>
          </w:p>
        </w:tc>
        <w:tc>
          <w:tcPr>
            <w:tcW w:w="411" w:type="pct"/>
            <w:shd w:val="clear" w:color="auto" w:fill="auto"/>
          </w:tcPr>
          <w:p w14:paraId="339DF179"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18770,84</w:t>
            </w:r>
          </w:p>
        </w:tc>
        <w:tc>
          <w:tcPr>
            <w:tcW w:w="316" w:type="pct"/>
            <w:shd w:val="clear" w:color="auto" w:fill="auto"/>
          </w:tcPr>
          <w:p w14:paraId="4D45814E"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982,69</w:t>
            </w:r>
          </w:p>
        </w:tc>
        <w:tc>
          <w:tcPr>
            <w:tcW w:w="408" w:type="pct"/>
            <w:shd w:val="clear" w:color="auto" w:fill="auto"/>
          </w:tcPr>
          <w:p w14:paraId="7E7E58B6"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1284,28</w:t>
            </w:r>
          </w:p>
        </w:tc>
        <w:tc>
          <w:tcPr>
            <w:tcW w:w="213" w:type="pct"/>
            <w:shd w:val="clear" w:color="auto" w:fill="auto"/>
          </w:tcPr>
          <w:p w14:paraId="501E33FB" w14:textId="77777777" w:rsidR="00515844" w:rsidRPr="00515844" w:rsidRDefault="00515844" w:rsidP="00515844">
            <w:pPr>
              <w:ind w:left="-87" w:right="-54" w:firstLine="0"/>
              <w:jc w:val="center"/>
              <w:rPr>
                <w:rFonts w:eastAsia="Calibri" w:cs="Times New Roman"/>
                <w:sz w:val="24"/>
                <w:szCs w:val="24"/>
              </w:rPr>
            </w:pPr>
          </w:p>
        </w:tc>
        <w:tc>
          <w:tcPr>
            <w:tcW w:w="423" w:type="pct"/>
            <w:shd w:val="clear" w:color="auto" w:fill="auto"/>
          </w:tcPr>
          <w:p w14:paraId="31BCF362" w14:textId="77777777" w:rsidR="00515844" w:rsidRPr="00515844" w:rsidRDefault="00515844" w:rsidP="00515844">
            <w:pPr>
              <w:ind w:left="-87" w:right="-54" w:firstLine="0"/>
              <w:jc w:val="center"/>
              <w:rPr>
                <w:rFonts w:eastAsia="Calibri" w:cs="Times New Roman"/>
                <w:sz w:val="24"/>
                <w:szCs w:val="24"/>
              </w:rPr>
            </w:pPr>
            <w:r w:rsidRPr="00515844">
              <w:rPr>
                <w:sz w:val="24"/>
                <w:szCs w:val="24"/>
              </w:rPr>
              <w:t>16503,87</w:t>
            </w:r>
          </w:p>
        </w:tc>
        <w:tc>
          <w:tcPr>
            <w:tcW w:w="462" w:type="pct"/>
            <w:vMerge/>
            <w:shd w:val="clear" w:color="auto" w:fill="auto"/>
          </w:tcPr>
          <w:p w14:paraId="38D1D037" w14:textId="77777777" w:rsidR="00515844" w:rsidRPr="00515844" w:rsidRDefault="00515844" w:rsidP="00515844">
            <w:pPr>
              <w:ind w:left="-87" w:right="-54" w:firstLine="0"/>
              <w:jc w:val="center"/>
              <w:rPr>
                <w:rFonts w:eastAsia="Calibri" w:cs="Times New Roman"/>
                <w:sz w:val="24"/>
                <w:szCs w:val="24"/>
              </w:rPr>
            </w:pPr>
          </w:p>
        </w:tc>
      </w:tr>
    </w:tbl>
    <w:p w14:paraId="47F064ED" w14:textId="77777777" w:rsidR="00515844" w:rsidRPr="00515844" w:rsidRDefault="00515844" w:rsidP="00515844">
      <w:pPr>
        <w:jc w:val="both"/>
        <w:rPr>
          <w:sz w:val="20"/>
          <w:szCs w:val="20"/>
        </w:rPr>
      </w:pPr>
    </w:p>
    <w:p w14:paraId="6C5CA532" w14:textId="77777777" w:rsidR="00515844" w:rsidRPr="00515844" w:rsidRDefault="00515844" w:rsidP="00515844">
      <w:pPr>
        <w:spacing w:line="235" w:lineRule="auto"/>
        <w:jc w:val="both"/>
        <w:rPr>
          <w:spacing w:val="-2"/>
        </w:rPr>
      </w:pPr>
      <w:r w:rsidRPr="00515844">
        <w:rPr>
          <w:spacing w:val="-2"/>
        </w:rPr>
        <w:t>* Перечень инвестиционных проектов по созданию и модернизации объектов АПК приведён в приложении к ОЦП.</w:t>
      </w:r>
    </w:p>
    <w:p w14:paraId="393A6BD8" w14:textId="77777777" w:rsidR="00515844" w:rsidRPr="00515844" w:rsidRDefault="00515844" w:rsidP="00515844">
      <w:pPr>
        <w:spacing w:line="235" w:lineRule="auto"/>
        <w:jc w:val="both"/>
        <w:rPr>
          <w:sz w:val="16"/>
          <w:szCs w:val="16"/>
        </w:rPr>
      </w:pPr>
    </w:p>
    <w:p w14:paraId="114820E7" w14:textId="77777777" w:rsidR="00515844" w:rsidRPr="00515844" w:rsidRDefault="00515844" w:rsidP="00515844">
      <w:pPr>
        <w:spacing w:line="235" w:lineRule="auto"/>
        <w:ind w:firstLine="0"/>
        <w:jc w:val="center"/>
      </w:pPr>
      <w:r w:rsidRPr="00515844">
        <w:t>Список сокращений, используемых в таблице</w:t>
      </w:r>
    </w:p>
    <w:p w14:paraId="1722F2D2" w14:textId="77777777" w:rsidR="00515844" w:rsidRPr="00515844" w:rsidRDefault="00515844" w:rsidP="00515844">
      <w:pPr>
        <w:spacing w:line="235" w:lineRule="auto"/>
        <w:jc w:val="both"/>
        <w:rPr>
          <w:sz w:val="20"/>
          <w:szCs w:val="20"/>
        </w:rPr>
      </w:pPr>
    </w:p>
    <w:p w14:paraId="32CA1EE8" w14:textId="77777777" w:rsidR="00515844" w:rsidRPr="00515844" w:rsidRDefault="00515844" w:rsidP="00515844">
      <w:pPr>
        <w:spacing w:line="235" w:lineRule="auto"/>
        <w:jc w:val="both"/>
      </w:pPr>
      <w:r w:rsidRPr="00515844">
        <w:t>ВИ – внебюджетные источники</w:t>
      </w:r>
    </w:p>
    <w:p w14:paraId="0F10821A" w14:textId="77777777" w:rsidR="00515844" w:rsidRPr="00515844" w:rsidRDefault="00515844" w:rsidP="00515844">
      <w:pPr>
        <w:spacing w:line="235" w:lineRule="auto"/>
        <w:jc w:val="both"/>
      </w:pPr>
      <w:r w:rsidRPr="00515844">
        <w:t>МБ – местный бюджет</w:t>
      </w:r>
    </w:p>
    <w:p w14:paraId="075BCE6E" w14:textId="77777777" w:rsidR="00515844" w:rsidRPr="00515844" w:rsidRDefault="00515844" w:rsidP="00515844">
      <w:pPr>
        <w:spacing w:line="235" w:lineRule="auto"/>
        <w:jc w:val="both"/>
      </w:pPr>
      <w:r w:rsidRPr="00515844">
        <w:t>ОС – областные средства</w:t>
      </w:r>
    </w:p>
    <w:p w14:paraId="680B012A" w14:textId="77777777" w:rsidR="00515844" w:rsidRPr="00515844" w:rsidRDefault="00515844" w:rsidP="00515844">
      <w:pPr>
        <w:spacing w:line="235" w:lineRule="auto"/>
        <w:jc w:val="both"/>
      </w:pPr>
      <w:r w:rsidRPr="00515844">
        <w:lastRenderedPageBreak/>
        <w:t>СПоК – сельскохозяйственный потребительский кооператив</w:t>
      </w:r>
    </w:p>
    <w:p w14:paraId="7D78F1C0" w14:textId="2B976EDA" w:rsidR="003419C1" w:rsidRPr="00515844" w:rsidRDefault="00515844" w:rsidP="00515844">
      <w:pPr>
        <w:jc w:val="both"/>
      </w:pPr>
      <w:r w:rsidRPr="00515844">
        <w:t>ФС – федеральные средства</w:t>
      </w:r>
      <w:r>
        <w:t>&lt;</w:t>
      </w:r>
      <w:r>
        <w:t xml:space="preserve">список сокращений </w:t>
      </w:r>
      <w:r>
        <w:t>в ред. поста</w:t>
      </w:r>
      <w:r>
        <w:t xml:space="preserve">новлений Правительства области </w:t>
      </w:r>
      <w:r>
        <w:t>от 13.06.2017 № 464-п&gt;</w:t>
      </w:r>
    </w:p>
    <w:p w14:paraId="44728325" w14:textId="77777777" w:rsidR="00515844" w:rsidRDefault="00515844" w:rsidP="003F10EF">
      <w:pPr>
        <w:jc w:val="both"/>
        <w:rPr>
          <w:rFonts w:eastAsia="Calibri" w:cs="Times New Roman"/>
          <w:szCs w:val="28"/>
        </w:rPr>
      </w:pPr>
    </w:p>
    <w:p w14:paraId="57AC87DC" w14:textId="280C1734" w:rsidR="00177335" w:rsidRPr="003E1FAF" w:rsidRDefault="00177335" w:rsidP="003F10EF">
      <w:pPr>
        <w:jc w:val="both"/>
      </w:pPr>
      <w:r>
        <w:rPr>
          <w:rFonts w:eastAsia="Calibri" w:cs="Times New Roman"/>
          <w:szCs w:val="28"/>
        </w:rPr>
        <w:br w:type="page"/>
      </w:r>
    </w:p>
    <w:p w14:paraId="2989ABC1" w14:textId="77C3DB4F" w:rsidR="00177335" w:rsidRPr="0063087F" w:rsidRDefault="00177335" w:rsidP="00177335">
      <w:pPr>
        <w:ind w:left="11340" w:firstLine="0"/>
        <w:rPr>
          <w:rFonts w:eastAsia="Calibri" w:cs="Times New Roman"/>
          <w:szCs w:val="28"/>
        </w:rPr>
      </w:pPr>
      <w:r w:rsidRPr="0063087F">
        <w:rPr>
          <w:rFonts w:eastAsia="Calibri" w:cs="Times New Roman"/>
          <w:szCs w:val="28"/>
        </w:rPr>
        <w:lastRenderedPageBreak/>
        <w:t>Приложение</w:t>
      </w:r>
    </w:p>
    <w:p w14:paraId="218EC616" w14:textId="77777777" w:rsidR="00177335" w:rsidRDefault="00177335" w:rsidP="00177335">
      <w:pPr>
        <w:ind w:left="11340" w:firstLine="0"/>
        <w:rPr>
          <w:rFonts w:eastAsia="Calibri" w:cs="Times New Roman"/>
          <w:szCs w:val="28"/>
        </w:rPr>
      </w:pPr>
      <w:r w:rsidRPr="0063087F">
        <w:rPr>
          <w:rFonts w:eastAsia="Calibri" w:cs="Times New Roman"/>
          <w:szCs w:val="28"/>
        </w:rPr>
        <w:t>к ОЦП</w:t>
      </w:r>
    </w:p>
    <w:p w14:paraId="14EFE2D4" w14:textId="77777777" w:rsidR="008B68DF" w:rsidRPr="0063087F" w:rsidRDefault="008B68DF" w:rsidP="00177335">
      <w:pPr>
        <w:ind w:left="11340" w:firstLine="0"/>
        <w:rPr>
          <w:rFonts w:eastAsia="Calibri" w:cs="Times New Roman"/>
          <w:szCs w:val="28"/>
        </w:rPr>
      </w:pPr>
    </w:p>
    <w:p w14:paraId="34909948" w14:textId="77777777" w:rsidR="003E2419" w:rsidRPr="003E2419" w:rsidRDefault="003E2419" w:rsidP="003E2419">
      <w:pPr>
        <w:ind w:firstLine="0"/>
        <w:jc w:val="center"/>
        <w:rPr>
          <w:rFonts w:eastAsia="Calibri" w:cs="Times New Roman"/>
          <w:b/>
          <w:szCs w:val="28"/>
        </w:rPr>
      </w:pPr>
      <w:r w:rsidRPr="003E2419">
        <w:rPr>
          <w:rFonts w:eastAsia="Calibri" w:cs="Times New Roman"/>
          <w:b/>
          <w:szCs w:val="28"/>
        </w:rPr>
        <w:t>ПЕРЕЧЕНЬ*</w:t>
      </w:r>
    </w:p>
    <w:p w14:paraId="2A553F4A" w14:textId="77777777" w:rsidR="003E2419" w:rsidRPr="003E2419" w:rsidRDefault="003E2419" w:rsidP="003E2419">
      <w:pPr>
        <w:ind w:firstLine="0"/>
        <w:jc w:val="center"/>
        <w:rPr>
          <w:rFonts w:eastAsia="Calibri" w:cs="Times New Roman"/>
          <w:b/>
          <w:szCs w:val="28"/>
        </w:rPr>
      </w:pPr>
      <w:r w:rsidRPr="003E2419">
        <w:rPr>
          <w:rFonts w:eastAsia="Calibri" w:cs="Times New Roman"/>
          <w:b/>
          <w:szCs w:val="28"/>
        </w:rPr>
        <w:t xml:space="preserve">инвестиционных проектов по созданию и модернизации объектов агропромышленного комплекса </w:t>
      </w:r>
    </w:p>
    <w:p w14:paraId="61FCF138" w14:textId="77777777" w:rsidR="003E2419" w:rsidRDefault="003E2419" w:rsidP="003E2419">
      <w:pPr>
        <w:ind w:firstLine="0"/>
        <w:jc w:val="center"/>
        <w:rPr>
          <w:rFonts w:eastAsia="Calibri" w:cs="Times New Roman"/>
          <w:b/>
          <w:szCs w:val="28"/>
        </w:rPr>
      </w:pPr>
      <w:r w:rsidRPr="003E2419">
        <w:rPr>
          <w:rFonts w:eastAsia="Calibri" w:cs="Times New Roman"/>
          <w:b/>
          <w:szCs w:val="28"/>
        </w:rPr>
        <w:t xml:space="preserve">Ярославской области </w:t>
      </w:r>
    </w:p>
    <w:p w14:paraId="650FFBF2" w14:textId="3FBED61F" w:rsidR="00177335" w:rsidRDefault="00177335" w:rsidP="003E2419">
      <w:pPr>
        <w:ind w:firstLine="0"/>
        <w:jc w:val="center"/>
        <w:rPr>
          <w:rFonts w:eastAsia="Calibri" w:cs="Times New Roman"/>
          <w:szCs w:val="28"/>
        </w:rPr>
      </w:pPr>
      <w:r w:rsidRPr="00177335">
        <w:rPr>
          <w:rFonts w:eastAsia="Calibri" w:cs="Times New Roman"/>
          <w:szCs w:val="28"/>
        </w:rPr>
        <w:t>&lt;</w:t>
      </w:r>
      <w:r>
        <w:rPr>
          <w:rFonts w:eastAsia="Calibri" w:cs="Times New Roman"/>
          <w:szCs w:val="28"/>
        </w:rPr>
        <w:t>перечень</w:t>
      </w:r>
      <w:r w:rsidRPr="00177335">
        <w:rPr>
          <w:rFonts w:eastAsia="Calibri" w:cs="Times New Roman"/>
          <w:szCs w:val="28"/>
        </w:rPr>
        <w:t xml:space="preserve"> введён постановлением Правительства области от 05.10.2015 № 1077-п&gt;</w:t>
      </w:r>
    </w:p>
    <w:p w14:paraId="4BE835A1" w14:textId="77777777" w:rsidR="000C6FEC" w:rsidRDefault="003E1FAF" w:rsidP="00177335">
      <w:pPr>
        <w:ind w:firstLine="0"/>
        <w:jc w:val="center"/>
        <w:rPr>
          <w:rFonts w:eastAsia="Calibri" w:cs="Times New Roman"/>
          <w:szCs w:val="28"/>
        </w:rPr>
      </w:pPr>
      <w:r w:rsidRPr="003E1FAF">
        <w:rPr>
          <w:rFonts w:eastAsia="Calibri" w:cs="Times New Roman"/>
          <w:szCs w:val="28"/>
        </w:rPr>
        <w:t>&lt;в ред. постановлени</w:t>
      </w:r>
      <w:r w:rsidR="0017100B">
        <w:rPr>
          <w:rFonts w:eastAsia="Calibri" w:cs="Times New Roman"/>
          <w:szCs w:val="28"/>
        </w:rPr>
        <w:t>й</w:t>
      </w:r>
      <w:r w:rsidRPr="003E1FAF">
        <w:rPr>
          <w:rFonts w:eastAsia="Calibri" w:cs="Times New Roman"/>
          <w:szCs w:val="28"/>
        </w:rPr>
        <w:t xml:space="preserve"> Правительства области от 26.11.2015 № 1280-п</w:t>
      </w:r>
      <w:r w:rsidR="0017100B">
        <w:rPr>
          <w:rFonts w:eastAsia="Calibri" w:cs="Times New Roman"/>
          <w:szCs w:val="28"/>
        </w:rPr>
        <w:t xml:space="preserve">, </w:t>
      </w:r>
      <w:r w:rsidR="0017100B" w:rsidRPr="0017100B">
        <w:rPr>
          <w:rFonts w:eastAsia="Calibri" w:cs="Times New Roman"/>
          <w:szCs w:val="28"/>
        </w:rPr>
        <w:t>от 17.06.2016 № 695-п</w:t>
      </w:r>
      <w:r w:rsidR="008B68DF">
        <w:rPr>
          <w:rFonts w:eastAsia="Calibri" w:cs="Times New Roman"/>
          <w:szCs w:val="28"/>
        </w:rPr>
        <w:t xml:space="preserve">, </w:t>
      </w:r>
      <w:r w:rsidR="008B68DF" w:rsidRPr="008B68DF">
        <w:rPr>
          <w:rFonts w:eastAsia="Calibri" w:cs="Times New Roman"/>
          <w:szCs w:val="28"/>
        </w:rPr>
        <w:t>от 03.02.2017 № 72-п</w:t>
      </w:r>
      <w:r w:rsidR="000C6FEC">
        <w:rPr>
          <w:rFonts w:eastAsia="Calibri" w:cs="Times New Roman"/>
          <w:szCs w:val="28"/>
        </w:rPr>
        <w:t xml:space="preserve">, </w:t>
      </w:r>
    </w:p>
    <w:p w14:paraId="5CACB4C8" w14:textId="240AABAC" w:rsidR="003E1FAF" w:rsidRDefault="000C6FEC" w:rsidP="00177335">
      <w:pPr>
        <w:ind w:firstLine="0"/>
        <w:jc w:val="center"/>
        <w:rPr>
          <w:rFonts w:eastAsia="Calibri" w:cs="Times New Roman"/>
          <w:szCs w:val="28"/>
        </w:rPr>
      </w:pPr>
      <w:r w:rsidRPr="000C6FEC">
        <w:rPr>
          <w:rFonts w:eastAsia="Calibri" w:cs="Times New Roman"/>
          <w:szCs w:val="28"/>
        </w:rPr>
        <w:t>от 14.02.2017 № 118-п</w:t>
      </w:r>
      <w:r w:rsidR="00515844">
        <w:rPr>
          <w:rFonts w:eastAsia="Calibri" w:cs="Times New Roman"/>
          <w:szCs w:val="28"/>
        </w:rPr>
        <w:t xml:space="preserve">, </w:t>
      </w:r>
      <w:r w:rsidR="00515844" w:rsidRPr="00515844">
        <w:rPr>
          <w:rFonts w:eastAsia="Calibri" w:cs="Times New Roman"/>
          <w:szCs w:val="28"/>
        </w:rPr>
        <w:t>от 13.06.2017 № 464-п</w:t>
      </w:r>
      <w:r w:rsidR="003E1FAF" w:rsidRPr="003E1FAF">
        <w:rPr>
          <w:rFonts w:eastAsia="Calibri" w:cs="Times New Roman"/>
          <w:szCs w:val="28"/>
        </w:rPr>
        <w:t>&gt;</w:t>
      </w:r>
    </w:p>
    <w:p w14:paraId="0CCC16BD" w14:textId="77777777" w:rsidR="00515844" w:rsidRPr="00515844" w:rsidRDefault="00515844" w:rsidP="00515844">
      <w:pPr>
        <w:ind w:firstLine="0"/>
        <w:jc w:val="center"/>
        <w:rPr>
          <w:rFonts w:eastAsia="Calibri"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858"/>
        <w:gridCol w:w="2989"/>
        <w:gridCol w:w="3585"/>
        <w:gridCol w:w="1616"/>
        <w:gridCol w:w="2399"/>
        <w:gridCol w:w="1432"/>
      </w:tblGrid>
      <w:tr w:rsidR="00515844" w:rsidRPr="00515844" w14:paraId="2AD448A8" w14:textId="77777777" w:rsidTr="00AF64AC">
        <w:trPr>
          <w:trHeight w:val="945"/>
        </w:trPr>
        <w:tc>
          <w:tcPr>
            <w:tcW w:w="230" w:type="pct"/>
            <w:shd w:val="clear" w:color="auto" w:fill="auto"/>
          </w:tcPr>
          <w:p w14:paraId="0C90FB3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п/п</w:t>
            </w:r>
          </w:p>
        </w:tc>
        <w:tc>
          <w:tcPr>
            <w:tcW w:w="916" w:type="pct"/>
            <w:shd w:val="clear" w:color="auto" w:fill="auto"/>
          </w:tcPr>
          <w:p w14:paraId="310273C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Наименование </w:t>
            </w:r>
          </w:p>
          <w:p w14:paraId="46206A5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инвестиционного </w:t>
            </w:r>
          </w:p>
          <w:p w14:paraId="649D602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проекта</w:t>
            </w:r>
          </w:p>
        </w:tc>
        <w:tc>
          <w:tcPr>
            <w:tcW w:w="958" w:type="pct"/>
            <w:shd w:val="clear" w:color="auto" w:fill="auto"/>
          </w:tcPr>
          <w:p w14:paraId="047EA75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Адрес месторасположения объекта</w:t>
            </w:r>
          </w:p>
        </w:tc>
        <w:tc>
          <w:tcPr>
            <w:tcW w:w="1149" w:type="pct"/>
            <w:shd w:val="clear" w:color="auto" w:fill="auto"/>
          </w:tcPr>
          <w:p w14:paraId="09E7638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Наименование получателя субсидии (организационно-правовая форма, контактные телефоны)</w:t>
            </w:r>
          </w:p>
        </w:tc>
        <w:tc>
          <w:tcPr>
            <w:tcW w:w="518" w:type="pct"/>
            <w:shd w:val="clear" w:color="auto" w:fill="auto"/>
          </w:tcPr>
          <w:p w14:paraId="0CE28D4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Мощность </w:t>
            </w:r>
          </w:p>
          <w:p w14:paraId="6A52EF6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объекта </w:t>
            </w:r>
          </w:p>
        </w:tc>
        <w:tc>
          <w:tcPr>
            <w:tcW w:w="769" w:type="pct"/>
            <w:shd w:val="clear" w:color="auto" w:fill="auto"/>
          </w:tcPr>
          <w:p w14:paraId="0AB8147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Стоимость </w:t>
            </w:r>
          </w:p>
          <w:p w14:paraId="52F7153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объекта </w:t>
            </w:r>
          </w:p>
        </w:tc>
        <w:tc>
          <w:tcPr>
            <w:tcW w:w="459" w:type="pct"/>
            <w:shd w:val="clear" w:color="auto" w:fill="auto"/>
          </w:tcPr>
          <w:p w14:paraId="6BF4D67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Год ввода объекта в эксплуата-цию</w:t>
            </w:r>
          </w:p>
        </w:tc>
      </w:tr>
    </w:tbl>
    <w:p w14:paraId="2CF41C24" w14:textId="77777777" w:rsidR="00515844" w:rsidRPr="00515844" w:rsidRDefault="00515844" w:rsidP="00515844">
      <w:pPr>
        <w:ind w:firstLine="0"/>
        <w:jc w:val="center"/>
        <w:rPr>
          <w:rFonts w:eastAsia="Calibri"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792"/>
        <w:gridCol w:w="69"/>
        <w:gridCol w:w="2985"/>
        <w:gridCol w:w="66"/>
        <w:gridCol w:w="3519"/>
        <w:gridCol w:w="1616"/>
        <w:gridCol w:w="2399"/>
        <w:gridCol w:w="1435"/>
      </w:tblGrid>
      <w:tr w:rsidR="00515844" w:rsidRPr="00515844" w14:paraId="3CF6FD37" w14:textId="77777777" w:rsidTr="00AF64AC">
        <w:trPr>
          <w:tblHeader/>
        </w:trPr>
        <w:tc>
          <w:tcPr>
            <w:tcW w:w="230" w:type="pct"/>
            <w:tcBorders>
              <w:top w:val="single" w:sz="4" w:space="0" w:color="auto"/>
              <w:left w:val="single" w:sz="4" w:space="0" w:color="auto"/>
              <w:bottom w:val="single" w:sz="4" w:space="0" w:color="auto"/>
              <w:right w:val="single" w:sz="4" w:space="0" w:color="auto"/>
            </w:tcBorders>
            <w:shd w:val="clear" w:color="auto" w:fill="auto"/>
          </w:tcPr>
          <w:p w14:paraId="2BE853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0AC5944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8D70B4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4CD7F98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48BC6D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158256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D9FF7E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w:t>
            </w:r>
          </w:p>
        </w:tc>
      </w:tr>
      <w:tr w:rsidR="00515844" w:rsidRPr="00515844" w14:paraId="0A8B45C5"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A5CF0B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I. Картофелехранилища и овощехранилища</w:t>
            </w:r>
          </w:p>
        </w:tc>
      </w:tr>
      <w:tr w:rsidR="00515844" w:rsidRPr="00515844" w14:paraId="732036A5"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C004D4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52A0F41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Модернизация  картофелехранилища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3C197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Гаврилов-Ямский МР,</w:t>
            </w:r>
          </w:p>
          <w:p w14:paraId="34E9BE8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Курдумово</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063F5B8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СХП «Курдумовское», (848534) 2-92-40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7A7D2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800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C3679F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0F1B10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r>
      <w:tr w:rsidR="00515844" w:rsidRPr="00515844" w14:paraId="751B5723"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35DD5C7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08320DB1"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картофелехранилища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343F07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Гаврилов-Ямский МР,</w:t>
            </w:r>
          </w:p>
          <w:p w14:paraId="606C71F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Курдумово</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3B5D438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СХП «Курдумовское», (848534) 2-92-40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3F3D23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2500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BD3F80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DDEBD9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1C40E8B9"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34EAD66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302FC41F"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картофелехранилища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3383B48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Некрасовский МР, с. Никольское</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5EB15BA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СК «Коммунар»,</w:t>
            </w:r>
          </w:p>
          <w:p w14:paraId="55163A3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(848531) 3-36-30, 3-36-24</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0C3FEF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2500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A18F8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B12D34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r>
      <w:tr w:rsidR="00515844" w:rsidRPr="00515844" w14:paraId="69A5CB80"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012CBA1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2BEB65F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картофелехранилищ и овощехранилища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0B2656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Некрасовский МР, с. Никольское</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56E915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«Ярославский картофель»,</w:t>
            </w:r>
          </w:p>
          <w:p w14:paraId="46DC094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(848531) 3-36-30, 3-36-24</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25D1A0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6400 тонн,</w:t>
            </w:r>
          </w:p>
          <w:p w14:paraId="48BB3BB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3200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1EF449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62,65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326FC3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05CE2BC1"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87CD65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08370C6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овощехранилища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42E4055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Ростовский МР, </w:t>
            </w:r>
          </w:p>
          <w:p w14:paraId="40ACC0D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между дер. Сельцо </w:t>
            </w:r>
          </w:p>
          <w:p w14:paraId="3E6F4F8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и дер. Борисовское</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4F4AA9D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ООО «АгроНеро», </w:t>
            </w:r>
          </w:p>
          <w:p w14:paraId="7E624EA1" w14:textId="77777777" w:rsidR="00515844" w:rsidRPr="00515844" w:rsidRDefault="00515844" w:rsidP="00515844">
            <w:pPr>
              <w:ind w:firstLine="0"/>
              <w:jc w:val="center"/>
              <w:rPr>
                <w:rFonts w:eastAsia="Calibri" w:cs="Times New Roman"/>
                <w:sz w:val="24"/>
                <w:szCs w:val="24"/>
              </w:rPr>
            </w:pPr>
            <w:r w:rsidRPr="00515844">
              <w:rPr>
                <w:sz w:val="24"/>
                <w:szCs w:val="24"/>
              </w:rPr>
              <w:t>916-157-74-73</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C6F79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2000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B8811B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E1C113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r>
      <w:tr w:rsidR="00515844" w:rsidRPr="00515844" w14:paraId="010567E7"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51712F6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7E3372C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овощехранилища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16C734A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Угличский МР, </w:t>
            </w:r>
          </w:p>
          <w:p w14:paraId="733AD36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Куначево</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32CC611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КФХ Сметанин М.Н.,</w:t>
            </w:r>
          </w:p>
          <w:p w14:paraId="65B4BCC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920-126-21-78</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1BB75A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1,5 тонны </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6F9CC96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CE7506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18556D96"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476FB79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7.</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23E348A5"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картофелехранилища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1669BA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w:t>
            </w:r>
          </w:p>
          <w:p w14:paraId="386D90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Ивановский Перевоз</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5E5931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ЗАО «Агрофирма «Пахма», (84852) 45-36-61,</w:t>
            </w:r>
          </w:p>
          <w:p w14:paraId="1ED8BF8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45-36-57</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7C382BA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2000 тонн </w:t>
            </w:r>
          </w:p>
          <w:p w14:paraId="11F08E4D" w14:textId="77777777" w:rsidR="00515844" w:rsidRPr="00515844" w:rsidRDefault="00515844" w:rsidP="00515844">
            <w:pPr>
              <w:ind w:firstLine="0"/>
              <w:jc w:val="center"/>
              <w:rPr>
                <w:rFonts w:eastAsia="Calibri"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48FDC9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13,81 млн. рублей</w:t>
            </w:r>
          </w:p>
          <w:p w14:paraId="2E0E64A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 </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938EFD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31B10D0E"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059D79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II. Тепличные комплексы</w:t>
            </w:r>
          </w:p>
        </w:tc>
      </w:tr>
      <w:tr w:rsidR="00515844" w:rsidRPr="00515844" w14:paraId="3957D15A"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704EB15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15F56B7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тепличного комплекса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3284B1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Тутаевский МР, дер. Мартыново</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3BD54DD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КФХ Айлазов,</w:t>
            </w:r>
          </w:p>
          <w:p w14:paraId="011798C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902-226-05-55</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14C13B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3,5 га </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E9BE5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DCC153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2DFAAA42"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79073DC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25D95A6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Модернизация блока теплиц № 1 общей площадью 2,17 га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1E6DDE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w:t>
            </w:r>
          </w:p>
          <w:p w14:paraId="780E558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пос. Дубки,</w:t>
            </w:r>
          </w:p>
          <w:p w14:paraId="58F4330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ул. Ленина, д.</w:t>
            </w:r>
            <w:r w:rsidRPr="00515844">
              <w:rPr>
                <w:rFonts w:eastAsia="Calibri" w:cs="Times New Roman"/>
                <w:b/>
                <w:sz w:val="24"/>
                <w:szCs w:val="24"/>
              </w:rPr>
              <w:t> </w:t>
            </w:r>
            <w:r w:rsidRPr="00515844">
              <w:rPr>
                <w:rFonts w:eastAsia="Calibri" w:cs="Times New Roman"/>
                <w:sz w:val="24"/>
                <w:szCs w:val="24"/>
              </w:rPr>
              <w:t>22</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2B56475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«Тепличный комбинат Ярославский»,</w:t>
            </w:r>
            <w:r w:rsidRPr="00515844">
              <w:rPr>
                <w:rFonts w:eastAsia="Calibri" w:cs="Times New Roman"/>
                <w:sz w:val="24"/>
                <w:szCs w:val="24"/>
                <w:lang w:val="en-US"/>
              </w:rPr>
              <w:br/>
              <w:t>(84852) 98-17-02</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7FADBF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2,17 га</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DD5A85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63,0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68A8C78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2015</w:t>
            </w:r>
          </w:p>
        </w:tc>
      </w:tr>
      <w:tr w:rsidR="00515844" w:rsidRPr="00515844" w14:paraId="7C1B5BF4"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04626C4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4EE0085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Модернизация (реконструкция) </w:t>
            </w:r>
          </w:p>
          <w:p w14:paraId="03AD3F83"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блоков теплиц бригады № 4, № 1 общей площадью 8,6 га с салатно-рассадным отделением и инженерными коммуникациями</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86A3DC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w:t>
            </w:r>
          </w:p>
          <w:p w14:paraId="0ED02C0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пос. Дубки,</w:t>
            </w:r>
          </w:p>
          <w:p w14:paraId="63358EE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ул. Ленина, д.</w:t>
            </w:r>
            <w:r w:rsidRPr="00515844">
              <w:rPr>
                <w:rFonts w:eastAsia="Calibri" w:cs="Times New Roman"/>
                <w:b/>
                <w:sz w:val="24"/>
                <w:szCs w:val="24"/>
              </w:rPr>
              <w:t> </w:t>
            </w:r>
            <w:r w:rsidRPr="00515844">
              <w:rPr>
                <w:rFonts w:eastAsia="Calibri" w:cs="Times New Roman"/>
                <w:sz w:val="24"/>
                <w:szCs w:val="24"/>
              </w:rPr>
              <w:t>22</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18B86B5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«Тепличный комбинат Ярославский»,</w:t>
            </w:r>
            <w:r w:rsidRPr="00515844">
              <w:rPr>
                <w:rFonts w:eastAsia="Calibri" w:cs="Times New Roman"/>
                <w:sz w:val="24"/>
                <w:szCs w:val="24"/>
                <w:lang w:val="en-US"/>
              </w:rPr>
              <w:br/>
              <w:t>(84852) 98-17-02</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75FADB9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8,6 га</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3C835A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1917,0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2BE5DA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61C74619"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40A397C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5F01812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w:t>
            </w:r>
          </w:p>
          <w:p w14:paraId="57C5B925"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3 га  зимних остекленных  теплиц с системой досвечивания  (включает в себя строительство подстанции на 25 МВт)</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75CAE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 пос. Дубки, ул. Ленина, д. 22</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19AB2A65" w14:textId="77777777" w:rsidR="00515844" w:rsidRPr="00515844" w:rsidRDefault="00515844" w:rsidP="00515844">
            <w:pPr>
              <w:ind w:firstLine="0"/>
              <w:jc w:val="center"/>
              <w:rPr>
                <w:rFonts w:eastAsia="Calibri" w:cs="Times New Roman"/>
                <w:sz w:val="24"/>
                <w:szCs w:val="24"/>
                <w:lang w:val="en-US"/>
              </w:rPr>
            </w:pPr>
            <w:r w:rsidRPr="00515844">
              <w:rPr>
                <w:rFonts w:eastAsia="Calibri" w:cs="Times New Roman"/>
                <w:sz w:val="24"/>
                <w:szCs w:val="24"/>
              </w:rPr>
              <w:t>ООО «Тепличный комбинат Ярославский»,</w:t>
            </w:r>
            <w:r w:rsidRPr="00515844">
              <w:rPr>
                <w:rFonts w:eastAsia="Calibri" w:cs="Times New Roman"/>
                <w:sz w:val="24"/>
                <w:szCs w:val="24"/>
                <w:lang w:val="en-US"/>
              </w:rPr>
              <w:br/>
              <w:t>(84852) 98-17-02</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6862D7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 га</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48A569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551,0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A27BE9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09356C02" w14:textId="77777777" w:rsidTr="00AF64AC">
        <w:tc>
          <w:tcPr>
            <w:tcW w:w="5000" w:type="pct"/>
            <w:gridSpan w:val="9"/>
            <w:shd w:val="clear" w:color="auto" w:fill="auto"/>
          </w:tcPr>
          <w:p w14:paraId="34D9238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III. Животноводческие объекты</w:t>
            </w:r>
          </w:p>
        </w:tc>
      </w:tr>
      <w:tr w:rsidR="00515844" w:rsidRPr="00515844" w14:paraId="59FAD5D9" w14:textId="77777777" w:rsidTr="00AF64AC">
        <w:tc>
          <w:tcPr>
            <w:tcW w:w="230" w:type="pct"/>
            <w:shd w:val="clear" w:color="auto" w:fill="auto"/>
          </w:tcPr>
          <w:p w14:paraId="617D3A6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895" w:type="pct"/>
            <w:shd w:val="clear" w:color="auto" w:fill="auto"/>
          </w:tcPr>
          <w:p w14:paraId="1C366BA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Модернизация животноводческого комплекса молочного направления (молочной фермы)</w:t>
            </w:r>
          </w:p>
        </w:tc>
        <w:tc>
          <w:tcPr>
            <w:tcW w:w="1000" w:type="pct"/>
            <w:gridSpan w:val="3"/>
            <w:shd w:val="clear" w:color="auto" w:fill="auto"/>
          </w:tcPr>
          <w:p w14:paraId="6ECD485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Большесельский МР, вблизи дер. Горки</w:t>
            </w:r>
          </w:p>
        </w:tc>
        <w:tc>
          <w:tcPr>
            <w:tcW w:w="1128" w:type="pct"/>
            <w:shd w:val="clear" w:color="auto" w:fill="auto"/>
          </w:tcPr>
          <w:p w14:paraId="545C83C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«Колос»,</w:t>
            </w:r>
          </w:p>
          <w:p w14:paraId="7C37304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(848542) 2-15-02</w:t>
            </w:r>
          </w:p>
        </w:tc>
        <w:tc>
          <w:tcPr>
            <w:tcW w:w="518" w:type="pct"/>
            <w:shd w:val="clear" w:color="auto" w:fill="auto"/>
          </w:tcPr>
          <w:p w14:paraId="6C449B6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600 голов</w:t>
            </w:r>
          </w:p>
        </w:tc>
        <w:tc>
          <w:tcPr>
            <w:tcW w:w="769" w:type="pct"/>
            <w:shd w:val="clear" w:color="auto" w:fill="auto"/>
          </w:tcPr>
          <w:p w14:paraId="1F0A259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150,0 млн. рублей</w:t>
            </w:r>
          </w:p>
        </w:tc>
        <w:tc>
          <w:tcPr>
            <w:tcW w:w="460" w:type="pct"/>
            <w:shd w:val="clear" w:color="auto" w:fill="auto"/>
          </w:tcPr>
          <w:p w14:paraId="6351F39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66A56AA2" w14:textId="77777777" w:rsidTr="00AF64AC">
        <w:trPr>
          <w:trHeight w:val="1055"/>
        </w:trPr>
        <w:tc>
          <w:tcPr>
            <w:tcW w:w="230" w:type="pct"/>
            <w:shd w:val="clear" w:color="auto" w:fill="auto"/>
          </w:tcPr>
          <w:p w14:paraId="06EAD88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2.</w:t>
            </w:r>
          </w:p>
        </w:tc>
        <w:tc>
          <w:tcPr>
            <w:tcW w:w="895" w:type="pct"/>
            <w:shd w:val="clear" w:color="auto" w:fill="auto"/>
          </w:tcPr>
          <w:p w14:paraId="7A82503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третьего молочно-товарного комплекса </w:t>
            </w:r>
          </w:p>
        </w:tc>
        <w:tc>
          <w:tcPr>
            <w:tcW w:w="1000" w:type="pct"/>
            <w:gridSpan w:val="3"/>
            <w:shd w:val="clear" w:color="auto" w:fill="auto"/>
          </w:tcPr>
          <w:p w14:paraId="744C5A9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Борисоглебский МР,</w:t>
            </w:r>
          </w:p>
          <w:p w14:paraId="303D5D5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Маклаково</w:t>
            </w:r>
          </w:p>
        </w:tc>
        <w:tc>
          <w:tcPr>
            <w:tcW w:w="1128" w:type="pct"/>
            <w:shd w:val="clear" w:color="auto" w:fill="auto"/>
          </w:tcPr>
          <w:p w14:paraId="3D332C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ОАО СХП «Вощажниково», </w:t>
            </w:r>
          </w:p>
          <w:p w14:paraId="6F41C5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 (48539) 3-65-45</w:t>
            </w:r>
          </w:p>
        </w:tc>
        <w:tc>
          <w:tcPr>
            <w:tcW w:w="518" w:type="pct"/>
            <w:shd w:val="clear" w:color="auto" w:fill="auto"/>
          </w:tcPr>
          <w:p w14:paraId="49536D6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коровы –  </w:t>
            </w:r>
          </w:p>
          <w:p w14:paraId="209964A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1980 голов; молодняк –  </w:t>
            </w:r>
          </w:p>
          <w:p w14:paraId="37B66E9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2380 голов</w:t>
            </w:r>
          </w:p>
        </w:tc>
        <w:tc>
          <w:tcPr>
            <w:tcW w:w="769" w:type="pct"/>
            <w:shd w:val="clear" w:color="auto" w:fill="auto"/>
          </w:tcPr>
          <w:p w14:paraId="6CBEA67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1450,0 млн. руб.</w:t>
            </w:r>
          </w:p>
        </w:tc>
        <w:tc>
          <w:tcPr>
            <w:tcW w:w="460" w:type="pct"/>
            <w:shd w:val="clear" w:color="auto" w:fill="auto"/>
          </w:tcPr>
          <w:p w14:paraId="690457B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0F967EAB" w14:textId="77777777" w:rsidTr="00AF64AC">
        <w:tc>
          <w:tcPr>
            <w:tcW w:w="230" w:type="pct"/>
            <w:shd w:val="clear" w:color="auto" w:fill="auto"/>
          </w:tcPr>
          <w:p w14:paraId="72F8A54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w:t>
            </w:r>
          </w:p>
        </w:tc>
        <w:tc>
          <w:tcPr>
            <w:tcW w:w="895" w:type="pct"/>
            <w:shd w:val="clear" w:color="auto" w:fill="auto"/>
          </w:tcPr>
          <w:p w14:paraId="47EACD7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четвертого молочно-товарного комплекса </w:t>
            </w:r>
          </w:p>
        </w:tc>
        <w:tc>
          <w:tcPr>
            <w:tcW w:w="1000" w:type="pct"/>
            <w:gridSpan w:val="3"/>
            <w:shd w:val="clear" w:color="auto" w:fill="auto"/>
          </w:tcPr>
          <w:p w14:paraId="15D8711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Гаврилов-Ямский МР, с. Великое</w:t>
            </w:r>
          </w:p>
        </w:tc>
        <w:tc>
          <w:tcPr>
            <w:tcW w:w="1128" w:type="pct"/>
            <w:shd w:val="clear" w:color="auto" w:fill="auto"/>
          </w:tcPr>
          <w:p w14:paraId="2B77880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ОАО СХП «Вощажниково», 8 (48539) 3-65-45</w:t>
            </w:r>
          </w:p>
        </w:tc>
        <w:tc>
          <w:tcPr>
            <w:tcW w:w="518" w:type="pct"/>
            <w:shd w:val="clear" w:color="auto" w:fill="auto"/>
          </w:tcPr>
          <w:p w14:paraId="23AA340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коровы –  </w:t>
            </w:r>
          </w:p>
          <w:p w14:paraId="539A04C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2464 головы; молодняк –  </w:t>
            </w:r>
          </w:p>
          <w:p w14:paraId="56B6D84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2380 голов</w:t>
            </w:r>
          </w:p>
        </w:tc>
        <w:tc>
          <w:tcPr>
            <w:tcW w:w="769" w:type="pct"/>
            <w:shd w:val="clear" w:color="auto" w:fill="auto"/>
          </w:tcPr>
          <w:p w14:paraId="3F950C2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1500,0  млн. руб.</w:t>
            </w:r>
          </w:p>
        </w:tc>
        <w:tc>
          <w:tcPr>
            <w:tcW w:w="460" w:type="pct"/>
            <w:shd w:val="clear" w:color="auto" w:fill="auto"/>
          </w:tcPr>
          <w:p w14:paraId="53FF98D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r>
      <w:tr w:rsidR="00515844" w:rsidRPr="00515844" w14:paraId="26094FB6"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B86197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28B1484"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Реконструкция</w:t>
            </w:r>
          </w:p>
          <w:p w14:paraId="2C9EC739"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телятника</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624DA32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Гаврилов-Ямский МР, с. Шопша</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577A2BD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ООО «Шопша», </w:t>
            </w:r>
          </w:p>
          <w:p w14:paraId="04F1F6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(848534) 3-27-41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17C54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300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9BB525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253705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r>
      <w:tr w:rsidR="00515844" w:rsidRPr="00515844" w14:paraId="1E725205"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4E43C2F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189C8E3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Создание молочно-товарной фермы </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4908F58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Ростовский МР, от дер. Василево до дороги Ростов-Марково и дер. Бахматово</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7C0073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«Красный маяк»,</w:t>
            </w:r>
          </w:p>
          <w:p w14:paraId="1CE0EA2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(48536) 22-3-35, </w:t>
            </w:r>
          </w:p>
          <w:p w14:paraId="7B8282B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961-020-63-63</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8DED14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фуражные коровы – 1998 голов</w:t>
            </w:r>
          </w:p>
          <w:p w14:paraId="770F35E1" w14:textId="77777777" w:rsidR="00515844" w:rsidRPr="00515844" w:rsidRDefault="00515844" w:rsidP="00515844">
            <w:pPr>
              <w:ind w:firstLine="0"/>
              <w:jc w:val="center"/>
              <w:rPr>
                <w:rFonts w:eastAsia="Calibri" w:cs="Times New Roman"/>
                <w:sz w:val="24"/>
                <w:szCs w:val="24"/>
              </w:rPr>
            </w:pP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D92F59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1139,4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29E3AD0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2016</w:t>
            </w:r>
          </w:p>
        </w:tc>
      </w:tr>
      <w:tr w:rsidR="00515844" w:rsidRPr="00515844" w14:paraId="13612507"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22C1472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6BD4A6D8"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молочно-товарного комплекса с молочным блоком и родильным отделением </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5811A55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Рыбинский МР, </w:t>
            </w:r>
          </w:p>
          <w:p w14:paraId="380060E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пос. Октябрьский</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0192728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ОАО «Ярославский бройлер», (84855) 29-27-00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6A3FB0F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824 головы</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875592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898,7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8EA663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r>
      <w:tr w:rsidR="00515844" w:rsidRPr="00515844" w14:paraId="32D356E4"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0D6427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6C1205C"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Реконструкция  откормочника под молочно-товарную ферму</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3A031B5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Угличский МР, </w:t>
            </w:r>
          </w:p>
          <w:p w14:paraId="243C17F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дер. Федяево</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306F5BC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ОАО «Мир»,</w:t>
            </w:r>
          </w:p>
          <w:p w14:paraId="3B1FE7D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(848532) 4-82-21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20DC5B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756720E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153,0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065F77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r>
      <w:tr w:rsidR="00515844" w:rsidRPr="00515844" w14:paraId="43E215EA"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70B9275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A263B0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Молочно-товарный комплекс ООО «Перспектива»</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77B22A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Тутаевский МР, дер. Столбищи</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0906A6C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ООО «Перспектива», </w:t>
            </w:r>
          </w:p>
          <w:p w14:paraId="5F39E18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(848533) 4-51-27</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A8D2CA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1800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4F759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1200,0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042206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r>
      <w:tr w:rsidR="00515844" w:rsidRPr="00515844" w14:paraId="0940DF24"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536F8D9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9.</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7996F28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телятника </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2EE312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w:t>
            </w:r>
          </w:p>
          <w:p w14:paraId="5852B38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пос. Ярославка</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77BD235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ЗАО «Племзавод Ярославка», (84852) 76-22-10</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E01CBC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 голов</w:t>
            </w:r>
          </w:p>
        </w:tc>
        <w:tc>
          <w:tcPr>
            <w:tcW w:w="769" w:type="pct"/>
            <w:tcBorders>
              <w:top w:val="single" w:sz="4" w:space="0" w:color="auto"/>
              <w:left w:val="single" w:sz="4" w:space="0" w:color="auto"/>
              <w:bottom w:val="single" w:sz="4" w:space="0" w:color="auto"/>
              <w:right w:val="single" w:sz="4" w:space="0" w:color="auto"/>
            </w:tcBorders>
            <w:shd w:val="clear" w:color="auto" w:fill="FFFFFF"/>
          </w:tcPr>
          <w:p w14:paraId="15F2441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A2A065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r>
      <w:tr w:rsidR="00515844" w:rsidRPr="00515844" w14:paraId="45AA4E4C"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8BD24C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2B38785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молочного комплекса</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306DE5E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Ярославский МР, дер. Мордвиново</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031A3E5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ПСХК «Искра»,</w:t>
            </w:r>
          </w:p>
          <w:p w14:paraId="20D56A0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(4852) 43-52-31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650E4F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86C831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25,0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5EECFE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53CCB3BC"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318A85B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2A396C1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Создание молочно-товарной фермы</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77F5872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Ярославский МР, </w:t>
            </w:r>
          </w:p>
          <w:p w14:paraId="214F9FB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у с. Богослов</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06B000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ЗАО «Агрофирма «Пахма»,</w:t>
            </w:r>
          </w:p>
          <w:p w14:paraId="2901F67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(84852) 45-36-61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B58EC1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2000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D6676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4ECE1A1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0D12A537"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6F180E0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lastRenderedPageBreak/>
              <w:t>12.</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08DF47D7"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Создание молочно-товарной фермы</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78D3AB0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Переславский МР, </w:t>
            </w:r>
          </w:p>
          <w:p w14:paraId="6B5597B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пос. Дубки</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4DAA35B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«Ярославские дали», (848535) 4-13-11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15DAF55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1199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C03A26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760,0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279934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13E3BC61"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1F58F3D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13.</w:t>
            </w:r>
          </w:p>
        </w:tc>
        <w:tc>
          <w:tcPr>
            <w:tcW w:w="895" w:type="pct"/>
            <w:tcBorders>
              <w:top w:val="single" w:sz="4" w:space="0" w:color="auto"/>
              <w:left w:val="single" w:sz="4" w:space="0" w:color="auto"/>
              <w:bottom w:val="single" w:sz="4" w:space="0" w:color="auto"/>
              <w:right w:val="single" w:sz="4" w:space="0" w:color="auto"/>
            </w:tcBorders>
            <w:shd w:val="clear" w:color="auto" w:fill="auto"/>
          </w:tcPr>
          <w:p w14:paraId="328F6D2B"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Модернизация молочно-товарной фермы</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435BCEB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Угличский МР, </w:t>
            </w:r>
          </w:p>
          <w:p w14:paraId="34154A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в районе дер. Бурмасово</w:t>
            </w:r>
          </w:p>
        </w:tc>
        <w:tc>
          <w:tcPr>
            <w:tcW w:w="1128" w:type="pct"/>
            <w:tcBorders>
              <w:top w:val="single" w:sz="4" w:space="0" w:color="auto"/>
              <w:left w:val="single" w:sz="4" w:space="0" w:color="auto"/>
              <w:bottom w:val="single" w:sz="4" w:space="0" w:color="auto"/>
              <w:right w:val="single" w:sz="4" w:space="0" w:color="auto"/>
            </w:tcBorders>
            <w:shd w:val="clear" w:color="auto" w:fill="auto"/>
          </w:tcPr>
          <w:p w14:paraId="2FC8E25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ООО «Агрофирма «Земледелец», </w:t>
            </w:r>
          </w:p>
          <w:p w14:paraId="489F4EF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(848532) 4-51-41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2A41D4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500 голов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D045A0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75,0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7AFE969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2017</w:t>
            </w:r>
          </w:p>
        </w:tc>
      </w:tr>
      <w:tr w:rsidR="00515844" w:rsidRPr="00515844" w14:paraId="05D140A7"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2BE9E72" w14:textId="77777777" w:rsidR="00515844" w:rsidRPr="00515844" w:rsidRDefault="00515844" w:rsidP="00515844">
            <w:pPr>
              <w:ind w:firstLine="0"/>
              <w:jc w:val="center"/>
              <w:rPr>
                <w:rFonts w:eastAsia="Calibri" w:cs="Times New Roman"/>
                <w:sz w:val="24"/>
                <w:szCs w:val="24"/>
              </w:rPr>
            </w:pPr>
            <w:r w:rsidRPr="00515844">
              <w:rPr>
                <w:rFonts w:eastAsia="Calibri" w:cs="Times New Roman"/>
                <w:bCs/>
                <w:sz w:val="24"/>
                <w:szCs w:val="24"/>
              </w:rPr>
              <w:t>IV. Оптово-распределительные центры</w:t>
            </w:r>
          </w:p>
        </w:tc>
      </w:tr>
      <w:tr w:rsidR="00515844" w:rsidRPr="00515844" w14:paraId="0D6E5FE7"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47A9F3D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5DFCB9FA"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Создание оптово-распределительного центра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437786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 Ярославль</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5B60B54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«Ярославский оптово-распределительный центр», (499) 128-76-84</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2817BEE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52 тыс.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203C11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2412,0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551478E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67D4D985"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5E61E6A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6CDB58CE"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Создание оптово-распределительного центра «Ярославский агропарк»</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35EACE7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г. Ярославль, </w:t>
            </w:r>
          </w:p>
          <w:p w14:paraId="0C00BB2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ул. Громова, д. 9</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13177E1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ФГУП «ВО «Внештехника», (499) 369-20-01</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74BF19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60 тыс. тонн</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77F4C01"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1527,0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9936D4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r>
      <w:tr w:rsidR="00515844" w:rsidRPr="00515844" w14:paraId="6657C9AF"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BA9A62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V. Объекты мясного скотоводства</w:t>
            </w:r>
          </w:p>
        </w:tc>
      </w:tr>
      <w:tr w:rsidR="00515844" w:rsidRPr="00515844" w14:paraId="12FC94E8"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50E11C2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670225B6"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площадки для содержания специализированного мясного  крупного рогатого скота, приобретение  </w:t>
            </w:r>
          </w:p>
          <w:p w14:paraId="586DA8A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500 голов маточного поголовья крупного рогатого скота специализированной мясной породы</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1EB2FD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Угличский МР,</w:t>
            </w:r>
          </w:p>
          <w:p w14:paraId="3695F3B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 дер. Черницыно</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31B2787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ООО «АгриВолга» </w:t>
            </w:r>
          </w:p>
          <w:p w14:paraId="26C4295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(на базе ООО «Агрофирма «Заречье»)</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4E72228D"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 голов коров-кормилиц</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BA46D6B"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80,0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3E064E74"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2018</w:t>
            </w:r>
          </w:p>
        </w:tc>
      </w:tr>
      <w:tr w:rsidR="00515844" w:rsidRPr="00515844" w14:paraId="77A6FB06"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7EE936C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w:t>
            </w: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53E89BAF"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 xml:space="preserve">Строительство объектов для содержа-ния крупного рогатого скота специализиро-ванной мясной породы </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1DA9656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ведется </w:t>
            </w:r>
          </w:p>
          <w:p w14:paraId="06A4490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подбор площадки</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67919FB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Агрохолдинг «Истра»</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58A97FC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20000 </w:t>
            </w:r>
          </w:p>
          <w:p w14:paraId="7997F3FE"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голов коров</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55785D65"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1000,0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5A3CAC7"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2019</w:t>
            </w:r>
          </w:p>
        </w:tc>
      </w:tr>
      <w:tr w:rsidR="00515844" w:rsidRPr="00515844" w14:paraId="7AA84586"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5BF901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VI. Объекты аквакультуры</w:t>
            </w:r>
          </w:p>
        </w:tc>
      </w:tr>
      <w:tr w:rsidR="00515844" w:rsidRPr="00515844" w14:paraId="5B0B8AAB"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24800E6E" w14:textId="77777777" w:rsidR="00515844" w:rsidRPr="00515844" w:rsidRDefault="00515844" w:rsidP="00515844">
            <w:pPr>
              <w:ind w:firstLine="0"/>
              <w:jc w:val="center"/>
              <w:rPr>
                <w:rFonts w:eastAsia="Calibri" w:cs="Times New Roman"/>
                <w:sz w:val="24"/>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5FB66940"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индустриального рыбного комплекса производительностью 5000 тонн живой рыбы в год</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3F0AD8A"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Ростовский МР</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733E798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ООО «ИнАгроБио»</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3EC9D7C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5,0 тыс. тонн живой рыбы</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6068117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591,0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1372B4B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2018 </w:t>
            </w:r>
          </w:p>
          <w:p w14:paraId="328C541C"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 этап)</w:t>
            </w:r>
          </w:p>
          <w:p w14:paraId="4C837868"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2019 </w:t>
            </w:r>
          </w:p>
          <w:p w14:paraId="6AAF1D7F"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 этап)</w:t>
            </w:r>
          </w:p>
        </w:tc>
      </w:tr>
      <w:tr w:rsidR="00515844" w:rsidRPr="00515844" w14:paraId="28A514EA" w14:textId="77777777" w:rsidTr="00AF64AC">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64D3B3C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VII. Объекты льноводства</w:t>
            </w:r>
          </w:p>
        </w:tc>
      </w:tr>
      <w:tr w:rsidR="00515844" w:rsidRPr="00515844" w14:paraId="78C2511E" w14:textId="77777777" w:rsidTr="00AF64AC">
        <w:tc>
          <w:tcPr>
            <w:tcW w:w="230" w:type="pct"/>
            <w:tcBorders>
              <w:top w:val="single" w:sz="4" w:space="0" w:color="auto"/>
              <w:left w:val="single" w:sz="4" w:space="0" w:color="auto"/>
              <w:bottom w:val="single" w:sz="4" w:space="0" w:color="auto"/>
              <w:right w:val="single" w:sz="4" w:space="0" w:color="auto"/>
            </w:tcBorders>
            <w:shd w:val="clear" w:color="auto" w:fill="auto"/>
          </w:tcPr>
          <w:p w14:paraId="60202840" w14:textId="77777777" w:rsidR="00515844" w:rsidRPr="00515844" w:rsidRDefault="00515844" w:rsidP="00515844">
            <w:pPr>
              <w:ind w:firstLine="0"/>
              <w:jc w:val="center"/>
              <w:rPr>
                <w:rFonts w:eastAsia="Calibri" w:cs="Times New Roman"/>
                <w:sz w:val="24"/>
                <w:szCs w:val="24"/>
              </w:rPr>
            </w:pPr>
          </w:p>
        </w:tc>
        <w:tc>
          <w:tcPr>
            <w:tcW w:w="917" w:type="pct"/>
            <w:gridSpan w:val="2"/>
            <w:tcBorders>
              <w:top w:val="single" w:sz="4" w:space="0" w:color="auto"/>
              <w:left w:val="single" w:sz="4" w:space="0" w:color="auto"/>
              <w:bottom w:val="single" w:sz="4" w:space="0" w:color="auto"/>
              <w:right w:val="single" w:sz="4" w:space="0" w:color="auto"/>
            </w:tcBorders>
            <w:shd w:val="clear" w:color="auto" w:fill="auto"/>
          </w:tcPr>
          <w:p w14:paraId="4CB517E2" w14:textId="77777777" w:rsidR="00515844" w:rsidRPr="00515844" w:rsidRDefault="00515844" w:rsidP="00515844">
            <w:pPr>
              <w:ind w:firstLine="0"/>
              <w:rPr>
                <w:rFonts w:eastAsia="Calibri" w:cs="Times New Roman"/>
                <w:sz w:val="24"/>
                <w:szCs w:val="24"/>
              </w:rPr>
            </w:pPr>
            <w:r w:rsidRPr="00515844">
              <w:rPr>
                <w:rFonts w:eastAsia="Calibri" w:cs="Times New Roman"/>
                <w:sz w:val="24"/>
                <w:szCs w:val="24"/>
              </w:rPr>
              <w:t>Строительство объектов льноводства</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A6223E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 xml:space="preserve">ведется </w:t>
            </w:r>
          </w:p>
          <w:p w14:paraId="02071C00"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подбор площадки</w:t>
            </w:r>
          </w:p>
        </w:tc>
        <w:tc>
          <w:tcPr>
            <w:tcW w:w="1149" w:type="pct"/>
            <w:gridSpan w:val="2"/>
            <w:tcBorders>
              <w:top w:val="single" w:sz="4" w:space="0" w:color="auto"/>
              <w:left w:val="single" w:sz="4" w:space="0" w:color="auto"/>
              <w:bottom w:val="single" w:sz="4" w:space="0" w:color="auto"/>
              <w:right w:val="single" w:sz="4" w:space="0" w:color="auto"/>
            </w:tcBorders>
            <w:shd w:val="clear" w:color="auto" w:fill="auto"/>
          </w:tcPr>
          <w:p w14:paraId="65C9D462"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Агрохолдинг «Истра»</w:t>
            </w:r>
          </w:p>
        </w:tc>
        <w:tc>
          <w:tcPr>
            <w:tcW w:w="518" w:type="pct"/>
            <w:tcBorders>
              <w:top w:val="single" w:sz="4" w:space="0" w:color="auto"/>
              <w:left w:val="single" w:sz="4" w:space="0" w:color="auto"/>
              <w:bottom w:val="single" w:sz="4" w:space="0" w:color="auto"/>
              <w:right w:val="single" w:sz="4" w:space="0" w:color="auto"/>
            </w:tcBorders>
            <w:shd w:val="clear" w:color="auto" w:fill="auto"/>
          </w:tcPr>
          <w:p w14:paraId="0AE5B023"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1,35 тыс. тонн льноволокна</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28A2F4D9"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1180,0 млн. рублей</w:t>
            </w:r>
          </w:p>
        </w:tc>
        <w:tc>
          <w:tcPr>
            <w:tcW w:w="460" w:type="pct"/>
            <w:tcBorders>
              <w:top w:val="single" w:sz="4" w:space="0" w:color="auto"/>
              <w:left w:val="single" w:sz="4" w:space="0" w:color="auto"/>
              <w:bottom w:val="single" w:sz="4" w:space="0" w:color="auto"/>
              <w:right w:val="single" w:sz="4" w:space="0" w:color="auto"/>
            </w:tcBorders>
            <w:shd w:val="clear" w:color="auto" w:fill="auto"/>
          </w:tcPr>
          <w:p w14:paraId="0E980346" w14:textId="77777777" w:rsidR="00515844" w:rsidRPr="00515844" w:rsidRDefault="00515844" w:rsidP="00515844">
            <w:pPr>
              <w:ind w:firstLine="0"/>
              <w:jc w:val="center"/>
              <w:rPr>
                <w:rFonts w:eastAsia="Calibri" w:cs="Times New Roman"/>
                <w:sz w:val="24"/>
                <w:szCs w:val="24"/>
              </w:rPr>
            </w:pPr>
            <w:r w:rsidRPr="00515844">
              <w:rPr>
                <w:rFonts w:eastAsia="Calibri" w:cs="Times New Roman"/>
                <w:sz w:val="24"/>
                <w:szCs w:val="24"/>
              </w:rPr>
              <w:t>2020</w:t>
            </w:r>
          </w:p>
        </w:tc>
      </w:tr>
    </w:tbl>
    <w:p w14:paraId="536FCF67" w14:textId="77777777" w:rsidR="00515844" w:rsidRPr="003E2419" w:rsidRDefault="00515844" w:rsidP="00515844">
      <w:pPr>
        <w:ind w:firstLine="0"/>
        <w:jc w:val="center"/>
        <w:rPr>
          <w:rFonts w:eastAsia="Calibri" w:cs="Times New Roman"/>
          <w:szCs w:val="28"/>
        </w:rPr>
      </w:pPr>
    </w:p>
    <w:p w14:paraId="4BEA250D" w14:textId="77777777" w:rsidR="003E2419" w:rsidRPr="003E2419" w:rsidRDefault="003E2419" w:rsidP="003E2419">
      <w:pPr>
        <w:ind w:right="213"/>
        <w:jc w:val="both"/>
        <w:rPr>
          <w:rFonts w:eastAsia="Calibri" w:cs="Times New Roman"/>
          <w:szCs w:val="28"/>
        </w:rPr>
      </w:pPr>
      <w:r w:rsidRPr="003E2419">
        <w:rPr>
          <w:rFonts w:eastAsia="Calibri" w:cs="Times New Roman"/>
          <w:szCs w:val="28"/>
        </w:rPr>
        <w:t>* Перечень инвестиционных проектов по созданию и модернизации объектов агропромышленного комплекса Ярославской области будет корректироваться по мере поступления заявок на участие в мероприятиях, направленных на поддержку создания и модернизации объектов агропромышленного комплекса Ярославской области, в рамках областной целевой программы «Развитие агропромышленного комплекса Ярославской области» на 2014 – 2020 годы, а также по мере уточнения параметров инвестиционных проектов.</w:t>
      </w:r>
    </w:p>
    <w:p w14:paraId="709C5430" w14:textId="77777777" w:rsidR="003E2419" w:rsidRPr="003E2419" w:rsidRDefault="003E2419" w:rsidP="003E2419">
      <w:pPr>
        <w:jc w:val="both"/>
        <w:rPr>
          <w:rFonts w:eastAsia="Calibri" w:cs="Times New Roman"/>
          <w:szCs w:val="28"/>
        </w:rPr>
      </w:pPr>
    </w:p>
    <w:p w14:paraId="3856A7EE" w14:textId="77777777" w:rsidR="003E2419" w:rsidRPr="003E2419" w:rsidRDefault="003E2419" w:rsidP="003E2419">
      <w:pPr>
        <w:ind w:firstLine="0"/>
        <w:jc w:val="center"/>
      </w:pPr>
      <w:r w:rsidRPr="003E2419">
        <w:t>Список сокращений, используемых в таблице</w:t>
      </w:r>
    </w:p>
    <w:p w14:paraId="6F751DEA" w14:textId="77777777" w:rsidR="003E2419" w:rsidRPr="003E2419" w:rsidRDefault="003E2419" w:rsidP="003E2419">
      <w:pPr>
        <w:ind w:firstLine="0"/>
        <w:jc w:val="center"/>
      </w:pPr>
    </w:p>
    <w:p w14:paraId="7B098CA5" w14:textId="77777777" w:rsidR="003E2419" w:rsidRPr="003E2419" w:rsidRDefault="003E2419" w:rsidP="003E2419">
      <w:pPr>
        <w:jc w:val="both"/>
        <w:rPr>
          <w:rFonts w:eastAsia="Calibri" w:cs="Times New Roman"/>
          <w:szCs w:val="28"/>
        </w:rPr>
      </w:pPr>
      <w:r w:rsidRPr="003E2419">
        <w:rPr>
          <w:rFonts w:eastAsia="Calibri" w:cs="Times New Roman"/>
          <w:szCs w:val="28"/>
        </w:rPr>
        <w:t>ЗАО – закрытое акционерное общество</w:t>
      </w:r>
    </w:p>
    <w:p w14:paraId="386592B3" w14:textId="77777777" w:rsidR="003E2419" w:rsidRPr="003E2419" w:rsidRDefault="003E2419" w:rsidP="003E2419">
      <w:pPr>
        <w:jc w:val="both"/>
        <w:rPr>
          <w:rFonts w:cs="Times New Roman"/>
          <w:szCs w:val="28"/>
        </w:rPr>
      </w:pPr>
      <w:r w:rsidRPr="003E2419">
        <w:rPr>
          <w:rFonts w:eastAsia="Calibri" w:cs="Times New Roman"/>
          <w:szCs w:val="28"/>
        </w:rPr>
        <w:t xml:space="preserve">КФХ – </w:t>
      </w:r>
      <w:r w:rsidRPr="003E2419">
        <w:rPr>
          <w:rFonts w:cs="Times New Roman"/>
          <w:szCs w:val="28"/>
        </w:rPr>
        <w:t>крестьянское (фермерское) хозяйство</w:t>
      </w:r>
    </w:p>
    <w:p w14:paraId="2BB9A124" w14:textId="77777777" w:rsidR="003E2419" w:rsidRPr="003E2419" w:rsidRDefault="003E2419" w:rsidP="003E2419">
      <w:pPr>
        <w:jc w:val="both"/>
        <w:rPr>
          <w:rFonts w:cs="Times New Roman"/>
          <w:szCs w:val="28"/>
        </w:rPr>
      </w:pPr>
      <w:r w:rsidRPr="003E2419">
        <w:rPr>
          <w:rFonts w:cs="Times New Roman"/>
          <w:szCs w:val="28"/>
        </w:rPr>
        <w:t>МР – муниципальный район</w:t>
      </w:r>
    </w:p>
    <w:p w14:paraId="0B6799D4" w14:textId="77777777" w:rsidR="003E2419" w:rsidRPr="003E2419" w:rsidRDefault="003E2419" w:rsidP="003E2419">
      <w:pPr>
        <w:jc w:val="both"/>
        <w:rPr>
          <w:rFonts w:eastAsia="Calibri" w:cs="Times New Roman"/>
          <w:szCs w:val="28"/>
        </w:rPr>
      </w:pPr>
      <w:r w:rsidRPr="003E2419">
        <w:rPr>
          <w:rFonts w:eastAsia="Calibri" w:cs="Times New Roman"/>
          <w:szCs w:val="28"/>
        </w:rPr>
        <w:t>ОАО – открытое акционерное общество</w:t>
      </w:r>
    </w:p>
    <w:p w14:paraId="208512E3" w14:textId="77777777" w:rsidR="003E2419" w:rsidRPr="003E2419" w:rsidRDefault="003E2419" w:rsidP="003E2419">
      <w:pPr>
        <w:jc w:val="both"/>
        <w:rPr>
          <w:rFonts w:eastAsia="Calibri" w:cs="Times New Roman"/>
          <w:szCs w:val="28"/>
        </w:rPr>
      </w:pPr>
      <w:r w:rsidRPr="003E2419">
        <w:rPr>
          <w:rFonts w:eastAsia="Calibri" w:cs="Times New Roman"/>
          <w:szCs w:val="28"/>
        </w:rPr>
        <w:t>ООО – общество с ограниченной ответственностью</w:t>
      </w:r>
    </w:p>
    <w:p w14:paraId="2C326323" w14:textId="77777777" w:rsidR="003E2419" w:rsidRPr="003E2419" w:rsidRDefault="003E2419" w:rsidP="003E2419">
      <w:pPr>
        <w:autoSpaceDE w:val="0"/>
        <w:autoSpaceDN w:val="0"/>
        <w:adjustRightInd w:val="0"/>
        <w:jc w:val="both"/>
        <w:rPr>
          <w:rFonts w:cs="Times New Roman"/>
          <w:szCs w:val="28"/>
          <w:lang w:eastAsia="ru-RU"/>
        </w:rPr>
      </w:pPr>
      <w:r w:rsidRPr="003E2419">
        <w:rPr>
          <w:rFonts w:cs="Times New Roman"/>
          <w:szCs w:val="28"/>
          <w:lang w:eastAsia="ru-RU"/>
        </w:rPr>
        <w:t xml:space="preserve">ПСХК – производственный сельскохозяйственный кооператив </w:t>
      </w:r>
    </w:p>
    <w:p w14:paraId="2411F2EF" w14:textId="77777777" w:rsidR="003E2419" w:rsidRPr="003E2419" w:rsidRDefault="003E2419" w:rsidP="003E2419">
      <w:pPr>
        <w:jc w:val="both"/>
        <w:rPr>
          <w:rFonts w:eastAsia="Calibri" w:cs="Times New Roman"/>
          <w:szCs w:val="28"/>
        </w:rPr>
      </w:pPr>
      <w:r w:rsidRPr="003E2419">
        <w:rPr>
          <w:rFonts w:cs="Times New Roman"/>
          <w:szCs w:val="28"/>
          <w:lang w:eastAsia="ru-RU"/>
        </w:rPr>
        <w:t>СК – сельскохозяйственный кооператив</w:t>
      </w:r>
      <w:r w:rsidRPr="003E2419">
        <w:rPr>
          <w:rFonts w:eastAsia="Calibri" w:cs="Times New Roman"/>
          <w:szCs w:val="28"/>
        </w:rPr>
        <w:t xml:space="preserve"> </w:t>
      </w:r>
    </w:p>
    <w:p w14:paraId="5FA17DA9" w14:textId="77777777" w:rsidR="003E2419" w:rsidRPr="003E2419" w:rsidRDefault="003E2419" w:rsidP="003E2419">
      <w:pPr>
        <w:jc w:val="both"/>
        <w:rPr>
          <w:rFonts w:eastAsia="Calibri" w:cs="Times New Roman"/>
          <w:szCs w:val="28"/>
        </w:rPr>
      </w:pPr>
      <w:r w:rsidRPr="003E2419">
        <w:rPr>
          <w:rFonts w:eastAsia="Calibri" w:cs="Times New Roman"/>
          <w:szCs w:val="28"/>
        </w:rPr>
        <w:t>СПК – сельскохозяйственный производственный кооператив</w:t>
      </w:r>
    </w:p>
    <w:p w14:paraId="515E9722" w14:textId="77777777" w:rsidR="003E2419" w:rsidRPr="003E2419" w:rsidRDefault="003E2419" w:rsidP="003E2419">
      <w:pPr>
        <w:jc w:val="both"/>
        <w:rPr>
          <w:rFonts w:eastAsia="Calibri" w:cs="Times New Roman"/>
          <w:szCs w:val="28"/>
        </w:rPr>
      </w:pPr>
      <w:r w:rsidRPr="003E2419">
        <w:rPr>
          <w:rFonts w:eastAsia="Calibri" w:cs="Times New Roman"/>
          <w:szCs w:val="28"/>
        </w:rPr>
        <w:t>СХП – сельскохозяйственное предприятие</w:t>
      </w:r>
    </w:p>
    <w:p w14:paraId="34D8CBEB" w14:textId="37DFB851" w:rsidR="003E2419" w:rsidRPr="003E2419" w:rsidRDefault="003E2419" w:rsidP="003E2419">
      <w:pPr>
        <w:jc w:val="both"/>
        <w:rPr>
          <w:szCs w:val="28"/>
        </w:rPr>
      </w:pPr>
      <w:r w:rsidRPr="003E2419">
        <w:rPr>
          <w:rFonts w:eastAsia="Calibri" w:cs="Times New Roman"/>
          <w:szCs w:val="28"/>
        </w:rPr>
        <w:lastRenderedPageBreak/>
        <w:t>ФГУП – федеральное государ</w:t>
      </w:r>
      <w:r>
        <w:rPr>
          <w:rFonts w:eastAsia="Calibri" w:cs="Times New Roman"/>
          <w:szCs w:val="28"/>
        </w:rPr>
        <w:t>ственное унитарное предприятие</w:t>
      </w:r>
    </w:p>
    <w:p w14:paraId="04388906" w14:textId="6764FE30" w:rsidR="0017100B" w:rsidRDefault="0017100B" w:rsidP="00177335">
      <w:pPr>
        <w:ind w:firstLine="0"/>
        <w:jc w:val="center"/>
        <w:rPr>
          <w:rFonts w:eastAsia="Calibri" w:cs="Times New Roman"/>
          <w:szCs w:val="28"/>
        </w:rPr>
      </w:pPr>
    </w:p>
    <w:sectPr w:rsidR="0017100B" w:rsidSect="000C6FEC">
      <w:headerReference w:type="even" r:id="rId23"/>
      <w:footerReference w:type="even" r:id="rId24"/>
      <w:footerReference w:type="default" r:id="rId25"/>
      <w:headerReference w:type="first" r:id="rId26"/>
      <w:footerReference w:type="first" r:id="rId27"/>
      <w:pgSz w:w="16838" w:h="11906" w:orient="landscape" w:code="9"/>
      <w:pgMar w:top="1702" w:right="32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606B7" w14:textId="77777777" w:rsidR="000C6FEC" w:rsidRDefault="000C6FEC" w:rsidP="00CF5840">
      <w:r>
        <w:separator/>
      </w:r>
    </w:p>
  </w:endnote>
  <w:endnote w:type="continuationSeparator" w:id="0">
    <w:p w14:paraId="71E606B8" w14:textId="77777777" w:rsidR="000C6FEC" w:rsidRDefault="000C6FEC"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BB" w14:textId="77777777" w:rsidR="000C6FEC" w:rsidRDefault="000C6FE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0C6FEC" w14:paraId="71E606BE" w14:textId="77777777" w:rsidTr="00B80E84">
      <w:tc>
        <w:tcPr>
          <w:tcW w:w="3333" w:type="pct"/>
          <w:shd w:val="clear" w:color="auto" w:fill="auto"/>
        </w:tcPr>
        <w:p w14:paraId="71E606BC" w14:textId="77777777" w:rsidR="000C6FEC" w:rsidRPr="00B80E84" w:rsidRDefault="000C6FEC" w:rsidP="00B80E84">
          <w:pPr>
            <w:pStyle w:val="a6"/>
            <w:ind w:firstLine="0"/>
            <w:rPr>
              <w:rFonts w:cs="Times New Roman"/>
              <w:color w:val="808080"/>
              <w:sz w:val="18"/>
            </w:rPr>
          </w:pPr>
          <w:r w:rsidRPr="00B80E8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1E606BD" w14:textId="77777777" w:rsidR="000C6FEC" w:rsidRPr="00B80E84" w:rsidRDefault="000C6FEC" w:rsidP="00B80E84">
          <w:pPr>
            <w:pStyle w:val="a6"/>
            <w:ind w:firstLine="0"/>
            <w:jc w:val="right"/>
            <w:rPr>
              <w:rFonts w:cs="Times New Roman"/>
              <w:color w:val="808080"/>
              <w:sz w:val="18"/>
            </w:rPr>
          </w:pPr>
          <w:r w:rsidRPr="00B80E84">
            <w:rPr>
              <w:rFonts w:cs="Times New Roman"/>
              <w:color w:val="808080"/>
              <w:sz w:val="18"/>
            </w:rPr>
            <w:t xml:space="preserve">Страница </w:t>
          </w:r>
          <w:r w:rsidRPr="00B80E84">
            <w:rPr>
              <w:rFonts w:cs="Times New Roman"/>
              <w:color w:val="808080"/>
              <w:sz w:val="18"/>
            </w:rPr>
            <w:fldChar w:fldCharType="begin"/>
          </w:r>
          <w:r w:rsidRPr="00B80E84">
            <w:rPr>
              <w:rFonts w:cs="Times New Roman"/>
              <w:color w:val="808080"/>
              <w:sz w:val="18"/>
            </w:rPr>
            <w:instrText xml:space="preserve"> PAGE </w:instrText>
          </w:r>
          <w:r w:rsidRPr="00B80E84">
            <w:rPr>
              <w:rFonts w:cs="Times New Roman"/>
              <w:color w:val="808080"/>
              <w:sz w:val="18"/>
            </w:rPr>
            <w:fldChar w:fldCharType="separate"/>
          </w:r>
          <w:r w:rsidR="00515844">
            <w:rPr>
              <w:rFonts w:cs="Times New Roman"/>
              <w:noProof/>
              <w:color w:val="808080"/>
              <w:sz w:val="18"/>
            </w:rPr>
            <w:t>2</w:t>
          </w:r>
          <w:r w:rsidRPr="00B80E84">
            <w:rPr>
              <w:rFonts w:cs="Times New Roman"/>
              <w:color w:val="808080"/>
              <w:sz w:val="18"/>
            </w:rPr>
            <w:fldChar w:fldCharType="end"/>
          </w:r>
          <w:r w:rsidRPr="00B80E84">
            <w:rPr>
              <w:rFonts w:cs="Times New Roman"/>
              <w:color w:val="808080"/>
              <w:sz w:val="18"/>
            </w:rPr>
            <w:t xml:space="preserve"> из </w:t>
          </w:r>
          <w:r w:rsidRPr="00B80E84">
            <w:rPr>
              <w:rFonts w:cs="Times New Roman"/>
              <w:color w:val="808080"/>
              <w:sz w:val="18"/>
            </w:rPr>
            <w:fldChar w:fldCharType="begin"/>
          </w:r>
          <w:r w:rsidRPr="00B80E84">
            <w:rPr>
              <w:rFonts w:cs="Times New Roman"/>
              <w:color w:val="808080"/>
              <w:sz w:val="18"/>
            </w:rPr>
            <w:instrText xml:space="preserve"> NUMPAGES </w:instrText>
          </w:r>
          <w:r w:rsidRPr="00B80E84">
            <w:rPr>
              <w:rFonts w:cs="Times New Roman"/>
              <w:color w:val="808080"/>
              <w:sz w:val="18"/>
            </w:rPr>
            <w:fldChar w:fldCharType="separate"/>
          </w:r>
          <w:r w:rsidR="00515844">
            <w:rPr>
              <w:rFonts w:cs="Times New Roman"/>
              <w:noProof/>
              <w:color w:val="808080"/>
              <w:sz w:val="18"/>
            </w:rPr>
            <w:t>64</w:t>
          </w:r>
          <w:r w:rsidRPr="00B80E84">
            <w:rPr>
              <w:rFonts w:cs="Times New Roman"/>
              <w:color w:val="808080"/>
              <w:sz w:val="18"/>
            </w:rPr>
            <w:fldChar w:fldCharType="end"/>
          </w:r>
        </w:p>
      </w:tc>
    </w:tr>
  </w:tbl>
  <w:p w14:paraId="71E606BF" w14:textId="77777777" w:rsidR="000C6FEC" w:rsidRPr="00B80E84" w:rsidRDefault="000C6FEC" w:rsidP="00B80E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190"/>
      <w:gridCol w:w="3096"/>
    </w:tblGrid>
    <w:tr w:rsidR="000C6FEC" w14:paraId="71E606C3" w14:textId="77777777" w:rsidTr="00B80E84">
      <w:tc>
        <w:tcPr>
          <w:tcW w:w="3333" w:type="pct"/>
          <w:shd w:val="clear" w:color="auto" w:fill="auto"/>
        </w:tcPr>
        <w:p w14:paraId="71E606C1" w14:textId="77777777" w:rsidR="000C6FEC" w:rsidRPr="00B80E84" w:rsidRDefault="000C6FEC" w:rsidP="00B80E84">
          <w:pPr>
            <w:pStyle w:val="a6"/>
            <w:ind w:firstLine="0"/>
            <w:rPr>
              <w:rFonts w:cs="Times New Roman"/>
              <w:color w:val="808080"/>
              <w:sz w:val="18"/>
            </w:rPr>
          </w:pPr>
          <w:r w:rsidRPr="00B80E8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1E606C2" w14:textId="77777777" w:rsidR="000C6FEC" w:rsidRPr="00B80E84" w:rsidRDefault="000C6FEC" w:rsidP="00B80E84">
          <w:pPr>
            <w:pStyle w:val="a6"/>
            <w:ind w:firstLine="0"/>
            <w:jc w:val="right"/>
            <w:rPr>
              <w:rFonts w:cs="Times New Roman"/>
              <w:color w:val="808080"/>
              <w:sz w:val="18"/>
            </w:rPr>
          </w:pPr>
          <w:r w:rsidRPr="00B80E84">
            <w:rPr>
              <w:rFonts w:cs="Times New Roman"/>
              <w:color w:val="808080"/>
              <w:sz w:val="18"/>
            </w:rPr>
            <w:t xml:space="preserve">Страница </w:t>
          </w:r>
          <w:r w:rsidRPr="00B80E84">
            <w:rPr>
              <w:rFonts w:cs="Times New Roman"/>
              <w:color w:val="808080"/>
              <w:sz w:val="18"/>
            </w:rPr>
            <w:fldChar w:fldCharType="begin"/>
          </w:r>
          <w:r w:rsidRPr="00B80E84">
            <w:rPr>
              <w:rFonts w:cs="Times New Roman"/>
              <w:color w:val="808080"/>
              <w:sz w:val="18"/>
            </w:rPr>
            <w:instrText xml:space="preserve"> PAGE </w:instrText>
          </w:r>
          <w:r w:rsidRPr="00B80E84">
            <w:rPr>
              <w:rFonts w:cs="Times New Roman"/>
              <w:color w:val="808080"/>
              <w:sz w:val="18"/>
            </w:rPr>
            <w:fldChar w:fldCharType="separate"/>
          </w:r>
          <w:r w:rsidR="00515844">
            <w:rPr>
              <w:rFonts w:cs="Times New Roman"/>
              <w:noProof/>
              <w:color w:val="808080"/>
              <w:sz w:val="18"/>
            </w:rPr>
            <w:t>1</w:t>
          </w:r>
          <w:r w:rsidRPr="00B80E84">
            <w:rPr>
              <w:rFonts w:cs="Times New Roman"/>
              <w:color w:val="808080"/>
              <w:sz w:val="18"/>
            </w:rPr>
            <w:fldChar w:fldCharType="end"/>
          </w:r>
          <w:r w:rsidRPr="00B80E84">
            <w:rPr>
              <w:rFonts w:cs="Times New Roman"/>
              <w:color w:val="808080"/>
              <w:sz w:val="18"/>
            </w:rPr>
            <w:t xml:space="preserve"> из </w:t>
          </w:r>
          <w:r w:rsidRPr="00B80E84">
            <w:rPr>
              <w:rFonts w:cs="Times New Roman"/>
              <w:color w:val="808080"/>
              <w:sz w:val="18"/>
            </w:rPr>
            <w:fldChar w:fldCharType="begin"/>
          </w:r>
          <w:r w:rsidRPr="00B80E84">
            <w:rPr>
              <w:rFonts w:cs="Times New Roman"/>
              <w:color w:val="808080"/>
              <w:sz w:val="18"/>
            </w:rPr>
            <w:instrText xml:space="preserve"> NUMPAGES </w:instrText>
          </w:r>
          <w:r w:rsidRPr="00B80E84">
            <w:rPr>
              <w:rFonts w:cs="Times New Roman"/>
              <w:color w:val="808080"/>
              <w:sz w:val="18"/>
            </w:rPr>
            <w:fldChar w:fldCharType="separate"/>
          </w:r>
          <w:r w:rsidR="00515844">
            <w:rPr>
              <w:rFonts w:cs="Times New Roman"/>
              <w:noProof/>
              <w:color w:val="808080"/>
              <w:sz w:val="18"/>
            </w:rPr>
            <w:t>64</w:t>
          </w:r>
          <w:r w:rsidRPr="00B80E84">
            <w:rPr>
              <w:rFonts w:cs="Times New Roman"/>
              <w:color w:val="808080"/>
              <w:sz w:val="18"/>
            </w:rPr>
            <w:fldChar w:fldCharType="end"/>
          </w:r>
        </w:p>
      </w:tc>
    </w:tr>
  </w:tbl>
  <w:p w14:paraId="71E606C4" w14:textId="77777777" w:rsidR="000C6FEC" w:rsidRPr="00B80E84" w:rsidRDefault="000C6FEC" w:rsidP="00B80E8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C7" w14:textId="77777777" w:rsidR="000C6FEC" w:rsidRDefault="000C6FE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0C6FEC" w14:paraId="71E606CA" w14:textId="77777777" w:rsidTr="00B80E84">
      <w:tc>
        <w:tcPr>
          <w:tcW w:w="3333" w:type="pct"/>
          <w:shd w:val="clear" w:color="auto" w:fill="auto"/>
        </w:tcPr>
        <w:p w14:paraId="71E606C8" w14:textId="77777777" w:rsidR="000C6FEC" w:rsidRPr="00B80E84" w:rsidRDefault="000C6FEC" w:rsidP="00B80E84">
          <w:pPr>
            <w:pStyle w:val="a6"/>
            <w:ind w:firstLine="0"/>
            <w:rPr>
              <w:rFonts w:cs="Times New Roman"/>
              <w:color w:val="808080"/>
              <w:sz w:val="18"/>
            </w:rPr>
          </w:pPr>
          <w:r w:rsidRPr="00B80E8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1E606C9" w14:textId="77777777" w:rsidR="000C6FEC" w:rsidRPr="00B80E84" w:rsidRDefault="000C6FEC" w:rsidP="00B80E84">
          <w:pPr>
            <w:pStyle w:val="a6"/>
            <w:ind w:firstLine="0"/>
            <w:jc w:val="right"/>
            <w:rPr>
              <w:rFonts w:cs="Times New Roman"/>
              <w:color w:val="808080"/>
              <w:sz w:val="18"/>
            </w:rPr>
          </w:pPr>
          <w:r w:rsidRPr="00B80E84">
            <w:rPr>
              <w:rFonts w:cs="Times New Roman"/>
              <w:color w:val="808080"/>
              <w:sz w:val="18"/>
            </w:rPr>
            <w:t xml:space="preserve">Страница </w:t>
          </w:r>
          <w:r w:rsidRPr="00B80E84">
            <w:rPr>
              <w:rFonts w:cs="Times New Roman"/>
              <w:color w:val="808080"/>
              <w:sz w:val="18"/>
            </w:rPr>
            <w:fldChar w:fldCharType="begin"/>
          </w:r>
          <w:r w:rsidRPr="00B80E84">
            <w:rPr>
              <w:rFonts w:cs="Times New Roman"/>
              <w:color w:val="808080"/>
              <w:sz w:val="18"/>
            </w:rPr>
            <w:instrText xml:space="preserve"> PAGE </w:instrText>
          </w:r>
          <w:r w:rsidRPr="00B80E84">
            <w:rPr>
              <w:rFonts w:cs="Times New Roman"/>
              <w:color w:val="808080"/>
              <w:sz w:val="18"/>
            </w:rPr>
            <w:fldChar w:fldCharType="separate"/>
          </w:r>
          <w:r w:rsidR="00515844">
            <w:rPr>
              <w:rFonts w:cs="Times New Roman"/>
              <w:noProof/>
              <w:color w:val="808080"/>
              <w:sz w:val="18"/>
            </w:rPr>
            <w:t>41</w:t>
          </w:r>
          <w:r w:rsidRPr="00B80E84">
            <w:rPr>
              <w:rFonts w:cs="Times New Roman"/>
              <w:color w:val="808080"/>
              <w:sz w:val="18"/>
            </w:rPr>
            <w:fldChar w:fldCharType="end"/>
          </w:r>
          <w:r w:rsidRPr="00B80E84">
            <w:rPr>
              <w:rFonts w:cs="Times New Roman"/>
              <w:color w:val="808080"/>
              <w:sz w:val="18"/>
            </w:rPr>
            <w:t xml:space="preserve"> из </w:t>
          </w:r>
          <w:r w:rsidRPr="00B80E84">
            <w:rPr>
              <w:rFonts w:cs="Times New Roman"/>
              <w:color w:val="808080"/>
              <w:sz w:val="18"/>
            </w:rPr>
            <w:fldChar w:fldCharType="begin"/>
          </w:r>
          <w:r w:rsidRPr="00B80E84">
            <w:rPr>
              <w:rFonts w:cs="Times New Roman"/>
              <w:color w:val="808080"/>
              <w:sz w:val="18"/>
            </w:rPr>
            <w:instrText xml:space="preserve"> NUMPAGES </w:instrText>
          </w:r>
          <w:r w:rsidRPr="00B80E84">
            <w:rPr>
              <w:rFonts w:cs="Times New Roman"/>
              <w:color w:val="808080"/>
              <w:sz w:val="18"/>
            </w:rPr>
            <w:fldChar w:fldCharType="separate"/>
          </w:r>
          <w:r w:rsidR="00515844">
            <w:rPr>
              <w:rFonts w:cs="Times New Roman"/>
              <w:noProof/>
              <w:color w:val="808080"/>
              <w:sz w:val="18"/>
            </w:rPr>
            <w:t>60</w:t>
          </w:r>
          <w:r w:rsidRPr="00B80E84">
            <w:rPr>
              <w:rFonts w:cs="Times New Roman"/>
              <w:color w:val="808080"/>
              <w:sz w:val="18"/>
            </w:rPr>
            <w:fldChar w:fldCharType="end"/>
          </w:r>
        </w:p>
      </w:tc>
    </w:tr>
  </w:tbl>
  <w:p w14:paraId="71E606CB" w14:textId="77777777" w:rsidR="000C6FEC" w:rsidRPr="00B80E84" w:rsidRDefault="000C6FEC" w:rsidP="00B80E8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80"/>
      <w:gridCol w:w="3191"/>
    </w:tblGrid>
    <w:tr w:rsidR="000C6FEC" w14:paraId="71E606CF" w14:textId="77777777" w:rsidTr="00B80E84">
      <w:tc>
        <w:tcPr>
          <w:tcW w:w="3333" w:type="pct"/>
          <w:shd w:val="clear" w:color="auto" w:fill="auto"/>
        </w:tcPr>
        <w:p w14:paraId="71E606CD" w14:textId="77777777" w:rsidR="000C6FEC" w:rsidRPr="00B80E84" w:rsidRDefault="000C6FEC" w:rsidP="00B80E84">
          <w:pPr>
            <w:pStyle w:val="a6"/>
            <w:ind w:firstLine="0"/>
            <w:rPr>
              <w:rFonts w:cs="Times New Roman"/>
              <w:color w:val="808080"/>
              <w:sz w:val="18"/>
            </w:rPr>
          </w:pPr>
          <w:r w:rsidRPr="00B80E84">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1E606CE" w14:textId="77777777" w:rsidR="000C6FEC" w:rsidRPr="00B80E84" w:rsidRDefault="000C6FEC" w:rsidP="00B80E84">
          <w:pPr>
            <w:pStyle w:val="a6"/>
            <w:ind w:firstLine="0"/>
            <w:jc w:val="right"/>
            <w:rPr>
              <w:rFonts w:cs="Times New Roman"/>
              <w:color w:val="808080"/>
              <w:sz w:val="18"/>
            </w:rPr>
          </w:pPr>
          <w:r w:rsidRPr="00B80E84">
            <w:rPr>
              <w:rFonts w:cs="Times New Roman"/>
              <w:color w:val="808080"/>
              <w:sz w:val="18"/>
            </w:rPr>
            <w:t xml:space="preserve">Страница </w:t>
          </w:r>
          <w:r w:rsidRPr="00B80E84">
            <w:rPr>
              <w:rFonts w:cs="Times New Roman"/>
              <w:color w:val="808080"/>
              <w:sz w:val="18"/>
            </w:rPr>
            <w:fldChar w:fldCharType="begin"/>
          </w:r>
          <w:r w:rsidRPr="00B80E84">
            <w:rPr>
              <w:rFonts w:cs="Times New Roman"/>
              <w:color w:val="808080"/>
              <w:sz w:val="18"/>
            </w:rPr>
            <w:instrText xml:space="preserve"> PAGE </w:instrText>
          </w:r>
          <w:r w:rsidRPr="00B80E84">
            <w:rPr>
              <w:rFonts w:cs="Times New Roman"/>
              <w:color w:val="808080"/>
              <w:sz w:val="18"/>
            </w:rPr>
            <w:fldChar w:fldCharType="separate"/>
          </w:r>
          <w:r w:rsidR="00515844">
            <w:rPr>
              <w:rFonts w:cs="Times New Roman"/>
              <w:noProof/>
              <w:color w:val="808080"/>
              <w:sz w:val="18"/>
            </w:rPr>
            <w:t>40</w:t>
          </w:r>
          <w:r w:rsidRPr="00B80E84">
            <w:rPr>
              <w:rFonts w:cs="Times New Roman"/>
              <w:color w:val="808080"/>
              <w:sz w:val="18"/>
            </w:rPr>
            <w:fldChar w:fldCharType="end"/>
          </w:r>
          <w:r w:rsidRPr="00B80E84">
            <w:rPr>
              <w:rFonts w:cs="Times New Roman"/>
              <w:color w:val="808080"/>
              <w:sz w:val="18"/>
            </w:rPr>
            <w:t xml:space="preserve"> из </w:t>
          </w:r>
          <w:r w:rsidRPr="00B80E84">
            <w:rPr>
              <w:rFonts w:cs="Times New Roman"/>
              <w:color w:val="808080"/>
              <w:sz w:val="18"/>
            </w:rPr>
            <w:fldChar w:fldCharType="begin"/>
          </w:r>
          <w:r w:rsidRPr="00B80E84">
            <w:rPr>
              <w:rFonts w:cs="Times New Roman"/>
              <w:color w:val="808080"/>
              <w:sz w:val="18"/>
            </w:rPr>
            <w:instrText xml:space="preserve"> NUMPAGES </w:instrText>
          </w:r>
          <w:r w:rsidRPr="00B80E84">
            <w:rPr>
              <w:rFonts w:cs="Times New Roman"/>
              <w:color w:val="808080"/>
              <w:sz w:val="18"/>
            </w:rPr>
            <w:fldChar w:fldCharType="separate"/>
          </w:r>
          <w:r w:rsidR="00515844">
            <w:rPr>
              <w:rFonts w:cs="Times New Roman"/>
              <w:noProof/>
              <w:color w:val="808080"/>
              <w:sz w:val="18"/>
            </w:rPr>
            <w:t>60</w:t>
          </w:r>
          <w:r w:rsidRPr="00B80E84">
            <w:rPr>
              <w:rFonts w:cs="Times New Roman"/>
              <w:color w:val="808080"/>
              <w:sz w:val="18"/>
            </w:rPr>
            <w:fldChar w:fldCharType="end"/>
          </w:r>
        </w:p>
      </w:tc>
    </w:tr>
  </w:tbl>
  <w:p w14:paraId="71E606D0" w14:textId="77777777" w:rsidR="000C6FEC" w:rsidRPr="00B80E84" w:rsidRDefault="000C6FEC" w:rsidP="00B80E8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92AE" w14:textId="77777777" w:rsidR="000C6FEC" w:rsidRDefault="000C6FE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0397"/>
      <w:gridCol w:w="5200"/>
    </w:tblGrid>
    <w:tr w:rsidR="000C6FEC" w14:paraId="702A3EED" w14:textId="77777777" w:rsidTr="001B276F">
      <w:tc>
        <w:tcPr>
          <w:tcW w:w="3333" w:type="pct"/>
          <w:shd w:val="clear" w:color="auto" w:fill="auto"/>
        </w:tcPr>
        <w:p w14:paraId="13CB4EA8" w14:textId="77777777" w:rsidR="000C6FEC" w:rsidRPr="000F586B" w:rsidRDefault="000C6FEC" w:rsidP="001B276F">
          <w:pPr>
            <w:pStyle w:val="a6"/>
            <w:ind w:firstLine="0"/>
            <w:rPr>
              <w:rFonts w:cs="Times New Roman"/>
              <w:color w:val="808080"/>
              <w:sz w:val="18"/>
            </w:rPr>
          </w:pPr>
          <w:r w:rsidRPr="000F586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79954FFB" w14:textId="77777777" w:rsidR="000C6FEC" w:rsidRPr="000F586B" w:rsidRDefault="000C6FEC" w:rsidP="001B276F">
          <w:pPr>
            <w:pStyle w:val="a6"/>
            <w:ind w:firstLine="0"/>
            <w:jc w:val="right"/>
            <w:rPr>
              <w:rFonts w:cs="Times New Roman"/>
              <w:color w:val="808080"/>
              <w:sz w:val="18"/>
            </w:rPr>
          </w:pPr>
          <w:r w:rsidRPr="000F586B">
            <w:rPr>
              <w:rFonts w:cs="Times New Roman"/>
              <w:color w:val="808080"/>
              <w:sz w:val="18"/>
            </w:rPr>
            <w:t xml:space="preserve">Страница </w:t>
          </w:r>
          <w:r w:rsidRPr="000F586B">
            <w:rPr>
              <w:rFonts w:cs="Times New Roman"/>
              <w:color w:val="808080"/>
              <w:sz w:val="18"/>
            </w:rPr>
            <w:fldChar w:fldCharType="begin"/>
          </w:r>
          <w:r w:rsidRPr="000F586B">
            <w:rPr>
              <w:rFonts w:cs="Times New Roman"/>
              <w:color w:val="808080"/>
              <w:sz w:val="18"/>
            </w:rPr>
            <w:instrText xml:space="preserve"> PAGE </w:instrText>
          </w:r>
          <w:r w:rsidRPr="000F586B">
            <w:rPr>
              <w:rFonts w:cs="Times New Roman"/>
              <w:color w:val="808080"/>
              <w:sz w:val="18"/>
            </w:rPr>
            <w:fldChar w:fldCharType="separate"/>
          </w:r>
          <w:r w:rsidR="00515844">
            <w:rPr>
              <w:rFonts w:cs="Times New Roman"/>
              <w:noProof/>
              <w:color w:val="808080"/>
              <w:sz w:val="18"/>
            </w:rPr>
            <w:t>56</w:t>
          </w:r>
          <w:r w:rsidRPr="000F586B">
            <w:rPr>
              <w:rFonts w:cs="Times New Roman"/>
              <w:color w:val="808080"/>
              <w:sz w:val="18"/>
            </w:rPr>
            <w:fldChar w:fldCharType="end"/>
          </w:r>
          <w:r w:rsidRPr="000F586B">
            <w:rPr>
              <w:rFonts w:cs="Times New Roman"/>
              <w:color w:val="808080"/>
              <w:sz w:val="18"/>
            </w:rPr>
            <w:t xml:space="preserve"> из </w:t>
          </w:r>
          <w:r w:rsidRPr="000F586B">
            <w:rPr>
              <w:rFonts w:cs="Times New Roman"/>
              <w:color w:val="808080"/>
              <w:sz w:val="18"/>
            </w:rPr>
            <w:fldChar w:fldCharType="begin"/>
          </w:r>
          <w:r w:rsidRPr="000F586B">
            <w:rPr>
              <w:rFonts w:cs="Times New Roman"/>
              <w:color w:val="808080"/>
              <w:sz w:val="18"/>
            </w:rPr>
            <w:instrText xml:space="preserve"> NUMPAGES </w:instrText>
          </w:r>
          <w:r w:rsidRPr="000F586B">
            <w:rPr>
              <w:rFonts w:cs="Times New Roman"/>
              <w:color w:val="808080"/>
              <w:sz w:val="18"/>
            </w:rPr>
            <w:fldChar w:fldCharType="separate"/>
          </w:r>
          <w:r w:rsidR="00515844">
            <w:rPr>
              <w:rFonts w:cs="Times New Roman"/>
              <w:noProof/>
              <w:color w:val="808080"/>
              <w:sz w:val="18"/>
            </w:rPr>
            <w:t>64</w:t>
          </w:r>
          <w:r w:rsidRPr="000F586B">
            <w:rPr>
              <w:rFonts w:cs="Times New Roman"/>
              <w:color w:val="808080"/>
              <w:sz w:val="18"/>
            </w:rPr>
            <w:fldChar w:fldCharType="end"/>
          </w:r>
        </w:p>
      </w:tc>
    </w:tr>
  </w:tbl>
  <w:p w14:paraId="1FBCF5C6" w14:textId="77777777" w:rsidR="000C6FEC" w:rsidRPr="000F586B" w:rsidRDefault="000C6FEC" w:rsidP="001B276F">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10397"/>
      <w:gridCol w:w="5200"/>
    </w:tblGrid>
    <w:tr w:rsidR="000C6FEC" w14:paraId="0E1F9C3F" w14:textId="77777777" w:rsidTr="001B276F">
      <w:tc>
        <w:tcPr>
          <w:tcW w:w="3333" w:type="pct"/>
          <w:shd w:val="clear" w:color="auto" w:fill="auto"/>
        </w:tcPr>
        <w:p w14:paraId="2C147FBC" w14:textId="77777777" w:rsidR="000C6FEC" w:rsidRPr="000F586B" w:rsidRDefault="000C6FEC" w:rsidP="001B276F">
          <w:pPr>
            <w:pStyle w:val="a6"/>
            <w:ind w:firstLine="0"/>
            <w:rPr>
              <w:rFonts w:cs="Times New Roman"/>
              <w:color w:val="808080"/>
              <w:sz w:val="18"/>
            </w:rPr>
          </w:pPr>
          <w:r w:rsidRPr="000F586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975252B" w14:textId="77777777" w:rsidR="000C6FEC" w:rsidRPr="000F586B" w:rsidRDefault="000C6FEC" w:rsidP="001B276F">
          <w:pPr>
            <w:pStyle w:val="a6"/>
            <w:ind w:firstLine="0"/>
            <w:jc w:val="right"/>
            <w:rPr>
              <w:rFonts w:cs="Times New Roman"/>
              <w:color w:val="808080"/>
              <w:sz w:val="18"/>
            </w:rPr>
          </w:pPr>
          <w:r w:rsidRPr="000F586B">
            <w:rPr>
              <w:rFonts w:cs="Times New Roman"/>
              <w:color w:val="808080"/>
              <w:sz w:val="18"/>
            </w:rPr>
            <w:t xml:space="preserve">Страница </w:t>
          </w:r>
          <w:r w:rsidRPr="000F586B">
            <w:rPr>
              <w:rFonts w:cs="Times New Roman"/>
              <w:color w:val="808080"/>
              <w:sz w:val="18"/>
            </w:rPr>
            <w:fldChar w:fldCharType="begin"/>
          </w:r>
          <w:r w:rsidRPr="000F586B">
            <w:rPr>
              <w:rFonts w:cs="Times New Roman"/>
              <w:color w:val="808080"/>
              <w:sz w:val="18"/>
            </w:rPr>
            <w:instrText xml:space="preserve"> PAGE </w:instrText>
          </w:r>
          <w:r w:rsidRPr="000F586B">
            <w:rPr>
              <w:rFonts w:cs="Times New Roman"/>
              <w:color w:val="808080"/>
              <w:sz w:val="18"/>
            </w:rPr>
            <w:fldChar w:fldCharType="separate"/>
          </w:r>
          <w:r w:rsidR="00515844">
            <w:rPr>
              <w:rFonts w:cs="Times New Roman"/>
              <w:noProof/>
              <w:color w:val="808080"/>
              <w:sz w:val="18"/>
            </w:rPr>
            <w:t>42</w:t>
          </w:r>
          <w:r w:rsidRPr="000F586B">
            <w:rPr>
              <w:rFonts w:cs="Times New Roman"/>
              <w:color w:val="808080"/>
              <w:sz w:val="18"/>
            </w:rPr>
            <w:fldChar w:fldCharType="end"/>
          </w:r>
          <w:r w:rsidRPr="000F586B">
            <w:rPr>
              <w:rFonts w:cs="Times New Roman"/>
              <w:color w:val="808080"/>
              <w:sz w:val="18"/>
            </w:rPr>
            <w:t xml:space="preserve"> из </w:t>
          </w:r>
          <w:r w:rsidRPr="000F586B">
            <w:rPr>
              <w:rFonts w:cs="Times New Roman"/>
              <w:color w:val="808080"/>
              <w:sz w:val="18"/>
            </w:rPr>
            <w:fldChar w:fldCharType="begin"/>
          </w:r>
          <w:r w:rsidRPr="000F586B">
            <w:rPr>
              <w:rFonts w:cs="Times New Roman"/>
              <w:color w:val="808080"/>
              <w:sz w:val="18"/>
            </w:rPr>
            <w:instrText xml:space="preserve"> NUMPAGES </w:instrText>
          </w:r>
          <w:r w:rsidRPr="000F586B">
            <w:rPr>
              <w:rFonts w:cs="Times New Roman"/>
              <w:color w:val="808080"/>
              <w:sz w:val="18"/>
            </w:rPr>
            <w:fldChar w:fldCharType="separate"/>
          </w:r>
          <w:r w:rsidR="00515844">
            <w:rPr>
              <w:rFonts w:cs="Times New Roman"/>
              <w:noProof/>
              <w:color w:val="808080"/>
              <w:sz w:val="18"/>
            </w:rPr>
            <w:t>60</w:t>
          </w:r>
          <w:r w:rsidRPr="000F586B">
            <w:rPr>
              <w:rFonts w:cs="Times New Roman"/>
              <w:color w:val="808080"/>
              <w:sz w:val="18"/>
            </w:rPr>
            <w:fldChar w:fldCharType="end"/>
          </w:r>
        </w:p>
      </w:tc>
    </w:tr>
  </w:tbl>
  <w:p w14:paraId="6DB9C426" w14:textId="77777777" w:rsidR="000C6FEC" w:rsidRPr="000F586B" w:rsidRDefault="000C6FEC" w:rsidP="001B27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606B5" w14:textId="77777777" w:rsidR="000C6FEC" w:rsidRDefault="000C6FEC" w:rsidP="00CF5840">
      <w:r>
        <w:separator/>
      </w:r>
    </w:p>
  </w:footnote>
  <w:footnote w:type="continuationSeparator" w:id="0">
    <w:p w14:paraId="71E606B6" w14:textId="77777777" w:rsidR="000C6FEC" w:rsidRDefault="000C6FEC"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B9" w14:textId="77777777" w:rsidR="000C6FEC" w:rsidRDefault="000C6FE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BA" w14:textId="77777777" w:rsidR="000C6FEC" w:rsidRPr="00B80E84" w:rsidRDefault="000C6FEC" w:rsidP="00B80E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C0" w14:textId="77777777" w:rsidR="000C6FEC" w:rsidRDefault="000C6FE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C5" w14:textId="77777777" w:rsidR="000C6FEC" w:rsidRDefault="000C6FE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C6" w14:textId="77777777" w:rsidR="000C6FEC" w:rsidRPr="00B80E84" w:rsidRDefault="000C6FEC" w:rsidP="00B80E84">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606CC" w14:textId="77777777" w:rsidR="000C6FEC" w:rsidRDefault="000C6FEC">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9A0E" w14:textId="77777777" w:rsidR="000C6FEC" w:rsidRDefault="000C6FEC">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50628" w14:textId="77777777" w:rsidR="000C6FEC" w:rsidRDefault="000C6FE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35C"/>
    <w:multiLevelType w:val="hybridMultilevel"/>
    <w:tmpl w:val="352435C2"/>
    <w:lvl w:ilvl="0" w:tplc="86BAFF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48FD4C73"/>
    <w:multiLevelType w:val="hybridMultilevel"/>
    <w:tmpl w:val="BD2A698E"/>
    <w:lvl w:ilvl="0" w:tplc="06AC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5D36D6"/>
    <w:multiLevelType w:val="hybridMultilevel"/>
    <w:tmpl w:val="7B947134"/>
    <w:lvl w:ilvl="0" w:tplc="1C6842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063866"/>
    <w:rsid w:val="000C6FEC"/>
    <w:rsid w:val="00101E6A"/>
    <w:rsid w:val="00103330"/>
    <w:rsid w:val="001347C5"/>
    <w:rsid w:val="001611C3"/>
    <w:rsid w:val="001707B3"/>
    <w:rsid w:val="0017100B"/>
    <w:rsid w:val="00177335"/>
    <w:rsid w:val="00186B33"/>
    <w:rsid w:val="001B276F"/>
    <w:rsid w:val="001B6AAD"/>
    <w:rsid w:val="001C78DA"/>
    <w:rsid w:val="001F1484"/>
    <w:rsid w:val="002306C4"/>
    <w:rsid w:val="00260038"/>
    <w:rsid w:val="00272318"/>
    <w:rsid w:val="002F30DD"/>
    <w:rsid w:val="002F6DDE"/>
    <w:rsid w:val="0033542C"/>
    <w:rsid w:val="003419C1"/>
    <w:rsid w:val="003656CE"/>
    <w:rsid w:val="00381164"/>
    <w:rsid w:val="003A2DCC"/>
    <w:rsid w:val="003D1E8D"/>
    <w:rsid w:val="003E1FAF"/>
    <w:rsid w:val="003E2419"/>
    <w:rsid w:val="003F10EF"/>
    <w:rsid w:val="003F65E2"/>
    <w:rsid w:val="0040656C"/>
    <w:rsid w:val="00464CD7"/>
    <w:rsid w:val="00487DAB"/>
    <w:rsid w:val="0049471F"/>
    <w:rsid w:val="00515844"/>
    <w:rsid w:val="005166BD"/>
    <w:rsid w:val="00547508"/>
    <w:rsid w:val="00566877"/>
    <w:rsid w:val="00570FBB"/>
    <w:rsid w:val="005862FB"/>
    <w:rsid w:val="005D0750"/>
    <w:rsid w:val="005D4AE9"/>
    <w:rsid w:val="005F2543"/>
    <w:rsid w:val="00604698"/>
    <w:rsid w:val="006157BF"/>
    <w:rsid w:val="00653C77"/>
    <w:rsid w:val="006D74F5"/>
    <w:rsid w:val="007341B3"/>
    <w:rsid w:val="00737E26"/>
    <w:rsid w:val="00746C39"/>
    <w:rsid w:val="00755684"/>
    <w:rsid w:val="007D2EEB"/>
    <w:rsid w:val="007F2018"/>
    <w:rsid w:val="00810833"/>
    <w:rsid w:val="008B68DF"/>
    <w:rsid w:val="008C1CB8"/>
    <w:rsid w:val="008C5C70"/>
    <w:rsid w:val="00967202"/>
    <w:rsid w:val="00A11355"/>
    <w:rsid w:val="00A477F4"/>
    <w:rsid w:val="00A83D83"/>
    <w:rsid w:val="00AB3A5B"/>
    <w:rsid w:val="00B55589"/>
    <w:rsid w:val="00B80E84"/>
    <w:rsid w:val="00B90652"/>
    <w:rsid w:val="00BB1812"/>
    <w:rsid w:val="00BB38FE"/>
    <w:rsid w:val="00BD3826"/>
    <w:rsid w:val="00C208D9"/>
    <w:rsid w:val="00C329FC"/>
    <w:rsid w:val="00C4062D"/>
    <w:rsid w:val="00C73D13"/>
    <w:rsid w:val="00C7780D"/>
    <w:rsid w:val="00CC17C2"/>
    <w:rsid w:val="00CF5840"/>
    <w:rsid w:val="00D00EFB"/>
    <w:rsid w:val="00D06430"/>
    <w:rsid w:val="00D26F28"/>
    <w:rsid w:val="00D40D9C"/>
    <w:rsid w:val="00D438D5"/>
    <w:rsid w:val="00D55D6D"/>
    <w:rsid w:val="00D90DCB"/>
    <w:rsid w:val="00DC56D9"/>
    <w:rsid w:val="00E1407E"/>
    <w:rsid w:val="00EE463A"/>
    <w:rsid w:val="00EF10A2"/>
    <w:rsid w:val="00F24227"/>
    <w:rsid w:val="00F46324"/>
    <w:rsid w:val="00FC6ECA"/>
    <w:rsid w:val="00FE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71E5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D9C"/>
    <w:rPr>
      <w:rFonts w:ascii="Tahoma" w:hAnsi="Tahoma" w:cs="Tahoma"/>
      <w:sz w:val="16"/>
      <w:szCs w:val="16"/>
    </w:rPr>
  </w:style>
  <w:style w:type="character" w:customStyle="1" w:styleId="aa">
    <w:name w:val="Текст выноски Знак"/>
    <w:basedOn w:val="a0"/>
    <w:link w:val="a9"/>
    <w:uiPriority w:val="99"/>
    <w:semiHidden/>
    <w:rsid w:val="00D40D9C"/>
    <w:rPr>
      <w:rFonts w:ascii="Tahoma" w:eastAsia="Times New Roman" w:hAnsi="Tahoma" w:cs="Tahoma"/>
      <w:sz w:val="16"/>
      <w:szCs w:val="16"/>
    </w:rPr>
  </w:style>
  <w:style w:type="numbering" w:customStyle="1" w:styleId="1">
    <w:name w:val="Нет списка1"/>
    <w:next w:val="a2"/>
    <w:uiPriority w:val="99"/>
    <w:semiHidden/>
    <w:unhideWhenUsed/>
    <w:rsid w:val="00B80E84"/>
  </w:style>
  <w:style w:type="table" w:customStyle="1" w:styleId="10">
    <w:name w:val="Сетка таблицы1"/>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rsid w:val="00B80E84"/>
    <w:pPr>
      <w:overflowPunct w:val="0"/>
      <w:autoSpaceDE w:val="0"/>
      <w:autoSpaceDN w:val="0"/>
      <w:adjustRightInd w:val="0"/>
      <w:ind w:firstLine="567"/>
      <w:jc w:val="both"/>
      <w:textAlignment w:val="baseline"/>
    </w:pPr>
    <w:rPr>
      <w:rFonts w:cs="Times New Roman"/>
      <w:szCs w:val="28"/>
      <w:lang w:eastAsia="ru-RU"/>
    </w:rPr>
  </w:style>
  <w:style w:type="character" w:customStyle="1" w:styleId="ac">
    <w:name w:val="Основной текст Знак"/>
    <w:basedOn w:val="a0"/>
    <w:link w:val="ab"/>
    <w:semiHidden/>
    <w:rsid w:val="00B80E84"/>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B80E84"/>
  </w:style>
  <w:style w:type="table" w:customStyle="1" w:styleId="110">
    <w:name w:val="Сетка таблицы11"/>
    <w:basedOn w:val="a1"/>
    <w:next w:val="a3"/>
    <w:uiPriority w:val="59"/>
    <w:rsid w:val="00B80E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80E84"/>
  </w:style>
  <w:style w:type="table" w:customStyle="1" w:styleId="20">
    <w:name w:val="Сетка таблицы2"/>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B80E84"/>
  </w:style>
  <w:style w:type="numbering" w:customStyle="1" w:styleId="3">
    <w:name w:val="Нет списка3"/>
    <w:next w:val="a2"/>
    <w:uiPriority w:val="99"/>
    <w:semiHidden/>
    <w:unhideWhenUsed/>
    <w:rsid w:val="00B80E84"/>
  </w:style>
  <w:style w:type="table" w:customStyle="1" w:styleId="30">
    <w:name w:val="Сетка таблицы3"/>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B80E84"/>
  </w:style>
  <w:style w:type="table" w:customStyle="1" w:styleId="120">
    <w:name w:val="Сетка таблицы12"/>
    <w:basedOn w:val="a1"/>
    <w:next w:val="a3"/>
    <w:uiPriority w:val="59"/>
    <w:rsid w:val="00B80E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80E84"/>
    <w:rPr>
      <w:sz w:val="16"/>
      <w:szCs w:val="16"/>
    </w:rPr>
  </w:style>
  <w:style w:type="paragraph" w:styleId="ae">
    <w:name w:val="annotation text"/>
    <w:basedOn w:val="a"/>
    <w:link w:val="af"/>
    <w:uiPriority w:val="99"/>
    <w:semiHidden/>
    <w:unhideWhenUsed/>
    <w:rsid w:val="00B80E84"/>
    <w:rPr>
      <w:sz w:val="20"/>
      <w:szCs w:val="20"/>
    </w:rPr>
  </w:style>
  <w:style w:type="character" w:customStyle="1" w:styleId="af">
    <w:name w:val="Текст примечания Знак"/>
    <w:basedOn w:val="a0"/>
    <w:link w:val="ae"/>
    <w:uiPriority w:val="99"/>
    <w:semiHidden/>
    <w:rsid w:val="00B80E84"/>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B80E84"/>
    <w:rPr>
      <w:b/>
      <w:bCs/>
    </w:rPr>
  </w:style>
  <w:style w:type="character" w:customStyle="1" w:styleId="af1">
    <w:name w:val="Тема примечания Знак"/>
    <w:basedOn w:val="af"/>
    <w:link w:val="af0"/>
    <w:uiPriority w:val="99"/>
    <w:semiHidden/>
    <w:rsid w:val="00B80E84"/>
    <w:rPr>
      <w:rFonts w:ascii="Times New Roman" w:eastAsia="Times New Roman" w:hAnsi="Times New Roman" w:cs="Calibri"/>
      <w:b/>
      <w:bCs/>
      <w:sz w:val="20"/>
      <w:szCs w:val="20"/>
    </w:rPr>
  </w:style>
  <w:style w:type="numbering" w:customStyle="1" w:styleId="111">
    <w:name w:val="Нет списка111"/>
    <w:next w:val="a2"/>
    <w:uiPriority w:val="99"/>
    <w:semiHidden/>
    <w:unhideWhenUsed/>
    <w:rsid w:val="00F46324"/>
  </w:style>
  <w:style w:type="paragraph" w:styleId="af2">
    <w:name w:val="No Spacing"/>
    <w:uiPriority w:val="1"/>
    <w:qFormat/>
    <w:rsid w:val="00F46324"/>
    <w:pPr>
      <w:spacing w:after="0" w:line="240" w:lineRule="auto"/>
    </w:pPr>
    <w:rPr>
      <w:rFonts w:ascii="Calibri" w:eastAsia="Calibri" w:hAnsi="Calibri" w:cs="Times New Roman"/>
    </w:rPr>
  </w:style>
  <w:style w:type="table" w:customStyle="1" w:styleId="130">
    <w:name w:val="Сетка таблицы13"/>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F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F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63866"/>
    <w:pPr>
      <w:spacing w:after="0" w:line="240" w:lineRule="auto"/>
    </w:pPr>
    <w:rPr>
      <w:rFonts w:ascii="Times New Roman" w:eastAsia="Times New Roman" w:hAnsi="Times New Roman" w:cs="Calibri"/>
      <w:sz w:val="28"/>
    </w:rPr>
  </w:style>
  <w:style w:type="table" w:customStyle="1" w:styleId="16">
    <w:name w:val="Сетка таблицы16"/>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E1FAF"/>
  </w:style>
  <w:style w:type="table" w:customStyle="1" w:styleId="41">
    <w:name w:val="Сетка таблицы41"/>
    <w:basedOn w:val="a1"/>
    <w:next w:val="a3"/>
    <w:uiPriority w:val="99"/>
    <w:rsid w:val="003E1FA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3E1FAF"/>
  </w:style>
  <w:style w:type="table" w:customStyle="1" w:styleId="131">
    <w:name w:val="Сетка таблицы13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3E1FAF"/>
  </w:style>
  <w:style w:type="table" w:customStyle="1" w:styleId="1110">
    <w:name w:val="Сетка таблицы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3E1FAF"/>
  </w:style>
  <w:style w:type="table" w:customStyle="1" w:styleId="212">
    <w:name w:val="Сетка таблицы212"/>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3E1FAF"/>
  </w:style>
  <w:style w:type="numbering" w:customStyle="1" w:styleId="310">
    <w:name w:val="Нет списка31"/>
    <w:next w:val="a2"/>
    <w:uiPriority w:val="99"/>
    <w:semiHidden/>
    <w:unhideWhenUsed/>
    <w:rsid w:val="003E1FAF"/>
  </w:style>
  <w:style w:type="table" w:customStyle="1" w:styleId="311">
    <w:name w:val="Сетка таблицы3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E1FAF"/>
  </w:style>
  <w:style w:type="table" w:customStyle="1" w:styleId="1210">
    <w:name w:val="Сетка таблицы12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E1FAF"/>
  </w:style>
  <w:style w:type="table" w:customStyle="1" w:styleId="1311">
    <w:name w:val="Сетка таблицы13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3F10EF"/>
  </w:style>
  <w:style w:type="table" w:customStyle="1" w:styleId="50">
    <w:name w:val="Сетка таблицы5"/>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10EF"/>
  </w:style>
  <w:style w:type="table" w:customStyle="1" w:styleId="181">
    <w:name w:val="Сетка таблицы18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F10EF"/>
  </w:style>
  <w:style w:type="table" w:customStyle="1" w:styleId="1120">
    <w:name w:val="Сетка таблицы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3F10EF"/>
  </w:style>
  <w:style w:type="table" w:customStyle="1" w:styleId="261">
    <w:name w:val="Сетка таблицы26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3F10EF"/>
  </w:style>
  <w:style w:type="numbering" w:customStyle="1" w:styleId="320">
    <w:name w:val="Нет списка32"/>
    <w:next w:val="a2"/>
    <w:uiPriority w:val="99"/>
    <w:semiHidden/>
    <w:unhideWhenUsed/>
    <w:rsid w:val="003F10EF"/>
  </w:style>
  <w:style w:type="table" w:customStyle="1" w:styleId="361">
    <w:name w:val="Сетка таблицы36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F10EF"/>
  </w:style>
  <w:style w:type="table" w:customStyle="1" w:styleId="1220">
    <w:name w:val="Сетка таблицы12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F10EF"/>
  </w:style>
  <w:style w:type="table" w:customStyle="1" w:styleId="1321">
    <w:name w:val="Сетка таблицы13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F10EF"/>
  </w:style>
  <w:style w:type="table" w:customStyle="1" w:styleId="4111">
    <w:name w:val="Сетка таблицы4111"/>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3F10EF"/>
  </w:style>
  <w:style w:type="table" w:customStyle="1" w:styleId="13111">
    <w:name w:val="Сетка таблицы13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3F10EF"/>
  </w:style>
  <w:style w:type="table" w:customStyle="1" w:styleId="11110">
    <w:name w:val="Сетка таблицы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3F10EF"/>
  </w:style>
  <w:style w:type="table" w:customStyle="1" w:styleId="21211">
    <w:name w:val="Сетка таблицы212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3F10EF"/>
  </w:style>
  <w:style w:type="numbering" w:customStyle="1" w:styleId="3110">
    <w:name w:val="Нет списка311"/>
    <w:next w:val="a2"/>
    <w:uiPriority w:val="99"/>
    <w:semiHidden/>
    <w:unhideWhenUsed/>
    <w:rsid w:val="003F10EF"/>
  </w:style>
  <w:style w:type="table" w:customStyle="1" w:styleId="31111">
    <w:name w:val="Сетка таблицы3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3F10EF"/>
  </w:style>
  <w:style w:type="table" w:customStyle="1" w:styleId="12110">
    <w:name w:val="Сетка таблицы12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3F10EF"/>
  </w:style>
  <w:style w:type="table" w:customStyle="1" w:styleId="131111">
    <w:name w:val="Сетка таблицы13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
    <w:name w:val="Сетка таблицы13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17100B"/>
  </w:style>
  <w:style w:type="table" w:customStyle="1" w:styleId="60">
    <w:name w:val="Сетка таблицы6"/>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17100B"/>
  </w:style>
  <w:style w:type="table" w:customStyle="1" w:styleId="191">
    <w:name w:val="Сетка таблицы19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7100B"/>
  </w:style>
  <w:style w:type="table" w:customStyle="1" w:styleId="1130">
    <w:name w:val="Сетка таблицы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7100B"/>
  </w:style>
  <w:style w:type="table" w:customStyle="1" w:styleId="271">
    <w:name w:val="Сетка таблицы27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7100B"/>
  </w:style>
  <w:style w:type="numbering" w:customStyle="1" w:styleId="330">
    <w:name w:val="Нет списка33"/>
    <w:next w:val="a2"/>
    <w:uiPriority w:val="99"/>
    <w:semiHidden/>
    <w:unhideWhenUsed/>
    <w:rsid w:val="0017100B"/>
  </w:style>
  <w:style w:type="table" w:customStyle="1" w:styleId="371">
    <w:name w:val="Сетка таблицы37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17100B"/>
  </w:style>
  <w:style w:type="table" w:customStyle="1" w:styleId="1230">
    <w:name w:val="Сетка таблицы12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7100B"/>
  </w:style>
  <w:style w:type="table" w:customStyle="1" w:styleId="1331">
    <w:name w:val="Сетка таблицы13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17100B"/>
  </w:style>
  <w:style w:type="table" w:customStyle="1" w:styleId="4121">
    <w:name w:val="Сетка таблицы412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2"/>
    <w:uiPriority w:val="99"/>
    <w:semiHidden/>
    <w:unhideWhenUsed/>
    <w:rsid w:val="0017100B"/>
  </w:style>
  <w:style w:type="table" w:customStyle="1" w:styleId="13121">
    <w:name w:val="Сетка таблицы13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17100B"/>
  </w:style>
  <w:style w:type="table" w:customStyle="1" w:styleId="11120">
    <w:name w:val="Сетка таблицы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17100B"/>
  </w:style>
  <w:style w:type="table" w:customStyle="1" w:styleId="21221">
    <w:name w:val="Сетка таблицы212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17100B"/>
  </w:style>
  <w:style w:type="numbering" w:customStyle="1" w:styleId="3120">
    <w:name w:val="Нет списка312"/>
    <w:next w:val="a2"/>
    <w:uiPriority w:val="99"/>
    <w:semiHidden/>
    <w:unhideWhenUsed/>
    <w:rsid w:val="0017100B"/>
  </w:style>
  <w:style w:type="table" w:customStyle="1" w:styleId="31121">
    <w:name w:val="Сетка таблицы3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2"/>
    <w:uiPriority w:val="99"/>
    <w:semiHidden/>
    <w:unhideWhenUsed/>
    <w:rsid w:val="0017100B"/>
  </w:style>
  <w:style w:type="table" w:customStyle="1" w:styleId="12120">
    <w:name w:val="Сетка таблицы12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7100B"/>
  </w:style>
  <w:style w:type="table" w:customStyle="1" w:styleId="131121">
    <w:name w:val="Сетка таблицы13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
    <w:name w:val="Сетка таблицы13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17100B"/>
  </w:style>
  <w:style w:type="table" w:customStyle="1" w:styleId="510">
    <w:name w:val="Сетка таблицы5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Нет списка151"/>
    <w:next w:val="a2"/>
    <w:uiPriority w:val="99"/>
    <w:semiHidden/>
    <w:unhideWhenUsed/>
    <w:rsid w:val="0017100B"/>
  </w:style>
  <w:style w:type="table" w:customStyle="1" w:styleId="18111">
    <w:name w:val="Сетка таблицы18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17100B"/>
  </w:style>
  <w:style w:type="table" w:customStyle="1" w:styleId="11210">
    <w:name w:val="Сетка таблицы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7100B"/>
  </w:style>
  <w:style w:type="table" w:customStyle="1" w:styleId="26111">
    <w:name w:val="Сетка таблицы26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17100B"/>
  </w:style>
  <w:style w:type="numbering" w:customStyle="1" w:styleId="3210">
    <w:name w:val="Нет списка321"/>
    <w:next w:val="a2"/>
    <w:uiPriority w:val="99"/>
    <w:semiHidden/>
    <w:unhideWhenUsed/>
    <w:rsid w:val="0017100B"/>
  </w:style>
  <w:style w:type="table" w:customStyle="1" w:styleId="36111">
    <w:name w:val="Сетка таблицы36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2"/>
    <w:uiPriority w:val="99"/>
    <w:semiHidden/>
    <w:unhideWhenUsed/>
    <w:rsid w:val="0017100B"/>
  </w:style>
  <w:style w:type="table" w:customStyle="1" w:styleId="12210">
    <w:name w:val="Сетка таблицы12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17100B"/>
  </w:style>
  <w:style w:type="table" w:customStyle="1" w:styleId="132111">
    <w:name w:val="Сетка таблицы13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Сетка таблицы2112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Сетка таблицы18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17100B"/>
  </w:style>
  <w:style w:type="table" w:customStyle="1" w:styleId="411111">
    <w:name w:val="Сетка таблицы41111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17100B"/>
  </w:style>
  <w:style w:type="table" w:customStyle="1" w:styleId="1311111">
    <w:name w:val="Сетка таблицы13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2"/>
    <w:uiPriority w:val="99"/>
    <w:semiHidden/>
    <w:unhideWhenUsed/>
    <w:rsid w:val="0017100B"/>
  </w:style>
  <w:style w:type="table" w:customStyle="1" w:styleId="111110">
    <w:name w:val="Сетка таблицы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17100B"/>
  </w:style>
  <w:style w:type="table" w:customStyle="1" w:styleId="2121111">
    <w:name w:val="Сетка таблицы212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17100B"/>
  </w:style>
  <w:style w:type="numbering" w:customStyle="1" w:styleId="31110">
    <w:name w:val="Нет списка3111"/>
    <w:next w:val="a2"/>
    <w:uiPriority w:val="99"/>
    <w:semiHidden/>
    <w:unhideWhenUsed/>
    <w:rsid w:val="0017100B"/>
  </w:style>
  <w:style w:type="table" w:customStyle="1" w:styleId="3111111">
    <w:name w:val="Сетка таблицы3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17100B"/>
  </w:style>
  <w:style w:type="table" w:customStyle="1" w:styleId="121110">
    <w:name w:val="Сетка таблицы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17100B"/>
  </w:style>
  <w:style w:type="table" w:customStyle="1" w:styleId="13111111">
    <w:name w:val="Сетка таблицы13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
    <w:name w:val="Сетка таблицы211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Сетка таблицы13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Сетка таблицы36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Сетка таблицы13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Сетка таблицы31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2">
    <w:name w:val="Сетка таблицы13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2">
    <w:name w:val="Сетка таблицы36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етка таблицы42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
    <w:name w:val="Сетка таблицы18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Сетка таблицы26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2">
    <w:name w:val="Сетка таблицы36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2">
    <w:name w:val="Сетка таблицы13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2">
    <w:name w:val="Сетка таблицы13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2">
    <w:name w:val="Сетка таблицы31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2">
    <w:name w:val="Сетка таблицы211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2">
    <w:name w:val="Сетка таблицы4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341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19C1"/>
    <w:pPr>
      <w:widowControl w:val="0"/>
      <w:autoSpaceDE w:val="0"/>
      <w:autoSpaceDN w:val="0"/>
      <w:spacing w:after="0" w:line="240" w:lineRule="auto"/>
    </w:pPr>
    <w:rPr>
      <w:rFonts w:ascii="Calibri" w:eastAsia="Times New Roman" w:hAnsi="Calibri" w:cs="Calibri"/>
      <w:szCs w:val="20"/>
      <w:lang w:eastAsia="ru-RU"/>
    </w:rPr>
  </w:style>
  <w:style w:type="table" w:customStyle="1" w:styleId="115">
    <w:name w:val="Сетка таблицы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4">
    <w:name w:val="Сетка таблицы36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4">
    <w:name w:val="Сетка таблицы13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Сетка таблицы13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4">
    <w:name w:val="Сетка таблицы31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3">
    <w:name w:val="Сетка таблицы36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3">
    <w:name w:val="Сетка таблицы13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Сетка таблицы13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
    <w:name w:val="Сетка таблицы31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3">
    <w:name w:val="Сетка таблицы211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Сетка таблицы4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Сетка таблицы37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3">
    <w:name w:val="Сетка таблицы13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Сетка таблицы13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3">
    <w:name w:val="Сетка таблицы21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3">
    <w:name w:val="Сетка таблицы31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3">
    <w:name w:val="Сетка таблицы211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етка таблицы4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3">
    <w:name w:val="Сетка таблицы36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3">
    <w:name w:val="Сетка таблицы31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3">
    <w:name w:val="Сетка таблицы2112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Сетка таблицы42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3">
    <w:name w:val="Сетка таблицы18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3">
    <w:name w:val="Сетка таблицы26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3">
    <w:name w:val="Сетка таблицы36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
    <w:name w:val="Сетка таблицы41111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3">
    <w:name w:val="Сетка таблицы13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3">
    <w:name w:val="Сетка таблицы212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
    <w:name w:val="Сетка таблицы3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3">
    <w:name w:val="Сетка таблицы13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3">
    <w:name w:val="Сетка таблицы21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3">
    <w:name w:val="Сетка таблицы31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3">
    <w:name w:val="Сетка таблицы211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3">
    <w:name w:val="Сетка таблицы4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0C6FEC"/>
  </w:style>
  <w:style w:type="table" w:customStyle="1" w:styleId="8">
    <w:name w:val="Сетка таблицы8"/>
    <w:basedOn w:val="a1"/>
    <w:next w:val="a3"/>
    <w:uiPriority w:val="99"/>
    <w:rsid w:val="000C6FE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0C6FEC"/>
  </w:style>
  <w:style w:type="table" w:customStyle="1" w:styleId="116">
    <w:name w:val="Сетка таблицы116"/>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2"/>
    <w:uiPriority w:val="99"/>
    <w:semiHidden/>
    <w:unhideWhenUsed/>
    <w:rsid w:val="000C6FEC"/>
  </w:style>
  <w:style w:type="table" w:customStyle="1" w:styleId="117">
    <w:name w:val="Сетка таблицы1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0C6FEC"/>
  </w:style>
  <w:style w:type="numbering" w:customStyle="1" w:styleId="240">
    <w:name w:val="Нет списка24"/>
    <w:next w:val="a2"/>
    <w:uiPriority w:val="99"/>
    <w:semiHidden/>
    <w:unhideWhenUsed/>
    <w:rsid w:val="000C6FEC"/>
  </w:style>
  <w:style w:type="table" w:customStyle="1" w:styleId="217">
    <w:name w:val="Сетка таблицы2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C6FEC"/>
  </w:style>
  <w:style w:type="numbering" w:customStyle="1" w:styleId="340">
    <w:name w:val="Нет списка34"/>
    <w:next w:val="a2"/>
    <w:uiPriority w:val="99"/>
    <w:semiHidden/>
    <w:unhideWhenUsed/>
    <w:rsid w:val="000C6FEC"/>
  </w:style>
  <w:style w:type="table" w:customStyle="1" w:styleId="316">
    <w:name w:val="Сетка таблицы3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2"/>
    <w:uiPriority w:val="99"/>
    <w:semiHidden/>
    <w:unhideWhenUsed/>
    <w:rsid w:val="000C6FEC"/>
  </w:style>
  <w:style w:type="table" w:customStyle="1" w:styleId="1240">
    <w:name w:val="Сетка таблицы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0C6FEC"/>
  </w:style>
  <w:style w:type="table" w:customStyle="1" w:styleId="136">
    <w:name w:val="Сетка таблицы13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0C6FEC"/>
  </w:style>
  <w:style w:type="table" w:customStyle="1" w:styleId="416">
    <w:name w:val="Сетка таблицы416"/>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0C6FEC"/>
  </w:style>
  <w:style w:type="table" w:customStyle="1" w:styleId="1316">
    <w:name w:val="Сетка таблицы13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0C6FEC"/>
  </w:style>
  <w:style w:type="table" w:customStyle="1" w:styleId="11130">
    <w:name w:val="Сетка таблицы111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0C6FEC"/>
  </w:style>
  <w:style w:type="table" w:customStyle="1" w:styleId="2125">
    <w:name w:val="Сетка таблицы2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C6FEC"/>
  </w:style>
  <w:style w:type="numbering" w:customStyle="1" w:styleId="3130">
    <w:name w:val="Нет списка313"/>
    <w:next w:val="a2"/>
    <w:uiPriority w:val="99"/>
    <w:semiHidden/>
    <w:unhideWhenUsed/>
    <w:rsid w:val="000C6FEC"/>
  </w:style>
  <w:style w:type="table" w:customStyle="1" w:styleId="3116">
    <w:name w:val="Сетка таблицы3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2"/>
    <w:uiPriority w:val="99"/>
    <w:semiHidden/>
    <w:unhideWhenUsed/>
    <w:rsid w:val="000C6FEC"/>
  </w:style>
  <w:style w:type="table" w:customStyle="1" w:styleId="12130">
    <w:name w:val="Сетка таблицы121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C6FEC"/>
  </w:style>
  <w:style w:type="table" w:customStyle="1" w:styleId="13115">
    <w:name w:val="Сетка таблицы13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5">
    <w:name w:val="Сетка таблицы13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
    <w:name w:val="Сетка таблицы13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етка таблицы2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2"/>
    <w:next w:val="a2"/>
    <w:uiPriority w:val="99"/>
    <w:semiHidden/>
    <w:unhideWhenUsed/>
    <w:rsid w:val="000C6FEC"/>
  </w:style>
  <w:style w:type="table" w:customStyle="1" w:styleId="520">
    <w:name w:val="Сетка таблицы52"/>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Нет списка152"/>
    <w:next w:val="a2"/>
    <w:uiPriority w:val="99"/>
    <w:semiHidden/>
    <w:unhideWhenUsed/>
    <w:rsid w:val="000C6FEC"/>
  </w:style>
  <w:style w:type="table" w:customStyle="1" w:styleId="1815">
    <w:name w:val="Сетка таблицы18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0C6FEC"/>
  </w:style>
  <w:style w:type="table" w:customStyle="1" w:styleId="11220">
    <w:name w:val="Сетка таблицы112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0C6FEC"/>
  </w:style>
  <w:style w:type="table" w:customStyle="1" w:styleId="2615">
    <w:name w:val="Сетка таблицы26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C6FEC"/>
  </w:style>
  <w:style w:type="numbering" w:customStyle="1" w:styleId="3220">
    <w:name w:val="Нет списка322"/>
    <w:next w:val="a2"/>
    <w:uiPriority w:val="99"/>
    <w:semiHidden/>
    <w:unhideWhenUsed/>
    <w:rsid w:val="000C6FEC"/>
  </w:style>
  <w:style w:type="table" w:customStyle="1" w:styleId="3615">
    <w:name w:val="Сетка таблицы36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2"/>
    <w:uiPriority w:val="99"/>
    <w:semiHidden/>
    <w:unhideWhenUsed/>
    <w:rsid w:val="000C6FEC"/>
  </w:style>
  <w:style w:type="table" w:customStyle="1" w:styleId="12220">
    <w:name w:val="Сетка таблицы122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0C6FEC"/>
  </w:style>
  <w:style w:type="table" w:customStyle="1" w:styleId="13214">
    <w:name w:val="Сетка таблицы13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Сетка таблицы3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4">
    <w:name w:val="Сетка таблицы2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етка таблицы4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4">
    <w:name w:val="Сетка таблицы36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0C6FEC"/>
  </w:style>
  <w:style w:type="table" w:customStyle="1" w:styleId="41115">
    <w:name w:val="Сетка таблицы41115"/>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0">
    <w:name w:val="Нет списка1412"/>
    <w:next w:val="a2"/>
    <w:uiPriority w:val="99"/>
    <w:semiHidden/>
    <w:unhideWhenUsed/>
    <w:rsid w:val="000C6FEC"/>
  </w:style>
  <w:style w:type="table" w:customStyle="1" w:styleId="131115">
    <w:name w:val="Сетка таблицы13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unhideWhenUsed/>
    <w:rsid w:val="000C6FEC"/>
  </w:style>
  <w:style w:type="table" w:customStyle="1" w:styleId="111120">
    <w:name w:val="Сетка таблицы111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0C6FEC"/>
  </w:style>
  <w:style w:type="table" w:customStyle="1" w:styleId="212114">
    <w:name w:val="Сетка таблицы2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2"/>
    <w:uiPriority w:val="99"/>
    <w:semiHidden/>
    <w:unhideWhenUsed/>
    <w:rsid w:val="000C6FEC"/>
  </w:style>
  <w:style w:type="numbering" w:customStyle="1" w:styleId="31120">
    <w:name w:val="Нет списка3112"/>
    <w:next w:val="a2"/>
    <w:uiPriority w:val="99"/>
    <w:semiHidden/>
    <w:unhideWhenUsed/>
    <w:rsid w:val="000C6FEC"/>
  </w:style>
  <w:style w:type="table" w:customStyle="1" w:styleId="311115">
    <w:name w:val="Сетка таблицы3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0">
    <w:name w:val="Нет списка13112"/>
    <w:next w:val="a2"/>
    <w:uiPriority w:val="99"/>
    <w:semiHidden/>
    <w:unhideWhenUsed/>
    <w:rsid w:val="000C6FEC"/>
  </w:style>
  <w:style w:type="table" w:customStyle="1" w:styleId="121120">
    <w:name w:val="Сетка таблицы121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0C6FEC"/>
  </w:style>
  <w:style w:type="table" w:customStyle="1" w:styleId="1311114">
    <w:name w:val="Сетка таблицы13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5">
    <w:name w:val="Сетка таблицы21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4">
    <w:name w:val="Сетка таблицы3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4">
    <w:name w:val="Сетка таблицы2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4">
    <w:name w:val="Сетка таблицы4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4">
    <w:name w:val="Сетка таблицы13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4">
    <w:name w:val="Сетка таблицы26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4">
    <w:name w:val="Сетка таблицы36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
    <w:name w:val="Сетка таблицы212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Сетка таблицы26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
    <w:name w:val="Сетка таблицы36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Сетка таблицы4112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4">
    <w:name w:val="Сетка таблицы13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4">
    <w:name w:val="Сетка таблицы3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4">
    <w:name w:val="Сетка таблицы21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Сетка таблицы31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1">
    <w:name w:val="Сетка таблицы211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0C6FEC"/>
  </w:style>
  <w:style w:type="table" w:customStyle="1" w:styleId="610">
    <w:name w:val="Сетка таблицы61"/>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Нет списка161"/>
    <w:next w:val="a2"/>
    <w:uiPriority w:val="99"/>
    <w:semiHidden/>
    <w:unhideWhenUsed/>
    <w:rsid w:val="000C6FEC"/>
  </w:style>
  <w:style w:type="table" w:customStyle="1" w:styleId="1914">
    <w:name w:val="Сетка таблицы19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0C6FEC"/>
  </w:style>
  <w:style w:type="table" w:customStyle="1" w:styleId="11310">
    <w:name w:val="Сетка таблицы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0C6FEC"/>
  </w:style>
  <w:style w:type="table" w:customStyle="1" w:styleId="2714">
    <w:name w:val="Сетка таблицы27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1"/>
    <w:next w:val="a2"/>
    <w:uiPriority w:val="99"/>
    <w:semiHidden/>
    <w:unhideWhenUsed/>
    <w:rsid w:val="000C6FEC"/>
  </w:style>
  <w:style w:type="numbering" w:customStyle="1" w:styleId="3310">
    <w:name w:val="Нет списка331"/>
    <w:next w:val="a2"/>
    <w:uiPriority w:val="99"/>
    <w:semiHidden/>
    <w:unhideWhenUsed/>
    <w:rsid w:val="000C6FEC"/>
  </w:style>
  <w:style w:type="table" w:customStyle="1" w:styleId="3714">
    <w:name w:val="Сетка таблицы37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Нет списка1331"/>
    <w:next w:val="a2"/>
    <w:uiPriority w:val="99"/>
    <w:semiHidden/>
    <w:unhideWhenUsed/>
    <w:rsid w:val="000C6FEC"/>
  </w:style>
  <w:style w:type="table" w:customStyle="1" w:styleId="12310">
    <w:name w:val="Сетка таблицы12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0C6FEC"/>
  </w:style>
  <w:style w:type="table" w:customStyle="1" w:styleId="13311">
    <w:name w:val="Сетка таблицы13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1">
    <w:name w:val="Сетка таблицы36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C6FEC"/>
  </w:style>
  <w:style w:type="table" w:customStyle="1" w:styleId="41214">
    <w:name w:val="Сетка таблицы412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0">
    <w:name w:val="Нет списка1421"/>
    <w:next w:val="a2"/>
    <w:uiPriority w:val="99"/>
    <w:semiHidden/>
    <w:unhideWhenUsed/>
    <w:rsid w:val="000C6FEC"/>
  </w:style>
  <w:style w:type="table" w:customStyle="1" w:styleId="131214">
    <w:name w:val="Сетка таблицы13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unhideWhenUsed/>
    <w:rsid w:val="000C6FEC"/>
  </w:style>
  <w:style w:type="table" w:customStyle="1" w:styleId="111210">
    <w:name w:val="Сетка таблицы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0C6FEC"/>
  </w:style>
  <w:style w:type="table" w:customStyle="1" w:styleId="212211">
    <w:name w:val="Сетка таблицы212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0C6FEC"/>
  </w:style>
  <w:style w:type="numbering" w:customStyle="1" w:styleId="31210">
    <w:name w:val="Нет списка3121"/>
    <w:next w:val="a2"/>
    <w:uiPriority w:val="99"/>
    <w:semiHidden/>
    <w:unhideWhenUsed/>
    <w:rsid w:val="000C6FEC"/>
  </w:style>
  <w:style w:type="table" w:customStyle="1" w:styleId="311214">
    <w:name w:val="Сетка таблицы3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0">
    <w:name w:val="Нет списка13121"/>
    <w:next w:val="a2"/>
    <w:uiPriority w:val="99"/>
    <w:semiHidden/>
    <w:unhideWhenUsed/>
    <w:rsid w:val="000C6FEC"/>
  </w:style>
  <w:style w:type="table" w:customStyle="1" w:styleId="121210">
    <w:name w:val="Сетка таблицы12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0C6FEC"/>
  </w:style>
  <w:style w:type="table" w:customStyle="1" w:styleId="1311211">
    <w:name w:val="Сетка таблицы13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4">
    <w:name w:val="Сетка таблицы21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Сетка таблицы31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Сетка таблицы421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4">
    <w:name w:val="Сетка таблицы13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4">
    <w:name w:val="Сетка таблицы3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4">
    <w:name w:val="Сетка таблицы21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1">
    <w:name w:val="Сетка таблицы31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1">
    <w:name w:val="Сетка таблицы211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Сетка таблицы4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1"/>
    <w:next w:val="a2"/>
    <w:uiPriority w:val="99"/>
    <w:semiHidden/>
    <w:unhideWhenUsed/>
    <w:rsid w:val="000C6FEC"/>
  </w:style>
  <w:style w:type="table" w:customStyle="1" w:styleId="5110">
    <w:name w:val="Сетка таблицы511"/>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0">
    <w:name w:val="Нет списка1511"/>
    <w:next w:val="a2"/>
    <w:uiPriority w:val="99"/>
    <w:semiHidden/>
    <w:unhideWhenUsed/>
    <w:rsid w:val="000C6FEC"/>
  </w:style>
  <w:style w:type="table" w:customStyle="1" w:styleId="181114">
    <w:name w:val="Сетка таблицы18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0C6FEC"/>
  </w:style>
  <w:style w:type="table" w:customStyle="1" w:styleId="112110">
    <w:name w:val="Сетка таблицы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0C6FEC"/>
  </w:style>
  <w:style w:type="table" w:customStyle="1" w:styleId="261114">
    <w:name w:val="Сетка таблицы26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C6FEC"/>
  </w:style>
  <w:style w:type="numbering" w:customStyle="1" w:styleId="32110">
    <w:name w:val="Нет списка3211"/>
    <w:next w:val="a2"/>
    <w:uiPriority w:val="99"/>
    <w:semiHidden/>
    <w:unhideWhenUsed/>
    <w:rsid w:val="000C6FEC"/>
  </w:style>
  <w:style w:type="table" w:customStyle="1" w:styleId="361114">
    <w:name w:val="Сетка таблицы36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0C6FEC"/>
  </w:style>
  <w:style w:type="table" w:customStyle="1" w:styleId="122110">
    <w:name w:val="Сетка таблицы12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uiPriority w:val="99"/>
    <w:semiHidden/>
    <w:unhideWhenUsed/>
    <w:rsid w:val="000C6FEC"/>
  </w:style>
  <w:style w:type="table" w:customStyle="1" w:styleId="1321111">
    <w:name w:val="Сетка таблицы13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4">
    <w:name w:val="Сетка таблицы212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1">
    <w:name w:val="Сетка таблицы3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1">
    <w:name w:val="Сетка таблицы21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1">
    <w:name w:val="Сетка таблицы18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1">
    <w:name w:val="Сетка таблицы26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1">
    <w:name w:val="Сетка таблицы36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uiPriority w:val="99"/>
    <w:semiHidden/>
    <w:unhideWhenUsed/>
    <w:rsid w:val="000C6FEC"/>
  </w:style>
  <w:style w:type="table" w:customStyle="1" w:styleId="4111114">
    <w:name w:val="Сетка таблицы41111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0">
    <w:name w:val="Нет списка14111"/>
    <w:next w:val="a2"/>
    <w:uiPriority w:val="99"/>
    <w:semiHidden/>
    <w:unhideWhenUsed/>
    <w:rsid w:val="000C6FEC"/>
  </w:style>
  <w:style w:type="table" w:customStyle="1" w:styleId="13111114">
    <w:name w:val="Сетка таблицы13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2"/>
    <w:uiPriority w:val="99"/>
    <w:semiHidden/>
    <w:unhideWhenUsed/>
    <w:rsid w:val="000C6FEC"/>
  </w:style>
  <w:style w:type="table" w:customStyle="1" w:styleId="1111110">
    <w:name w:val="Сетка таблицы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0C6FEC"/>
  </w:style>
  <w:style w:type="table" w:customStyle="1" w:styleId="21211111">
    <w:name w:val="Сетка таблицы212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1"/>
    <w:next w:val="a2"/>
    <w:uiPriority w:val="99"/>
    <w:semiHidden/>
    <w:unhideWhenUsed/>
    <w:rsid w:val="000C6FEC"/>
  </w:style>
  <w:style w:type="numbering" w:customStyle="1" w:styleId="311110">
    <w:name w:val="Нет списка31111"/>
    <w:next w:val="a2"/>
    <w:uiPriority w:val="99"/>
    <w:semiHidden/>
    <w:unhideWhenUsed/>
    <w:rsid w:val="000C6FEC"/>
  </w:style>
  <w:style w:type="table" w:customStyle="1" w:styleId="31111114">
    <w:name w:val="Сетка таблицы3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0">
    <w:name w:val="Нет списка131111"/>
    <w:next w:val="a2"/>
    <w:uiPriority w:val="99"/>
    <w:semiHidden/>
    <w:unhideWhenUsed/>
    <w:rsid w:val="000C6FEC"/>
  </w:style>
  <w:style w:type="table" w:customStyle="1" w:styleId="1211110">
    <w:name w:val="Сетка таблицы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0C6FEC"/>
  </w:style>
  <w:style w:type="table" w:customStyle="1" w:styleId="131111111">
    <w:name w:val="Сетка таблицы13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4">
    <w:name w:val="Сетка таблицы21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1">
    <w:name w:val="Сетка таблицы31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1">
    <w:name w:val="Сетка таблицы4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semiHidden/>
    <w:unhideWhenUsed/>
    <w:rsid w:val="000C6FEC"/>
    <w:rPr>
      <w:color w:val="0000FF"/>
      <w:u w:val="single"/>
    </w:rPr>
  </w:style>
  <w:style w:type="paragraph" w:styleId="af5">
    <w:name w:val="Normal (Web)"/>
    <w:basedOn w:val="a"/>
    <w:uiPriority w:val="99"/>
    <w:semiHidden/>
    <w:unhideWhenUsed/>
    <w:rsid w:val="000C6FEC"/>
    <w:pPr>
      <w:spacing w:before="100" w:beforeAutospacing="1" w:after="100" w:afterAutospacing="1"/>
      <w:ind w:firstLine="0"/>
    </w:pPr>
    <w:rPr>
      <w:rFonts w:cs="Times New Roman"/>
      <w:sz w:val="24"/>
      <w:szCs w:val="24"/>
      <w:lang w:eastAsia="ru-RU"/>
    </w:rPr>
  </w:style>
  <w:style w:type="table" w:customStyle="1" w:styleId="9">
    <w:name w:val="Сетка таблицы9"/>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7">
    <w:name w:val="Сетка таблицы13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6">
    <w:name w:val="Сетка таблицы13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5">
    <w:name w:val="Сетка таблицы21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6">
    <w:name w:val="Сетка таблицы26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6">
    <w:name w:val="Сетка таблицы36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5">
    <w:name w:val="Сетка таблицы21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6">
    <w:name w:val="Сетка таблицы13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5">
    <w:name w:val="Сетка таблицы21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6">
    <w:name w:val="Сетка таблицы31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5">
    <w:name w:val="Сетка таблицы21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5">
    <w:name w:val="Сетка таблицы4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5">
    <w:name w:val="Сетка таблицы13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5">
    <w:name w:val="Сетка таблицы26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5">
    <w:name w:val="Сетка таблицы36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Сетка таблицы4112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5">
    <w:name w:val="Сетка таблицы13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5">
    <w:name w:val="Сетка таблицы31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2">
    <w:name w:val="Сетка таблицы21111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Сетка таблицы411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Сетка таблицы19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5">
    <w:name w:val="Сетка таблицы27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5">
    <w:name w:val="Сетка таблицы37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5">
    <w:name w:val="Сетка таблицы412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5">
    <w:name w:val="Сетка таблицы13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5">
    <w:name w:val="Сетка таблицы31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2">
    <w:name w:val="Сетка таблицы21111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Сетка таблицы411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5">
    <w:name w:val="Сетка таблицы421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5">
    <w:name w:val="Сетка таблицы13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5">
    <w:name w:val="Сетка таблицы31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2">
    <w:name w:val="Сетка таблицы21112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2">
    <w:name w:val="Сетка таблицы412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15">
    <w:name w:val="Сетка таблицы18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5">
    <w:name w:val="Сетка таблицы26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5">
    <w:name w:val="Сетка таблицы36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2">
    <w:name w:val="Сетка таблицы2112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
    <w:name w:val="Сетка таблицы42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5">
    <w:name w:val="Сетка таблицы41111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5">
    <w:name w:val="Сетка таблицы13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2">
    <w:name w:val="Сетка таблицы212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5">
    <w:name w:val="Сетка таблицы31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2">
    <w:name w:val="Сетка таблицы21111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2">
    <w:name w:val="Сетка таблицы411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8">
    <w:name w:val="Сетка таблицы13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7">
    <w:name w:val="Сетка таблицы21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7">
    <w:name w:val="Сетка таблицы13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7">
    <w:name w:val="Сетка таблицы18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7">
    <w:name w:val="Сетка таблицы26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7">
    <w:name w:val="Сетка таблицы36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6">
    <w:name w:val="Сетка таблицы21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Сетка таблицы4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Сетка таблицы41117"/>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7">
    <w:name w:val="Сетка таблицы13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6">
    <w:name w:val="Сетка таблицы21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7">
    <w:name w:val="Сетка таблицы31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6">
    <w:name w:val="Сетка таблицы21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6">
    <w:name w:val="Сетка таблицы4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6">
    <w:name w:val="Сетка таблицы13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6">
    <w:name w:val="Сетка таблицы26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6">
    <w:name w:val="Сетка таблицы36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6">
    <w:name w:val="Сетка таблицы4112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6">
    <w:name w:val="Сетка таблицы13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3">
    <w:name w:val="Сетка таблицы212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6">
    <w:name w:val="Сетка таблицы31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3">
    <w:name w:val="Сетка таблицы21111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3">
    <w:name w:val="Сетка таблицы411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6">
    <w:name w:val="Сетка таблицы19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6">
    <w:name w:val="Сетка таблицы27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Сетка таблицы37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3">
    <w:name w:val="Сетка таблицы2113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6">
    <w:name w:val="Сетка таблицы412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6">
    <w:name w:val="Сетка таблицы13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3">
    <w:name w:val="Сетка таблицы212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6">
    <w:name w:val="Сетка таблицы31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3">
    <w:name w:val="Сетка таблицы21111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3">
    <w:name w:val="Сетка таблицы411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6">
    <w:name w:val="Сетка таблицы421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6">
    <w:name w:val="Сетка таблицы13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
    <w:name w:val="Сетка таблицы213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6">
    <w:name w:val="Сетка таблицы31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3">
    <w:name w:val="Сетка таблицы21112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3">
    <w:name w:val="Сетка таблицы412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16">
    <w:name w:val="Сетка таблицы18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6">
    <w:name w:val="Сетка таблицы26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6">
    <w:name w:val="Сетка таблицы36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3">
    <w:name w:val="Сетка таблицы2112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
    <w:name w:val="Сетка таблицы42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6">
    <w:name w:val="Сетка таблицы41111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6">
    <w:name w:val="Сетка таблицы13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3">
    <w:name w:val="Сетка таблицы212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6">
    <w:name w:val="Сетка таблицы31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3">
    <w:name w:val="Сетка таблицы21111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3">
    <w:name w:val="Сетка таблицы411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D9C"/>
    <w:rPr>
      <w:rFonts w:ascii="Tahoma" w:hAnsi="Tahoma" w:cs="Tahoma"/>
      <w:sz w:val="16"/>
      <w:szCs w:val="16"/>
    </w:rPr>
  </w:style>
  <w:style w:type="character" w:customStyle="1" w:styleId="aa">
    <w:name w:val="Текст выноски Знак"/>
    <w:basedOn w:val="a0"/>
    <w:link w:val="a9"/>
    <w:uiPriority w:val="99"/>
    <w:semiHidden/>
    <w:rsid w:val="00D40D9C"/>
    <w:rPr>
      <w:rFonts w:ascii="Tahoma" w:eastAsia="Times New Roman" w:hAnsi="Tahoma" w:cs="Tahoma"/>
      <w:sz w:val="16"/>
      <w:szCs w:val="16"/>
    </w:rPr>
  </w:style>
  <w:style w:type="numbering" w:customStyle="1" w:styleId="1">
    <w:name w:val="Нет списка1"/>
    <w:next w:val="a2"/>
    <w:uiPriority w:val="99"/>
    <w:semiHidden/>
    <w:unhideWhenUsed/>
    <w:rsid w:val="00B80E84"/>
  </w:style>
  <w:style w:type="table" w:customStyle="1" w:styleId="10">
    <w:name w:val="Сетка таблицы1"/>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semiHidden/>
    <w:rsid w:val="00B80E84"/>
    <w:pPr>
      <w:overflowPunct w:val="0"/>
      <w:autoSpaceDE w:val="0"/>
      <w:autoSpaceDN w:val="0"/>
      <w:adjustRightInd w:val="0"/>
      <w:ind w:firstLine="567"/>
      <w:jc w:val="both"/>
      <w:textAlignment w:val="baseline"/>
    </w:pPr>
    <w:rPr>
      <w:rFonts w:cs="Times New Roman"/>
      <w:szCs w:val="28"/>
      <w:lang w:eastAsia="ru-RU"/>
    </w:rPr>
  </w:style>
  <w:style w:type="character" w:customStyle="1" w:styleId="ac">
    <w:name w:val="Основной текст Знак"/>
    <w:basedOn w:val="a0"/>
    <w:link w:val="ab"/>
    <w:semiHidden/>
    <w:rsid w:val="00B80E84"/>
    <w:rPr>
      <w:rFonts w:ascii="Times New Roman" w:eastAsia="Times New Roman" w:hAnsi="Times New Roman" w:cs="Times New Roman"/>
      <w:sz w:val="28"/>
      <w:szCs w:val="28"/>
      <w:lang w:eastAsia="ru-RU"/>
    </w:rPr>
  </w:style>
  <w:style w:type="numbering" w:customStyle="1" w:styleId="11">
    <w:name w:val="Нет списка11"/>
    <w:next w:val="a2"/>
    <w:uiPriority w:val="99"/>
    <w:semiHidden/>
    <w:unhideWhenUsed/>
    <w:rsid w:val="00B80E84"/>
  </w:style>
  <w:style w:type="table" w:customStyle="1" w:styleId="110">
    <w:name w:val="Сетка таблицы11"/>
    <w:basedOn w:val="a1"/>
    <w:next w:val="a3"/>
    <w:uiPriority w:val="59"/>
    <w:rsid w:val="00B80E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80E84"/>
  </w:style>
  <w:style w:type="table" w:customStyle="1" w:styleId="20">
    <w:name w:val="Сетка таблицы2"/>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2"/>
    <w:next w:val="a2"/>
    <w:uiPriority w:val="99"/>
    <w:semiHidden/>
    <w:unhideWhenUsed/>
    <w:rsid w:val="00B80E84"/>
  </w:style>
  <w:style w:type="numbering" w:customStyle="1" w:styleId="3">
    <w:name w:val="Нет списка3"/>
    <w:next w:val="a2"/>
    <w:uiPriority w:val="99"/>
    <w:semiHidden/>
    <w:unhideWhenUsed/>
    <w:rsid w:val="00B80E84"/>
  </w:style>
  <w:style w:type="table" w:customStyle="1" w:styleId="30">
    <w:name w:val="Сетка таблицы3"/>
    <w:basedOn w:val="a1"/>
    <w:next w:val="a3"/>
    <w:uiPriority w:val="59"/>
    <w:rsid w:val="00B80E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3"/>
    <w:next w:val="a2"/>
    <w:uiPriority w:val="99"/>
    <w:semiHidden/>
    <w:unhideWhenUsed/>
    <w:rsid w:val="00B80E84"/>
  </w:style>
  <w:style w:type="table" w:customStyle="1" w:styleId="120">
    <w:name w:val="Сетка таблицы12"/>
    <w:basedOn w:val="a1"/>
    <w:next w:val="a3"/>
    <w:uiPriority w:val="59"/>
    <w:rsid w:val="00B80E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80E84"/>
    <w:rPr>
      <w:sz w:val="16"/>
      <w:szCs w:val="16"/>
    </w:rPr>
  </w:style>
  <w:style w:type="paragraph" w:styleId="ae">
    <w:name w:val="annotation text"/>
    <w:basedOn w:val="a"/>
    <w:link w:val="af"/>
    <w:uiPriority w:val="99"/>
    <w:semiHidden/>
    <w:unhideWhenUsed/>
    <w:rsid w:val="00B80E84"/>
    <w:rPr>
      <w:sz w:val="20"/>
      <w:szCs w:val="20"/>
    </w:rPr>
  </w:style>
  <w:style w:type="character" w:customStyle="1" w:styleId="af">
    <w:name w:val="Текст примечания Знак"/>
    <w:basedOn w:val="a0"/>
    <w:link w:val="ae"/>
    <w:uiPriority w:val="99"/>
    <w:semiHidden/>
    <w:rsid w:val="00B80E84"/>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B80E84"/>
    <w:rPr>
      <w:b/>
      <w:bCs/>
    </w:rPr>
  </w:style>
  <w:style w:type="character" w:customStyle="1" w:styleId="af1">
    <w:name w:val="Тема примечания Знак"/>
    <w:basedOn w:val="af"/>
    <w:link w:val="af0"/>
    <w:uiPriority w:val="99"/>
    <w:semiHidden/>
    <w:rsid w:val="00B80E84"/>
    <w:rPr>
      <w:rFonts w:ascii="Times New Roman" w:eastAsia="Times New Roman" w:hAnsi="Times New Roman" w:cs="Calibri"/>
      <w:b/>
      <w:bCs/>
      <w:sz w:val="20"/>
      <w:szCs w:val="20"/>
    </w:rPr>
  </w:style>
  <w:style w:type="numbering" w:customStyle="1" w:styleId="111">
    <w:name w:val="Нет списка111"/>
    <w:next w:val="a2"/>
    <w:uiPriority w:val="99"/>
    <w:semiHidden/>
    <w:unhideWhenUsed/>
    <w:rsid w:val="00F46324"/>
  </w:style>
  <w:style w:type="paragraph" w:styleId="af2">
    <w:name w:val="No Spacing"/>
    <w:uiPriority w:val="1"/>
    <w:qFormat/>
    <w:rsid w:val="00F46324"/>
    <w:pPr>
      <w:spacing w:after="0" w:line="240" w:lineRule="auto"/>
    </w:pPr>
    <w:rPr>
      <w:rFonts w:ascii="Calibri" w:eastAsia="Calibri" w:hAnsi="Calibri" w:cs="Times New Roman"/>
    </w:rPr>
  </w:style>
  <w:style w:type="table" w:customStyle="1" w:styleId="130">
    <w:name w:val="Сетка таблицы13"/>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1B27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59"/>
    <w:rsid w:val="001F14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1F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F1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59"/>
    <w:rsid w:val="0006386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63866"/>
    <w:pPr>
      <w:spacing w:after="0" w:line="240" w:lineRule="auto"/>
    </w:pPr>
    <w:rPr>
      <w:rFonts w:ascii="Times New Roman" w:eastAsia="Times New Roman" w:hAnsi="Times New Roman" w:cs="Calibri"/>
      <w:sz w:val="28"/>
    </w:rPr>
  </w:style>
  <w:style w:type="table" w:customStyle="1" w:styleId="16">
    <w:name w:val="Сетка таблицы16"/>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A113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3"/>
    <w:uiPriority w:val="59"/>
    <w:rsid w:val="001033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E1FAF"/>
  </w:style>
  <w:style w:type="table" w:customStyle="1" w:styleId="41">
    <w:name w:val="Сетка таблицы41"/>
    <w:basedOn w:val="a1"/>
    <w:next w:val="a3"/>
    <w:uiPriority w:val="99"/>
    <w:rsid w:val="003E1FA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3E1FAF"/>
  </w:style>
  <w:style w:type="table" w:customStyle="1" w:styleId="131">
    <w:name w:val="Сетка таблицы13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3E1FAF"/>
  </w:style>
  <w:style w:type="table" w:customStyle="1" w:styleId="1110">
    <w:name w:val="Сетка таблицы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3E1FAF"/>
  </w:style>
  <w:style w:type="table" w:customStyle="1" w:styleId="212">
    <w:name w:val="Сетка таблицы212"/>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3E1FAF"/>
  </w:style>
  <w:style w:type="numbering" w:customStyle="1" w:styleId="310">
    <w:name w:val="Нет списка31"/>
    <w:next w:val="a2"/>
    <w:uiPriority w:val="99"/>
    <w:semiHidden/>
    <w:unhideWhenUsed/>
    <w:rsid w:val="003E1FAF"/>
  </w:style>
  <w:style w:type="table" w:customStyle="1" w:styleId="311">
    <w:name w:val="Сетка таблицы3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E1FAF"/>
  </w:style>
  <w:style w:type="table" w:customStyle="1" w:styleId="1210">
    <w:name w:val="Сетка таблицы12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E1FAF"/>
  </w:style>
  <w:style w:type="table" w:customStyle="1" w:styleId="1311">
    <w:name w:val="Сетка таблицы13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3"/>
    <w:uiPriority w:val="59"/>
    <w:rsid w:val="003E1F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3"/>
    <w:uiPriority w:val="59"/>
    <w:rsid w:val="003E1F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3F10EF"/>
  </w:style>
  <w:style w:type="table" w:customStyle="1" w:styleId="50">
    <w:name w:val="Сетка таблицы5"/>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3F10EF"/>
  </w:style>
  <w:style w:type="table" w:customStyle="1" w:styleId="181">
    <w:name w:val="Сетка таблицы18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F10EF"/>
  </w:style>
  <w:style w:type="table" w:customStyle="1" w:styleId="1120">
    <w:name w:val="Сетка таблицы11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3F10EF"/>
  </w:style>
  <w:style w:type="table" w:customStyle="1" w:styleId="261">
    <w:name w:val="Сетка таблицы26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3F10EF"/>
  </w:style>
  <w:style w:type="numbering" w:customStyle="1" w:styleId="320">
    <w:name w:val="Нет списка32"/>
    <w:next w:val="a2"/>
    <w:uiPriority w:val="99"/>
    <w:semiHidden/>
    <w:unhideWhenUsed/>
    <w:rsid w:val="003F10EF"/>
  </w:style>
  <w:style w:type="table" w:customStyle="1" w:styleId="361">
    <w:name w:val="Сетка таблицы36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F10EF"/>
  </w:style>
  <w:style w:type="table" w:customStyle="1" w:styleId="1220">
    <w:name w:val="Сетка таблицы122"/>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3F10EF"/>
  </w:style>
  <w:style w:type="table" w:customStyle="1" w:styleId="1321">
    <w:name w:val="Сетка таблицы13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F10EF"/>
  </w:style>
  <w:style w:type="table" w:customStyle="1" w:styleId="4111">
    <w:name w:val="Сетка таблицы4111"/>
    <w:basedOn w:val="a1"/>
    <w:next w:val="a3"/>
    <w:uiPriority w:val="99"/>
    <w:rsid w:val="003F10E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0">
    <w:name w:val="Нет списка141"/>
    <w:next w:val="a2"/>
    <w:uiPriority w:val="99"/>
    <w:semiHidden/>
    <w:unhideWhenUsed/>
    <w:rsid w:val="003F10EF"/>
  </w:style>
  <w:style w:type="table" w:customStyle="1" w:styleId="13111">
    <w:name w:val="Сетка таблицы13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2"/>
    <w:uiPriority w:val="99"/>
    <w:semiHidden/>
    <w:unhideWhenUsed/>
    <w:rsid w:val="003F10EF"/>
  </w:style>
  <w:style w:type="table" w:customStyle="1" w:styleId="11110">
    <w:name w:val="Сетка таблицы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3F10EF"/>
  </w:style>
  <w:style w:type="table" w:customStyle="1" w:styleId="21211">
    <w:name w:val="Сетка таблицы212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3F10EF"/>
  </w:style>
  <w:style w:type="numbering" w:customStyle="1" w:styleId="3110">
    <w:name w:val="Нет списка311"/>
    <w:next w:val="a2"/>
    <w:uiPriority w:val="99"/>
    <w:semiHidden/>
    <w:unhideWhenUsed/>
    <w:rsid w:val="003F10EF"/>
  </w:style>
  <w:style w:type="table" w:customStyle="1" w:styleId="31111">
    <w:name w:val="Сетка таблицы3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3F10EF"/>
  </w:style>
  <w:style w:type="table" w:customStyle="1" w:styleId="12110">
    <w:name w:val="Сетка таблицы12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3F10EF"/>
  </w:style>
  <w:style w:type="table" w:customStyle="1" w:styleId="131111">
    <w:name w:val="Сетка таблицы13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3"/>
    <w:uiPriority w:val="59"/>
    <w:rsid w:val="003F10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next w:val="a3"/>
    <w:uiPriority w:val="59"/>
    <w:rsid w:val="003F10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
    <w:name w:val="Сетка таблицы13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13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17100B"/>
  </w:style>
  <w:style w:type="table" w:customStyle="1" w:styleId="60">
    <w:name w:val="Сетка таблицы6"/>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17100B"/>
  </w:style>
  <w:style w:type="table" w:customStyle="1" w:styleId="191">
    <w:name w:val="Сетка таблицы19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17100B"/>
  </w:style>
  <w:style w:type="table" w:customStyle="1" w:styleId="1130">
    <w:name w:val="Сетка таблицы11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7100B"/>
  </w:style>
  <w:style w:type="table" w:customStyle="1" w:styleId="271">
    <w:name w:val="Сетка таблицы27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17100B"/>
  </w:style>
  <w:style w:type="numbering" w:customStyle="1" w:styleId="330">
    <w:name w:val="Нет списка33"/>
    <w:next w:val="a2"/>
    <w:uiPriority w:val="99"/>
    <w:semiHidden/>
    <w:unhideWhenUsed/>
    <w:rsid w:val="0017100B"/>
  </w:style>
  <w:style w:type="table" w:customStyle="1" w:styleId="371">
    <w:name w:val="Сетка таблицы37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2"/>
    <w:uiPriority w:val="99"/>
    <w:semiHidden/>
    <w:unhideWhenUsed/>
    <w:rsid w:val="0017100B"/>
  </w:style>
  <w:style w:type="table" w:customStyle="1" w:styleId="1230">
    <w:name w:val="Сетка таблицы123"/>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7100B"/>
  </w:style>
  <w:style w:type="table" w:customStyle="1" w:styleId="1331">
    <w:name w:val="Сетка таблицы13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17100B"/>
  </w:style>
  <w:style w:type="table" w:customStyle="1" w:styleId="4121">
    <w:name w:val="Сетка таблицы412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0">
    <w:name w:val="Нет списка142"/>
    <w:next w:val="a2"/>
    <w:uiPriority w:val="99"/>
    <w:semiHidden/>
    <w:unhideWhenUsed/>
    <w:rsid w:val="0017100B"/>
  </w:style>
  <w:style w:type="table" w:customStyle="1" w:styleId="13121">
    <w:name w:val="Сетка таблицы13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unhideWhenUsed/>
    <w:rsid w:val="0017100B"/>
  </w:style>
  <w:style w:type="table" w:customStyle="1" w:styleId="11120">
    <w:name w:val="Сетка таблицы11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17100B"/>
  </w:style>
  <w:style w:type="table" w:customStyle="1" w:styleId="21221">
    <w:name w:val="Сетка таблицы212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2"/>
    <w:uiPriority w:val="99"/>
    <w:semiHidden/>
    <w:unhideWhenUsed/>
    <w:rsid w:val="0017100B"/>
  </w:style>
  <w:style w:type="numbering" w:customStyle="1" w:styleId="3120">
    <w:name w:val="Нет списка312"/>
    <w:next w:val="a2"/>
    <w:uiPriority w:val="99"/>
    <w:semiHidden/>
    <w:unhideWhenUsed/>
    <w:rsid w:val="0017100B"/>
  </w:style>
  <w:style w:type="table" w:customStyle="1" w:styleId="31121">
    <w:name w:val="Сетка таблицы3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2"/>
    <w:uiPriority w:val="99"/>
    <w:semiHidden/>
    <w:unhideWhenUsed/>
    <w:rsid w:val="0017100B"/>
  </w:style>
  <w:style w:type="table" w:customStyle="1" w:styleId="12120">
    <w:name w:val="Сетка таблицы1212"/>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17100B"/>
  </w:style>
  <w:style w:type="table" w:customStyle="1" w:styleId="131121">
    <w:name w:val="Сетка таблицы13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
    <w:name w:val="Сетка таблицы13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17100B"/>
  </w:style>
  <w:style w:type="table" w:customStyle="1" w:styleId="510">
    <w:name w:val="Сетка таблицы5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Нет списка151"/>
    <w:next w:val="a2"/>
    <w:uiPriority w:val="99"/>
    <w:semiHidden/>
    <w:unhideWhenUsed/>
    <w:rsid w:val="0017100B"/>
  </w:style>
  <w:style w:type="table" w:customStyle="1" w:styleId="18111">
    <w:name w:val="Сетка таблицы18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17100B"/>
  </w:style>
  <w:style w:type="table" w:customStyle="1" w:styleId="11210">
    <w:name w:val="Сетка таблицы11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7100B"/>
  </w:style>
  <w:style w:type="table" w:customStyle="1" w:styleId="26111">
    <w:name w:val="Сетка таблицы26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2"/>
    <w:uiPriority w:val="99"/>
    <w:semiHidden/>
    <w:unhideWhenUsed/>
    <w:rsid w:val="0017100B"/>
  </w:style>
  <w:style w:type="numbering" w:customStyle="1" w:styleId="3210">
    <w:name w:val="Нет списка321"/>
    <w:next w:val="a2"/>
    <w:uiPriority w:val="99"/>
    <w:semiHidden/>
    <w:unhideWhenUsed/>
    <w:rsid w:val="0017100B"/>
  </w:style>
  <w:style w:type="table" w:customStyle="1" w:styleId="36111">
    <w:name w:val="Сетка таблицы36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2"/>
    <w:uiPriority w:val="99"/>
    <w:semiHidden/>
    <w:unhideWhenUsed/>
    <w:rsid w:val="0017100B"/>
  </w:style>
  <w:style w:type="table" w:customStyle="1" w:styleId="12210">
    <w:name w:val="Сетка таблицы122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17100B"/>
  </w:style>
  <w:style w:type="table" w:customStyle="1" w:styleId="132111">
    <w:name w:val="Сетка таблицы13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Сетка таблицы2112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Сетка таблицы18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Сетка таблицы26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
    <w:name w:val="Сетка таблицы36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17100B"/>
  </w:style>
  <w:style w:type="table" w:customStyle="1" w:styleId="411111">
    <w:name w:val="Сетка таблицы411111"/>
    <w:basedOn w:val="a1"/>
    <w:next w:val="a3"/>
    <w:uiPriority w:val="99"/>
    <w:rsid w:val="0017100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0">
    <w:name w:val="Нет списка1411"/>
    <w:next w:val="a2"/>
    <w:uiPriority w:val="99"/>
    <w:semiHidden/>
    <w:unhideWhenUsed/>
    <w:rsid w:val="0017100B"/>
  </w:style>
  <w:style w:type="table" w:customStyle="1" w:styleId="1311111">
    <w:name w:val="Сетка таблицы13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2"/>
    <w:uiPriority w:val="99"/>
    <w:semiHidden/>
    <w:unhideWhenUsed/>
    <w:rsid w:val="0017100B"/>
  </w:style>
  <w:style w:type="table" w:customStyle="1" w:styleId="111110">
    <w:name w:val="Сетка таблицы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17100B"/>
  </w:style>
  <w:style w:type="table" w:customStyle="1" w:styleId="2121111">
    <w:name w:val="Сетка таблицы212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17100B"/>
  </w:style>
  <w:style w:type="numbering" w:customStyle="1" w:styleId="31110">
    <w:name w:val="Нет списка3111"/>
    <w:next w:val="a2"/>
    <w:uiPriority w:val="99"/>
    <w:semiHidden/>
    <w:unhideWhenUsed/>
    <w:rsid w:val="0017100B"/>
  </w:style>
  <w:style w:type="table" w:customStyle="1" w:styleId="3111111">
    <w:name w:val="Сетка таблицы3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2"/>
    <w:uiPriority w:val="99"/>
    <w:semiHidden/>
    <w:unhideWhenUsed/>
    <w:rsid w:val="0017100B"/>
  </w:style>
  <w:style w:type="table" w:customStyle="1" w:styleId="121110">
    <w:name w:val="Сетка таблицы12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17100B"/>
  </w:style>
  <w:style w:type="table" w:customStyle="1" w:styleId="13111111">
    <w:name w:val="Сетка таблицы13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1"/>
    <w:basedOn w:val="a1"/>
    <w:next w:val="a3"/>
    <w:uiPriority w:val="59"/>
    <w:rsid w:val="0017100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
    <w:name w:val="Сетка таблицы211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
    <w:name w:val="Сетка таблицы4111111"/>
    <w:basedOn w:val="a1"/>
    <w:next w:val="a3"/>
    <w:uiPriority w:val="59"/>
    <w:rsid w:val="001710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
    <w:name w:val="Сетка таблицы36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Сетка таблицы13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13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Сетка таблицы311113"/>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Сетка таблицы36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Сетка таблицы13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2">
    <w:name w:val="Сетка таблицы13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2">
    <w:name w:val="Сетка таблицы31112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Сетка таблицы27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2">
    <w:name w:val="Сетка таблицы13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2">
    <w:name w:val="Сетка таблицы13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2">
    <w:name w:val="Сетка таблицы3112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18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2">
    <w:name w:val="Сетка таблицы36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етка таблицы42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2">
    <w:name w:val="Сетка таблицы18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Сетка таблицы26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2">
    <w:name w:val="Сетка таблицы36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1"/>
    <w:next w:val="a3"/>
    <w:uiPriority w:val="99"/>
    <w:rsid w:val="003419C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2">
    <w:name w:val="Сетка таблицы13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2">
    <w:name w:val="Сетка таблицы3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2">
    <w:name w:val="Сетка таблицы13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2">
    <w:name w:val="Сетка таблицы31111112"/>
    <w:basedOn w:val="a1"/>
    <w:next w:val="a3"/>
    <w:uiPriority w:val="59"/>
    <w:rsid w:val="003419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2">
    <w:name w:val="Сетка таблицы211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2">
    <w:name w:val="Сетка таблицы4111112"/>
    <w:basedOn w:val="a1"/>
    <w:next w:val="a3"/>
    <w:uiPriority w:val="59"/>
    <w:rsid w:val="003419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3419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19C1"/>
    <w:pPr>
      <w:widowControl w:val="0"/>
      <w:autoSpaceDE w:val="0"/>
      <w:autoSpaceDN w:val="0"/>
      <w:spacing w:after="0" w:line="240" w:lineRule="auto"/>
    </w:pPr>
    <w:rPr>
      <w:rFonts w:ascii="Calibri" w:eastAsia="Times New Roman" w:hAnsi="Calibri" w:cs="Calibri"/>
      <w:szCs w:val="20"/>
      <w:lang w:eastAsia="ru-RU"/>
    </w:rPr>
  </w:style>
  <w:style w:type="table" w:customStyle="1" w:styleId="115">
    <w:name w:val="Сетка таблицы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4">
    <w:name w:val="Сетка таблицы36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4">
    <w:name w:val="Сетка таблицы13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4">
    <w:name w:val="Сетка таблицы13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4">
    <w:name w:val="Сетка таблицы311114"/>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3">
    <w:name w:val="Сетка таблицы36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3">
    <w:name w:val="Сетка таблицы13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3">
    <w:name w:val="Сетка таблицы13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3">
    <w:name w:val="Сетка таблицы31112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3">
    <w:name w:val="Сетка таблицы211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Сетка таблицы4112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Сетка таблицы19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Сетка таблицы27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Сетка таблицы37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3">
    <w:name w:val="Сетка таблицы13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3">
    <w:name w:val="Сетка таблицы13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3">
    <w:name w:val="Сетка таблицы21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3">
    <w:name w:val="Сетка таблицы3112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3">
    <w:name w:val="Сетка таблицы211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етка таблицы412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3">
    <w:name w:val="Сетка таблицы18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
    <w:name w:val="Сетка таблицы26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3">
    <w:name w:val="Сетка таблицы36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3">
    <w:name w:val="Сетка таблицы13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3">
    <w:name w:val="Сетка таблицы312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3">
    <w:name w:val="Сетка таблицы2112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Сетка таблицы42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3">
    <w:name w:val="Сетка таблицы18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3">
    <w:name w:val="Сетка таблицы26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3">
    <w:name w:val="Сетка таблицы36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3">
    <w:name w:val="Сетка таблицы411113"/>
    <w:basedOn w:val="a1"/>
    <w:next w:val="a3"/>
    <w:uiPriority w:val="99"/>
    <w:rsid w:val="008B68DF"/>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3">
    <w:name w:val="Сетка таблицы13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3">
    <w:name w:val="Сетка таблицы212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3">
    <w:name w:val="Сетка таблицы3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3">
    <w:name w:val="Сетка таблицы13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3">
    <w:name w:val="Сетка таблицы21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3">
    <w:name w:val="Сетка таблицы31111113"/>
    <w:basedOn w:val="a1"/>
    <w:next w:val="a3"/>
    <w:uiPriority w:val="59"/>
    <w:rsid w:val="008B68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3">
    <w:name w:val="Сетка таблицы211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3">
    <w:name w:val="Сетка таблицы4111113"/>
    <w:basedOn w:val="a1"/>
    <w:next w:val="a3"/>
    <w:uiPriority w:val="59"/>
    <w:rsid w:val="008B68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0C6FEC"/>
  </w:style>
  <w:style w:type="table" w:customStyle="1" w:styleId="8">
    <w:name w:val="Сетка таблицы8"/>
    <w:basedOn w:val="a1"/>
    <w:next w:val="a3"/>
    <w:uiPriority w:val="99"/>
    <w:rsid w:val="000C6FE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2"/>
    <w:uiPriority w:val="99"/>
    <w:semiHidden/>
    <w:unhideWhenUsed/>
    <w:rsid w:val="000C6FEC"/>
  </w:style>
  <w:style w:type="table" w:customStyle="1" w:styleId="116">
    <w:name w:val="Сетка таблицы116"/>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Нет списка115"/>
    <w:next w:val="a2"/>
    <w:uiPriority w:val="99"/>
    <w:semiHidden/>
    <w:unhideWhenUsed/>
    <w:rsid w:val="000C6FEC"/>
  </w:style>
  <w:style w:type="table" w:customStyle="1" w:styleId="117">
    <w:name w:val="Сетка таблицы1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0C6FEC"/>
  </w:style>
  <w:style w:type="numbering" w:customStyle="1" w:styleId="240">
    <w:name w:val="Нет списка24"/>
    <w:next w:val="a2"/>
    <w:uiPriority w:val="99"/>
    <w:semiHidden/>
    <w:unhideWhenUsed/>
    <w:rsid w:val="000C6FEC"/>
  </w:style>
  <w:style w:type="table" w:customStyle="1" w:styleId="217">
    <w:name w:val="Сетка таблицы2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0C6FEC"/>
  </w:style>
  <w:style w:type="numbering" w:customStyle="1" w:styleId="340">
    <w:name w:val="Нет списка34"/>
    <w:next w:val="a2"/>
    <w:uiPriority w:val="99"/>
    <w:semiHidden/>
    <w:unhideWhenUsed/>
    <w:rsid w:val="000C6FEC"/>
  </w:style>
  <w:style w:type="table" w:customStyle="1" w:styleId="316">
    <w:name w:val="Сетка таблицы3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2"/>
    <w:uiPriority w:val="99"/>
    <w:semiHidden/>
    <w:unhideWhenUsed/>
    <w:rsid w:val="000C6FEC"/>
  </w:style>
  <w:style w:type="table" w:customStyle="1" w:styleId="1240">
    <w:name w:val="Сетка таблицы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0C6FEC"/>
  </w:style>
  <w:style w:type="table" w:customStyle="1" w:styleId="136">
    <w:name w:val="Сетка таблицы13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0C6FEC"/>
  </w:style>
  <w:style w:type="table" w:customStyle="1" w:styleId="416">
    <w:name w:val="Сетка таблицы416"/>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0C6FEC"/>
  </w:style>
  <w:style w:type="table" w:customStyle="1" w:styleId="1316">
    <w:name w:val="Сетка таблицы13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0C6FEC"/>
  </w:style>
  <w:style w:type="table" w:customStyle="1" w:styleId="11130">
    <w:name w:val="Сетка таблицы111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0C6FEC"/>
  </w:style>
  <w:style w:type="table" w:customStyle="1" w:styleId="2125">
    <w:name w:val="Сетка таблицы2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0C6FEC"/>
  </w:style>
  <w:style w:type="numbering" w:customStyle="1" w:styleId="3130">
    <w:name w:val="Нет списка313"/>
    <w:next w:val="a2"/>
    <w:uiPriority w:val="99"/>
    <w:semiHidden/>
    <w:unhideWhenUsed/>
    <w:rsid w:val="000C6FEC"/>
  </w:style>
  <w:style w:type="table" w:customStyle="1" w:styleId="3116">
    <w:name w:val="Сетка таблицы3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2"/>
    <w:uiPriority w:val="99"/>
    <w:semiHidden/>
    <w:unhideWhenUsed/>
    <w:rsid w:val="000C6FEC"/>
  </w:style>
  <w:style w:type="table" w:customStyle="1" w:styleId="12130">
    <w:name w:val="Сетка таблицы1213"/>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0C6FEC"/>
  </w:style>
  <w:style w:type="table" w:customStyle="1" w:styleId="13115">
    <w:name w:val="Сетка таблицы13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Сетка таблицы3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5">
    <w:name w:val="Сетка таблицы13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4">
    <w:name w:val="Сетка таблицы13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Сетка таблицы3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етка таблицы2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2"/>
    <w:next w:val="a2"/>
    <w:uiPriority w:val="99"/>
    <w:semiHidden/>
    <w:unhideWhenUsed/>
    <w:rsid w:val="000C6FEC"/>
  </w:style>
  <w:style w:type="table" w:customStyle="1" w:styleId="520">
    <w:name w:val="Сетка таблицы52"/>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Нет списка152"/>
    <w:next w:val="a2"/>
    <w:uiPriority w:val="99"/>
    <w:semiHidden/>
    <w:unhideWhenUsed/>
    <w:rsid w:val="000C6FEC"/>
  </w:style>
  <w:style w:type="table" w:customStyle="1" w:styleId="1815">
    <w:name w:val="Сетка таблицы18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2"/>
    <w:uiPriority w:val="99"/>
    <w:semiHidden/>
    <w:unhideWhenUsed/>
    <w:rsid w:val="000C6FEC"/>
  </w:style>
  <w:style w:type="table" w:customStyle="1" w:styleId="11220">
    <w:name w:val="Сетка таблицы112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2"/>
    <w:uiPriority w:val="99"/>
    <w:semiHidden/>
    <w:unhideWhenUsed/>
    <w:rsid w:val="000C6FEC"/>
  </w:style>
  <w:style w:type="table" w:customStyle="1" w:styleId="2615">
    <w:name w:val="Сетка таблицы26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2"/>
    <w:uiPriority w:val="99"/>
    <w:semiHidden/>
    <w:unhideWhenUsed/>
    <w:rsid w:val="000C6FEC"/>
  </w:style>
  <w:style w:type="numbering" w:customStyle="1" w:styleId="3220">
    <w:name w:val="Нет списка322"/>
    <w:next w:val="a2"/>
    <w:uiPriority w:val="99"/>
    <w:semiHidden/>
    <w:unhideWhenUsed/>
    <w:rsid w:val="000C6FEC"/>
  </w:style>
  <w:style w:type="table" w:customStyle="1" w:styleId="3615">
    <w:name w:val="Сетка таблицы36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2"/>
    <w:uiPriority w:val="99"/>
    <w:semiHidden/>
    <w:unhideWhenUsed/>
    <w:rsid w:val="000C6FEC"/>
  </w:style>
  <w:style w:type="table" w:customStyle="1" w:styleId="12220">
    <w:name w:val="Сетка таблицы122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0C6FEC"/>
  </w:style>
  <w:style w:type="table" w:customStyle="1" w:styleId="13214">
    <w:name w:val="Сетка таблицы13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Сетка таблицы3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4">
    <w:name w:val="Сетка таблицы2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етка таблицы4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4">
    <w:name w:val="Сетка таблицы18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4">
    <w:name w:val="Сетка таблицы36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0C6FEC"/>
  </w:style>
  <w:style w:type="table" w:customStyle="1" w:styleId="41115">
    <w:name w:val="Сетка таблицы41115"/>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0">
    <w:name w:val="Нет списка1412"/>
    <w:next w:val="a2"/>
    <w:uiPriority w:val="99"/>
    <w:semiHidden/>
    <w:unhideWhenUsed/>
    <w:rsid w:val="000C6FEC"/>
  </w:style>
  <w:style w:type="table" w:customStyle="1" w:styleId="131115">
    <w:name w:val="Сетка таблицы13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unhideWhenUsed/>
    <w:rsid w:val="000C6FEC"/>
  </w:style>
  <w:style w:type="table" w:customStyle="1" w:styleId="111120">
    <w:name w:val="Сетка таблицы111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0C6FEC"/>
  </w:style>
  <w:style w:type="table" w:customStyle="1" w:styleId="212114">
    <w:name w:val="Сетка таблицы2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2"/>
    <w:uiPriority w:val="99"/>
    <w:semiHidden/>
    <w:unhideWhenUsed/>
    <w:rsid w:val="000C6FEC"/>
  </w:style>
  <w:style w:type="numbering" w:customStyle="1" w:styleId="31120">
    <w:name w:val="Нет списка3112"/>
    <w:next w:val="a2"/>
    <w:uiPriority w:val="99"/>
    <w:semiHidden/>
    <w:unhideWhenUsed/>
    <w:rsid w:val="000C6FEC"/>
  </w:style>
  <w:style w:type="table" w:customStyle="1" w:styleId="311115">
    <w:name w:val="Сетка таблицы3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0">
    <w:name w:val="Нет списка13112"/>
    <w:next w:val="a2"/>
    <w:uiPriority w:val="99"/>
    <w:semiHidden/>
    <w:unhideWhenUsed/>
    <w:rsid w:val="000C6FEC"/>
  </w:style>
  <w:style w:type="table" w:customStyle="1" w:styleId="121120">
    <w:name w:val="Сетка таблицы12112"/>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0C6FEC"/>
  </w:style>
  <w:style w:type="table" w:customStyle="1" w:styleId="1311114">
    <w:name w:val="Сетка таблицы13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5">
    <w:name w:val="Сетка таблицы2111115"/>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4">
    <w:name w:val="Сетка таблицы3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4">
    <w:name w:val="Сетка таблицы2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4">
    <w:name w:val="Сетка таблицы4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4">
    <w:name w:val="Сетка таблицы13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4">
    <w:name w:val="Сетка таблицы26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4">
    <w:name w:val="Сетка таблицы36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
    <w:name w:val="Сетка таблицы212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Сетка таблицы18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1">
    <w:name w:val="Сетка таблицы26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1">
    <w:name w:val="Сетка таблицы36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Сетка таблицы4112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4">
    <w:name w:val="Сетка таблицы13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4">
    <w:name w:val="Сетка таблицы3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1">
    <w:name w:val="Сетка таблицы13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4">
    <w:name w:val="Сетка таблицы211112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Сетка таблицы31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1">
    <w:name w:val="Сетка таблицы211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1">
    <w:name w:val="Сетка таблицы4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1"/>
    <w:next w:val="a2"/>
    <w:uiPriority w:val="99"/>
    <w:semiHidden/>
    <w:unhideWhenUsed/>
    <w:rsid w:val="000C6FEC"/>
  </w:style>
  <w:style w:type="table" w:customStyle="1" w:styleId="610">
    <w:name w:val="Сетка таблицы61"/>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Нет списка161"/>
    <w:next w:val="a2"/>
    <w:uiPriority w:val="99"/>
    <w:semiHidden/>
    <w:unhideWhenUsed/>
    <w:rsid w:val="000C6FEC"/>
  </w:style>
  <w:style w:type="table" w:customStyle="1" w:styleId="1914">
    <w:name w:val="Сетка таблицы19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0C6FEC"/>
  </w:style>
  <w:style w:type="table" w:customStyle="1" w:styleId="11310">
    <w:name w:val="Сетка таблицы11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0C6FEC"/>
  </w:style>
  <w:style w:type="table" w:customStyle="1" w:styleId="2714">
    <w:name w:val="Сетка таблицы27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1"/>
    <w:next w:val="a2"/>
    <w:uiPriority w:val="99"/>
    <w:semiHidden/>
    <w:unhideWhenUsed/>
    <w:rsid w:val="000C6FEC"/>
  </w:style>
  <w:style w:type="numbering" w:customStyle="1" w:styleId="3310">
    <w:name w:val="Нет списка331"/>
    <w:next w:val="a2"/>
    <w:uiPriority w:val="99"/>
    <w:semiHidden/>
    <w:unhideWhenUsed/>
    <w:rsid w:val="000C6FEC"/>
  </w:style>
  <w:style w:type="table" w:customStyle="1" w:styleId="3714">
    <w:name w:val="Сетка таблицы37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Нет списка1331"/>
    <w:next w:val="a2"/>
    <w:uiPriority w:val="99"/>
    <w:semiHidden/>
    <w:unhideWhenUsed/>
    <w:rsid w:val="000C6FEC"/>
  </w:style>
  <w:style w:type="table" w:customStyle="1" w:styleId="12310">
    <w:name w:val="Сетка таблицы123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0C6FEC"/>
  </w:style>
  <w:style w:type="table" w:customStyle="1" w:styleId="13311">
    <w:name w:val="Сетка таблицы13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1">
    <w:name w:val="Сетка таблицы36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0C6FEC"/>
  </w:style>
  <w:style w:type="table" w:customStyle="1" w:styleId="41214">
    <w:name w:val="Сетка таблицы412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0">
    <w:name w:val="Нет списка1421"/>
    <w:next w:val="a2"/>
    <w:uiPriority w:val="99"/>
    <w:semiHidden/>
    <w:unhideWhenUsed/>
    <w:rsid w:val="000C6FEC"/>
  </w:style>
  <w:style w:type="table" w:customStyle="1" w:styleId="131214">
    <w:name w:val="Сетка таблицы13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unhideWhenUsed/>
    <w:rsid w:val="000C6FEC"/>
  </w:style>
  <w:style w:type="table" w:customStyle="1" w:styleId="111210">
    <w:name w:val="Сетка таблицы11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0C6FEC"/>
  </w:style>
  <w:style w:type="table" w:customStyle="1" w:styleId="212211">
    <w:name w:val="Сетка таблицы212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1"/>
    <w:next w:val="a2"/>
    <w:uiPriority w:val="99"/>
    <w:semiHidden/>
    <w:unhideWhenUsed/>
    <w:rsid w:val="000C6FEC"/>
  </w:style>
  <w:style w:type="numbering" w:customStyle="1" w:styleId="31210">
    <w:name w:val="Нет списка3121"/>
    <w:next w:val="a2"/>
    <w:uiPriority w:val="99"/>
    <w:semiHidden/>
    <w:unhideWhenUsed/>
    <w:rsid w:val="000C6FEC"/>
  </w:style>
  <w:style w:type="table" w:customStyle="1" w:styleId="311214">
    <w:name w:val="Сетка таблицы3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0">
    <w:name w:val="Нет списка13121"/>
    <w:next w:val="a2"/>
    <w:uiPriority w:val="99"/>
    <w:semiHidden/>
    <w:unhideWhenUsed/>
    <w:rsid w:val="000C6FEC"/>
  </w:style>
  <w:style w:type="table" w:customStyle="1" w:styleId="121210">
    <w:name w:val="Сетка таблицы1212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0C6FEC"/>
  </w:style>
  <w:style w:type="table" w:customStyle="1" w:styleId="1311211">
    <w:name w:val="Сетка таблицы13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4">
    <w:name w:val="Сетка таблицы21112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1">
    <w:name w:val="Сетка таблицы31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Сетка таблицы2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4">
    <w:name w:val="Сетка таблицы421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4">
    <w:name w:val="Сетка таблицы13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4">
    <w:name w:val="Сетка таблицы3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1">
    <w:name w:val="Сетка таблицы13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4">
    <w:name w:val="Сетка таблицы2112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1">
    <w:name w:val="Сетка таблицы31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1">
    <w:name w:val="Сетка таблицы211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Сетка таблицы41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1"/>
    <w:next w:val="a2"/>
    <w:uiPriority w:val="99"/>
    <w:semiHidden/>
    <w:unhideWhenUsed/>
    <w:rsid w:val="000C6FEC"/>
  </w:style>
  <w:style w:type="table" w:customStyle="1" w:styleId="5110">
    <w:name w:val="Сетка таблицы511"/>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0">
    <w:name w:val="Нет списка1511"/>
    <w:next w:val="a2"/>
    <w:uiPriority w:val="99"/>
    <w:semiHidden/>
    <w:unhideWhenUsed/>
    <w:rsid w:val="000C6FEC"/>
  </w:style>
  <w:style w:type="table" w:customStyle="1" w:styleId="181114">
    <w:name w:val="Сетка таблицы18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uiPriority w:val="99"/>
    <w:semiHidden/>
    <w:unhideWhenUsed/>
    <w:rsid w:val="000C6FEC"/>
  </w:style>
  <w:style w:type="table" w:customStyle="1" w:styleId="112110">
    <w:name w:val="Сетка таблицы11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0C6FEC"/>
  </w:style>
  <w:style w:type="table" w:customStyle="1" w:styleId="261114">
    <w:name w:val="Сетка таблицы26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1"/>
    <w:next w:val="a2"/>
    <w:uiPriority w:val="99"/>
    <w:semiHidden/>
    <w:unhideWhenUsed/>
    <w:rsid w:val="000C6FEC"/>
  </w:style>
  <w:style w:type="numbering" w:customStyle="1" w:styleId="32110">
    <w:name w:val="Нет списка3211"/>
    <w:next w:val="a2"/>
    <w:uiPriority w:val="99"/>
    <w:semiHidden/>
    <w:unhideWhenUsed/>
    <w:rsid w:val="000C6FEC"/>
  </w:style>
  <w:style w:type="table" w:customStyle="1" w:styleId="361114">
    <w:name w:val="Сетка таблицы36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10">
    <w:name w:val="Нет списка13211"/>
    <w:next w:val="a2"/>
    <w:uiPriority w:val="99"/>
    <w:semiHidden/>
    <w:unhideWhenUsed/>
    <w:rsid w:val="000C6FEC"/>
  </w:style>
  <w:style w:type="table" w:customStyle="1" w:styleId="122110">
    <w:name w:val="Сетка таблицы122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1">
    <w:name w:val="Нет списка111211"/>
    <w:next w:val="a2"/>
    <w:uiPriority w:val="99"/>
    <w:semiHidden/>
    <w:unhideWhenUsed/>
    <w:rsid w:val="000C6FEC"/>
  </w:style>
  <w:style w:type="table" w:customStyle="1" w:styleId="1321111">
    <w:name w:val="Сетка таблицы13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4">
    <w:name w:val="Сетка таблицы212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1">
    <w:name w:val="Сетка таблицы3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1">
    <w:name w:val="Сетка таблицы21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1">
    <w:name w:val="Сетка таблицы4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1">
    <w:name w:val="Сетка таблицы18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1">
    <w:name w:val="Сетка таблицы26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11">
    <w:name w:val="Сетка таблицы36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uiPriority w:val="99"/>
    <w:semiHidden/>
    <w:unhideWhenUsed/>
    <w:rsid w:val="000C6FEC"/>
  </w:style>
  <w:style w:type="table" w:customStyle="1" w:styleId="4111114">
    <w:name w:val="Сетка таблицы4111114"/>
    <w:basedOn w:val="a1"/>
    <w:next w:val="a3"/>
    <w:uiPriority w:val="99"/>
    <w:rsid w:val="000C6FE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10">
    <w:name w:val="Нет списка14111"/>
    <w:next w:val="a2"/>
    <w:uiPriority w:val="99"/>
    <w:semiHidden/>
    <w:unhideWhenUsed/>
    <w:rsid w:val="000C6FEC"/>
  </w:style>
  <w:style w:type="table" w:customStyle="1" w:styleId="13111114">
    <w:name w:val="Сетка таблицы13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2"/>
    <w:uiPriority w:val="99"/>
    <w:semiHidden/>
    <w:unhideWhenUsed/>
    <w:rsid w:val="000C6FEC"/>
  </w:style>
  <w:style w:type="table" w:customStyle="1" w:styleId="1111110">
    <w:name w:val="Сетка таблицы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0C6FEC"/>
  </w:style>
  <w:style w:type="table" w:customStyle="1" w:styleId="21211111">
    <w:name w:val="Сетка таблицы212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1"/>
    <w:next w:val="a2"/>
    <w:uiPriority w:val="99"/>
    <w:semiHidden/>
    <w:unhideWhenUsed/>
    <w:rsid w:val="000C6FEC"/>
  </w:style>
  <w:style w:type="numbering" w:customStyle="1" w:styleId="311110">
    <w:name w:val="Нет списка31111"/>
    <w:next w:val="a2"/>
    <w:uiPriority w:val="99"/>
    <w:semiHidden/>
    <w:unhideWhenUsed/>
    <w:rsid w:val="000C6FEC"/>
  </w:style>
  <w:style w:type="table" w:customStyle="1" w:styleId="31111114">
    <w:name w:val="Сетка таблицы3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0">
    <w:name w:val="Нет списка131111"/>
    <w:next w:val="a2"/>
    <w:uiPriority w:val="99"/>
    <w:semiHidden/>
    <w:unhideWhenUsed/>
    <w:rsid w:val="000C6FEC"/>
  </w:style>
  <w:style w:type="table" w:customStyle="1" w:styleId="1211110">
    <w:name w:val="Сетка таблицы12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0C6FEC"/>
  </w:style>
  <w:style w:type="table" w:customStyle="1" w:styleId="131111111">
    <w:name w:val="Сетка таблицы13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4">
    <w:name w:val="Сетка таблицы211111114"/>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1">
    <w:name w:val="Сетка таблицы31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1">
    <w:name w:val="Сетка таблицы41111111"/>
    <w:basedOn w:val="a1"/>
    <w:next w:val="a3"/>
    <w:uiPriority w:val="59"/>
    <w:rsid w:val="000C6FE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semiHidden/>
    <w:unhideWhenUsed/>
    <w:rsid w:val="000C6FEC"/>
    <w:rPr>
      <w:color w:val="0000FF"/>
      <w:u w:val="single"/>
    </w:rPr>
  </w:style>
  <w:style w:type="paragraph" w:styleId="af5">
    <w:name w:val="Normal (Web)"/>
    <w:basedOn w:val="a"/>
    <w:uiPriority w:val="99"/>
    <w:semiHidden/>
    <w:unhideWhenUsed/>
    <w:rsid w:val="000C6FEC"/>
    <w:pPr>
      <w:spacing w:before="100" w:beforeAutospacing="1" w:after="100" w:afterAutospacing="1"/>
      <w:ind w:firstLine="0"/>
    </w:pPr>
    <w:rPr>
      <w:rFonts w:cs="Times New Roman"/>
      <w:sz w:val="24"/>
      <w:szCs w:val="24"/>
      <w:lang w:eastAsia="ru-RU"/>
    </w:rPr>
  </w:style>
  <w:style w:type="table" w:customStyle="1" w:styleId="9">
    <w:name w:val="Сетка таблицы9"/>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7">
    <w:name w:val="Сетка таблицы13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6">
    <w:name w:val="Сетка таблицы13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5">
    <w:name w:val="Сетка таблицы21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6">
    <w:name w:val="Сетка таблицы18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6">
    <w:name w:val="Сетка таблицы26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6">
    <w:name w:val="Сетка таблицы36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5">
    <w:name w:val="Сетка таблицы21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Сетка таблицы4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6">
    <w:name w:val="Сетка таблицы13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5">
    <w:name w:val="Сетка таблицы21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6">
    <w:name w:val="Сетка таблицы311116"/>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5">
    <w:name w:val="Сетка таблицы21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5">
    <w:name w:val="Сетка таблицы4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5">
    <w:name w:val="Сетка таблицы13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5">
    <w:name w:val="Сетка таблицы26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5">
    <w:name w:val="Сетка таблицы36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5">
    <w:name w:val="Сетка таблицы4112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5">
    <w:name w:val="Сетка таблицы13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5">
    <w:name w:val="Сетка таблицы31112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2">
    <w:name w:val="Сетка таблицы21111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2">
    <w:name w:val="Сетка таблицы41112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Сетка таблицы19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5">
    <w:name w:val="Сетка таблицы27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5">
    <w:name w:val="Сетка таблицы37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5">
    <w:name w:val="Сетка таблицы412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5">
    <w:name w:val="Сетка таблицы13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5">
    <w:name w:val="Сетка таблицы3112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2">
    <w:name w:val="Сетка таблицы21111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2">
    <w:name w:val="Сетка таблицы4112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5">
    <w:name w:val="Сетка таблицы421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5">
    <w:name w:val="Сетка таблицы13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5">
    <w:name w:val="Сетка таблицы312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2">
    <w:name w:val="Сетка таблицы21112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2">
    <w:name w:val="Сетка таблицы412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15">
    <w:name w:val="Сетка таблицы18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5">
    <w:name w:val="Сетка таблицы26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5">
    <w:name w:val="Сетка таблицы36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2">
    <w:name w:val="Сетка таблицы2112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2">
    <w:name w:val="Сетка таблицы42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5">
    <w:name w:val="Сетка таблицы4111115"/>
    <w:basedOn w:val="a1"/>
    <w:next w:val="a3"/>
    <w:uiPriority w:val="99"/>
    <w:rsid w:val="001611C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5">
    <w:name w:val="Сетка таблицы13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2">
    <w:name w:val="Сетка таблицы212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5">
    <w:name w:val="Сетка таблицы31111115"/>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2">
    <w:name w:val="Сетка таблицы21111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2">
    <w:name w:val="Сетка таблицы41111112"/>
    <w:basedOn w:val="a1"/>
    <w:next w:val="a3"/>
    <w:uiPriority w:val="59"/>
    <w:rsid w:val="001611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8">
    <w:name w:val="Сетка таблицы13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7">
    <w:name w:val="Сетка таблицы21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7">
    <w:name w:val="Сетка таблицы13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7">
    <w:name w:val="Сетка таблицы18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7">
    <w:name w:val="Сетка таблицы26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7">
    <w:name w:val="Сетка таблицы36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6">
    <w:name w:val="Сетка таблицы21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Сетка таблицы4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Сетка таблицы41117"/>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7">
    <w:name w:val="Сетка таблицы13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6">
    <w:name w:val="Сетка таблицы21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7">
    <w:name w:val="Сетка таблицы311117"/>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6">
    <w:name w:val="Сетка таблицы21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6">
    <w:name w:val="Сетка таблицы4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6">
    <w:name w:val="Сетка таблицы13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6">
    <w:name w:val="Сетка таблицы26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6">
    <w:name w:val="Сетка таблицы36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6">
    <w:name w:val="Сетка таблицы4112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6">
    <w:name w:val="Сетка таблицы13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3">
    <w:name w:val="Сетка таблицы212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6">
    <w:name w:val="Сетка таблицы31112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3">
    <w:name w:val="Сетка таблицы21111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3">
    <w:name w:val="Сетка таблицы41112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6">
    <w:name w:val="Сетка таблицы19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6">
    <w:name w:val="Сетка таблицы27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Сетка таблицы37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3">
    <w:name w:val="Сетка таблицы2113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6">
    <w:name w:val="Сетка таблицы412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6">
    <w:name w:val="Сетка таблицы13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3">
    <w:name w:val="Сетка таблицы212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6">
    <w:name w:val="Сетка таблицы3112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3">
    <w:name w:val="Сетка таблицы21111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3">
    <w:name w:val="Сетка таблицы4112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6">
    <w:name w:val="Сетка таблицы421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6">
    <w:name w:val="Сетка таблицы13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3">
    <w:name w:val="Сетка таблицы213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6">
    <w:name w:val="Сетка таблицы312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3">
    <w:name w:val="Сетка таблицы21112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3">
    <w:name w:val="Сетка таблицы412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116">
    <w:name w:val="Сетка таблицы18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6">
    <w:name w:val="Сетка таблицы26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6">
    <w:name w:val="Сетка таблицы36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3">
    <w:name w:val="Сетка таблицы2112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3">
    <w:name w:val="Сетка таблицы42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6">
    <w:name w:val="Сетка таблицы4111116"/>
    <w:basedOn w:val="a1"/>
    <w:next w:val="a3"/>
    <w:uiPriority w:val="99"/>
    <w:rsid w:val="0051584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6">
    <w:name w:val="Сетка таблицы13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3">
    <w:name w:val="Сетка таблицы212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6">
    <w:name w:val="Сетка таблицы31111116"/>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3">
    <w:name w:val="Сетка таблицы21111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13">
    <w:name w:val="Сетка таблицы41111113"/>
    <w:basedOn w:val="a1"/>
    <w:next w:val="a3"/>
    <w:uiPriority w:val="59"/>
    <w:rsid w:val="005158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2014-03-17T20:00:00+00:00</dateaddindb>
    <dateminusta xmlns="081b8c99-5a1b-4ba1-9a3e-0d0cea83319e" xsi:nil="true"/>
    <numik xmlns="af44e648-6311-40f1-ad37-1234555fd9ba">221</numik>
    <kind xmlns="e2080b48-eafa-461e-b501-38555d38caa1">79</kind>
    <num xmlns="af44e648-6311-40f1-ad37-1234555fd9ba">221</num>
    <approvaldate xmlns="081b8c99-5a1b-4ba1-9a3e-0d0cea83319e">2014-03-16T20:00:00+00:00</approvaldate>
    <bigtitle xmlns="a853e5a8-fa1e-4dd3-a1b5-1604bfb35b05">Об утверждении областной целевой программы «Развитие агропромышленного комплекса Ярославской области» на 2014 – 2020 годы (с изменениями на 13 июня 2017 года)</bigtitle>
    <NMinusta xmlns="081b8c99-5a1b-4ba1-9a3e-0d0cea83319e" xsi:nil="true"/>
    <link xmlns="a853e5a8-fa1e-4dd3-a1b5-1604bfb35b05" xsi:nil="true"/>
    <islastredaction xmlns="081b8c99-5a1b-4ba1-9a3e-0d0cea83319e">false</islastredaction>
    <enddate xmlns="081b8c99-5a1b-4ba1-9a3e-0d0cea83319e">2021-03-29T20:00:00+00:00</enddate>
    <publication xmlns="081b8c99-5a1b-4ba1-9a3e-0d0cea83319e" xsi:nil="true"/>
    <redactiondate xmlns="081b8c99-5a1b-4ba1-9a3e-0d0cea83319e">2017-06-12T20:00:00+00:00</redactiondat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 xsi:nil="true"/>
    <lastredaction xmlns="a853e5a8-fa1e-4dd3-a1b5-1604bfb35b05">94593</lastredaction>
    <number xmlns="081b8c99-5a1b-4ba1-9a3e-0d0cea83319e">221-п</number>
    <dateedition xmlns="081b8c99-5a1b-4ba1-9a3e-0d0cea83319e" xsi:nil="true"/>
    <operinform xmlns="081b8c99-5a1b-4ba1-9a3e-0d0cea83319e" xsi:nil="true"/>
    <beginactiondate xmlns="a853e5a8-fa1e-4dd3-a1b5-1604bfb35b05">2014-03-16T20:00:00+00:00</beginaction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BB6-27CA-410E-AF42-5571CDCB7799}"/>
</file>

<file path=customXml/itemProps2.xml><?xml version="1.0" encoding="utf-8"?>
<ds:datastoreItem xmlns:ds="http://schemas.openxmlformats.org/officeDocument/2006/customXml" ds:itemID="{C84AA6B1-B820-4615-9FFE-D4B99919C37A}"/>
</file>

<file path=customXml/itemProps3.xml><?xml version="1.0" encoding="utf-8"?>
<ds:datastoreItem xmlns:ds="http://schemas.openxmlformats.org/officeDocument/2006/customXml" ds:itemID="{65298FDA-6982-44E5-82A4-1C82FEA228E9}"/>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области.dotx</Template>
  <TotalTime>318</TotalTime>
  <Pages>64</Pages>
  <Words>16077</Words>
  <Characters>91639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107501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Докунина Евгения Ивановна</cp:lastModifiedBy>
  <cp:revision>25</cp:revision>
  <cp:lastPrinted>2011-05-24T11:15:00Z</cp:lastPrinted>
  <dcterms:created xsi:type="dcterms:W3CDTF">2014-03-18T11:24:00Z</dcterms:created>
  <dcterms:modified xsi:type="dcterms:W3CDTF">2017-06-29T11:47:00Z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областной целевой программы «Развитие агропромышленного комплекса Ярославской области» на 2014 - 2020 годы</vt:lpwstr>
  </property>
  <property fmtid="{D5CDD505-2E9C-101B-9397-08002B2CF9AE}" pid="6" name="ContentTypeId">
    <vt:lpwstr>0x0101004652DC89D47FB74683366416A31888CB</vt:lpwstr>
  </property>
</Properties>
</file>