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A508" w14:textId="77777777" w:rsidR="00196CDF" w:rsidRPr="00B566F4" w:rsidRDefault="00196CDF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3D42A509" w14:textId="77777777" w:rsidR="00196CDF" w:rsidRPr="00B566F4" w:rsidRDefault="00196CDF" w:rsidP="00B566F4">
      <w:pPr>
        <w:jc w:val="center"/>
        <w:rPr>
          <w:b/>
          <w:sz w:val="32"/>
          <w:szCs w:val="32"/>
        </w:rPr>
      </w:pPr>
    </w:p>
    <w:p w14:paraId="3D42A50A" w14:textId="77777777" w:rsidR="00196CDF" w:rsidRPr="00B566F4" w:rsidRDefault="00196CDF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3D42A50B" w14:textId="77777777" w:rsidR="001B6AAD" w:rsidRPr="00196CDF" w:rsidRDefault="001B6AAD" w:rsidP="00196CDF">
      <w:pPr>
        <w:ind w:firstLine="0"/>
        <w:jc w:val="both"/>
        <w:rPr>
          <w:rFonts w:cs="Times New Roman"/>
          <w:szCs w:val="28"/>
        </w:rPr>
      </w:pPr>
    </w:p>
    <w:p w14:paraId="3D42A50C" w14:textId="77777777" w:rsidR="001B6AAD" w:rsidRDefault="00196CDF" w:rsidP="00196CD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09.02.2017 № 88-п</w:t>
      </w:r>
    </w:p>
    <w:p w14:paraId="3D42A50D" w14:textId="77777777" w:rsidR="00BB38FE" w:rsidRDefault="00196CDF" w:rsidP="00196CDF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3D42A50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3D42A50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3D42A510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3A57BE">
        <w:rPr>
          <w:rFonts w:cs="Times New Roman"/>
          <w:szCs w:val="28"/>
        </w:rPr>
        <w:t>Об утверждении региональной программы «Энергосбережение и повышение энергоэффективности в Ярославской области» на 2017 – 2020 годы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3D42A511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3D42A512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3D42A513" w14:textId="77777777" w:rsidR="000E222E" w:rsidRPr="003F2728" w:rsidRDefault="000E222E" w:rsidP="000E222E">
      <w:pPr>
        <w:ind w:firstLine="708"/>
        <w:jc w:val="both"/>
        <w:rPr>
          <w:rFonts w:cs="Times New Roman"/>
          <w:szCs w:val="28"/>
        </w:rPr>
      </w:pPr>
      <w:r w:rsidRPr="00D91294">
        <w:rPr>
          <w:rFonts w:cs="Times New Roman"/>
          <w:szCs w:val="28"/>
        </w:rPr>
        <w:t>В соответствии с Федеральны</w:t>
      </w:r>
      <w:r>
        <w:rPr>
          <w:rFonts w:cs="Times New Roman"/>
          <w:szCs w:val="28"/>
        </w:rPr>
        <w:t>м</w:t>
      </w:r>
      <w:r w:rsidRPr="00D91294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D91294">
        <w:rPr>
          <w:rFonts w:cs="Times New Roman"/>
          <w:szCs w:val="28"/>
        </w:rPr>
        <w:t xml:space="preserve"> от 23 ноября 2009 г</w:t>
      </w:r>
      <w:r>
        <w:rPr>
          <w:rFonts w:cs="Times New Roman"/>
          <w:szCs w:val="28"/>
        </w:rPr>
        <w:t>ода</w:t>
      </w:r>
      <w:r w:rsidRPr="00D912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D91294">
        <w:rPr>
          <w:rFonts w:cs="Times New Roman"/>
          <w:szCs w:val="28"/>
        </w:rPr>
        <w:t> 261</w:t>
      </w:r>
      <w:r w:rsidR="00A7519E">
        <w:rPr>
          <w:rFonts w:cs="Times New Roman"/>
          <w:szCs w:val="28"/>
        </w:rPr>
        <w:noBreakHyphen/>
      </w:r>
      <w:r w:rsidRPr="00D91294">
        <w:rPr>
          <w:rFonts w:cs="Times New Roman"/>
          <w:szCs w:val="28"/>
        </w:rPr>
        <w:t>ФЗ</w:t>
      </w:r>
      <w:r>
        <w:rPr>
          <w:rFonts w:cs="Times New Roman"/>
          <w:szCs w:val="28"/>
        </w:rPr>
        <w:t xml:space="preserve"> «</w:t>
      </w:r>
      <w:r w:rsidRPr="00D91294">
        <w:rPr>
          <w:rFonts w:cs="Times New Roman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cs="Times New Roman"/>
          <w:szCs w:val="28"/>
        </w:rPr>
        <w:t>»</w:t>
      </w:r>
      <w:r w:rsidR="006D229B">
        <w:rPr>
          <w:rFonts w:cs="Times New Roman"/>
          <w:szCs w:val="28"/>
        </w:rPr>
        <w:t xml:space="preserve">, </w:t>
      </w:r>
      <w:r w:rsidR="00AA3B7D">
        <w:rPr>
          <w:rFonts w:cs="Times New Roman"/>
          <w:szCs w:val="28"/>
        </w:rPr>
        <w:t>постановлением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6D229B">
        <w:rPr>
          <w:rFonts w:cs="Times New Roman"/>
          <w:szCs w:val="28"/>
        </w:rPr>
        <w:t xml:space="preserve"> и</w:t>
      </w:r>
      <w:r w:rsidR="006D229B" w:rsidRPr="006D229B">
        <w:rPr>
          <w:rFonts w:cs="Times New Roman"/>
          <w:szCs w:val="28"/>
        </w:rPr>
        <w:t xml:space="preserve"> </w:t>
      </w:r>
      <w:r w:rsidR="006D229B" w:rsidRPr="00D91294">
        <w:rPr>
          <w:rFonts w:cs="Times New Roman"/>
          <w:szCs w:val="28"/>
        </w:rPr>
        <w:t>Законом Ярославской области от</w:t>
      </w:r>
      <w:r w:rsidR="00A7519E">
        <w:rPr>
          <w:rFonts w:cs="Times New Roman"/>
          <w:szCs w:val="28"/>
        </w:rPr>
        <w:t> </w:t>
      </w:r>
      <w:r w:rsidR="006D229B" w:rsidRPr="00D91294">
        <w:rPr>
          <w:rFonts w:cs="Times New Roman"/>
          <w:szCs w:val="28"/>
        </w:rPr>
        <w:t>5</w:t>
      </w:r>
      <w:r w:rsidR="00A7519E">
        <w:rPr>
          <w:rFonts w:cs="Times New Roman"/>
          <w:szCs w:val="28"/>
        </w:rPr>
        <w:t> </w:t>
      </w:r>
      <w:r w:rsidR="006D229B" w:rsidRPr="00D91294">
        <w:rPr>
          <w:rFonts w:cs="Times New Roman"/>
          <w:szCs w:val="28"/>
        </w:rPr>
        <w:t>октября 2011 г. № 33-з «Об энергосбережении и о повышении энергетической эффект</w:t>
      </w:r>
      <w:r w:rsidR="006D229B">
        <w:rPr>
          <w:rFonts w:cs="Times New Roman"/>
          <w:szCs w:val="28"/>
        </w:rPr>
        <w:t>ивности в Ярославской области»</w:t>
      </w:r>
    </w:p>
    <w:p w14:paraId="3D42A514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3D42A515" w14:textId="77777777" w:rsidR="004E564E" w:rsidRPr="00B82886" w:rsidRDefault="004E564E" w:rsidP="004E564E">
      <w:pPr>
        <w:numPr>
          <w:ilvl w:val="0"/>
          <w:numId w:val="1"/>
        </w:numPr>
        <w:tabs>
          <w:tab w:val="left" w:pos="993"/>
        </w:tabs>
        <w:ind w:left="0" w:right="-2" w:firstLine="709"/>
        <w:contextualSpacing/>
        <w:jc w:val="both"/>
        <w:rPr>
          <w:rFonts w:cs="Times New Roman"/>
          <w:szCs w:val="28"/>
        </w:rPr>
      </w:pPr>
      <w:r>
        <w:rPr>
          <w:szCs w:val="28"/>
        </w:rPr>
        <w:t>Утвердить прилагаемую</w:t>
      </w:r>
      <w:r w:rsidRPr="00162ACE">
        <w:rPr>
          <w:szCs w:val="28"/>
        </w:rPr>
        <w:t xml:space="preserve"> региональную программу «Энергосбережение и повышение энергоэффективности в Ярославской области» на 201</w:t>
      </w:r>
      <w:r>
        <w:rPr>
          <w:szCs w:val="28"/>
        </w:rPr>
        <w:t>7</w:t>
      </w:r>
      <w:r w:rsidRPr="00162ACE">
        <w:rPr>
          <w:szCs w:val="28"/>
        </w:rPr>
        <w:t xml:space="preserve"> </w:t>
      </w:r>
      <w:r w:rsidRPr="00162ACE">
        <w:rPr>
          <w:rFonts w:cs="Times New Roman"/>
          <w:szCs w:val="28"/>
        </w:rPr>
        <w:t>–</w:t>
      </w:r>
      <w:r>
        <w:rPr>
          <w:szCs w:val="28"/>
        </w:rPr>
        <w:t xml:space="preserve"> 2020 годы</w:t>
      </w:r>
      <w:r w:rsidRPr="00162ACE">
        <w:rPr>
          <w:szCs w:val="28"/>
        </w:rPr>
        <w:t>.</w:t>
      </w:r>
    </w:p>
    <w:p w14:paraId="3D42A516" w14:textId="77777777" w:rsidR="00B82886" w:rsidRPr="00162ACE" w:rsidRDefault="00B82886" w:rsidP="004E564E">
      <w:pPr>
        <w:numPr>
          <w:ilvl w:val="0"/>
          <w:numId w:val="1"/>
        </w:numPr>
        <w:tabs>
          <w:tab w:val="left" w:pos="993"/>
        </w:tabs>
        <w:ind w:left="0" w:right="-2" w:firstLine="709"/>
        <w:contextualSpacing/>
        <w:jc w:val="both"/>
        <w:rPr>
          <w:rFonts w:cs="Times New Roman"/>
          <w:szCs w:val="28"/>
        </w:rPr>
      </w:pPr>
      <w:r>
        <w:rPr>
          <w:szCs w:val="28"/>
        </w:rPr>
        <w:t>Контроль за исполнением постановления возложить на заместителя Председателя Правительства области, курирующего вопросы строительства, транспорта, развития жилищно-коммунального комплекса, энергосбережения и тарифного регулирования.</w:t>
      </w:r>
    </w:p>
    <w:p w14:paraId="3D42A517" w14:textId="77777777" w:rsidR="004E564E" w:rsidRPr="00162ACE" w:rsidRDefault="004E564E" w:rsidP="004E564E">
      <w:pPr>
        <w:numPr>
          <w:ilvl w:val="0"/>
          <w:numId w:val="1"/>
        </w:numPr>
        <w:tabs>
          <w:tab w:val="left" w:pos="993"/>
        </w:tabs>
        <w:ind w:left="0" w:right="-2" w:firstLine="709"/>
        <w:contextualSpacing/>
        <w:jc w:val="both"/>
        <w:rPr>
          <w:rFonts w:cs="Times New Roman"/>
          <w:szCs w:val="28"/>
        </w:rPr>
      </w:pPr>
      <w:r w:rsidRPr="00162ACE">
        <w:rPr>
          <w:szCs w:val="28"/>
        </w:rPr>
        <w:t>Постановление вступает в силу с момента подписания.</w:t>
      </w:r>
    </w:p>
    <w:p w14:paraId="3D42A518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3D42A519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3D42A51A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3D42A51B" w14:textId="77777777" w:rsidR="00470773" w:rsidRPr="00470773" w:rsidRDefault="006D7862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14:paraId="3D42A51C" w14:textId="77777777" w:rsidR="00BB38FE" w:rsidRPr="003D1E8D" w:rsidRDefault="00470773" w:rsidP="00470773">
      <w:pPr>
        <w:tabs>
          <w:tab w:val="right" w:pos="8931"/>
        </w:tabs>
        <w:ind w:firstLine="0"/>
        <w:jc w:val="both"/>
      </w:pPr>
      <w:r w:rsidRPr="00470773">
        <w:rPr>
          <w:rFonts w:cs="Times New Roman"/>
          <w:szCs w:val="28"/>
        </w:rPr>
        <w:t>Правительства области</w:t>
      </w:r>
      <w:r w:rsidR="00B55589">
        <w:rPr>
          <w:rFonts w:cs="Times New Roman"/>
          <w:szCs w:val="28"/>
        </w:rPr>
        <w:tab/>
      </w:r>
      <w:r w:rsidR="002A3C3D">
        <w:rPr>
          <w:rFonts w:cs="Times New Roman"/>
          <w:szCs w:val="28"/>
        </w:rPr>
        <w:t>Д.А. Степаненко</w:t>
      </w:r>
    </w:p>
    <w:p w14:paraId="3D42A51D" w14:textId="77777777" w:rsidR="00E152EF" w:rsidRDefault="00E152EF" w:rsidP="00E152EF">
      <w:pPr>
        <w:jc w:val="both"/>
      </w:pPr>
      <w:r>
        <w:br/>
      </w:r>
    </w:p>
    <w:p w14:paraId="3D42A51E" w14:textId="77777777" w:rsidR="00E152EF" w:rsidRDefault="00E152EF">
      <w:pPr>
        <w:spacing w:after="200" w:line="276" w:lineRule="auto"/>
        <w:ind w:firstLine="0"/>
      </w:pPr>
      <w:r>
        <w:br w:type="page"/>
      </w:r>
    </w:p>
    <w:p w14:paraId="3D42A51F" w14:textId="77777777" w:rsidR="00E152EF" w:rsidRPr="00E152EF" w:rsidRDefault="00E152EF" w:rsidP="00E152EF">
      <w:pPr>
        <w:ind w:left="5103" w:firstLine="0"/>
        <w:rPr>
          <w:rFonts w:cs="Times New Roman"/>
          <w:bCs/>
          <w:szCs w:val="28"/>
        </w:rPr>
      </w:pPr>
      <w:r w:rsidRPr="00E152EF">
        <w:rPr>
          <w:rFonts w:cs="Times New Roman"/>
          <w:bCs/>
          <w:szCs w:val="28"/>
        </w:rPr>
        <w:lastRenderedPageBreak/>
        <w:t>УТВЕРЖДЕНА</w:t>
      </w:r>
    </w:p>
    <w:p w14:paraId="3D42A520" w14:textId="77777777" w:rsidR="00E152EF" w:rsidRPr="00E152EF" w:rsidRDefault="00E152EF" w:rsidP="00E152EF">
      <w:pPr>
        <w:ind w:left="5103" w:firstLine="0"/>
        <w:rPr>
          <w:rFonts w:cs="Times New Roman"/>
          <w:bCs/>
          <w:szCs w:val="28"/>
        </w:rPr>
      </w:pPr>
      <w:r w:rsidRPr="00E152EF">
        <w:rPr>
          <w:rFonts w:cs="Times New Roman"/>
          <w:bCs/>
          <w:szCs w:val="28"/>
        </w:rPr>
        <w:t xml:space="preserve">постановлением </w:t>
      </w:r>
    </w:p>
    <w:p w14:paraId="3D42A521" w14:textId="77777777" w:rsidR="00E152EF" w:rsidRPr="00E152EF" w:rsidRDefault="00E152EF" w:rsidP="00E152EF">
      <w:pPr>
        <w:ind w:left="5103" w:firstLine="0"/>
        <w:rPr>
          <w:rFonts w:cs="Times New Roman"/>
          <w:bCs/>
          <w:szCs w:val="28"/>
        </w:rPr>
      </w:pPr>
      <w:r w:rsidRPr="00E152EF">
        <w:rPr>
          <w:rFonts w:cs="Times New Roman"/>
          <w:bCs/>
          <w:szCs w:val="28"/>
        </w:rPr>
        <w:t xml:space="preserve">Правительства области </w:t>
      </w:r>
    </w:p>
    <w:p w14:paraId="3D42A522" w14:textId="77777777" w:rsidR="00E152EF" w:rsidRPr="00E152EF" w:rsidRDefault="00E152EF" w:rsidP="00E152EF">
      <w:pPr>
        <w:ind w:left="5103" w:firstLine="0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от 09.02.2017 № 88-п</w:t>
      </w:r>
    </w:p>
    <w:p w14:paraId="3D42A523" w14:textId="77777777" w:rsidR="00E152EF" w:rsidRPr="00E152EF" w:rsidRDefault="00E152EF" w:rsidP="00E152EF">
      <w:pPr>
        <w:ind w:left="5103"/>
        <w:rPr>
          <w:rFonts w:cs="Times New Roman"/>
          <w:szCs w:val="28"/>
        </w:rPr>
      </w:pPr>
    </w:p>
    <w:p w14:paraId="3D42A524" w14:textId="77777777" w:rsidR="00E152EF" w:rsidRPr="00E152EF" w:rsidRDefault="00E152EF" w:rsidP="00E152EF">
      <w:pPr>
        <w:ind w:firstLine="0"/>
        <w:jc w:val="center"/>
        <w:outlineLvl w:val="0"/>
        <w:rPr>
          <w:rFonts w:cs="Times New Roman"/>
          <w:b/>
          <w:bCs/>
          <w:szCs w:val="28"/>
        </w:rPr>
      </w:pPr>
      <w:r w:rsidRPr="00E152EF">
        <w:rPr>
          <w:rFonts w:cs="Times New Roman"/>
          <w:b/>
          <w:bCs/>
          <w:szCs w:val="28"/>
        </w:rPr>
        <w:t>РЕГИОНАЛЬНАЯ ПРОГРАММА</w:t>
      </w:r>
      <w:r w:rsidRPr="00E152EF">
        <w:rPr>
          <w:rFonts w:cs="Times New Roman"/>
          <w:b/>
          <w:bCs/>
          <w:szCs w:val="28"/>
        </w:rPr>
        <w:br/>
        <w:t xml:space="preserve">«Энергосбережение и повышение энергоэффективности </w:t>
      </w:r>
      <w:r w:rsidRPr="00E152EF">
        <w:rPr>
          <w:rFonts w:cs="Times New Roman"/>
          <w:b/>
          <w:bCs/>
          <w:szCs w:val="28"/>
        </w:rPr>
        <w:br/>
        <w:t xml:space="preserve">в Ярославской области» на 2017 ‒ 2020 годы </w:t>
      </w:r>
    </w:p>
    <w:p w14:paraId="3D42A525" w14:textId="77777777" w:rsidR="00E152EF" w:rsidRPr="00E152EF" w:rsidRDefault="00E152EF" w:rsidP="00E152EF">
      <w:pPr>
        <w:jc w:val="both"/>
        <w:rPr>
          <w:rFonts w:cs="Times New Roman"/>
          <w:color w:val="000000" w:themeColor="text1"/>
          <w:spacing w:val="2"/>
          <w:szCs w:val="28"/>
          <w:lang w:eastAsia="ru-RU"/>
        </w:rPr>
      </w:pPr>
    </w:p>
    <w:p w14:paraId="3D42A526" w14:textId="77777777" w:rsidR="00E152EF" w:rsidRPr="00E152EF" w:rsidRDefault="00E152EF" w:rsidP="00E152EF">
      <w:pPr>
        <w:jc w:val="center"/>
        <w:rPr>
          <w:rFonts w:cs="Times New Roman"/>
          <w:color w:val="000000" w:themeColor="text1"/>
          <w:spacing w:val="2"/>
          <w:szCs w:val="28"/>
          <w:lang w:eastAsia="ru-RU"/>
        </w:rPr>
      </w:pPr>
      <w:r w:rsidRPr="00E152EF">
        <w:rPr>
          <w:rFonts w:cs="Times New Roman"/>
          <w:color w:val="000000" w:themeColor="text1"/>
          <w:spacing w:val="2"/>
          <w:szCs w:val="28"/>
          <w:lang w:eastAsia="ru-RU"/>
        </w:rPr>
        <w:t>ПАСПОРТ ПРОГРАММЫ</w:t>
      </w:r>
    </w:p>
    <w:p w14:paraId="3D42A527" w14:textId="77777777" w:rsidR="00E152EF" w:rsidRPr="00E152EF" w:rsidRDefault="00E152EF" w:rsidP="00E152EF">
      <w:pPr>
        <w:ind w:left="5103"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3706"/>
        <w:gridCol w:w="3400"/>
      </w:tblGrid>
      <w:tr w:rsidR="00E152EF" w:rsidRPr="00E152EF" w14:paraId="3D42A52A" w14:textId="77777777" w:rsidTr="00E152EF">
        <w:tc>
          <w:tcPr>
            <w:tcW w:w="1288" w:type="pct"/>
          </w:tcPr>
          <w:p w14:paraId="3D42A52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712" w:type="pct"/>
            <w:gridSpan w:val="2"/>
          </w:tcPr>
          <w:p w14:paraId="3D42A52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01.01.2017 – 31.12.2020       </w:t>
            </w:r>
          </w:p>
        </w:tc>
      </w:tr>
      <w:tr w:rsidR="00E152EF" w:rsidRPr="00E152EF" w14:paraId="3D42A52E" w14:textId="77777777" w:rsidTr="00E152EF">
        <w:tc>
          <w:tcPr>
            <w:tcW w:w="1288" w:type="pct"/>
          </w:tcPr>
          <w:p w14:paraId="3D42A52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3712" w:type="pct"/>
            <w:gridSpan w:val="2"/>
          </w:tcPr>
          <w:p w14:paraId="3D42A52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заместитель Председателя Правительства области </w:t>
            </w:r>
          </w:p>
          <w:p w14:paraId="3D42A52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Ткаченко Виталий Владимирович, тел. (4852) 40-04-37</w:t>
            </w:r>
          </w:p>
        </w:tc>
      </w:tr>
      <w:tr w:rsidR="00E152EF" w:rsidRPr="00E152EF" w14:paraId="3D42A533" w14:textId="77777777" w:rsidTr="00E152EF">
        <w:tc>
          <w:tcPr>
            <w:tcW w:w="1288" w:type="pct"/>
            <w:tcBorders>
              <w:bottom w:val="single" w:sz="4" w:space="0" w:color="auto"/>
            </w:tcBorders>
          </w:tcPr>
          <w:p w14:paraId="3D42A52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936" w:type="pct"/>
          </w:tcPr>
          <w:p w14:paraId="3D42A53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департамент жилищно-коммунального хозяйства, энергетики и регулирования тарифов Ярославской области (далее – ДЖКХЭиРТ)</w:t>
            </w:r>
          </w:p>
        </w:tc>
        <w:tc>
          <w:tcPr>
            <w:tcW w:w="1776" w:type="pct"/>
          </w:tcPr>
          <w:p w14:paraId="3D42A53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исполняющий обязанности директора ДЖКХЭиРТ</w:t>
            </w:r>
            <w:r w:rsidRPr="00E152EF">
              <w:rPr>
                <w:rFonts w:cs="Times New Roman"/>
                <w:szCs w:val="28"/>
                <w:lang w:eastAsia="ru-RU"/>
              </w:rPr>
              <w:br/>
            </w:r>
            <w:r w:rsidRPr="00E152EF">
              <w:rPr>
                <w:rFonts w:cs="Times New Roman"/>
                <w:bCs/>
                <w:szCs w:val="28"/>
                <w:lang w:eastAsia="ru-RU"/>
              </w:rPr>
              <w:t>Лукашов Андрей Иванович,</w:t>
            </w:r>
          </w:p>
          <w:p w14:paraId="3D42A53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bCs/>
                <w:szCs w:val="28"/>
                <w:lang w:eastAsia="ru-RU"/>
              </w:rPr>
              <w:t>тел. (4852)</w:t>
            </w:r>
            <w:r w:rsidRPr="00E152EF">
              <w:rPr>
                <w:rFonts w:cs="Times New Roman"/>
                <w:b/>
                <w:bCs/>
                <w:szCs w:val="28"/>
                <w:lang w:eastAsia="ru-RU"/>
              </w:rPr>
              <w:t xml:space="preserve"> </w:t>
            </w:r>
            <w:r w:rsidRPr="00E152EF">
              <w:rPr>
                <w:rFonts w:cs="Times New Roman"/>
                <w:szCs w:val="28"/>
                <w:lang w:eastAsia="ru-RU"/>
              </w:rPr>
              <w:t>40-04-26</w:t>
            </w:r>
          </w:p>
        </w:tc>
      </w:tr>
      <w:tr w:rsidR="00E152EF" w:rsidRPr="00E152EF" w14:paraId="3D42A538" w14:textId="77777777" w:rsidTr="00E152EF">
        <w:tc>
          <w:tcPr>
            <w:tcW w:w="1288" w:type="pct"/>
            <w:tcBorders>
              <w:top w:val="nil"/>
              <w:bottom w:val="nil"/>
            </w:tcBorders>
          </w:tcPr>
          <w:p w14:paraId="3D42A53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1936" w:type="pct"/>
          </w:tcPr>
          <w:p w14:paraId="3D42A53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</w:rPr>
              <w:t>департамент строительства Ярославской области</w:t>
            </w:r>
            <w:r w:rsidRPr="00E152EF">
              <w:rPr>
                <w:rFonts w:cs="Times New Roman"/>
                <w:szCs w:val="28"/>
                <w:lang w:eastAsia="ru-RU"/>
              </w:rPr>
              <w:t xml:space="preserve"> </w:t>
            </w:r>
            <w:r w:rsidRPr="00E152EF">
              <w:rPr>
                <w:rFonts w:cs="Times New Roman"/>
                <w:szCs w:val="28"/>
                <w:lang w:eastAsia="ru-RU"/>
              </w:rPr>
              <w:br/>
              <w:t>(далее – ДС)</w:t>
            </w:r>
          </w:p>
        </w:tc>
        <w:tc>
          <w:tcPr>
            <w:tcW w:w="1776" w:type="pct"/>
          </w:tcPr>
          <w:p w14:paraId="3D42A53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директор ДС Жилкина Светлана Игоревна, </w:t>
            </w:r>
          </w:p>
          <w:p w14:paraId="3D42A53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тел. (4852) 72-81-08</w:t>
            </w:r>
          </w:p>
        </w:tc>
      </w:tr>
      <w:tr w:rsidR="00E152EF" w:rsidRPr="00E152EF" w14:paraId="3D42A541" w14:textId="77777777" w:rsidTr="00E152EF">
        <w:tc>
          <w:tcPr>
            <w:tcW w:w="1288" w:type="pct"/>
            <w:tcBorders>
              <w:top w:val="nil"/>
              <w:bottom w:val="nil"/>
            </w:tcBorders>
          </w:tcPr>
          <w:p w14:paraId="3D42A53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36" w:type="pct"/>
          </w:tcPr>
          <w:p w14:paraId="3D42A53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</w:rPr>
              <w:t>департамент агропромышленного комплекса и потребительского рынка Ярославской области</w:t>
            </w:r>
            <w:r w:rsidRPr="00E152EF">
              <w:rPr>
                <w:rFonts w:cs="Times New Roman"/>
                <w:szCs w:val="28"/>
                <w:lang w:eastAsia="ru-RU"/>
              </w:rPr>
              <w:t xml:space="preserve"> </w:t>
            </w:r>
            <w:r w:rsidRPr="00E152EF">
              <w:rPr>
                <w:rFonts w:cs="Times New Roman"/>
                <w:szCs w:val="28"/>
                <w:lang w:eastAsia="ru-RU"/>
              </w:rPr>
              <w:br/>
              <w:t>(далее – ДАПК)</w:t>
            </w:r>
          </w:p>
        </w:tc>
        <w:tc>
          <w:tcPr>
            <w:tcW w:w="1776" w:type="pct"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84"/>
            </w:tblGrid>
            <w:tr w:rsidR="00E152EF" w:rsidRPr="00E152EF" w14:paraId="3D42A53F" w14:textId="77777777" w:rsidTr="00E152EF">
              <w:tc>
                <w:tcPr>
                  <w:tcW w:w="4527" w:type="dxa"/>
                  <w:vAlign w:val="center"/>
                </w:tcPr>
                <w:p w14:paraId="3D42A53B" w14:textId="77777777" w:rsidR="00E152EF" w:rsidRPr="00E152EF" w:rsidRDefault="00E152EF" w:rsidP="00E152EF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 w:rsidRPr="00E152EF">
                    <w:rPr>
                      <w:rFonts w:cs="Times New Roman"/>
                      <w:szCs w:val="28"/>
                      <w:lang w:eastAsia="ru-RU"/>
                    </w:rPr>
                    <w:t xml:space="preserve">директор ДАПК Кошлаков Александр Николаевич, </w:t>
                  </w:r>
                </w:p>
                <w:p w14:paraId="3D42A53C" w14:textId="77777777" w:rsidR="00E152EF" w:rsidRPr="00E152EF" w:rsidRDefault="00E152EF" w:rsidP="00E152EF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 w:rsidRPr="00E152EF">
                    <w:rPr>
                      <w:rFonts w:cs="Times New Roman"/>
                      <w:szCs w:val="28"/>
                      <w:lang w:eastAsia="ru-RU"/>
                    </w:rPr>
                    <w:t xml:space="preserve">тел. (4852) 78-64-86; </w:t>
                  </w:r>
                </w:p>
                <w:p w14:paraId="3D42A53D" w14:textId="77777777" w:rsidR="00E152EF" w:rsidRPr="00E152EF" w:rsidRDefault="00E152EF" w:rsidP="00E152EF">
                  <w:pPr>
                    <w:ind w:firstLine="0"/>
                    <w:rPr>
                      <w:rFonts w:cs="Times New Roman"/>
                      <w:szCs w:val="28"/>
                      <w:lang w:eastAsia="ru-RU"/>
                    </w:rPr>
                  </w:pPr>
                  <w:r w:rsidRPr="00E152EF">
                    <w:rPr>
                      <w:rFonts w:cs="Times New Roman"/>
                      <w:szCs w:val="28"/>
                      <w:lang w:eastAsia="ru-RU"/>
                    </w:rPr>
                    <w:t xml:space="preserve">(4852) 31-47-29; </w:t>
                  </w:r>
                </w:p>
                <w:p w14:paraId="3D42A53E" w14:textId="77777777" w:rsidR="00E152EF" w:rsidRPr="00E152EF" w:rsidRDefault="00E152EF" w:rsidP="00E152EF">
                  <w:pPr>
                    <w:ind w:firstLine="0"/>
                    <w:rPr>
                      <w:rFonts w:cs="Times New Roman"/>
                      <w:szCs w:val="28"/>
                    </w:rPr>
                  </w:pPr>
                  <w:r w:rsidRPr="00E152EF">
                    <w:rPr>
                      <w:rFonts w:cs="Times New Roman"/>
                      <w:szCs w:val="28"/>
                      <w:lang w:eastAsia="ru-RU"/>
                    </w:rPr>
                    <w:t xml:space="preserve">(4852) 78-64-95 </w:t>
                  </w:r>
                </w:p>
              </w:tc>
            </w:tr>
          </w:tbl>
          <w:p w14:paraId="3D42A54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E152EF" w:rsidRPr="00E152EF" w14:paraId="3D42A547" w14:textId="77777777" w:rsidTr="00E152EF">
        <w:tc>
          <w:tcPr>
            <w:tcW w:w="1288" w:type="pct"/>
            <w:tcBorders>
              <w:top w:val="nil"/>
              <w:bottom w:val="nil"/>
            </w:tcBorders>
          </w:tcPr>
          <w:p w14:paraId="3D42A54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36" w:type="pct"/>
          </w:tcPr>
          <w:p w14:paraId="3D42A54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</w:rPr>
              <w:t>департамент инвестиций и промышленности Ярославской области</w:t>
            </w:r>
            <w:r w:rsidRPr="00E152EF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14:paraId="3D42A54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(далее – ДИиП)</w:t>
            </w:r>
          </w:p>
        </w:tc>
        <w:tc>
          <w:tcPr>
            <w:tcW w:w="1776" w:type="pct"/>
          </w:tcPr>
          <w:p w14:paraId="3D42A54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заместитель директора департамента – председатель комитета инвестиционного развития ДИиП Тамаров Борис Владимирович,</w:t>
            </w:r>
          </w:p>
          <w:p w14:paraId="3D42A54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тел. </w:t>
            </w:r>
            <w:r w:rsidRPr="00E152EF">
              <w:rPr>
                <w:rFonts w:cs="Times New Roman"/>
                <w:bCs/>
                <w:szCs w:val="28"/>
              </w:rPr>
              <w:t xml:space="preserve">(4852) </w:t>
            </w:r>
            <w:r w:rsidRPr="00E152EF">
              <w:rPr>
                <w:rFonts w:cs="Times New Roman"/>
                <w:szCs w:val="28"/>
                <w:lang w:eastAsia="ru-RU"/>
              </w:rPr>
              <w:t>40-19-03</w:t>
            </w:r>
          </w:p>
        </w:tc>
      </w:tr>
      <w:tr w:rsidR="00E152EF" w:rsidRPr="00E152EF" w14:paraId="3D42A54A" w14:textId="77777777" w:rsidTr="00E152EF">
        <w:tc>
          <w:tcPr>
            <w:tcW w:w="1288" w:type="pct"/>
          </w:tcPr>
          <w:p w14:paraId="3D42A54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Электронный адрес размещения Программы в интернете</w:t>
            </w:r>
          </w:p>
        </w:tc>
        <w:tc>
          <w:tcPr>
            <w:tcW w:w="3712" w:type="pct"/>
            <w:gridSpan w:val="2"/>
          </w:tcPr>
          <w:p w14:paraId="3D42A549" w14:textId="77777777" w:rsidR="00E152EF" w:rsidRPr="00E152EF" w:rsidRDefault="00EC7972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hyperlink r:id="rId11" w:history="1">
              <w:r w:rsidR="00E152EF" w:rsidRPr="00E152EF">
                <w:rPr>
                  <w:rFonts w:cs="Times New Roman"/>
                  <w:spacing w:val="-4"/>
                  <w:szCs w:val="28"/>
                  <w:lang w:eastAsia="ru-RU"/>
                </w:rPr>
                <w:t>http://www.yarregion.ru/depts/dtert/tmpPages/programs.aspx</w:t>
              </w:r>
            </w:hyperlink>
          </w:p>
        </w:tc>
      </w:tr>
    </w:tbl>
    <w:p w14:paraId="3D42A54B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3D42A54C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br w:type="page"/>
      </w:r>
    </w:p>
    <w:p w14:paraId="3D42A54D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Times New Roman"/>
          <w:sz w:val="24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lastRenderedPageBreak/>
        <w:t>Общая потребность в финансовых ресурсах</w:t>
      </w:r>
    </w:p>
    <w:p w14:paraId="3D42A54E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left="1080" w:firstLine="0"/>
        <w:jc w:val="center"/>
        <w:rPr>
          <w:rFonts w:ascii="Arial" w:hAnsi="Arial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1"/>
        <w:gridCol w:w="1451"/>
        <w:gridCol w:w="1305"/>
        <w:gridCol w:w="1304"/>
        <w:gridCol w:w="1305"/>
        <w:gridCol w:w="1305"/>
      </w:tblGrid>
      <w:tr w:rsidR="00E152EF" w:rsidRPr="00E152EF" w14:paraId="3D42A551" w14:textId="77777777" w:rsidTr="00E152EF">
        <w:tc>
          <w:tcPr>
            <w:tcW w:w="1515" w:type="pct"/>
            <w:vMerge w:val="restart"/>
          </w:tcPr>
          <w:p w14:paraId="3D42A54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485" w:type="pct"/>
            <w:gridSpan w:val="5"/>
          </w:tcPr>
          <w:p w14:paraId="3D42A55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Плановый объём финансирования, млн. руб.</w:t>
            </w:r>
          </w:p>
        </w:tc>
      </w:tr>
      <w:tr w:rsidR="00E152EF" w:rsidRPr="00E152EF" w14:paraId="3D42A558" w14:textId="77777777" w:rsidTr="00E152EF">
        <w:tc>
          <w:tcPr>
            <w:tcW w:w="1515" w:type="pct"/>
            <w:vMerge/>
          </w:tcPr>
          <w:p w14:paraId="3D42A55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58" w:type="pct"/>
            <w:vAlign w:val="center"/>
          </w:tcPr>
          <w:p w14:paraId="3D42A55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682" w:type="pct"/>
            <w:vAlign w:val="center"/>
          </w:tcPr>
          <w:p w14:paraId="3D42A55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2017 год</w:t>
            </w:r>
          </w:p>
        </w:tc>
        <w:tc>
          <w:tcPr>
            <w:tcW w:w="681" w:type="pct"/>
            <w:vAlign w:val="center"/>
          </w:tcPr>
          <w:p w14:paraId="3D42A55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2018 год</w:t>
            </w:r>
          </w:p>
        </w:tc>
        <w:tc>
          <w:tcPr>
            <w:tcW w:w="682" w:type="pct"/>
            <w:vAlign w:val="center"/>
          </w:tcPr>
          <w:p w14:paraId="3D42A55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2019 год</w:t>
            </w:r>
          </w:p>
        </w:tc>
        <w:tc>
          <w:tcPr>
            <w:tcW w:w="682" w:type="pct"/>
            <w:vAlign w:val="center"/>
          </w:tcPr>
          <w:p w14:paraId="3D42A55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2020 год</w:t>
            </w:r>
          </w:p>
        </w:tc>
      </w:tr>
      <w:tr w:rsidR="00E152EF" w:rsidRPr="00E152EF" w14:paraId="3D42A55F" w14:textId="77777777" w:rsidTr="00E152EF">
        <w:tc>
          <w:tcPr>
            <w:tcW w:w="1515" w:type="pct"/>
          </w:tcPr>
          <w:p w14:paraId="3D42A55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Предусмотрено </w:t>
            </w:r>
            <w:r w:rsidRPr="00E152EF">
              <w:rPr>
                <w:rFonts w:cs="Times New Roman"/>
                <w:szCs w:val="28"/>
                <w:lang w:eastAsia="ru-RU"/>
              </w:rPr>
              <w:br/>
              <w:t>законом об областном бюджете:</w:t>
            </w:r>
          </w:p>
        </w:tc>
        <w:tc>
          <w:tcPr>
            <w:tcW w:w="758" w:type="pct"/>
          </w:tcPr>
          <w:p w14:paraId="3D42A55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5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1" w:type="pct"/>
          </w:tcPr>
          <w:p w14:paraId="3D42A55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5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5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E152EF" w:rsidRPr="00E152EF" w14:paraId="3D42A566" w14:textId="77777777" w:rsidTr="00E152EF">
        <w:tc>
          <w:tcPr>
            <w:tcW w:w="1515" w:type="pct"/>
          </w:tcPr>
          <w:p w14:paraId="3D42A56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- областные средства</w:t>
            </w:r>
          </w:p>
        </w:tc>
        <w:tc>
          <w:tcPr>
            <w:tcW w:w="758" w:type="pct"/>
          </w:tcPr>
          <w:p w14:paraId="3D42A56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6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1" w:type="pct"/>
          </w:tcPr>
          <w:p w14:paraId="3D42A56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6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6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E152EF" w:rsidRPr="00E152EF" w14:paraId="3D42A56D" w14:textId="77777777" w:rsidTr="00E152EF">
        <w:tc>
          <w:tcPr>
            <w:tcW w:w="1515" w:type="pct"/>
          </w:tcPr>
          <w:p w14:paraId="3D42A56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- федеральные </w:t>
            </w:r>
            <w:r w:rsidRPr="00E152EF">
              <w:rPr>
                <w:rFonts w:cs="Times New Roman"/>
                <w:szCs w:val="28"/>
                <w:lang w:eastAsia="ru-RU"/>
              </w:rPr>
              <w:br/>
              <w:t>средства</w:t>
            </w:r>
          </w:p>
        </w:tc>
        <w:tc>
          <w:tcPr>
            <w:tcW w:w="758" w:type="pct"/>
          </w:tcPr>
          <w:p w14:paraId="3D42A56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6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1" w:type="pct"/>
          </w:tcPr>
          <w:p w14:paraId="3D42A56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6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6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E152EF" w:rsidRPr="00E152EF" w14:paraId="3D42A574" w14:textId="77777777" w:rsidTr="00E152EF">
        <w:tc>
          <w:tcPr>
            <w:tcW w:w="1515" w:type="pct"/>
          </w:tcPr>
          <w:p w14:paraId="3D42A56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Справочно </w:t>
            </w:r>
            <w:r w:rsidRPr="00E152EF">
              <w:rPr>
                <w:rFonts w:cs="Times New Roman"/>
                <w:szCs w:val="28"/>
                <w:lang w:eastAsia="ru-RU"/>
              </w:rPr>
              <w:br/>
              <w:t>(за рамками закона об областном бюджете):</w:t>
            </w:r>
          </w:p>
        </w:tc>
        <w:tc>
          <w:tcPr>
            <w:tcW w:w="758" w:type="pct"/>
          </w:tcPr>
          <w:p w14:paraId="3D42A56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14182,969</w:t>
            </w:r>
          </w:p>
        </w:tc>
        <w:tc>
          <w:tcPr>
            <w:tcW w:w="682" w:type="pct"/>
          </w:tcPr>
          <w:p w14:paraId="3D42A57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4373,403</w:t>
            </w:r>
          </w:p>
        </w:tc>
        <w:tc>
          <w:tcPr>
            <w:tcW w:w="681" w:type="pct"/>
          </w:tcPr>
          <w:p w14:paraId="3D42A57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3282,408</w:t>
            </w:r>
          </w:p>
        </w:tc>
        <w:tc>
          <w:tcPr>
            <w:tcW w:w="682" w:type="pct"/>
          </w:tcPr>
          <w:p w14:paraId="3D42A57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3264,774</w:t>
            </w:r>
          </w:p>
        </w:tc>
        <w:tc>
          <w:tcPr>
            <w:tcW w:w="682" w:type="pct"/>
          </w:tcPr>
          <w:p w14:paraId="3D42A57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3262,384</w:t>
            </w:r>
          </w:p>
        </w:tc>
      </w:tr>
      <w:tr w:rsidR="00E152EF" w:rsidRPr="00E152EF" w14:paraId="3D42A57B" w14:textId="77777777" w:rsidTr="00E152EF">
        <w:tc>
          <w:tcPr>
            <w:tcW w:w="1515" w:type="pct"/>
          </w:tcPr>
          <w:p w14:paraId="3D42A57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- местные бюджеты</w:t>
            </w:r>
          </w:p>
        </w:tc>
        <w:tc>
          <w:tcPr>
            <w:tcW w:w="758" w:type="pct"/>
          </w:tcPr>
          <w:p w14:paraId="3D42A57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7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1" w:type="pct"/>
          </w:tcPr>
          <w:p w14:paraId="3D42A57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7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14:paraId="3D42A57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E152EF" w:rsidRPr="00E152EF" w14:paraId="3D42A582" w14:textId="77777777" w:rsidTr="00E152EF">
        <w:tc>
          <w:tcPr>
            <w:tcW w:w="1515" w:type="pct"/>
          </w:tcPr>
          <w:p w14:paraId="3D42A57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 xml:space="preserve">- внебюджетные </w:t>
            </w:r>
            <w:r w:rsidRPr="00E152EF">
              <w:rPr>
                <w:rFonts w:cs="Times New Roman"/>
                <w:szCs w:val="28"/>
                <w:lang w:eastAsia="ru-RU"/>
              </w:rPr>
              <w:br/>
              <w:t>источники</w:t>
            </w:r>
          </w:p>
        </w:tc>
        <w:tc>
          <w:tcPr>
            <w:tcW w:w="758" w:type="pct"/>
            <w:shd w:val="clear" w:color="auto" w:fill="auto"/>
          </w:tcPr>
          <w:p w14:paraId="3D42A57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14182,969</w:t>
            </w:r>
          </w:p>
        </w:tc>
        <w:tc>
          <w:tcPr>
            <w:tcW w:w="682" w:type="pct"/>
            <w:shd w:val="clear" w:color="auto" w:fill="auto"/>
          </w:tcPr>
          <w:p w14:paraId="3D42A57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4373,403</w:t>
            </w:r>
          </w:p>
        </w:tc>
        <w:tc>
          <w:tcPr>
            <w:tcW w:w="681" w:type="pct"/>
            <w:shd w:val="clear" w:color="auto" w:fill="auto"/>
          </w:tcPr>
          <w:p w14:paraId="3D42A57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3282,408</w:t>
            </w:r>
          </w:p>
        </w:tc>
        <w:tc>
          <w:tcPr>
            <w:tcW w:w="682" w:type="pct"/>
          </w:tcPr>
          <w:p w14:paraId="3D42A58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3264,774</w:t>
            </w:r>
          </w:p>
        </w:tc>
        <w:tc>
          <w:tcPr>
            <w:tcW w:w="682" w:type="pct"/>
          </w:tcPr>
          <w:p w14:paraId="3D42A58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3262,384</w:t>
            </w:r>
          </w:p>
        </w:tc>
      </w:tr>
      <w:tr w:rsidR="00E152EF" w:rsidRPr="00E152EF" w14:paraId="3D42A589" w14:textId="77777777" w:rsidTr="00E152EF">
        <w:tc>
          <w:tcPr>
            <w:tcW w:w="1515" w:type="pct"/>
          </w:tcPr>
          <w:p w14:paraId="3D42A58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758" w:type="pct"/>
          </w:tcPr>
          <w:p w14:paraId="3D42A58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14182,969</w:t>
            </w:r>
          </w:p>
        </w:tc>
        <w:tc>
          <w:tcPr>
            <w:tcW w:w="682" w:type="pct"/>
          </w:tcPr>
          <w:p w14:paraId="3D42A58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4373,403</w:t>
            </w:r>
          </w:p>
        </w:tc>
        <w:tc>
          <w:tcPr>
            <w:tcW w:w="681" w:type="pct"/>
          </w:tcPr>
          <w:p w14:paraId="3D42A58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3282,408</w:t>
            </w:r>
          </w:p>
        </w:tc>
        <w:tc>
          <w:tcPr>
            <w:tcW w:w="682" w:type="pct"/>
          </w:tcPr>
          <w:p w14:paraId="3D42A58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3264,774</w:t>
            </w:r>
          </w:p>
        </w:tc>
        <w:tc>
          <w:tcPr>
            <w:tcW w:w="682" w:type="pct"/>
          </w:tcPr>
          <w:p w14:paraId="3D42A58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3262,384</w:t>
            </w:r>
          </w:p>
        </w:tc>
      </w:tr>
    </w:tbl>
    <w:p w14:paraId="3D42A58A" w14:textId="77777777" w:rsidR="00E152EF" w:rsidRPr="00E152EF" w:rsidRDefault="00E152EF" w:rsidP="00E152EF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</w:p>
    <w:p w14:paraId="3D42A58B" w14:textId="77777777" w:rsidR="00E152EF" w:rsidRPr="00E152EF" w:rsidRDefault="00E152EF" w:rsidP="00E152EF">
      <w:pPr>
        <w:numPr>
          <w:ilvl w:val="0"/>
          <w:numId w:val="3"/>
        </w:numPr>
        <w:contextualSpacing/>
        <w:jc w:val="center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Описание текущей ситуации и обоснование необходимости реализации Программы</w:t>
      </w:r>
    </w:p>
    <w:p w14:paraId="3D42A58C" w14:textId="77777777" w:rsidR="00E152EF" w:rsidRPr="00E152EF" w:rsidRDefault="00E152EF" w:rsidP="00E152EF">
      <w:pPr>
        <w:ind w:left="1080"/>
        <w:contextualSpacing/>
        <w:rPr>
          <w:rFonts w:cs="Times New Roman"/>
          <w:szCs w:val="28"/>
        </w:rPr>
      </w:pPr>
    </w:p>
    <w:p w14:paraId="3D42A58D" w14:textId="77777777" w:rsidR="00E152EF" w:rsidRPr="00E152EF" w:rsidRDefault="00E152EF" w:rsidP="00E152EF">
      <w:pPr>
        <w:ind w:right="-1"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1. Итоги выполнения региональной программы «Энергосбережение и повышение энергоэффективности в Ярославской области» на 2014 ‒ 2016 годы, утвержденной постановлением Правительства области от 26.12.2013 № 1735-п «Об утверждении региональной программы «Энергосбережение и повышение энергоэффективности в Ярославской области» на 2014 ‒ 2016 годы» (далее – региональная программа). </w:t>
      </w:r>
    </w:p>
    <w:p w14:paraId="3D42A58E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Основными направлениями деятельности в сфере энергосбережения за период с начала реализации региональной программы являлись:</w:t>
      </w:r>
    </w:p>
    <w:p w14:paraId="3D42A58F" w14:textId="77777777" w:rsidR="00E152EF" w:rsidRPr="00E152EF" w:rsidRDefault="00E152EF" w:rsidP="00E152EF">
      <w:pPr>
        <w:contextualSpacing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реализация комплекса энергосберегающих мероприятий, в том числе мероприятий по </w:t>
      </w:r>
      <w:r w:rsidRPr="00E152EF">
        <w:rPr>
          <w:szCs w:val="28"/>
        </w:rPr>
        <w:t>в</w:t>
      </w:r>
      <w:r w:rsidRPr="00E152EF">
        <w:rPr>
          <w:rFonts w:cs="Times New Roman"/>
          <w:szCs w:val="28"/>
        </w:rPr>
        <w:t>недрению энергосберегающих технологий и энергоэффективного оборудования, внедрению энергосберегающих светильников, утеплению ограждающих конструкций зданий, установке приборов регулирования потребления энергетических ресурсов, мероприятий по гидрохимической промывке сетей, установке экранов-отражателей и других мероприятий;</w:t>
      </w:r>
    </w:p>
    <w:p w14:paraId="3D42A590" w14:textId="77777777" w:rsidR="00E152EF" w:rsidRPr="00E152EF" w:rsidRDefault="00E152EF" w:rsidP="00E152EF">
      <w:pPr>
        <w:contextualSpacing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установка общедомовых приборов учета в многоквартирных жилых домах;</w:t>
      </w:r>
    </w:p>
    <w:p w14:paraId="3D42A591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внедрение системы ведения топливно-энергетического баланса;</w:t>
      </w:r>
    </w:p>
    <w:p w14:paraId="3D42A592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повышение эффективности использования энергетических ресурсов в бюджетной сфере области за счет их лимитирования; </w:t>
      </w:r>
    </w:p>
    <w:p w14:paraId="3D42A593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внедрение энергосервисных контрактов;</w:t>
      </w:r>
    </w:p>
    <w:p w14:paraId="3D42A594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развитие когенерации на базе энергетических установок малой и средней мощности, в основном отечественного производства, с реализацией </w:t>
      </w:r>
      <w:r w:rsidRPr="00E152EF">
        <w:rPr>
          <w:rFonts w:cs="Times New Roman"/>
          <w:szCs w:val="28"/>
        </w:rPr>
        <w:lastRenderedPageBreak/>
        <w:t>мероприятий по реконструкции и модернизации существующих котельных и переводом их в режим комбинированной выработки тепловой и электрической энергии;</w:t>
      </w:r>
    </w:p>
    <w:p w14:paraId="3D42A595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информационное обеспечение мероприятий по энергосбережению, пропаганда и обучение эффективному использованию энергетических ресурсов;</w:t>
      </w:r>
    </w:p>
    <w:p w14:paraId="3D42A596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проведение обязательных энергетических обследований на предприятиях с объемом потребления энергетических ресурсов более 50 млн. рублей в год;</w:t>
      </w:r>
    </w:p>
    <w:p w14:paraId="3D42A597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</w:t>
      </w:r>
      <w:r w:rsidRPr="00E152EF">
        <w:rPr>
          <w:rFonts w:eastAsia="+mn-ea" w:cs="Times New Roman"/>
          <w:color w:val="000000"/>
          <w:kern w:val="24"/>
          <w:szCs w:val="28"/>
        </w:rPr>
        <w:t xml:space="preserve">представление </w:t>
      </w:r>
      <w:r w:rsidRPr="00E152EF">
        <w:rPr>
          <w:rFonts w:cs="Times New Roman"/>
          <w:szCs w:val="28"/>
        </w:rPr>
        <w:t>бюджетными учреждениями</w:t>
      </w:r>
      <w:r w:rsidRPr="00E152EF">
        <w:rPr>
          <w:rFonts w:eastAsia="+mn-ea" w:cs="Times New Roman"/>
          <w:color w:val="000000"/>
          <w:kern w:val="24"/>
          <w:szCs w:val="28"/>
        </w:rPr>
        <w:t xml:space="preserve"> информации об энергосбережении и о повышении энергетической эффективности в модуль «Информация об энергосбережении и повышении энергетической эффективности» </w:t>
      </w:r>
      <w:r w:rsidRPr="00E152EF">
        <w:rPr>
          <w:rFonts w:cs="Times New Roman"/>
          <w:szCs w:val="28"/>
          <w:lang w:eastAsia="ru-RU"/>
        </w:rPr>
        <w:t xml:space="preserve">государственной информационной системы в области энергосбережения и повышения энергетической эффективности </w:t>
      </w:r>
      <w:r w:rsidRPr="00E152EF">
        <w:rPr>
          <w:rFonts w:eastAsia="+mn-ea" w:cs="Times New Roman"/>
          <w:color w:val="000000"/>
          <w:kern w:val="24"/>
          <w:szCs w:val="28"/>
        </w:rPr>
        <w:t>(далее – энергетические декларации)</w:t>
      </w:r>
      <w:r w:rsidRPr="00E152EF">
        <w:rPr>
          <w:rFonts w:cs="Times New Roman"/>
          <w:szCs w:val="28"/>
          <w:lang w:eastAsia="ru-RU"/>
        </w:rPr>
        <w:t xml:space="preserve"> </w:t>
      </w:r>
      <w:r w:rsidRPr="00E152EF">
        <w:rPr>
          <w:rFonts w:cs="Times New Roman"/>
          <w:szCs w:val="28"/>
        </w:rPr>
        <w:t>и определение класса энергоэффективности зданий бюджетных учреждений.</w:t>
      </w:r>
    </w:p>
    <w:p w14:paraId="3D42A598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По результатам реализации региональной программы в отдельных муниципальных образованиях области уровень оснащенности приборами учета тепловой энергии многоквартирных домов остается на уровне 66 процентов, холодной воды 68 процентов, горячей воды 64 процента, электроэнергии 98 процентов. </w:t>
      </w:r>
    </w:p>
    <w:p w14:paraId="3D42A599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В жилищном фонде основной проблемой, препятствующей проведению мероприятий по установке общедомовых приборов учета энергетических ресурсов, является высокая стоимость таких мероприятий, вызванная прежде всего техническим состоянием жилищного фонда, что приводит к значительным дополнительным затратам, а также к необходимости установки нескольких приборов учета на один многоквартирный жилой дом в отдельных случаях.</w:t>
      </w:r>
    </w:p>
    <w:p w14:paraId="3D42A59A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Для решения этой проблемы требуется разработка проектно-сметной документации на каждый многоквартирный дом для оценки уровня затрат на установку приборов учета по каждому дому, а также принятие решения о субсидировании из бюджета области расходов собственников жилых помещений на установку приборов учета, в случае если эти расходы превышают определенный уровень (социальный норматив расходов на установку общедомовых приборов учета).</w:t>
      </w:r>
    </w:p>
    <w:p w14:paraId="3D42A59B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Следует отметить еще одну проблему, влияющую на решение поставленной задачи: в настоящее время не проведены обследования на предмет наличия (отсутствия) технической возможности установки приборов учета в 4 тысячах многоквартирных домов. Многоквартирные дома из числа не прошедших</w:t>
      </w:r>
      <w:r w:rsidRPr="00E152EF">
        <w:rPr>
          <w:rFonts w:cs="Times New Roman"/>
          <w:i/>
          <w:szCs w:val="28"/>
        </w:rPr>
        <w:t xml:space="preserve"> </w:t>
      </w:r>
      <w:r w:rsidRPr="00E152EF">
        <w:rPr>
          <w:rFonts w:cs="Times New Roman"/>
          <w:szCs w:val="28"/>
        </w:rPr>
        <w:t xml:space="preserve">обследования, в которых нет возможности для установки приборов учета коммунальных ресурсов, в настоящее время учитываются как пригодные к установке приборов учета. Данное обстоятельство негативно сказывается на показателях оснащенности приборами учета энергетических ресурсов многоквартирных домов в регионе и не позволяет объективно </w:t>
      </w:r>
      <w:r w:rsidRPr="00E152EF">
        <w:rPr>
          <w:rFonts w:cs="Times New Roman"/>
          <w:szCs w:val="28"/>
        </w:rPr>
        <w:lastRenderedPageBreak/>
        <w:t>оценить общее положение по данной проблеме. Необходимо в кратчайшие сроки завершить вышеуказанные обследования во всех муниципальных образованиях области.</w:t>
      </w:r>
    </w:p>
    <w:p w14:paraId="3D42A59C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С учетом выполнения предложенных мероприятий к началу отопительного сезона 2018 года в регионе планируется завершить оснащение многоквартирных домов приборами учета коммунальных ресурсов.</w:t>
      </w:r>
    </w:p>
    <w:p w14:paraId="3D42A59D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В отношении учета потребляемых энергетических ресурсов необходимо отметить, что в области на сегодняшний день отсутствует полномасштабная система автоматизированного учета потребления энергетических ресурсов на объектах социальной сферы и жилищного фонда, хотя в рамках реализации пилотных проектов проработаны технические решения и получен определенный опыт функционирования таких систем.</w:t>
      </w:r>
    </w:p>
    <w:p w14:paraId="3D42A59E" w14:textId="77777777" w:rsidR="00E152EF" w:rsidRPr="00E152EF" w:rsidRDefault="00E152EF" w:rsidP="00E152EF">
      <w:pPr>
        <w:jc w:val="both"/>
        <w:rPr>
          <w:szCs w:val="28"/>
        </w:rPr>
      </w:pPr>
      <w:r w:rsidRPr="00E152EF">
        <w:rPr>
          <w:rFonts w:cs="Times New Roman"/>
          <w:szCs w:val="28"/>
        </w:rPr>
        <w:t>Информационно-аналитическая система ведения топливно-энергетического баланса региона (далее – ИАС ТЭБ) ориентирована на обеспечение исполнительных органов государственной власти региона актуальной информацией по добыче, производству, поставкам, распределению и потреблению первичных и вторичных топливно-энергетических ресурсов (далее – ТЭР).</w:t>
      </w:r>
      <w:r w:rsidRPr="00E152EF">
        <w:rPr>
          <w:rFonts w:cs="Times New Roman"/>
          <w:sz w:val="24"/>
          <w:szCs w:val="24"/>
        </w:rPr>
        <w:t xml:space="preserve"> </w:t>
      </w:r>
      <w:r w:rsidRPr="00E152EF">
        <w:rPr>
          <w:szCs w:val="28"/>
        </w:rPr>
        <w:t>С помощью</w:t>
      </w:r>
      <w:r w:rsidRPr="00E152EF">
        <w:rPr>
          <w:rFonts w:cs="Times New Roman"/>
          <w:sz w:val="24"/>
          <w:szCs w:val="24"/>
        </w:rPr>
        <w:t xml:space="preserve"> </w:t>
      </w:r>
      <w:r w:rsidRPr="00E152EF">
        <w:rPr>
          <w:szCs w:val="28"/>
        </w:rPr>
        <w:t xml:space="preserve">ИАС ТЭБ автоматизирована деятельность </w:t>
      </w:r>
      <w:r w:rsidRPr="00E152EF">
        <w:rPr>
          <w:rFonts w:cs="Times New Roman"/>
          <w:szCs w:val="28"/>
        </w:rPr>
        <w:t xml:space="preserve">по сбору информации, включая технико-экономические показатели топливно-энергетических балансов организаций топливно-энергетического комплекса, технико-экономические показатели электростанций и котельных, технико-экономические показатели топливно-энергетических балансов организаций потребителей ТЭР (крупных промышленных потребителей, бюджетных потребителей, жилищного фонда); деятельность </w:t>
      </w:r>
      <w:r w:rsidRPr="00E152EF">
        <w:rPr>
          <w:szCs w:val="28"/>
        </w:rPr>
        <w:t xml:space="preserve">по подготовке ежегодных аналитических отчетов по использованию </w:t>
      </w:r>
      <w:r w:rsidRPr="00E152EF">
        <w:rPr>
          <w:rFonts w:cs="Times New Roman"/>
          <w:szCs w:val="28"/>
        </w:rPr>
        <w:t>ТЭР</w:t>
      </w:r>
      <w:r w:rsidRPr="00E152EF">
        <w:rPr>
          <w:szCs w:val="28"/>
        </w:rPr>
        <w:t xml:space="preserve"> и воды по региону в целом, а также по отдельным муниципальным районам и городским округам.</w:t>
      </w:r>
    </w:p>
    <w:p w14:paraId="3D42A59F" w14:textId="77777777" w:rsidR="00E152EF" w:rsidRPr="00E152EF" w:rsidRDefault="00E152EF" w:rsidP="00E152EF">
      <w:pPr>
        <w:jc w:val="both"/>
      </w:pPr>
      <w:r w:rsidRPr="00E152EF">
        <w:t xml:space="preserve">ИАС ТЭБ развита с учетом бюджетных потребителей энергетических ресурсов. Отработана технология мониторинга и оценки уровня энергопотребления в бюджетной сфере области с учетом определенных кластеров потребителей. Процесс нормирования и лимитирования энергопотребления в бюджетной сфере Ярославской области алгоритмизирован и полностью автоматизирован. Ежегодно выполняется расчет лимитов энергопотребления, включая тепловую энергию, электрическую энергию, природный газ, холодную и горячую воду. При этом расчет лимитов обеспечивает ежегодное снижение потребления </w:t>
      </w:r>
      <w:r w:rsidRPr="00E152EF">
        <w:rPr>
          <w:rFonts w:cs="Times New Roman"/>
          <w:szCs w:val="28"/>
        </w:rPr>
        <w:t>ТЭР</w:t>
      </w:r>
      <w:r w:rsidRPr="00E152EF">
        <w:t xml:space="preserve"> не менее чем на три процента.</w:t>
      </w:r>
    </w:p>
    <w:p w14:paraId="3D42A5A0" w14:textId="77777777" w:rsidR="00E152EF" w:rsidRPr="00E152EF" w:rsidRDefault="00E152EF" w:rsidP="00E152EF">
      <w:pPr>
        <w:jc w:val="both"/>
        <w:rPr>
          <w:szCs w:val="28"/>
        </w:rPr>
      </w:pPr>
      <w:r w:rsidRPr="00E152EF">
        <w:rPr>
          <w:szCs w:val="28"/>
        </w:rPr>
        <w:t>Ввиду сокращения финансирования мероприятий за счет средств областного бюджета одним из приоритетных направлений является привлечение внебюджетного финансирования и инвестиций. Механизм энергосервисных контрактов является одним из самых перспективных способов привлечения инвестиций в энергосберегающие проекты. А</w:t>
      </w:r>
      <w:r w:rsidRPr="00E152EF">
        <w:rPr>
          <w:rFonts w:cs="Times New Roman"/>
          <w:szCs w:val="28"/>
        </w:rPr>
        <w:t xml:space="preserve">дминистрации </w:t>
      </w:r>
      <w:r w:rsidRPr="00E152EF">
        <w:rPr>
          <w:szCs w:val="28"/>
        </w:rPr>
        <w:t xml:space="preserve">муниципальных районов и городских округов области, а также органы исполнительной власти области начали работу по заключению </w:t>
      </w:r>
      <w:r w:rsidRPr="00E152EF">
        <w:rPr>
          <w:szCs w:val="28"/>
        </w:rPr>
        <w:lastRenderedPageBreak/>
        <w:t xml:space="preserve">энергосервисных контрактов, предметом которых является уличное освещение и проведение </w:t>
      </w:r>
      <w:r w:rsidRPr="00E152EF">
        <w:rPr>
          <w:bCs/>
          <w:szCs w:val="28"/>
        </w:rPr>
        <w:t>мероприятий, направленных на экономию энергетических ресурсов в бюджетной сфере. За период реализации региональной программы муниципальными образованиями области были заключены 9 энергосервисных контрактов на указанные цели. Сумма экономии энергетических ресурсов в ценах на момент заключения контрактов составляет 57,35 млн. рублей.</w:t>
      </w:r>
    </w:p>
    <w:p w14:paraId="3D42A5A1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 xml:space="preserve">Неотъемлемой частью энергосберегающих мероприятий, проводимых в рамках действия региональной программы, являются информационное обеспечение и пропаганда энергосберегающего образа жизни среди населения области, профессиональных сообществ, учреждений бюджетной сферы, предприятий и организаций области, бизнес-компаний. </w:t>
      </w:r>
    </w:p>
    <w:p w14:paraId="3D42A5A2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Ярославский энергетический форум является крупнейшей отраслевой площадкой для обсуждения вопросов региональной энергетики, развития энергосбережения и энергоэффективности. За все время его проведения Правительство Ярославской области заключило 37 важных соглашений о сотрудничестве с отечественными и зарубежными партнерами. Площадки Ярославского энергетического форума посетили около 8000 делегатов из 21 региона России, гости из Дании, Германии, Швейцарии, стран СНГ. Более 1000 студентов, преподавателей и специалистов энергетической отрасли стали участниками молодежной конференции «Вклад молодежи в решение практических задач в сфере энергосбережения, модернизации энергетики и развития энергетической инфраструктуры», проводимой на площадках форума. Ещё одна важная функция Ярославского энергетического форума – обучение специалистов органов местного самоуправления, органов исполнительной власти региона, бюджетных организаций, управляющих компаний. На семинарах и деловых площадках форума за время его проведения обучились и повысили свою квалификацию более 7000 специалистов и сотрудников.</w:t>
      </w:r>
    </w:p>
    <w:p w14:paraId="3D42A5A3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Ярославская область является постоянным участником Международного форума по энергосбережению и повышению энергоэффективности ENES и трижды представляла на данном форуме выставочные экспозиции с новаторскими проектами, которые реализуются на территории области. В рамках указанного форума ежегодно проводятся Всероссийский конкурс реализованных проектов в сфере энергосбережения и повышения энергоэффективности и Всероссийский конкурс средств массовой информации, пресс-служб компаний топливно-энергетического комплекса и региональных администраций МЕДИАТЭК. Участники конкурсов от Ярославской области заняли в 2014 году 4 призовых места, в 2015 году – 5 призовых мест, в 2016 году – 4 призовых места.</w:t>
      </w:r>
    </w:p>
    <w:p w14:paraId="3D42A5A4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 xml:space="preserve">В сентябре 2016 года в областных центрах и крупных городах России при поддержке Министерства энергетики Российской Федерации (далее – Минэнерго России) стартовал Всероссийский фестиваль энергосбережения #ВместеЯрче (далее – фестиваль). Одним из основных мероприятий </w:t>
      </w:r>
      <w:r w:rsidRPr="00E152EF">
        <w:rPr>
          <w:rFonts w:eastAsia="Calibri" w:cs="Times New Roman"/>
          <w:szCs w:val="28"/>
        </w:rPr>
        <w:lastRenderedPageBreak/>
        <w:t>фестиваля в России и в Ярославской области стало подписание личной декларации «О личном вкладе в повышение энергоэффективности экономики России» и петиций в области энергосбережения за счет перехода на энергоэффективное светодиодное освещение и в области энергосбережения тепловой энергии. Основные цели проведения фестивальных мероприятий в Ярославской области:</w:t>
      </w:r>
    </w:p>
    <w:p w14:paraId="3D42A5A5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привлечение внимания населения к проблемам энергосбережения;</w:t>
      </w:r>
    </w:p>
    <w:p w14:paraId="3D42A5A6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просвещение населения в вопросах энергосбережения и пропаганда энергосберегающего образа жизни;</w:t>
      </w:r>
    </w:p>
    <w:p w14:paraId="3D42A5A7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демонстрация энергоэффективной продукции ярославских предприятий.</w:t>
      </w:r>
    </w:p>
    <w:p w14:paraId="3D42A5A8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В мероприятиях фестиваля  приняли участие 12923 человека. В результате проведения фестиваля:</w:t>
      </w:r>
    </w:p>
    <w:p w14:paraId="3D42A5A9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личную декларацию и петиции подписали 2870 человек (на бумажном носителе);</w:t>
      </w:r>
    </w:p>
    <w:p w14:paraId="3D42A5AA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проведено 7 уроков по энергосбережению;</w:t>
      </w:r>
    </w:p>
    <w:p w14:paraId="3D42A5AB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проведены 3 детских конкурса творческих работ, в которых приняли участие 17 муниципальных образований области и 28 регионов Российской Федерации;</w:t>
      </w:r>
    </w:p>
    <w:p w14:paraId="3D42A5AC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организовано 4 выставки  творческих работ по энергосбережению;</w:t>
      </w:r>
    </w:p>
    <w:p w14:paraId="3D42A5AD" w14:textId="77777777" w:rsidR="00E152EF" w:rsidRPr="00E152EF" w:rsidRDefault="00E152EF" w:rsidP="00E152EF">
      <w:pPr>
        <w:jc w:val="both"/>
        <w:rPr>
          <w:rFonts w:eastAsia="Calibri" w:cs="Times New Roman"/>
          <w:szCs w:val="28"/>
        </w:rPr>
      </w:pPr>
      <w:r w:rsidRPr="00E152EF">
        <w:rPr>
          <w:rFonts w:eastAsia="Calibri" w:cs="Times New Roman"/>
          <w:szCs w:val="28"/>
        </w:rPr>
        <w:t>- проведено 3 церемонии награждения.</w:t>
      </w:r>
    </w:p>
    <w:p w14:paraId="3D42A5AE" w14:textId="77777777" w:rsidR="00E152EF" w:rsidRPr="00E152EF" w:rsidRDefault="00E152EF" w:rsidP="00E152EF">
      <w:pPr>
        <w:jc w:val="both"/>
        <w:rPr>
          <w:rFonts w:eastAsia="MS Mincho" w:cs="Times New Roman"/>
          <w:szCs w:val="28"/>
        </w:rPr>
      </w:pPr>
      <w:r w:rsidRPr="00E152EF">
        <w:rPr>
          <w:rFonts w:cs="Times New Roman"/>
          <w:szCs w:val="28"/>
        </w:rPr>
        <w:t xml:space="preserve">За период действия региональной программы на 11 из 31 предприятия Ярославской области были проведены обязательные энергетические обследования в соответствии с </w:t>
      </w:r>
      <w:r w:rsidRPr="00E152EF">
        <w:rPr>
          <w:rFonts w:eastAsia="+mn-ea" w:cs="Times New Roman"/>
          <w:color w:val="000000"/>
          <w:kern w:val="24"/>
          <w:szCs w:val="28"/>
        </w:rPr>
        <w:t>постановлением Правительства Российской Федерации</w:t>
      </w:r>
      <w:r w:rsidRPr="00E152EF">
        <w:rPr>
          <w:rFonts w:eastAsia="MS Mincho" w:cs="Times New Roman"/>
          <w:szCs w:val="28"/>
        </w:rPr>
        <w:t xml:space="preserve"> от 16 августа 2014 г. № 818 «Об установлении объема энергетических ресурсов в стоимостном выражении для целей проведения обязательных энергетических обследований».</w:t>
      </w:r>
    </w:p>
    <w:p w14:paraId="3D42A5AF" w14:textId="77777777" w:rsidR="00E152EF" w:rsidRPr="00E152EF" w:rsidRDefault="00E152EF" w:rsidP="00E152EF">
      <w:pPr>
        <w:jc w:val="both"/>
        <w:rPr>
          <w:rFonts w:eastAsia="+mn-ea" w:cs="Times New Roman"/>
          <w:color w:val="000000"/>
          <w:kern w:val="24"/>
          <w:szCs w:val="28"/>
        </w:rPr>
      </w:pPr>
      <w:r w:rsidRPr="00E152EF">
        <w:rPr>
          <w:rFonts w:eastAsia="MS Mincho" w:cs="Times New Roman"/>
          <w:szCs w:val="28"/>
        </w:rPr>
        <w:t xml:space="preserve">В случаях, когда проведение энергетического обследования не является обязательным, </w:t>
      </w:r>
      <w:r w:rsidRPr="00E152EF">
        <w:rPr>
          <w:rFonts w:eastAsia="+mn-ea" w:cs="Times New Roman"/>
          <w:color w:val="000000"/>
          <w:kern w:val="24"/>
          <w:szCs w:val="28"/>
        </w:rPr>
        <w:t>организации представляют энергетические декларации в соответствии с приказом Минэнерго России от 30 июня 2014 года № 401 «Об утверждении Порядка представления информации об энергосбережении и о повышении энергетической эффективности». Энергетические декларации заполняются ежегодно начиная с 2014 года.</w:t>
      </w:r>
    </w:p>
    <w:p w14:paraId="3D42A5B0" w14:textId="77777777" w:rsidR="00E152EF" w:rsidRPr="00E152EF" w:rsidRDefault="00E152EF" w:rsidP="00E152EF">
      <w:pPr>
        <w:jc w:val="both"/>
        <w:rPr>
          <w:rFonts w:eastAsia="+mn-ea" w:cs="Times New Roman"/>
          <w:color w:val="000000"/>
          <w:kern w:val="24"/>
          <w:szCs w:val="28"/>
        </w:rPr>
      </w:pPr>
      <w:r w:rsidRPr="00E152EF">
        <w:rPr>
          <w:rFonts w:eastAsia="+mn-ea" w:cs="Times New Roman"/>
          <w:color w:val="000000"/>
          <w:kern w:val="24"/>
          <w:szCs w:val="28"/>
        </w:rPr>
        <w:t>При заполнении энергетических деклараций были определены классы энергоэффективности зданий бюджетных учреждений. В 2015 году класс энергоэфективности определен в 3589 зданиях бюджетной сферы, что составляет 100 процентов от общего количества объектов. В рамках реализации Программы планируется проведение мероприятий по повышению установленных классов энергоэффективности зданий бюджетных учреждений.</w:t>
      </w:r>
    </w:p>
    <w:p w14:paraId="3D42A5B1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Большинство задач, намеченных региональной программой, выполнено или находится в стадии завершения.</w:t>
      </w:r>
    </w:p>
    <w:p w14:paraId="3D42A5B2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За период действия региональной программы были достигнуты следующие результаты (по состоянию на 31.12.2016):</w:t>
      </w:r>
    </w:p>
    <w:p w14:paraId="3D42A5B3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lastRenderedPageBreak/>
        <w:t>- во всех муниципальных районах и городских округах области приняты и реализуются муниципальные программы энергосбережения;</w:t>
      </w:r>
    </w:p>
    <w:p w14:paraId="3D42A5B4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для 271 государственного учреждения на основе данных ИАС ТЭБ разработаны и утверждены лимиты потребления ТЭР; </w:t>
      </w:r>
    </w:p>
    <w:p w14:paraId="3D42A5B5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установлены целевые показатели энергетической эффективности, которые должны быть достигнуты в результате реализации программ энергосбережения, по 226 регулируемым организациям;</w:t>
      </w:r>
    </w:p>
    <w:p w14:paraId="3D42A5B6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введены в эксплуатацию 4 когенерационные газопоршневые установки;</w:t>
      </w:r>
    </w:p>
    <w:p w14:paraId="3D42A5B7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проведено обучение свыше 2500 представителей бюджетных</w:t>
      </w:r>
      <w:r w:rsidRPr="00E152EF">
        <w:rPr>
          <w:rFonts w:cs="Times New Roman"/>
          <w:szCs w:val="28"/>
          <w:shd w:val="clear" w:color="auto" w:fill="FFFF00"/>
        </w:rPr>
        <w:t xml:space="preserve"> </w:t>
      </w:r>
      <w:r w:rsidRPr="00E152EF">
        <w:rPr>
          <w:rFonts w:cs="Times New Roman"/>
          <w:szCs w:val="28"/>
        </w:rPr>
        <w:t>учреждений.</w:t>
      </w:r>
    </w:p>
    <w:p w14:paraId="3D42A5B8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Проведение энергосберегающих мероприятий позволило сэкономить 443,5 тысячи тонн условного топлива.</w:t>
      </w:r>
    </w:p>
    <w:p w14:paraId="3D42A5B9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По экспертной оценке энергоемкость валового регионального продукта за период 2014 ‒ 2016 годов снизилась на 7,5 процента. Снижение энергоемкости валового регионального продукта области произошло в результате проведения целенаправленной государственной политики энергосбережения в производственной сфере и бюджетном секторе, однако, несмотря на существенный прогресс в обеспечении энергетической эффективности в последние годы, экономика Ярославской области по-прежнему является весьма энергоемкой.</w:t>
      </w:r>
    </w:p>
    <w:p w14:paraId="3D42A5BA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2. Характеристика текущего состояния использования энергетических ресурсов и энергосбережения в отраслях экономики и бюджетной сфере Ярославской области.</w:t>
      </w:r>
    </w:p>
    <w:p w14:paraId="3D42A5BB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Структура потребителей основных видов ТЭР на территории области в соответствии с топливно-энергетическим балансом выглядит следующим образом:</w:t>
      </w:r>
    </w:p>
    <w:p w14:paraId="3D42A5BC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337"/>
        <w:gridCol w:w="1160"/>
        <w:gridCol w:w="869"/>
        <w:gridCol w:w="1305"/>
        <w:gridCol w:w="869"/>
        <w:gridCol w:w="1160"/>
        <w:gridCol w:w="871"/>
      </w:tblGrid>
      <w:tr w:rsidR="00E152EF" w:rsidRPr="00E152EF" w14:paraId="3D42A5C1" w14:textId="77777777" w:rsidTr="00E152EF">
        <w:trPr>
          <w:tblHeader/>
        </w:trPr>
        <w:tc>
          <w:tcPr>
            <w:tcW w:w="1743" w:type="pct"/>
            <w:vMerge w:val="restart"/>
          </w:tcPr>
          <w:p w14:paraId="3D42A5B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Наименование отрасли экономики и направления потребления</w:t>
            </w:r>
          </w:p>
        </w:tc>
        <w:tc>
          <w:tcPr>
            <w:tcW w:w="1060" w:type="pct"/>
            <w:gridSpan w:val="2"/>
          </w:tcPr>
          <w:p w14:paraId="3D42A5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6" w:type="pct"/>
            <w:gridSpan w:val="2"/>
          </w:tcPr>
          <w:p w14:paraId="3D42A5B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061" w:type="pct"/>
            <w:gridSpan w:val="2"/>
          </w:tcPr>
          <w:p w14:paraId="3D42A5C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Условное топливо</w:t>
            </w:r>
          </w:p>
        </w:tc>
      </w:tr>
      <w:tr w:rsidR="00E152EF" w:rsidRPr="00E152EF" w14:paraId="3D42A5C9" w14:textId="77777777" w:rsidTr="00E152EF">
        <w:trPr>
          <w:tblHeader/>
        </w:trPr>
        <w:tc>
          <w:tcPr>
            <w:tcW w:w="1743" w:type="pct"/>
            <w:vMerge/>
          </w:tcPr>
          <w:p w14:paraId="3D42A5C2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3D42A5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 xml:space="preserve">тыс. </w:t>
            </w:r>
            <w:r w:rsidRPr="00E152EF">
              <w:rPr>
                <w:rFonts w:cs="Times New Roman"/>
                <w:spacing w:val="2"/>
                <w:sz w:val="24"/>
                <w:szCs w:val="24"/>
              </w:rPr>
              <w:t>кВт·ч</w:t>
            </w:r>
          </w:p>
        </w:tc>
        <w:tc>
          <w:tcPr>
            <w:tcW w:w="454" w:type="pct"/>
          </w:tcPr>
          <w:p w14:paraId="3D42A5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682" w:type="pct"/>
          </w:tcPr>
          <w:p w14:paraId="3D42A5C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Гкал</w:t>
            </w:r>
          </w:p>
        </w:tc>
        <w:tc>
          <w:tcPr>
            <w:tcW w:w="454" w:type="pct"/>
          </w:tcPr>
          <w:p w14:paraId="3D42A5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606" w:type="pct"/>
          </w:tcPr>
          <w:p w14:paraId="3D42A5C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тыс. т у.т.</w:t>
            </w:r>
          </w:p>
        </w:tc>
        <w:tc>
          <w:tcPr>
            <w:tcW w:w="455" w:type="pct"/>
          </w:tcPr>
          <w:p w14:paraId="3D42A5C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152EF" w:rsidRPr="00E152EF" w14:paraId="3D42A5D1" w14:textId="77777777" w:rsidTr="00E152EF">
        <w:tc>
          <w:tcPr>
            <w:tcW w:w="1743" w:type="pct"/>
          </w:tcPr>
          <w:p w14:paraId="3D42A5CA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06" w:type="pct"/>
          </w:tcPr>
          <w:p w14:paraId="3D42A5C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3056999</w:t>
            </w:r>
          </w:p>
        </w:tc>
        <w:tc>
          <w:tcPr>
            <w:tcW w:w="454" w:type="pct"/>
          </w:tcPr>
          <w:p w14:paraId="3D42A5C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38,7</w:t>
            </w:r>
          </w:p>
        </w:tc>
        <w:tc>
          <w:tcPr>
            <w:tcW w:w="682" w:type="pct"/>
          </w:tcPr>
          <w:p w14:paraId="3D42A5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2892613</w:t>
            </w:r>
          </w:p>
        </w:tc>
        <w:tc>
          <w:tcPr>
            <w:tcW w:w="454" w:type="pct"/>
          </w:tcPr>
          <w:p w14:paraId="3D42A5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606" w:type="pct"/>
          </w:tcPr>
          <w:p w14:paraId="3D42A5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1483</w:t>
            </w:r>
          </w:p>
        </w:tc>
        <w:tc>
          <w:tcPr>
            <w:tcW w:w="455" w:type="pct"/>
          </w:tcPr>
          <w:p w14:paraId="3D42A5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32,8</w:t>
            </w:r>
          </w:p>
        </w:tc>
      </w:tr>
      <w:tr w:rsidR="00E152EF" w:rsidRPr="00E152EF" w14:paraId="3D42A5D9" w14:textId="77777777" w:rsidTr="00E152EF">
        <w:tc>
          <w:tcPr>
            <w:tcW w:w="1743" w:type="pct"/>
          </w:tcPr>
          <w:p w14:paraId="3D42A5D2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606" w:type="pct"/>
          </w:tcPr>
          <w:p w14:paraId="3D42A5D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2132790</w:t>
            </w:r>
          </w:p>
        </w:tc>
        <w:tc>
          <w:tcPr>
            <w:tcW w:w="454" w:type="pct"/>
          </w:tcPr>
          <w:p w14:paraId="3D42A5D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682" w:type="pct"/>
          </w:tcPr>
          <w:p w14:paraId="3D42A5D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2455075</w:t>
            </w:r>
          </w:p>
        </w:tc>
        <w:tc>
          <w:tcPr>
            <w:tcW w:w="454" w:type="pct"/>
          </w:tcPr>
          <w:p w14:paraId="3D42A5D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20,2</w:t>
            </w:r>
          </w:p>
        </w:tc>
        <w:tc>
          <w:tcPr>
            <w:tcW w:w="606" w:type="pct"/>
          </w:tcPr>
          <w:p w14:paraId="3D42A5D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455" w:type="pct"/>
          </w:tcPr>
          <w:p w14:paraId="3D42A5D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24,3</w:t>
            </w:r>
          </w:p>
        </w:tc>
      </w:tr>
      <w:tr w:rsidR="00E152EF" w:rsidRPr="00E152EF" w14:paraId="3D42A5E1" w14:textId="77777777" w:rsidTr="00E152EF">
        <w:tc>
          <w:tcPr>
            <w:tcW w:w="1743" w:type="pct"/>
          </w:tcPr>
          <w:p w14:paraId="3D42A5DA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606" w:type="pct"/>
          </w:tcPr>
          <w:p w14:paraId="3D42A5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426558</w:t>
            </w:r>
          </w:p>
        </w:tc>
        <w:tc>
          <w:tcPr>
            <w:tcW w:w="454" w:type="pct"/>
          </w:tcPr>
          <w:p w14:paraId="3D42A5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682" w:type="pct"/>
          </w:tcPr>
          <w:p w14:paraId="3D42A5D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607692</w:t>
            </w:r>
          </w:p>
        </w:tc>
        <w:tc>
          <w:tcPr>
            <w:tcW w:w="454" w:type="pct"/>
          </w:tcPr>
          <w:p w14:paraId="3D42A5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606" w:type="pct"/>
          </w:tcPr>
          <w:p w14:paraId="3D42A5D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455" w:type="pct"/>
          </w:tcPr>
          <w:p w14:paraId="3D42A5E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5,2</w:t>
            </w:r>
          </w:p>
        </w:tc>
      </w:tr>
      <w:tr w:rsidR="00E152EF" w:rsidRPr="00E152EF" w14:paraId="3D42A5E9" w14:textId="77777777" w:rsidTr="00E152EF">
        <w:tc>
          <w:tcPr>
            <w:tcW w:w="1743" w:type="pct"/>
          </w:tcPr>
          <w:p w14:paraId="3D42A5E2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Население и жилищно-коммунальная сфера</w:t>
            </w:r>
          </w:p>
        </w:tc>
        <w:tc>
          <w:tcPr>
            <w:tcW w:w="606" w:type="pct"/>
          </w:tcPr>
          <w:p w14:paraId="3D42A5E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1042697</w:t>
            </w:r>
          </w:p>
        </w:tc>
        <w:tc>
          <w:tcPr>
            <w:tcW w:w="454" w:type="pct"/>
          </w:tcPr>
          <w:p w14:paraId="3D42A5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13,2</w:t>
            </w:r>
          </w:p>
        </w:tc>
        <w:tc>
          <w:tcPr>
            <w:tcW w:w="682" w:type="pct"/>
          </w:tcPr>
          <w:p w14:paraId="3D42A5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5019534</w:t>
            </w:r>
          </w:p>
        </w:tc>
        <w:tc>
          <w:tcPr>
            <w:tcW w:w="454" w:type="pct"/>
          </w:tcPr>
          <w:p w14:paraId="3D42A5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41,3</w:t>
            </w:r>
          </w:p>
        </w:tc>
        <w:tc>
          <w:tcPr>
            <w:tcW w:w="606" w:type="pct"/>
          </w:tcPr>
          <w:p w14:paraId="3D42A5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455" w:type="pct"/>
          </w:tcPr>
          <w:p w14:paraId="3D42A5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24,4</w:t>
            </w:r>
          </w:p>
        </w:tc>
      </w:tr>
      <w:tr w:rsidR="00E152EF" w:rsidRPr="00E152EF" w14:paraId="3D42A5F1" w14:textId="77777777" w:rsidTr="00E152EF">
        <w:tc>
          <w:tcPr>
            <w:tcW w:w="1743" w:type="pct"/>
          </w:tcPr>
          <w:p w14:paraId="3D42A5EA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Бюджетная сфера</w:t>
            </w:r>
          </w:p>
        </w:tc>
        <w:tc>
          <w:tcPr>
            <w:tcW w:w="606" w:type="pct"/>
          </w:tcPr>
          <w:p w14:paraId="3D42A5E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687232</w:t>
            </w:r>
          </w:p>
        </w:tc>
        <w:tc>
          <w:tcPr>
            <w:tcW w:w="454" w:type="pct"/>
          </w:tcPr>
          <w:p w14:paraId="3D42A5E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8,7</w:t>
            </w:r>
          </w:p>
        </w:tc>
        <w:tc>
          <w:tcPr>
            <w:tcW w:w="682" w:type="pct"/>
          </w:tcPr>
          <w:p w14:paraId="3D42A5E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850769</w:t>
            </w:r>
          </w:p>
        </w:tc>
        <w:tc>
          <w:tcPr>
            <w:tcW w:w="454" w:type="pct"/>
          </w:tcPr>
          <w:p w14:paraId="3D42A5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606" w:type="pct"/>
          </w:tcPr>
          <w:p w14:paraId="3D42A5E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455" w:type="pct"/>
          </w:tcPr>
          <w:p w14:paraId="3D42A5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8,0</w:t>
            </w:r>
          </w:p>
        </w:tc>
      </w:tr>
      <w:tr w:rsidR="00E152EF" w:rsidRPr="00E152EF" w14:paraId="3D42A5F9" w14:textId="77777777" w:rsidTr="00E152EF">
        <w:tc>
          <w:tcPr>
            <w:tcW w:w="1743" w:type="pct"/>
          </w:tcPr>
          <w:p w14:paraId="3D42A5F2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06" w:type="pct"/>
          </w:tcPr>
          <w:p w14:paraId="3D42A5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110589</w:t>
            </w:r>
          </w:p>
        </w:tc>
        <w:tc>
          <w:tcPr>
            <w:tcW w:w="454" w:type="pct"/>
          </w:tcPr>
          <w:p w14:paraId="3D42A5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682" w:type="pct"/>
          </w:tcPr>
          <w:p w14:paraId="3D42A5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121538</w:t>
            </w:r>
          </w:p>
        </w:tc>
        <w:tc>
          <w:tcPr>
            <w:tcW w:w="454" w:type="pct"/>
          </w:tcPr>
          <w:p w14:paraId="3D42A5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606" w:type="pct"/>
          </w:tcPr>
          <w:p w14:paraId="3D42A5F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55" w:type="pct"/>
          </w:tcPr>
          <w:p w14:paraId="3D42A5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1,2</w:t>
            </w:r>
          </w:p>
        </w:tc>
      </w:tr>
      <w:tr w:rsidR="00E152EF" w:rsidRPr="00E152EF" w14:paraId="3D42A601" w14:textId="77777777" w:rsidTr="00E152EF">
        <w:tc>
          <w:tcPr>
            <w:tcW w:w="1743" w:type="pct"/>
          </w:tcPr>
          <w:p w14:paraId="3D42A5FA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606" w:type="pct"/>
          </w:tcPr>
          <w:p w14:paraId="3D42A5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442356</w:t>
            </w:r>
          </w:p>
        </w:tc>
        <w:tc>
          <w:tcPr>
            <w:tcW w:w="454" w:type="pct"/>
          </w:tcPr>
          <w:p w14:paraId="3D42A5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5,6</w:t>
            </w:r>
          </w:p>
        </w:tc>
        <w:tc>
          <w:tcPr>
            <w:tcW w:w="682" w:type="pct"/>
          </w:tcPr>
          <w:p w14:paraId="3D42A5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206615</w:t>
            </w:r>
          </w:p>
        </w:tc>
        <w:tc>
          <w:tcPr>
            <w:tcW w:w="454" w:type="pct"/>
          </w:tcPr>
          <w:p w14:paraId="3D42A5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606" w:type="pct"/>
          </w:tcPr>
          <w:p w14:paraId="3D42A5F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455" w:type="pct"/>
          </w:tcPr>
          <w:p w14:paraId="3D42A6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4,0</w:t>
            </w:r>
          </w:p>
        </w:tc>
      </w:tr>
      <w:tr w:rsidR="00E152EF" w:rsidRPr="00E152EF" w14:paraId="3D42A609" w14:textId="77777777" w:rsidTr="00E152EF">
        <w:tc>
          <w:tcPr>
            <w:tcW w:w="1743" w:type="pct"/>
          </w:tcPr>
          <w:p w14:paraId="3D42A602" w14:textId="77777777" w:rsidR="00E152EF" w:rsidRPr="00E152EF" w:rsidRDefault="00E152EF" w:rsidP="00E152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06" w:type="pct"/>
          </w:tcPr>
          <w:p w14:paraId="3D42A60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7899222</w:t>
            </w:r>
          </w:p>
        </w:tc>
        <w:tc>
          <w:tcPr>
            <w:tcW w:w="454" w:type="pct"/>
          </w:tcPr>
          <w:p w14:paraId="3D42A6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82" w:type="pct"/>
          </w:tcPr>
          <w:p w14:paraId="3D42A60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12153836</w:t>
            </w:r>
          </w:p>
        </w:tc>
        <w:tc>
          <w:tcPr>
            <w:tcW w:w="454" w:type="pct"/>
          </w:tcPr>
          <w:p w14:paraId="3D42A60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606" w:type="pct"/>
          </w:tcPr>
          <w:p w14:paraId="3D42A6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4527</w:t>
            </w:r>
          </w:p>
        </w:tc>
        <w:tc>
          <w:tcPr>
            <w:tcW w:w="455" w:type="pct"/>
          </w:tcPr>
          <w:p w14:paraId="3D42A6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152EF">
              <w:rPr>
                <w:rFonts w:cs="Times New Roman"/>
                <w:sz w:val="24"/>
                <w:szCs w:val="24"/>
              </w:rPr>
              <w:t>100,0</w:t>
            </w:r>
          </w:p>
        </w:tc>
      </w:tr>
    </w:tbl>
    <w:p w14:paraId="3D42A60A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Ярославской области.</w:t>
      </w:r>
    </w:p>
    <w:p w14:paraId="3D42A60B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lastRenderedPageBreak/>
        <w:t>Снижение уровня затрат на энергетические ресурсы является одним из мощных резервов повышения конкурентоспособности предприятий региона.</w:t>
      </w:r>
    </w:p>
    <w:p w14:paraId="3D42A60C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В качестве одной из основных угроз социально-экономическому развитию Ярославской области сохраняется снижение конкурентоспособности предприятий, отраслей экономики и региона в целом, вызванное ростом затрат на оплату энергетических ресурсов, опережающим темпы экономического развития области.</w:t>
      </w:r>
    </w:p>
    <w:p w14:paraId="3D42A60D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Таким образом, проблема заключается в том, что при существующем уровне энергоемкости экономики и социальной сферы области рост стоимости энергетических ресурсов вызывает следующие негативные последствия:</w:t>
      </w:r>
    </w:p>
    <w:p w14:paraId="3D42A60E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рост затрат предприятий области на оплату энергетических ресурсов, приводящий к снижению конкурентоспособности и рентабельности их деятельности;</w:t>
      </w:r>
    </w:p>
    <w:p w14:paraId="3D42A60F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14:paraId="3D42A610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снижение эффективности бюджетных расходов, вызванное ростом затрат на оплату коммунальных услуг в общих затратах на государственное и муниципальное управление;</w:t>
      </w:r>
    </w:p>
    <w:p w14:paraId="3D42A611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опережающий рост затрат на оплату коммунальных ресурсов в расходах на оказание государственных и муниципальных услуг и вызванное этим снижение эффективности оказания таких услуг.</w:t>
      </w:r>
    </w:p>
    <w:p w14:paraId="3D42A612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Для решения проблемы необходимо продолжать реализацию комплекса мер по интенсификации энергосбережения, которые заключаются в том числе в принятии и реализации согласованных решений органов государственной власти, органов местного самоуправления муниципальных образований области, предприятий и организаций по повышению эффективности потребления энергии на территории области.</w:t>
      </w:r>
    </w:p>
    <w:p w14:paraId="3D42A613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Снижение потребления ТЭР</w:t>
      </w:r>
      <w:r w:rsidRPr="00E152EF" w:rsidDel="003C5DBB">
        <w:rPr>
          <w:rFonts w:cs="Times New Roman"/>
          <w:szCs w:val="28"/>
        </w:rPr>
        <w:t xml:space="preserve"> </w:t>
      </w:r>
      <w:r w:rsidRPr="00E152EF">
        <w:rPr>
          <w:rFonts w:cs="Times New Roman"/>
          <w:szCs w:val="28"/>
        </w:rPr>
        <w:t>в отраслях экономики является одним из мощных резервов повышения конкурентоспособности предприятий региона. С этой целью проводится работа по включению в отраслевые региональные программы мероприятий и целевых показателей в сфере энергосбережения.</w:t>
      </w:r>
    </w:p>
    <w:p w14:paraId="3D42A614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В соответствии с рекомендациями Минэнерго России отраслевые региональные программы должны содержать информацию о показателях энергосбережения и повышения энергетической эффективности, а также о мероприятиях (проектах) в области энергосбережения и повышения энергетической эффективности, скоординированных между собой по содержанию, срокам, ресурсному обеспечению, исполнителям, формам финансового обеспечения реализации мероприятий (проектов) в области энергосбережения и повышения энергетической эффективности и показателям оценки эффективности их реализации. В ходе реализации региональной программы информация о мероприятиях и целевых показателях в сфере энергосбережения была включена в 4 отраслевые </w:t>
      </w:r>
      <w:r w:rsidRPr="00E152EF">
        <w:rPr>
          <w:rFonts w:cs="Times New Roman"/>
          <w:szCs w:val="28"/>
        </w:rPr>
        <w:lastRenderedPageBreak/>
        <w:t xml:space="preserve">региональные программы. </w:t>
      </w:r>
      <w:r w:rsidRPr="00E152EF">
        <w:rPr>
          <w:rFonts w:cs="Times New Roman"/>
          <w:szCs w:val="28"/>
          <w:lang w:eastAsia="ru-RU"/>
        </w:rPr>
        <w:t xml:space="preserve">Ежегодно Минэнерго России осуществляет мониторинг хода реализации государственной политики в области энергосбережения и повышения энергетической эффективности на региональном уровне. Целевые показатели региональных отраслевых программ включаются в государственный доклад о состоянии энергосбережения и повышения энергетической эффективности в Российской Федерации. </w:t>
      </w:r>
      <w:r w:rsidRPr="00E152EF">
        <w:rPr>
          <w:rFonts w:cs="Times New Roman"/>
          <w:szCs w:val="28"/>
        </w:rPr>
        <w:t>Работа по включению информации в сфере энергосбережения в отраслевые региональные программы будет продолжена в последующие периоды действия указанных программ.</w:t>
      </w:r>
    </w:p>
    <w:p w14:paraId="3D42A615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3. Приоритетные направления деятельности по энергосбережению на период действия Программы.</w:t>
      </w:r>
    </w:p>
    <w:p w14:paraId="3D42A616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В предстоящем периоде перед регионами встают новые задачи, связанные с реализацией практических мероприятий по повышению энергетической эффективности и энергосбережению. Они касаются прежде всего проведения необходимых организационно-правовых мероприятий и формирования кадровых, информационных и финансовых ресурсов для успешного достижения основной цели – снижения к 2020 году энергоемкости российской экономики на 40 процентов. </w:t>
      </w:r>
    </w:p>
    <w:p w14:paraId="3D42A617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Приоритетными направлениями деятельности по энергосбережению на период действия Программы будут являться следующие:</w:t>
      </w:r>
    </w:p>
    <w:p w14:paraId="3D42A618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внедрение инновационных решений и подходов в энергосбережении для достижения высокого уровня развития региона; </w:t>
      </w:r>
    </w:p>
    <w:p w14:paraId="3D42A619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совершенствование информационного обеспечения, обучение и пропаганда энергосбережения среди широких слоев населения; </w:t>
      </w:r>
    </w:p>
    <w:p w14:paraId="3D42A61A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обеспечение потребителей энергетических ресурсов информацией об имеющемся в нашей стране и за рубежом опыте повышения энергетической эффективности, о современных методах энергосбережения, технологиях, оборудовании и эффектах, которые дают конкретные мероприятия, и их эффективности; </w:t>
      </w:r>
    </w:p>
    <w:p w14:paraId="3D42A61B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- обеспечение при привлечении финансовых ресурсов для реализации энергосберегающих мероприятий механизмов энергосервисных контрактов; привлечение для финансирования мероприятий по энергосбережению и повышению энергетической эффективности различных источников и  внедрение механизма государственно-частного партнерства в сфере энергосбережения;</w:t>
      </w:r>
    </w:p>
    <w:p w14:paraId="3D42A61C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выделение в работе по совершенствованию учета потребления ресурсов двух главных направлений: </w:t>
      </w:r>
    </w:p>
    <w:p w14:paraId="3D42A61D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дооснащение установленных узлов учета устройствами регулирования, с помощью которых можно будет управлять процессом потребления ресурсов и поддерживать комфортные условия как для жизни людей, так и для работы оборудования;</w:t>
      </w:r>
    </w:p>
    <w:p w14:paraId="3D42A61E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интеграция приборов учета в автоматизированные системы измерений, позволяющие повысить оперативность получения данных и обеспечить их наглядность; </w:t>
      </w:r>
    </w:p>
    <w:p w14:paraId="3D42A61F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lastRenderedPageBreak/>
        <w:t xml:space="preserve">- переход от работы по повышению энергетической эффективности отдельных объектов к повышению энергетической эффективности систем. С этой целью следует применять при разработке схем теплоснабжения системный подход, учитывая, что система теплоснабжения, включающая в себя производство, передачу, распределение, потребление тепловой энергии, обладает большим потенциалом энергосбережения, чем сумма потенциалов энергосбережения входящих в нее объектов. При анализе эффективности системы теплоснабжения в целом необходимо рассматривать и оптимизировать не только расположение объектов генерации и теплотрасс, но и режимы и виды энергообеспечения потребителей; </w:t>
      </w:r>
    </w:p>
    <w:p w14:paraId="3D42A620" w14:textId="77777777" w:rsidR="00E152EF" w:rsidRPr="00E152EF" w:rsidRDefault="00E152EF" w:rsidP="00E152EF">
      <w:pPr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- проведение экспертизы проектов схем теплоснабжения в профессиональных независимых экспертных организациях при актуализации схем теплоснабжения в городских округах и поселениях области с учетом  сжатых сроков и массового характера работ с целью повышения качества актуализируемых схем теплоснабжения. </w:t>
      </w:r>
    </w:p>
    <w:p w14:paraId="3D42A621" w14:textId="77777777" w:rsidR="00E152EF" w:rsidRPr="00E152EF" w:rsidRDefault="00E152EF" w:rsidP="00E152EF">
      <w:pPr>
        <w:spacing w:after="200" w:line="276" w:lineRule="auto"/>
        <w:ind w:firstLine="0"/>
        <w:rPr>
          <w:rFonts w:cs="Times New Roman"/>
          <w:szCs w:val="28"/>
        </w:rPr>
        <w:sectPr w:rsidR="00E152EF" w:rsidRPr="00E152EF" w:rsidSect="005E5245">
          <w:footerReference w:type="default" r:id="rId12"/>
          <w:footerReference w:type="first" r:id="rId13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E152EF">
        <w:rPr>
          <w:rFonts w:cs="Times New Roman"/>
          <w:szCs w:val="28"/>
        </w:rPr>
        <w:br w:type="page"/>
      </w:r>
    </w:p>
    <w:p w14:paraId="3D42A622" w14:textId="77777777" w:rsidR="00E152EF" w:rsidRPr="00E152EF" w:rsidRDefault="00E152EF" w:rsidP="00E152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lastRenderedPageBreak/>
        <w:t>Цель Программы</w:t>
      </w:r>
    </w:p>
    <w:p w14:paraId="3D42A623" w14:textId="77777777" w:rsidR="00E152EF" w:rsidRPr="00E152EF" w:rsidRDefault="00E152EF" w:rsidP="00E152EF">
      <w:pPr>
        <w:spacing w:after="200" w:line="276" w:lineRule="auto"/>
        <w:ind w:left="1080" w:firstLine="0"/>
        <w:contextualSpacing/>
        <w:rPr>
          <w:rFonts w:cs="Times New Roman"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440"/>
        <w:gridCol w:w="1866"/>
        <w:gridCol w:w="2011"/>
        <w:gridCol w:w="1295"/>
        <w:gridCol w:w="1434"/>
        <w:gridCol w:w="1292"/>
        <w:gridCol w:w="1292"/>
      </w:tblGrid>
      <w:tr w:rsidR="00E152EF" w:rsidRPr="00E152EF" w14:paraId="3D42A626" w14:textId="77777777" w:rsidTr="00E152EF">
        <w:tc>
          <w:tcPr>
            <w:tcW w:w="10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42A62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Наименование цели</w:t>
            </w:r>
          </w:p>
        </w:tc>
        <w:tc>
          <w:tcPr>
            <w:tcW w:w="393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D42A62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Показатель</w:t>
            </w:r>
          </w:p>
        </w:tc>
      </w:tr>
      <w:tr w:rsidR="00E152EF" w:rsidRPr="00E152EF" w14:paraId="3D42A62E" w14:textId="77777777" w:rsidTr="00E152EF">
        <w:tc>
          <w:tcPr>
            <w:tcW w:w="1067" w:type="pct"/>
            <w:vMerge/>
            <w:tcBorders>
              <w:right w:val="single" w:sz="4" w:space="0" w:color="auto"/>
            </w:tcBorders>
          </w:tcPr>
          <w:p w14:paraId="3D42A62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2A62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2A629" w14:textId="77777777" w:rsidR="00E152EF" w:rsidRPr="00E152EF" w:rsidRDefault="00E152EF" w:rsidP="00E152E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2A62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базовое</w:t>
            </w:r>
          </w:p>
          <w:p w14:paraId="3D42A62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значение</w:t>
            </w:r>
          </w:p>
          <w:p w14:paraId="3D42A62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(2016 г.)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2A62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Плановое значение</w:t>
            </w:r>
          </w:p>
        </w:tc>
      </w:tr>
      <w:tr w:rsidR="00E152EF" w:rsidRPr="00E152EF" w14:paraId="3D42A637" w14:textId="77777777" w:rsidTr="00E152EF">
        <w:trPr>
          <w:trHeight w:val="791"/>
        </w:trPr>
        <w:tc>
          <w:tcPr>
            <w:tcW w:w="10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42A62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A63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A63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A63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A633" w14:textId="77777777" w:rsidR="00E152EF" w:rsidRPr="00E152EF" w:rsidRDefault="00E152EF" w:rsidP="00E152EF">
            <w:pPr>
              <w:ind w:firstLine="35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A634" w14:textId="77777777" w:rsidR="00E152EF" w:rsidRPr="00E152EF" w:rsidRDefault="00E152EF" w:rsidP="00E152EF">
            <w:pPr>
              <w:ind w:firstLine="35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A635" w14:textId="77777777" w:rsidR="00E152EF" w:rsidRPr="00E152EF" w:rsidRDefault="00E152EF" w:rsidP="00E152EF">
            <w:pPr>
              <w:ind w:firstLine="35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A636" w14:textId="77777777" w:rsidR="00E152EF" w:rsidRPr="00E152EF" w:rsidRDefault="00E152EF" w:rsidP="00E152EF">
            <w:pPr>
              <w:ind w:firstLine="35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2020</w:t>
            </w:r>
          </w:p>
        </w:tc>
      </w:tr>
      <w:tr w:rsidR="00E152EF" w:rsidRPr="00E152EF" w14:paraId="3D42A640" w14:textId="77777777" w:rsidTr="00E152EF">
        <w:trPr>
          <w:trHeight w:val="300"/>
        </w:trPr>
        <w:tc>
          <w:tcPr>
            <w:tcW w:w="1067" w:type="pct"/>
            <w:tcBorders>
              <w:bottom w:val="single" w:sz="4" w:space="0" w:color="auto"/>
              <w:right w:val="single" w:sz="4" w:space="0" w:color="auto"/>
            </w:tcBorders>
          </w:tcPr>
          <w:p w14:paraId="3D42A63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Повышение эффективности использования энергетических ресурсов в Ярославской области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9" w14:textId="77777777" w:rsidR="00E152EF" w:rsidRPr="00E152EF" w:rsidRDefault="00E152EF" w:rsidP="00E152EF">
            <w:pPr>
              <w:ind w:firstLine="0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экономия ТЭР*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тыс. т у.т.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153,0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130,0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132,0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134,6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63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152EF">
              <w:rPr>
                <w:rFonts w:cs="Times New Roman"/>
                <w:szCs w:val="28"/>
                <w:lang w:eastAsia="ru-RU"/>
              </w:rPr>
              <w:t>136,6</w:t>
            </w:r>
          </w:p>
        </w:tc>
      </w:tr>
    </w:tbl>
    <w:p w14:paraId="3D42A641" w14:textId="77777777" w:rsidR="00E152EF" w:rsidRPr="00E152EF" w:rsidRDefault="00E152EF" w:rsidP="00E152EF">
      <w:pPr>
        <w:jc w:val="both"/>
        <w:outlineLvl w:val="1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* В части потребления электрической и тепловой энергии. </w:t>
      </w:r>
    </w:p>
    <w:p w14:paraId="3D42A642" w14:textId="77777777" w:rsidR="00E152EF" w:rsidRPr="00E152EF" w:rsidRDefault="00E152EF" w:rsidP="00E152EF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18"/>
          <w:szCs w:val="28"/>
          <w:lang w:eastAsia="ru-RU"/>
        </w:rPr>
      </w:pPr>
    </w:p>
    <w:p w14:paraId="3D42A643" w14:textId="77777777" w:rsidR="00E152EF" w:rsidRPr="00E152EF" w:rsidRDefault="00E152EF" w:rsidP="00E152EF">
      <w:pPr>
        <w:jc w:val="both"/>
        <w:rPr>
          <w:rFonts w:cs="Times New Roman"/>
          <w:bCs/>
          <w:szCs w:val="28"/>
        </w:rPr>
      </w:pPr>
      <w:r w:rsidRPr="00E152EF">
        <w:rPr>
          <w:rFonts w:cs="Times New Roman"/>
          <w:bCs/>
          <w:szCs w:val="28"/>
        </w:rPr>
        <w:t>Целевые показатели в области энергосбережения и повышения энергетической эффективности представлены в приложении к Программе, рассчитываются в соответствии с требованиями постановления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эффективности». Целевые показатели корректируются каждый год в соответствии с результатами выполнения Программы.</w:t>
      </w:r>
    </w:p>
    <w:p w14:paraId="3D42A644" w14:textId="77777777" w:rsidR="00E152EF" w:rsidRPr="00E152EF" w:rsidRDefault="00E152EF" w:rsidP="00E152EF">
      <w:pPr>
        <w:jc w:val="both"/>
        <w:rPr>
          <w:rFonts w:cs="Times New Roman"/>
          <w:sz w:val="22"/>
          <w:szCs w:val="28"/>
        </w:rPr>
      </w:pPr>
    </w:p>
    <w:p w14:paraId="3D42A645" w14:textId="77777777" w:rsidR="00E152EF" w:rsidRPr="00E152EF" w:rsidRDefault="00E152EF" w:rsidP="00E152E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Задачи Программы</w:t>
      </w:r>
    </w:p>
    <w:p w14:paraId="3D42A646" w14:textId="77777777" w:rsidR="00E152EF" w:rsidRPr="00E152EF" w:rsidRDefault="00E152EF" w:rsidP="00E152EF">
      <w:pPr>
        <w:jc w:val="both"/>
        <w:rPr>
          <w:rFonts w:cs="Times New Roman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585"/>
        <w:gridCol w:w="3300"/>
        <w:gridCol w:w="1866"/>
        <w:gridCol w:w="1437"/>
        <w:gridCol w:w="1579"/>
        <w:gridCol w:w="1579"/>
        <w:gridCol w:w="1434"/>
      </w:tblGrid>
      <w:tr w:rsidR="00E152EF" w:rsidRPr="00E152EF" w14:paraId="3D42A64B" w14:textId="77777777" w:rsidTr="00E152EF">
        <w:tc>
          <w:tcPr>
            <w:tcW w:w="340" w:type="pct"/>
            <w:vMerge w:val="restart"/>
          </w:tcPr>
          <w:p w14:paraId="3D42A64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 xml:space="preserve">№ </w:t>
            </w:r>
          </w:p>
          <w:p w14:paraId="3D42A6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п/п</w:t>
            </w:r>
          </w:p>
        </w:tc>
        <w:tc>
          <w:tcPr>
            <w:tcW w:w="874" w:type="pct"/>
            <w:vMerge w:val="restart"/>
          </w:tcPr>
          <w:p w14:paraId="3D42A6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Наименование задачи</w:t>
            </w:r>
          </w:p>
        </w:tc>
        <w:tc>
          <w:tcPr>
            <w:tcW w:w="3786" w:type="pct"/>
            <w:gridSpan w:val="6"/>
          </w:tcPr>
          <w:p w14:paraId="3D42A64A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Результат</w:t>
            </w:r>
          </w:p>
        </w:tc>
      </w:tr>
      <w:tr w:rsidR="00E152EF" w:rsidRPr="00E152EF" w14:paraId="3D42A654" w14:textId="77777777" w:rsidTr="00E152EF">
        <w:tc>
          <w:tcPr>
            <w:tcW w:w="340" w:type="pct"/>
            <w:vMerge/>
          </w:tcPr>
          <w:p w14:paraId="3D42A64C" w14:textId="77777777" w:rsidR="00E152EF" w:rsidRPr="00E152EF" w:rsidRDefault="00E152EF" w:rsidP="00E152EF">
            <w:pPr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3D42A64D" w14:textId="77777777" w:rsidR="00E152EF" w:rsidRPr="00E152EF" w:rsidRDefault="00E152EF" w:rsidP="00E152EF">
            <w:pPr>
              <w:rPr>
                <w:rFonts w:cs="Times New Roman"/>
                <w:szCs w:val="28"/>
              </w:rPr>
            </w:pPr>
          </w:p>
        </w:tc>
        <w:tc>
          <w:tcPr>
            <w:tcW w:w="1116" w:type="pct"/>
          </w:tcPr>
          <w:p w14:paraId="3D42A64E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631" w:type="pct"/>
          </w:tcPr>
          <w:p w14:paraId="3D42A64F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486" w:type="pct"/>
          </w:tcPr>
          <w:p w14:paraId="3D42A65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534" w:type="pct"/>
          </w:tcPr>
          <w:p w14:paraId="3D42A65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2018 год</w:t>
            </w:r>
          </w:p>
        </w:tc>
        <w:tc>
          <w:tcPr>
            <w:tcW w:w="534" w:type="pct"/>
          </w:tcPr>
          <w:p w14:paraId="3D42A6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2019 год</w:t>
            </w:r>
          </w:p>
        </w:tc>
        <w:tc>
          <w:tcPr>
            <w:tcW w:w="486" w:type="pct"/>
          </w:tcPr>
          <w:p w14:paraId="3D42A6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2020 год</w:t>
            </w:r>
          </w:p>
        </w:tc>
      </w:tr>
    </w:tbl>
    <w:p w14:paraId="3D42A655" w14:textId="77777777" w:rsidR="00E152EF" w:rsidRPr="00E152EF" w:rsidRDefault="00E152EF" w:rsidP="00E152E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585"/>
        <w:gridCol w:w="3300"/>
        <w:gridCol w:w="1866"/>
        <w:gridCol w:w="1437"/>
        <w:gridCol w:w="1579"/>
        <w:gridCol w:w="1579"/>
        <w:gridCol w:w="1434"/>
      </w:tblGrid>
      <w:tr w:rsidR="00E152EF" w:rsidRPr="00E152EF" w14:paraId="3D42A65E" w14:textId="77777777" w:rsidTr="00E152EF">
        <w:trPr>
          <w:tblHeader/>
        </w:trPr>
        <w:tc>
          <w:tcPr>
            <w:tcW w:w="340" w:type="pct"/>
          </w:tcPr>
          <w:p w14:paraId="3D42A656" w14:textId="77777777" w:rsidR="00E152EF" w:rsidRPr="00E152EF" w:rsidRDefault="00E152EF" w:rsidP="00E152EF">
            <w:pPr>
              <w:ind w:hanging="32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</w:t>
            </w:r>
          </w:p>
        </w:tc>
        <w:tc>
          <w:tcPr>
            <w:tcW w:w="874" w:type="pct"/>
          </w:tcPr>
          <w:p w14:paraId="3D42A657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</w:t>
            </w:r>
          </w:p>
        </w:tc>
        <w:tc>
          <w:tcPr>
            <w:tcW w:w="1116" w:type="pct"/>
          </w:tcPr>
          <w:p w14:paraId="3D42A658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</w:t>
            </w:r>
          </w:p>
        </w:tc>
        <w:tc>
          <w:tcPr>
            <w:tcW w:w="631" w:type="pct"/>
          </w:tcPr>
          <w:p w14:paraId="3D42A65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4</w:t>
            </w:r>
          </w:p>
        </w:tc>
        <w:tc>
          <w:tcPr>
            <w:tcW w:w="486" w:type="pct"/>
          </w:tcPr>
          <w:p w14:paraId="3D42A65A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5</w:t>
            </w:r>
          </w:p>
        </w:tc>
        <w:tc>
          <w:tcPr>
            <w:tcW w:w="534" w:type="pct"/>
          </w:tcPr>
          <w:p w14:paraId="3D42A65B" w14:textId="77777777" w:rsidR="00E152EF" w:rsidRPr="00E152EF" w:rsidRDefault="00E152EF" w:rsidP="00E152EF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6</w:t>
            </w:r>
          </w:p>
        </w:tc>
        <w:tc>
          <w:tcPr>
            <w:tcW w:w="534" w:type="pct"/>
          </w:tcPr>
          <w:p w14:paraId="3D42A65C" w14:textId="77777777" w:rsidR="00E152EF" w:rsidRPr="00E152EF" w:rsidRDefault="00E152EF" w:rsidP="00E152EF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7</w:t>
            </w:r>
          </w:p>
        </w:tc>
        <w:tc>
          <w:tcPr>
            <w:tcW w:w="486" w:type="pct"/>
          </w:tcPr>
          <w:p w14:paraId="3D42A65D" w14:textId="77777777" w:rsidR="00E152EF" w:rsidRPr="00E152EF" w:rsidRDefault="00E152EF" w:rsidP="00E152EF">
            <w:pPr>
              <w:ind w:firstLine="33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8</w:t>
            </w:r>
          </w:p>
        </w:tc>
      </w:tr>
      <w:tr w:rsidR="00E152EF" w:rsidRPr="00E152EF" w14:paraId="3D42A68F" w14:textId="77777777" w:rsidTr="00E152EF">
        <w:trPr>
          <w:trHeight w:val="420"/>
        </w:trPr>
        <w:tc>
          <w:tcPr>
            <w:tcW w:w="340" w:type="pct"/>
          </w:tcPr>
          <w:p w14:paraId="3D42A65F" w14:textId="77777777" w:rsidR="00E152EF" w:rsidRPr="00E152EF" w:rsidRDefault="00E152EF" w:rsidP="00E152EF">
            <w:pPr>
              <w:ind w:left="328" w:firstLine="0"/>
              <w:contextualSpacing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1.</w:t>
            </w:r>
          </w:p>
        </w:tc>
        <w:tc>
          <w:tcPr>
            <w:tcW w:w="874" w:type="pct"/>
          </w:tcPr>
          <w:p w14:paraId="3D42A660" w14:textId="77777777" w:rsidR="00E152EF" w:rsidRPr="00E152EF" w:rsidRDefault="00E152EF" w:rsidP="00E152EF">
            <w:pPr>
              <w:ind w:hanging="32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 xml:space="preserve">Выполнение комплекса мер по </w:t>
            </w:r>
            <w:r w:rsidRPr="00E152EF">
              <w:rPr>
                <w:rFonts w:cs="Times New Roman"/>
                <w:szCs w:val="28"/>
              </w:rPr>
              <w:lastRenderedPageBreak/>
              <w:t xml:space="preserve">повышению эффективности использования энергетических ресурсов в производственном секторе экономики </w:t>
            </w:r>
          </w:p>
        </w:tc>
        <w:tc>
          <w:tcPr>
            <w:tcW w:w="1116" w:type="pct"/>
          </w:tcPr>
          <w:p w14:paraId="3D42A661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экономия ТЭР – всего</w:t>
            </w:r>
          </w:p>
          <w:p w14:paraId="3D42A662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в том числе:</w:t>
            </w:r>
          </w:p>
          <w:p w14:paraId="3D42A663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- в промышленности</w:t>
            </w:r>
          </w:p>
          <w:p w14:paraId="3D42A664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- в энергетике</w:t>
            </w:r>
          </w:p>
          <w:p w14:paraId="3D42A665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- в коммунальной сфере</w:t>
            </w:r>
          </w:p>
          <w:p w14:paraId="3D42A666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- в сельском хозяйстве</w:t>
            </w:r>
          </w:p>
          <w:p w14:paraId="3D42A667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- в строительном комплексе</w:t>
            </w:r>
          </w:p>
          <w:p w14:paraId="3D42A668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- в транспортном комплексе</w:t>
            </w:r>
          </w:p>
        </w:tc>
        <w:tc>
          <w:tcPr>
            <w:tcW w:w="631" w:type="pct"/>
          </w:tcPr>
          <w:p w14:paraId="3D42A669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тыс. т у.т.</w:t>
            </w:r>
          </w:p>
        </w:tc>
        <w:tc>
          <w:tcPr>
            <w:tcW w:w="486" w:type="pct"/>
          </w:tcPr>
          <w:p w14:paraId="3D42A66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83,1</w:t>
            </w:r>
          </w:p>
          <w:p w14:paraId="3D42A66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6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50,3</w:t>
            </w:r>
          </w:p>
          <w:p w14:paraId="3D42A66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22,2</w:t>
            </w:r>
          </w:p>
          <w:p w14:paraId="3D42A66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2,4</w:t>
            </w:r>
          </w:p>
          <w:p w14:paraId="3D42A66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2,9</w:t>
            </w:r>
          </w:p>
          <w:p w14:paraId="3D42A67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3,5</w:t>
            </w:r>
          </w:p>
          <w:p w14:paraId="3D42A67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7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1,8</w:t>
            </w:r>
          </w:p>
        </w:tc>
        <w:tc>
          <w:tcPr>
            <w:tcW w:w="534" w:type="pct"/>
          </w:tcPr>
          <w:p w14:paraId="3D42A67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84,4</w:t>
            </w:r>
          </w:p>
          <w:p w14:paraId="3D42A67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7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51,1</w:t>
            </w:r>
          </w:p>
          <w:p w14:paraId="3D42A67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22,6</w:t>
            </w:r>
          </w:p>
          <w:p w14:paraId="3D42A67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2,4</w:t>
            </w:r>
          </w:p>
          <w:p w14:paraId="3D42A67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3,0</w:t>
            </w:r>
          </w:p>
          <w:p w14:paraId="3D42A67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3,5</w:t>
            </w:r>
          </w:p>
          <w:p w14:paraId="3D42A67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7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1,8</w:t>
            </w:r>
          </w:p>
        </w:tc>
        <w:tc>
          <w:tcPr>
            <w:tcW w:w="534" w:type="pct"/>
          </w:tcPr>
          <w:p w14:paraId="3D42A67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86,1</w:t>
            </w:r>
          </w:p>
          <w:p w14:paraId="3D42A67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7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52,1</w:t>
            </w:r>
          </w:p>
          <w:p w14:paraId="3D42A67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23,0</w:t>
            </w:r>
          </w:p>
          <w:p w14:paraId="3D42A68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2,5</w:t>
            </w:r>
          </w:p>
          <w:p w14:paraId="3D42A68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3,0</w:t>
            </w:r>
          </w:p>
          <w:p w14:paraId="3D42A68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3,6</w:t>
            </w:r>
          </w:p>
          <w:p w14:paraId="3D42A68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8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1,9</w:t>
            </w:r>
          </w:p>
          <w:p w14:paraId="3D42A68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6" w:type="pct"/>
          </w:tcPr>
          <w:p w14:paraId="3D42A68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87,4</w:t>
            </w:r>
          </w:p>
          <w:p w14:paraId="3D42A68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8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52,8</w:t>
            </w:r>
          </w:p>
          <w:p w14:paraId="3D42A68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23,4</w:t>
            </w:r>
          </w:p>
          <w:p w14:paraId="3D42A68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2,5</w:t>
            </w:r>
          </w:p>
          <w:p w14:paraId="3D42A68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3,1</w:t>
            </w:r>
          </w:p>
          <w:p w14:paraId="3D42A68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3,7</w:t>
            </w:r>
          </w:p>
          <w:p w14:paraId="3D42A68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  <w:p w14:paraId="3D42A68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1,9</w:t>
            </w:r>
          </w:p>
        </w:tc>
      </w:tr>
      <w:tr w:rsidR="00E152EF" w:rsidRPr="00E152EF" w14:paraId="3D42A6A4" w14:textId="77777777" w:rsidTr="00E152EF">
        <w:trPr>
          <w:trHeight w:val="420"/>
        </w:trPr>
        <w:tc>
          <w:tcPr>
            <w:tcW w:w="340" w:type="pct"/>
          </w:tcPr>
          <w:p w14:paraId="3D42A690" w14:textId="77777777" w:rsidR="00E152EF" w:rsidRPr="00E152EF" w:rsidRDefault="00E152EF" w:rsidP="00E152EF">
            <w:pPr>
              <w:ind w:left="328" w:firstLine="0"/>
              <w:contextualSpacing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874" w:type="pct"/>
          </w:tcPr>
          <w:p w14:paraId="3D42A691" w14:textId="77777777" w:rsidR="00E152EF" w:rsidRPr="00E152EF" w:rsidRDefault="00E152EF" w:rsidP="00E152EF">
            <w:pPr>
              <w:ind w:hanging="32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Выполнение комплекса мер по повышению эффективности использования энергетических ресурсов в жилищном фонде</w:t>
            </w:r>
          </w:p>
        </w:tc>
        <w:tc>
          <w:tcPr>
            <w:tcW w:w="1116" w:type="pct"/>
          </w:tcPr>
          <w:p w14:paraId="3D42A692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экономия ТЭР</w:t>
            </w:r>
          </w:p>
          <w:p w14:paraId="3D42A693" w14:textId="77777777" w:rsidR="00E152EF" w:rsidRPr="00E152EF" w:rsidRDefault="00E152EF" w:rsidP="00E152EF">
            <w:pPr>
              <w:ind w:firstLine="0"/>
              <w:rPr>
                <w:rFonts w:cs="Times New Roman"/>
                <w:szCs w:val="28"/>
              </w:rPr>
            </w:pPr>
          </w:p>
          <w:p w14:paraId="3D42A694" w14:textId="77777777" w:rsidR="00E152EF" w:rsidRPr="00E152EF" w:rsidRDefault="00E152EF" w:rsidP="00E152EF">
            <w:pPr>
              <w:ind w:firstLine="0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количество домов с улучшенным классом энергоэф</w:t>
            </w:r>
            <w:r w:rsidRPr="00E152EF">
              <w:rPr>
                <w:rFonts w:cs="Times New Roman"/>
                <w:szCs w:val="28"/>
              </w:rPr>
              <w:softHyphen/>
              <w:t>фективно</w:t>
            </w:r>
            <w:r w:rsidRPr="00E152EF">
              <w:rPr>
                <w:rFonts w:cs="Times New Roman"/>
                <w:szCs w:val="28"/>
              </w:rPr>
              <w:softHyphen/>
              <w:t>сти</w:t>
            </w:r>
          </w:p>
        </w:tc>
        <w:tc>
          <w:tcPr>
            <w:tcW w:w="631" w:type="pct"/>
          </w:tcPr>
          <w:p w14:paraId="3D42A695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тыс. т у.т.</w:t>
            </w:r>
          </w:p>
          <w:p w14:paraId="3D42A696" w14:textId="77777777" w:rsidR="00E152EF" w:rsidRPr="00E152EF" w:rsidRDefault="00E152EF" w:rsidP="00E152EF">
            <w:pPr>
              <w:rPr>
                <w:rFonts w:cs="Times New Roman"/>
                <w:szCs w:val="28"/>
              </w:rPr>
            </w:pPr>
          </w:p>
          <w:p w14:paraId="3D42A69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486" w:type="pct"/>
          </w:tcPr>
          <w:p w14:paraId="3D42A69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33,9</w:t>
            </w:r>
          </w:p>
          <w:p w14:paraId="3D42A699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500</w:t>
            </w:r>
          </w:p>
        </w:tc>
        <w:tc>
          <w:tcPr>
            <w:tcW w:w="534" w:type="pct"/>
          </w:tcPr>
          <w:p w14:paraId="3D42A69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34,4</w:t>
            </w:r>
          </w:p>
          <w:p w14:paraId="3D42A69C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500</w:t>
            </w:r>
          </w:p>
        </w:tc>
        <w:tc>
          <w:tcPr>
            <w:tcW w:w="534" w:type="pct"/>
          </w:tcPr>
          <w:p w14:paraId="3D42A69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35,0</w:t>
            </w:r>
          </w:p>
          <w:p w14:paraId="3D42A69F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500</w:t>
            </w:r>
          </w:p>
        </w:tc>
        <w:tc>
          <w:tcPr>
            <w:tcW w:w="486" w:type="pct"/>
          </w:tcPr>
          <w:p w14:paraId="3D42A6A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35,5</w:t>
            </w:r>
          </w:p>
          <w:p w14:paraId="3D42A6A2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A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500</w:t>
            </w:r>
          </w:p>
        </w:tc>
      </w:tr>
      <w:tr w:rsidR="00E152EF" w:rsidRPr="00E152EF" w14:paraId="3D42A6B9" w14:textId="77777777" w:rsidTr="00E152EF">
        <w:trPr>
          <w:trHeight w:val="360"/>
        </w:trPr>
        <w:tc>
          <w:tcPr>
            <w:tcW w:w="340" w:type="pct"/>
          </w:tcPr>
          <w:p w14:paraId="3D42A6A5" w14:textId="77777777" w:rsidR="00E152EF" w:rsidRPr="00E152EF" w:rsidRDefault="00E152EF" w:rsidP="00E152EF">
            <w:pPr>
              <w:ind w:left="328" w:firstLine="0"/>
              <w:contextualSpacing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3.</w:t>
            </w:r>
          </w:p>
        </w:tc>
        <w:tc>
          <w:tcPr>
            <w:tcW w:w="874" w:type="pct"/>
          </w:tcPr>
          <w:p w14:paraId="3D42A6A6" w14:textId="77777777" w:rsidR="00E152EF" w:rsidRPr="00E152EF" w:rsidRDefault="00E152EF" w:rsidP="00E152EF">
            <w:pPr>
              <w:ind w:hanging="32"/>
              <w:rPr>
                <w:rFonts w:cs="Times New Roman"/>
                <w:szCs w:val="28"/>
                <w:highlight w:val="yellow"/>
              </w:rPr>
            </w:pPr>
            <w:r w:rsidRPr="00E152EF">
              <w:rPr>
                <w:rFonts w:cs="Times New Roman"/>
                <w:szCs w:val="28"/>
              </w:rPr>
              <w:t xml:space="preserve">Выполнение комплекса мер по повышению эффективности использования энергетических ресурсов в бюджетной сфере </w:t>
            </w:r>
          </w:p>
        </w:tc>
        <w:tc>
          <w:tcPr>
            <w:tcW w:w="1116" w:type="pct"/>
          </w:tcPr>
          <w:p w14:paraId="3D42A6A7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экономия ТЭР</w:t>
            </w:r>
          </w:p>
          <w:p w14:paraId="3D42A6A8" w14:textId="77777777" w:rsidR="00E152EF" w:rsidRPr="00E152EF" w:rsidRDefault="00E152EF" w:rsidP="00E152EF">
            <w:pPr>
              <w:rPr>
                <w:rFonts w:cs="Times New Roman"/>
                <w:szCs w:val="28"/>
              </w:rPr>
            </w:pPr>
          </w:p>
          <w:p w14:paraId="3D42A6A9" w14:textId="77777777" w:rsidR="00E152EF" w:rsidRPr="00E152EF" w:rsidRDefault="00E152EF" w:rsidP="00E152EF">
            <w:pPr>
              <w:ind w:firstLine="0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количество зданий с улучшенным классом энергоэф</w:t>
            </w:r>
            <w:r w:rsidRPr="00E152EF">
              <w:rPr>
                <w:rFonts w:cs="Times New Roman"/>
                <w:szCs w:val="28"/>
              </w:rPr>
              <w:softHyphen/>
              <w:t>фективно</w:t>
            </w:r>
            <w:r w:rsidRPr="00E152EF">
              <w:rPr>
                <w:rFonts w:cs="Times New Roman"/>
                <w:szCs w:val="28"/>
              </w:rPr>
              <w:softHyphen/>
              <w:t>сти</w:t>
            </w:r>
          </w:p>
        </w:tc>
        <w:tc>
          <w:tcPr>
            <w:tcW w:w="631" w:type="pct"/>
          </w:tcPr>
          <w:p w14:paraId="3D42A6AA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тыс. т у.т.</w:t>
            </w:r>
          </w:p>
          <w:p w14:paraId="3D42A6AB" w14:textId="77777777" w:rsidR="00E152EF" w:rsidRPr="00E152EF" w:rsidRDefault="00E152EF" w:rsidP="00E152EF">
            <w:pPr>
              <w:rPr>
                <w:rFonts w:cs="Times New Roman"/>
                <w:szCs w:val="28"/>
              </w:rPr>
            </w:pPr>
          </w:p>
          <w:p w14:paraId="3D42A6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486" w:type="pct"/>
          </w:tcPr>
          <w:p w14:paraId="3D42A6A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9,1</w:t>
            </w:r>
          </w:p>
          <w:p w14:paraId="3D42A6AE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A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3170</w:t>
            </w:r>
          </w:p>
        </w:tc>
        <w:tc>
          <w:tcPr>
            <w:tcW w:w="534" w:type="pct"/>
          </w:tcPr>
          <w:p w14:paraId="3D42A6B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9,2</w:t>
            </w:r>
          </w:p>
          <w:p w14:paraId="3D42A6B1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3170</w:t>
            </w:r>
          </w:p>
        </w:tc>
        <w:tc>
          <w:tcPr>
            <w:tcW w:w="534" w:type="pct"/>
          </w:tcPr>
          <w:p w14:paraId="3D42A6B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9,4</w:t>
            </w:r>
          </w:p>
          <w:p w14:paraId="3D42A6B4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3170</w:t>
            </w:r>
          </w:p>
        </w:tc>
        <w:tc>
          <w:tcPr>
            <w:tcW w:w="486" w:type="pct"/>
          </w:tcPr>
          <w:p w14:paraId="3D42A6B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9,6</w:t>
            </w:r>
          </w:p>
          <w:p w14:paraId="3D42A6B7" w14:textId="77777777" w:rsidR="00E152EF" w:rsidRPr="00E152EF" w:rsidRDefault="00E152EF" w:rsidP="00E152EF">
            <w:pPr>
              <w:jc w:val="center"/>
              <w:rPr>
                <w:rFonts w:cs="Times New Roman"/>
                <w:szCs w:val="28"/>
              </w:rPr>
            </w:pPr>
          </w:p>
          <w:p w14:paraId="3D42A6B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3170</w:t>
            </w:r>
          </w:p>
        </w:tc>
      </w:tr>
      <w:tr w:rsidR="00E152EF" w:rsidRPr="00E152EF" w14:paraId="3D42A6C2" w14:textId="77777777" w:rsidTr="00E152EF">
        <w:trPr>
          <w:trHeight w:val="360"/>
        </w:trPr>
        <w:tc>
          <w:tcPr>
            <w:tcW w:w="340" w:type="pct"/>
          </w:tcPr>
          <w:p w14:paraId="3D42A6BA" w14:textId="77777777" w:rsidR="00E152EF" w:rsidRPr="00E152EF" w:rsidRDefault="00E152EF" w:rsidP="00E152EF">
            <w:pPr>
              <w:ind w:left="328" w:firstLine="0"/>
              <w:contextualSpacing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4.</w:t>
            </w:r>
          </w:p>
        </w:tc>
        <w:tc>
          <w:tcPr>
            <w:tcW w:w="874" w:type="pct"/>
          </w:tcPr>
          <w:p w14:paraId="3D42A6BB" w14:textId="77777777" w:rsidR="00E152EF" w:rsidRPr="00E152EF" w:rsidRDefault="00E152EF" w:rsidP="00E152EF">
            <w:pPr>
              <w:ind w:hanging="32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 xml:space="preserve">Информационное обеспечение мероприятий по </w:t>
            </w:r>
            <w:r w:rsidRPr="00E152EF">
              <w:rPr>
                <w:rFonts w:cs="Times New Roman"/>
                <w:szCs w:val="28"/>
              </w:rPr>
              <w:lastRenderedPageBreak/>
              <w:t>энергосбережению и повышению энергетической эффективности, пропаганда и обучение эффективному использованию энергетических ресурсов</w:t>
            </w:r>
          </w:p>
        </w:tc>
        <w:tc>
          <w:tcPr>
            <w:tcW w:w="1116" w:type="pct"/>
          </w:tcPr>
          <w:p w14:paraId="3D42A6BC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631" w:type="pct"/>
          </w:tcPr>
          <w:p w14:paraId="3D42A6BD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486" w:type="pct"/>
          </w:tcPr>
          <w:p w14:paraId="3D42A6B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10</w:t>
            </w:r>
          </w:p>
        </w:tc>
        <w:tc>
          <w:tcPr>
            <w:tcW w:w="534" w:type="pct"/>
          </w:tcPr>
          <w:p w14:paraId="3D42A6B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10</w:t>
            </w:r>
          </w:p>
        </w:tc>
        <w:tc>
          <w:tcPr>
            <w:tcW w:w="534" w:type="pct"/>
          </w:tcPr>
          <w:p w14:paraId="3D42A6C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10</w:t>
            </w:r>
          </w:p>
        </w:tc>
        <w:tc>
          <w:tcPr>
            <w:tcW w:w="486" w:type="pct"/>
          </w:tcPr>
          <w:p w14:paraId="3D42A6C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10</w:t>
            </w:r>
          </w:p>
        </w:tc>
      </w:tr>
      <w:tr w:rsidR="00E152EF" w:rsidRPr="00E152EF" w14:paraId="3D42A6CB" w14:textId="77777777" w:rsidTr="00E152EF">
        <w:trPr>
          <w:trHeight w:val="360"/>
        </w:trPr>
        <w:tc>
          <w:tcPr>
            <w:tcW w:w="340" w:type="pct"/>
          </w:tcPr>
          <w:p w14:paraId="3D42A6C3" w14:textId="77777777" w:rsidR="00E152EF" w:rsidRPr="00E152EF" w:rsidRDefault="00E152EF" w:rsidP="00E152EF">
            <w:pPr>
              <w:ind w:left="328" w:firstLine="0"/>
              <w:contextualSpacing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874" w:type="pct"/>
          </w:tcPr>
          <w:p w14:paraId="3D42A6C4" w14:textId="77777777" w:rsidR="00E152EF" w:rsidRPr="00E152EF" w:rsidRDefault="00E152EF" w:rsidP="00E152EF">
            <w:pPr>
              <w:ind w:hanging="32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Наполнение и сопровождение информационных систем в сфере энергосбережения и повышения энергетической эффективности</w:t>
            </w:r>
          </w:p>
        </w:tc>
        <w:tc>
          <w:tcPr>
            <w:tcW w:w="1116" w:type="pct"/>
          </w:tcPr>
          <w:p w14:paraId="3D42A6C5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количество функционирующих информационных систем</w:t>
            </w:r>
          </w:p>
        </w:tc>
        <w:tc>
          <w:tcPr>
            <w:tcW w:w="631" w:type="pct"/>
          </w:tcPr>
          <w:p w14:paraId="3D42A6C6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единиц</w:t>
            </w:r>
          </w:p>
        </w:tc>
        <w:tc>
          <w:tcPr>
            <w:tcW w:w="486" w:type="pct"/>
          </w:tcPr>
          <w:p w14:paraId="3D42A6C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</w:t>
            </w:r>
          </w:p>
        </w:tc>
        <w:tc>
          <w:tcPr>
            <w:tcW w:w="534" w:type="pct"/>
          </w:tcPr>
          <w:p w14:paraId="3D42A6C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</w:t>
            </w:r>
          </w:p>
        </w:tc>
        <w:tc>
          <w:tcPr>
            <w:tcW w:w="534" w:type="pct"/>
          </w:tcPr>
          <w:p w14:paraId="3D42A6C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</w:t>
            </w:r>
          </w:p>
        </w:tc>
        <w:tc>
          <w:tcPr>
            <w:tcW w:w="486" w:type="pct"/>
          </w:tcPr>
          <w:p w14:paraId="3D42A6C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2</w:t>
            </w:r>
          </w:p>
        </w:tc>
      </w:tr>
      <w:tr w:rsidR="00E152EF" w:rsidRPr="00E152EF" w14:paraId="3D42A6D4" w14:textId="77777777" w:rsidTr="00E152EF">
        <w:trPr>
          <w:trHeight w:val="1229"/>
        </w:trPr>
        <w:tc>
          <w:tcPr>
            <w:tcW w:w="340" w:type="pct"/>
          </w:tcPr>
          <w:p w14:paraId="3D42A6CC" w14:textId="77777777" w:rsidR="00E152EF" w:rsidRPr="00E152EF" w:rsidRDefault="00E152EF" w:rsidP="00E152EF">
            <w:pPr>
              <w:ind w:left="328" w:firstLine="0"/>
              <w:contextualSpacing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6.</w:t>
            </w:r>
          </w:p>
        </w:tc>
        <w:tc>
          <w:tcPr>
            <w:tcW w:w="874" w:type="pct"/>
          </w:tcPr>
          <w:p w14:paraId="3D42A6CD" w14:textId="77777777" w:rsidR="00E152EF" w:rsidRPr="00E152EF" w:rsidRDefault="00E152EF" w:rsidP="00E152EF">
            <w:pPr>
              <w:ind w:hanging="32"/>
              <w:rPr>
                <w:rFonts w:cs="Times New Roman"/>
                <w:szCs w:val="28"/>
                <w:highlight w:val="yellow"/>
              </w:rPr>
            </w:pPr>
            <w:r w:rsidRPr="00E152EF">
              <w:rPr>
                <w:rFonts w:cs="Times New Roman"/>
                <w:szCs w:val="28"/>
              </w:rPr>
              <w:t xml:space="preserve">Выполнение комплекса мер по повышению энергетической эффективности энергетического комплекса Ярославской области на базе </w:t>
            </w:r>
            <w:r w:rsidRPr="00E152EF">
              <w:rPr>
                <w:rFonts w:cs="Times New Roman"/>
                <w:szCs w:val="28"/>
              </w:rPr>
              <w:lastRenderedPageBreak/>
              <w:t>развития когенерационной энергетики и использования возобновляемых источников энергии</w:t>
            </w:r>
          </w:p>
        </w:tc>
        <w:tc>
          <w:tcPr>
            <w:tcW w:w="1116" w:type="pct"/>
          </w:tcPr>
          <w:p w14:paraId="3D42A6CE" w14:textId="77777777" w:rsidR="00E152EF" w:rsidRPr="00E152EF" w:rsidRDefault="00E152EF" w:rsidP="00E152EF">
            <w:pPr>
              <w:ind w:firstLine="34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lastRenderedPageBreak/>
              <w:t>экономия ТЭР</w:t>
            </w:r>
          </w:p>
        </w:tc>
        <w:tc>
          <w:tcPr>
            <w:tcW w:w="631" w:type="pct"/>
          </w:tcPr>
          <w:p w14:paraId="3D42A6CF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тыс. т у.т.</w:t>
            </w:r>
          </w:p>
        </w:tc>
        <w:tc>
          <w:tcPr>
            <w:tcW w:w="486" w:type="pct"/>
          </w:tcPr>
          <w:p w14:paraId="3D42A6D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3,9</w:t>
            </w:r>
          </w:p>
        </w:tc>
        <w:tc>
          <w:tcPr>
            <w:tcW w:w="534" w:type="pct"/>
          </w:tcPr>
          <w:p w14:paraId="3D42A6D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4,0</w:t>
            </w:r>
          </w:p>
        </w:tc>
        <w:tc>
          <w:tcPr>
            <w:tcW w:w="534" w:type="pct"/>
          </w:tcPr>
          <w:p w14:paraId="3D42A6D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4,1</w:t>
            </w:r>
          </w:p>
        </w:tc>
        <w:tc>
          <w:tcPr>
            <w:tcW w:w="486" w:type="pct"/>
          </w:tcPr>
          <w:p w14:paraId="3D42A6D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4,1</w:t>
            </w:r>
          </w:p>
        </w:tc>
      </w:tr>
    </w:tbl>
    <w:p w14:paraId="3D42A6D5" w14:textId="77777777" w:rsidR="00E152EF" w:rsidRPr="00E152EF" w:rsidRDefault="00E152EF" w:rsidP="00E152EF">
      <w:pPr>
        <w:spacing w:after="200" w:line="276" w:lineRule="auto"/>
        <w:ind w:firstLine="0"/>
        <w:rPr>
          <w:rFonts w:cs="Times New Roman"/>
          <w:szCs w:val="28"/>
        </w:rPr>
        <w:sectPr w:rsidR="00E152EF" w:rsidRPr="00E152EF" w:rsidSect="00EC7972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  <w:r w:rsidRPr="00E152EF">
        <w:rPr>
          <w:rFonts w:cs="Times New Roman"/>
          <w:szCs w:val="28"/>
        </w:rPr>
        <w:lastRenderedPageBreak/>
        <w:br w:type="page"/>
      </w:r>
    </w:p>
    <w:p w14:paraId="3D42A6D6" w14:textId="77777777" w:rsidR="00E152EF" w:rsidRPr="00E152EF" w:rsidRDefault="00E152EF" w:rsidP="00E152EF">
      <w:pPr>
        <w:numPr>
          <w:ilvl w:val="0"/>
          <w:numId w:val="3"/>
        </w:numPr>
        <w:contextualSpacing/>
        <w:jc w:val="center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lastRenderedPageBreak/>
        <w:t>Механизмы реализации Программы</w:t>
      </w:r>
    </w:p>
    <w:p w14:paraId="3D42A6D7" w14:textId="77777777" w:rsidR="00E152EF" w:rsidRPr="00E152EF" w:rsidRDefault="00E152EF" w:rsidP="00E152EF">
      <w:pPr>
        <w:jc w:val="center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 xml:space="preserve"> </w:t>
      </w:r>
    </w:p>
    <w:p w14:paraId="3D42A6D8" w14:textId="77777777" w:rsidR="00E152EF" w:rsidRPr="00E152EF" w:rsidRDefault="00E152EF" w:rsidP="00E152EF">
      <w:pPr>
        <w:ind w:firstLine="720"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Обеспечение реализации Программы осуществляет Совет по энергосбережению Ярославской области, созданный в соответствии с постановлением Правительства области от 13.03.2008 № 45 «О создании Совета по энергосбережению Ярославской области», путем координации деятельности исполнителей и участников Программы и осуществления контроля за ходом реализации плана мероприятий Программы. Организационно-техническое обеспечение деятельности Совета по энергосбережению Ярославской области осуществляет ответственный исполнитель Программы, который размещает на своей странице на портале органов государственной власти Ярославской области в информационно-телекоммуникационной сети «Интернет» информацию о ходе реализации Программы, её финансировании и другие материалы.</w:t>
      </w:r>
    </w:p>
    <w:p w14:paraId="3D42A6D9" w14:textId="77777777" w:rsidR="00E152EF" w:rsidRPr="00E152EF" w:rsidRDefault="00E152EF" w:rsidP="00E152EF">
      <w:pPr>
        <w:contextualSpacing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Исполнители Программы обеспечивают проведение мероприятий Программы в структурных подразделениях Правительства области, органах исполнительной власти области и государственных учреждениях, несут ответственность за своевременное выполнение Программы, достижение ее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</w:t>
      </w:r>
    </w:p>
    <w:p w14:paraId="3D42A6DA" w14:textId="77777777" w:rsidR="00E152EF" w:rsidRPr="00E152EF" w:rsidRDefault="00E152EF" w:rsidP="00E152EF">
      <w:pPr>
        <w:ind w:firstLine="720"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ДАПК, ДС, ДИиП представляют ответственному исполнителю Программы информацию о выполнении комплекса мер по повышению эффективности использования энергетических ресурсов в производственном секторе экономики, а также осуществляют мониторинг проведения программных мероприятий на предприятиях и в организациях.</w:t>
      </w:r>
    </w:p>
    <w:p w14:paraId="3D42A6DB" w14:textId="77777777" w:rsidR="00E152EF" w:rsidRPr="00E152EF" w:rsidRDefault="00E152EF" w:rsidP="00E152EF">
      <w:pPr>
        <w:ind w:firstLine="720"/>
        <w:jc w:val="both"/>
        <w:rPr>
          <w:rFonts w:cs="Times New Roman"/>
          <w:szCs w:val="28"/>
        </w:rPr>
      </w:pPr>
      <w:r w:rsidRPr="00E152EF">
        <w:rPr>
          <w:rFonts w:cs="Times New Roman"/>
          <w:szCs w:val="28"/>
        </w:rPr>
        <w:t>Реализацию программ по энергосбережению в муниципальных образованиях области обеспечивают ответственный исполнитель Программы путем согласования муниципальных программ по энергосбережению и органы местного самоуправления муниципальных образований области путем проведения программных мероприятий.</w:t>
      </w:r>
      <w:bookmarkStart w:id="0" w:name="sub_3333"/>
    </w:p>
    <w:bookmarkEnd w:id="0"/>
    <w:p w14:paraId="3D42A6DC" w14:textId="77777777" w:rsidR="00E152EF" w:rsidRPr="00E152EF" w:rsidRDefault="00E152EF" w:rsidP="00E152EF">
      <w:pPr>
        <w:ind w:firstLine="720"/>
        <w:jc w:val="both"/>
        <w:rPr>
          <w:rFonts w:cs="Times New Roman"/>
          <w:szCs w:val="28"/>
        </w:rPr>
        <w:sectPr w:rsidR="00E152EF" w:rsidRPr="00E152EF" w:rsidSect="00105E44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  <w:r w:rsidRPr="00E152EF">
        <w:rPr>
          <w:rFonts w:cs="Times New Roman"/>
          <w:szCs w:val="28"/>
        </w:rPr>
        <w:br w:type="page"/>
      </w:r>
    </w:p>
    <w:p w14:paraId="3D42A6DD" w14:textId="77777777" w:rsidR="00E152EF" w:rsidRPr="00E152EF" w:rsidRDefault="00E152EF" w:rsidP="00E152E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lastRenderedPageBreak/>
        <w:t>Перечень мероприятий Программы</w:t>
      </w:r>
      <w:r w:rsidRPr="00E152EF">
        <w:rPr>
          <w:rFonts w:cs="Times New Roman"/>
          <w:b/>
          <w:szCs w:val="28"/>
          <w:lang w:eastAsia="ru-RU"/>
        </w:rPr>
        <w:t xml:space="preserve"> </w:t>
      </w:r>
    </w:p>
    <w:p w14:paraId="3D42A6DE" w14:textId="77777777" w:rsidR="00E152EF" w:rsidRPr="00E152EF" w:rsidRDefault="00E152EF" w:rsidP="00E152EF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2976"/>
        <w:gridCol w:w="1372"/>
        <w:gridCol w:w="1077"/>
        <w:gridCol w:w="941"/>
        <w:gridCol w:w="1349"/>
        <w:gridCol w:w="1078"/>
        <w:gridCol w:w="1214"/>
        <w:gridCol w:w="1214"/>
        <w:gridCol w:w="1214"/>
        <w:gridCol w:w="1546"/>
      </w:tblGrid>
      <w:tr w:rsidR="00E152EF" w:rsidRPr="00E152EF" w14:paraId="3D42A6E6" w14:textId="77777777" w:rsidTr="00E152EF">
        <w:trPr>
          <w:trHeight w:val="39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42A6D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14:paraId="3D42A6E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42A6E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Наименование задачи/мероприятия (в установленном порядке)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42A6E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Срок реали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зации, годы</w:t>
            </w:r>
          </w:p>
        </w:tc>
        <w:tc>
          <w:tcPr>
            <w:tcW w:w="2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A6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финансирования, (тыс. рублей)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Исполни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тель и соис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полнители мероприятия (в установ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ленном порядке) </w:t>
            </w:r>
          </w:p>
        </w:tc>
      </w:tr>
      <w:tr w:rsidR="00E152EF" w:rsidRPr="00E152EF" w14:paraId="3D42A6F2" w14:textId="77777777" w:rsidTr="00E152EF">
        <w:trPr>
          <w:trHeight w:val="106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6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6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наимено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вание (единица измерения)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вое зна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чение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A6E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A6E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ФС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E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A6F1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D42A6F3" w14:textId="77777777" w:rsidR="00E152EF" w:rsidRPr="00E152EF" w:rsidRDefault="00E152EF" w:rsidP="00E152EF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72"/>
        <w:gridCol w:w="1400"/>
        <w:gridCol w:w="1073"/>
        <w:gridCol w:w="937"/>
        <w:gridCol w:w="1345"/>
        <w:gridCol w:w="1073"/>
        <w:gridCol w:w="1209"/>
        <w:gridCol w:w="1210"/>
        <w:gridCol w:w="1210"/>
        <w:gridCol w:w="1556"/>
      </w:tblGrid>
      <w:tr w:rsidR="00E152EF" w:rsidRPr="00E152EF" w14:paraId="3D42A6FF" w14:textId="77777777" w:rsidTr="00E152EF">
        <w:trPr>
          <w:trHeight w:val="145"/>
          <w:tblHeader/>
        </w:trPr>
        <w:tc>
          <w:tcPr>
            <w:tcW w:w="275" w:type="pct"/>
            <w:shd w:val="clear" w:color="000000" w:fill="FFFFFF"/>
            <w:hideMark/>
          </w:tcPr>
          <w:p w14:paraId="3D42A6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pct"/>
            <w:shd w:val="clear" w:color="000000" w:fill="FFFFFF"/>
            <w:hideMark/>
          </w:tcPr>
          <w:p w14:paraId="3D42A6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000000" w:fill="FFFFFF"/>
            <w:hideMark/>
          </w:tcPr>
          <w:p w14:paraId="3D42A6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shd w:val="clear" w:color="000000" w:fill="FFFFFF"/>
            <w:hideMark/>
          </w:tcPr>
          <w:p w14:paraId="3D42A6F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000000" w:fill="FFFFFF"/>
          </w:tcPr>
          <w:p w14:paraId="3D42A6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000000" w:fill="FFFFFF"/>
            <w:hideMark/>
          </w:tcPr>
          <w:p w14:paraId="3D42A6F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" w:type="pct"/>
            <w:shd w:val="clear" w:color="000000" w:fill="FFFFFF"/>
          </w:tcPr>
          <w:p w14:paraId="3D42A6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pct"/>
            <w:shd w:val="clear" w:color="000000" w:fill="FFFFFF"/>
          </w:tcPr>
          <w:p w14:paraId="3D42A6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" w:type="pct"/>
            <w:shd w:val="clear" w:color="000000" w:fill="FFFFFF"/>
          </w:tcPr>
          <w:p w14:paraId="3D42A6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" w:type="pct"/>
            <w:shd w:val="clear" w:color="000000" w:fill="FFFFFF"/>
          </w:tcPr>
          <w:p w14:paraId="3D42A6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shd w:val="clear" w:color="000000" w:fill="FFFFFF"/>
          </w:tcPr>
          <w:p w14:paraId="3D42A6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52EF" w:rsidRPr="00E152EF" w14:paraId="3D42A709" w14:textId="77777777" w:rsidTr="00E152EF">
        <w:trPr>
          <w:trHeight w:val="559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7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  <w:hideMark/>
          </w:tcPr>
          <w:p w14:paraId="3D42A70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Задача 1.</w:t>
            </w:r>
            <w:r w:rsidRPr="00E152EF" w:rsidDel="0096762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производственном секторе экономики</w:t>
            </w:r>
          </w:p>
        </w:tc>
        <w:tc>
          <w:tcPr>
            <w:tcW w:w="321" w:type="pct"/>
            <w:shd w:val="clear" w:color="000000" w:fill="FFFFFF"/>
          </w:tcPr>
          <w:p w14:paraId="3D42A7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70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10783479</w:t>
            </w:r>
          </w:p>
        </w:tc>
        <w:tc>
          <w:tcPr>
            <w:tcW w:w="367" w:type="pct"/>
            <w:shd w:val="clear" w:color="000000" w:fill="FFFFFF"/>
          </w:tcPr>
          <w:p w14:paraId="3D42A7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0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0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10783479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708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713" w14:textId="77777777" w:rsidTr="00E152EF">
        <w:trPr>
          <w:trHeight w:val="251"/>
        </w:trPr>
        <w:tc>
          <w:tcPr>
            <w:tcW w:w="275" w:type="pct"/>
            <w:vMerge/>
            <w:shd w:val="clear" w:color="000000" w:fill="FFFFFF"/>
            <w:hideMark/>
          </w:tcPr>
          <w:p w14:paraId="3D42A70A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70B" w14:textId="77777777" w:rsidR="00E152EF" w:rsidRPr="00E152EF" w:rsidRDefault="00E152EF" w:rsidP="00E152E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70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3499256</w:t>
            </w:r>
          </w:p>
        </w:tc>
        <w:tc>
          <w:tcPr>
            <w:tcW w:w="367" w:type="pct"/>
            <w:shd w:val="clear" w:color="000000" w:fill="FFFFFF"/>
          </w:tcPr>
          <w:p w14:paraId="3D42A7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0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1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1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3499256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12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1D" w14:textId="77777777" w:rsidTr="00E152EF">
        <w:trPr>
          <w:trHeight w:val="255"/>
        </w:trPr>
        <w:tc>
          <w:tcPr>
            <w:tcW w:w="275" w:type="pct"/>
            <w:vMerge/>
            <w:shd w:val="clear" w:color="000000" w:fill="FFFFFF"/>
            <w:hideMark/>
          </w:tcPr>
          <w:p w14:paraId="3D42A714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715" w14:textId="77777777" w:rsidR="00E152EF" w:rsidRPr="00E152EF" w:rsidRDefault="00E152EF" w:rsidP="00E152E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71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2425318</w:t>
            </w:r>
          </w:p>
        </w:tc>
        <w:tc>
          <w:tcPr>
            <w:tcW w:w="367" w:type="pct"/>
            <w:shd w:val="clear" w:color="000000" w:fill="FFFFFF"/>
          </w:tcPr>
          <w:p w14:paraId="3D42A7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1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1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2425318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1C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27" w14:textId="77777777" w:rsidTr="00E152EF">
        <w:trPr>
          <w:trHeight w:val="255"/>
        </w:trPr>
        <w:tc>
          <w:tcPr>
            <w:tcW w:w="275" w:type="pct"/>
            <w:vMerge/>
            <w:shd w:val="clear" w:color="000000" w:fill="FFFFFF"/>
          </w:tcPr>
          <w:p w14:paraId="3D42A71E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71F" w14:textId="77777777" w:rsidR="00E152EF" w:rsidRPr="00E152EF" w:rsidRDefault="00E152EF" w:rsidP="00E152E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2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72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2430651</w:t>
            </w:r>
          </w:p>
        </w:tc>
        <w:tc>
          <w:tcPr>
            <w:tcW w:w="367" w:type="pct"/>
            <w:shd w:val="clear" w:color="000000" w:fill="FFFFFF"/>
          </w:tcPr>
          <w:p w14:paraId="3D42A7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2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2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2430651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26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31" w14:textId="77777777" w:rsidTr="00E152EF">
        <w:trPr>
          <w:trHeight w:val="217"/>
        </w:trPr>
        <w:tc>
          <w:tcPr>
            <w:tcW w:w="275" w:type="pct"/>
            <w:vMerge/>
            <w:shd w:val="clear" w:color="000000" w:fill="FFFFFF"/>
            <w:hideMark/>
          </w:tcPr>
          <w:p w14:paraId="3D42A728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729" w14:textId="77777777" w:rsidR="00E152EF" w:rsidRPr="00E152EF" w:rsidRDefault="00E152EF" w:rsidP="00E152E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72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2428254</w:t>
            </w:r>
          </w:p>
        </w:tc>
        <w:tc>
          <w:tcPr>
            <w:tcW w:w="367" w:type="pct"/>
            <w:shd w:val="clear" w:color="000000" w:fill="FFFFFF"/>
          </w:tcPr>
          <w:p w14:paraId="3D42A72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2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2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2428254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30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3B" w14:textId="77777777" w:rsidTr="00E152EF">
        <w:trPr>
          <w:trHeight w:val="22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73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</w:tcPr>
          <w:p w14:paraId="3D42A73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Межотраслевые мероприятия</w:t>
            </w:r>
          </w:p>
        </w:tc>
        <w:tc>
          <w:tcPr>
            <w:tcW w:w="321" w:type="pct"/>
            <w:shd w:val="clear" w:color="000000" w:fill="FFFFFF"/>
          </w:tcPr>
          <w:p w14:paraId="3D42A73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73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11866</w:t>
            </w:r>
          </w:p>
        </w:tc>
        <w:tc>
          <w:tcPr>
            <w:tcW w:w="367" w:type="pct"/>
            <w:shd w:val="clear" w:color="000000" w:fill="FFFFFF"/>
          </w:tcPr>
          <w:p w14:paraId="3D42A73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3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3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3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11866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7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745" w14:textId="77777777" w:rsidTr="00E152EF">
        <w:trPr>
          <w:trHeight w:val="218"/>
        </w:trPr>
        <w:tc>
          <w:tcPr>
            <w:tcW w:w="275" w:type="pct"/>
            <w:vMerge/>
            <w:shd w:val="clear" w:color="000000" w:fill="FFFFFF"/>
            <w:hideMark/>
          </w:tcPr>
          <w:p w14:paraId="3D42A7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7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3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73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367" w:type="pct"/>
            <w:shd w:val="clear" w:color="000000" w:fill="FFFFFF"/>
          </w:tcPr>
          <w:p w14:paraId="3D42A74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4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4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4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4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4F" w14:textId="77777777" w:rsidTr="00E152EF">
        <w:trPr>
          <w:trHeight w:val="218"/>
        </w:trPr>
        <w:tc>
          <w:tcPr>
            <w:tcW w:w="275" w:type="pct"/>
            <w:vMerge/>
            <w:shd w:val="clear" w:color="000000" w:fill="FFFFFF"/>
          </w:tcPr>
          <w:p w14:paraId="3D42A7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74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7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11692</w:t>
            </w:r>
          </w:p>
        </w:tc>
        <w:tc>
          <w:tcPr>
            <w:tcW w:w="367" w:type="pct"/>
            <w:shd w:val="clear" w:color="000000" w:fill="FFFFFF"/>
          </w:tcPr>
          <w:p w14:paraId="3D42A74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4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4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11692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4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59" w14:textId="77777777" w:rsidTr="00E152EF">
        <w:trPr>
          <w:trHeight w:val="258"/>
        </w:trPr>
        <w:tc>
          <w:tcPr>
            <w:tcW w:w="275" w:type="pct"/>
            <w:vMerge/>
            <w:shd w:val="clear" w:color="000000" w:fill="FFFFFF"/>
            <w:hideMark/>
          </w:tcPr>
          <w:p w14:paraId="3D42A75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75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7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11785</w:t>
            </w:r>
          </w:p>
        </w:tc>
        <w:tc>
          <w:tcPr>
            <w:tcW w:w="367" w:type="pct"/>
            <w:shd w:val="clear" w:color="000000" w:fill="FFFFFF"/>
          </w:tcPr>
          <w:p w14:paraId="3D42A75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5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5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11785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5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65" w14:textId="77777777" w:rsidTr="00E152EF">
        <w:trPr>
          <w:trHeight w:val="165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75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75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Внедрение системы энергетического менеджмента на предприятиях области 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75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предприя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тий с системой энергоме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неджмента, единиц</w:t>
            </w:r>
          </w:p>
        </w:tc>
        <w:tc>
          <w:tcPr>
            <w:tcW w:w="367" w:type="pct"/>
            <w:shd w:val="clear" w:color="000000" w:fill="FFFFFF"/>
          </w:tcPr>
          <w:p w14:paraId="3D42A75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000000" w:fill="FFFFFF"/>
          </w:tcPr>
          <w:p w14:paraId="3D42A7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75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7" w:type="pct"/>
            <w:shd w:val="clear" w:color="000000" w:fill="FFFFFF"/>
          </w:tcPr>
          <w:p w14:paraId="3D42A7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6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76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br/>
              <w:t>предприятия области</w:t>
            </w:r>
          </w:p>
        </w:tc>
      </w:tr>
      <w:tr w:rsidR="00E152EF" w:rsidRPr="00E152EF" w14:paraId="3D42A771" w14:textId="77777777" w:rsidTr="00E152EF">
        <w:trPr>
          <w:trHeight w:val="165"/>
        </w:trPr>
        <w:tc>
          <w:tcPr>
            <w:tcW w:w="275" w:type="pct"/>
            <w:vMerge/>
            <w:shd w:val="clear" w:color="000000" w:fill="FFFFFF"/>
          </w:tcPr>
          <w:p w14:paraId="3D42A76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76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76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6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000000" w:fill="FFFFFF"/>
          </w:tcPr>
          <w:p w14:paraId="3D42A7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76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7" w:type="pct"/>
            <w:shd w:val="clear" w:color="000000" w:fill="FFFFFF"/>
          </w:tcPr>
          <w:p w14:paraId="3D42A7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6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6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7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7D" w14:textId="77777777" w:rsidTr="00E152EF">
        <w:trPr>
          <w:trHeight w:val="165"/>
        </w:trPr>
        <w:tc>
          <w:tcPr>
            <w:tcW w:w="275" w:type="pct"/>
            <w:vMerge/>
            <w:shd w:val="clear" w:color="000000" w:fill="FFFFFF"/>
          </w:tcPr>
          <w:p w14:paraId="3D42A77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77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77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7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000000" w:fill="FFFFFF"/>
          </w:tcPr>
          <w:p w14:paraId="3D42A7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77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7" w:type="pct"/>
            <w:shd w:val="clear" w:color="000000" w:fill="FFFFFF"/>
          </w:tcPr>
          <w:p w14:paraId="3D42A7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7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7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7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89" w14:textId="77777777" w:rsidTr="00E152EF">
        <w:trPr>
          <w:trHeight w:val="971"/>
        </w:trPr>
        <w:tc>
          <w:tcPr>
            <w:tcW w:w="275" w:type="pct"/>
            <w:vMerge/>
            <w:shd w:val="clear" w:color="000000" w:fill="FFFFFF"/>
            <w:hideMark/>
          </w:tcPr>
          <w:p w14:paraId="3D42A77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77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78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8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000000" w:fill="FFFFFF"/>
          </w:tcPr>
          <w:p w14:paraId="3D42A7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78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7" w:type="pct"/>
            <w:shd w:val="clear" w:color="000000" w:fill="FFFFFF"/>
          </w:tcPr>
          <w:p w14:paraId="3D42A7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8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8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8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95" w14:textId="77777777" w:rsidTr="00E152EF">
        <w:trPr>
          <w:trHeight w:val="27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78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78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Принятие программ энергосбережения на предприятиях и в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регулируемых организациях, для которых их наличие является обязательным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78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количество предприя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тий, в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которых приняты программы энергосбе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режения, единиц</w:t>
            </w:r>
          </w:p>
        </w:tc>
        <w:tc>
          <w:tcPr>
            <w:tcW w:w="367" w:type="pct"/>
            <w:shd w:val="clear" w:color="000000" w:fill="FFFFFF"/>
          </w:tcPr>
          <w:p w14:paraId="3D42A78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1" w:type="pct"/>
            <w:shd w:val="clear" w:color="000000" w:fill="FFFFFF"/>
          </w:tcPr>
          <w:p w14:paraId="3D42A7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78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67" w:type="pct"/>
            <w:shd w:val="clear" w:color="000000" w:fill="FFFFFF"/>
          </w:tcPr>
          <w:p w14:paraId="3D42A7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9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9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7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предприятия области</w:t>
            </w:r>
          </w:p>
        </w:tc>
      </w:tr>
      <w:tr w:rsidR="00E152EF" w:rsidRPr="00E152EF" w14:paraId="3D42A7A1" w14:textId="77777777" w:rsidTr="00E152EF">
        <w:trPr>
          <w:trHeight w:val="277"/>
        </w:trPr>
        <w:tc>
          <w:tcPr>
            <w:tcW w:w="275" w:type="pct"/>
            <w:vMerge/>
            <w:shd w:val="clear" w:color="000000" w:fill="FFFFFF"/>
          </w:tcPr>
          <w:p w14:paraId="3D42A79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79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79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9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1" w:type="pct"/>
            <w:shd w:val="clear" w:color="000000" w:fill="FFFFFF"/>
          </w:tcPr>
          <w:p w14:paraId="3D42A7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79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67" w:type="pct"/>
            <w:shd w:val="clear" w:color="000000" w:fill="FFFFFF"/>
          </w:tcPr>
          <w:p w14:paraId="3D42A7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9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AD" w14:textId="77777777" w:rsidTr="00E152EF">
        <w:trPr>
          <w:trHeight w:val="205"/>
        </w:trPr>
        <w:tc>
          <w:tcPr>
            <w:tcW w:w="275" w:type="pct"/>
            <w:vMerge/>
            <w:shd w:val="clear" w:color="000000" w:fill="FFFFFF"/>
            <w:hideMark/>
          </w:tcPr>
          <w:p w14:paraId="3D42A7A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7A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7A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A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1" w:type="pct"/>
            <w:shd w:val="clear" w:color="000000" w:fill="FFFFFF"/>
          </w:tcPr>
          <w:p w14:paraId="3D42A7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7A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67" w:type="pct"/>
            <w:shd w:val="clear" w:color="000000" w:fill="FFFFFF"/>
          </w:tcPr>
          <w:p w14:paraId="3D42A7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A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B9" w14:textId="77777777" w:rsidTr="00E152EF">
        <w:trPr>
          <w:trHeight w:val="1534"/>
        </w:trPr>
        <w:tc>
          <w:tcPr>
            <w:tcW w:w="275" w:type="pct"/>
            <w:vMerge/>
            <w:shd w:val="clear" w:color="000000" w:fill="FFFFFF"/>
            <w:hideMark/>
          </w:tcPr>
          <w:p w14:paraId="3D42A7A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7A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7B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B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1" w:type="pct"/>
            <w:shd w:val="clear" w:color="000000" w:fill="FFFFFF"/>
          </w:tcPr>
          <w:p w14:paraId="3D42A7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7B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67" w:type="pct"/>
            <w:shd w:val="clear" w:color="000000" w:fill="FFFFFF"/>
          </w:tcPr>
          <w:p w14:paraId="3D42A7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B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B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C5" w14:textId="77777777" w:rsidTr="00E152EF">
        <w:trPr>
          <w:trHeight w:val="223"/>
        </w:trPr>
        <w:tc>
          <w:tcPr>
            <w:tcW w:w="275" w:type="pct"/>
            <w:vMerge w:val="restart"/>
            <w:shd w:val="clear" w:color="000000" w:fill="FFFFFF"/>
          </w:tcPr>
          <w:p w14:paraId="3D42A7B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7B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Проведение обязательных энергетических обследований на предприятиях с объемом потребления энергетических ресурсов более 50 млн. рублей в год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7B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t>количество предприя</w:t>
            </w: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тий, в которых проведено обследова</w:t>
            </w: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ние, единиц</w:t>
            </w:r>
          </w:p>
        </w:tc>
        <w:tc>
          <w:tcPr>
            <w:tcW w:w="367" w:type="pct"/>
            <w:shd w:val="clear" w:color="000000" w:fill="FFFFFF"/>
          </w:tcPr>
          <w:p w14:paraId="3D42A7B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7B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7B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9666</w:t>
            </w:r>
          </w:p>
        </w:tc>
        <w:tc>
          <w:tcPr>
            <w:tcW w:w="367" w:type="pct"/>
            <w:shd w:val="clear" w:color="000000" w:fill="FFFFFF"/>
          </w:tcPr>
          <w:p w14:paraId="3D42A7C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C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C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C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9666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7C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предприятия области</w:t>
            </w:r>
          </w:p>
        </w:tc>
      </w:tr>
      <w:tr w:rsidR="00E152EF" w:rsidRPr="00E152EF" w14:paraId="3D42A7D1" w14:textId="77777777" w:rsidTr="00E152EF">
        <w:trPr>
          <w:trHeight w:val="143"/>
        </w:trPr>
        <w:tc>
          <w:tcPr>
            <w:tcW w:w="275" w:type="pct"/>
            <w:vMerge/>
            <w:shd w:val="clear" w:color="000000" w:fill="FFFFFF"/>
          </w:tcPr>
          <w:p w14:paraId="3D42A7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7C7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7C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C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7C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7C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9750</w:t>
            </w:r>
          </w:p>
        </w:tc>
        <w:tc>
          <w:tcPr>
            <w:tcW w:w="367" w:type="pct"/>
            <w:shd w:val="clear" w:color="000000" w:fill="FFFFFF"/>
          </w:tcPr>
          <w:p w14:paraId="3D42A7C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C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C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C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9750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D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DD" w14:textId="77777777" w:rsidTr="00E152EF">
        <w:trPr>
          <w:trHeight w:val="275"/>
        </w:trPr>
        <w:tc>
          <w:tcPr>
            <w:tcW w:w="275" w:type="pct"/>
            <w:vMerge/>
            <w:shd w:val="clear" w:color="000000" w:fill="FFFFFF"/>
          </w:tcPr>
          <w:p w14:paraId="3D42A7D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7D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7D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D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7D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7D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9492</w:t>
            </w:r>
          </w:p>
        </w:tc>
        <w:tc>
          <w:tcPr>
            <w:tcW w:w="367" w:type="pct"/>
            <w:shd w:val="clear" w:color="000000" w:fill="FFFFFF"/>
          </w:tcPr>
          <w:p w14:paraId="3D42A7D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D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D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D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9492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D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E9" w14:textId="77777777" w:rsidTr="00E152EF">
        <w:trPr>
          <w:trHeight w:val="425"/>
        </w:trPr>
        <w:tc>
          <w:tcPr>
            <w:tcW w:w="275" w:type="pct"/>
            <w:vMerge/>
            <w:shd w:val="clear" w:color="000000" w:fill="FFFFFF"/>
          </w:tcPr>
          <w:p w14:paraId="3D42A7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7DF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7E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7E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7E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7E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9585</w:t>
            </w:r>
          </w:p>
        </w:tc>
        <w:tc>
          <w:tcPr>
            <w:tcW w:w="367" w:type="pct"/>
            <w:shd w:val="clear" w:color="000000" w:fill="FFFFFF"/>
          </w:tcPr>
          <w:p w14:paraId="3D42A7E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E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E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E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9585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7E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7F3" w14:textId="77777777" w:rsidTr="00E152EF">
        <w:trPr>
          <w:trHeight w:val="276"/>
        </w:trPr>
        <w:tc>
          <w:tcPr>
            <w:tcW w:w="275" w:type="pct"/>
            <w:vMerge w:val="restart"/>
            <w:shd w:val="clear" w:color="000000" w:fill="FFFFFF"/>
          </w:tcPr>
          <w:p w14:paraId="3D42A7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</w:tcPr>
          <w:p w14:paraId="3D42A7E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Мероприятия в промышленности</w:t>
            </w:r>
          </w:p>
        </w:tc>
        <w:tc>
          <w:tcPr>
            <w:tcW w:w="321" w:type="pct"/>
            <w:shd w:val="clear" w:color="000000" w:fill="FFFFFF"/>
          </w:tcPr>
          <w:p w14:paraId="3D42A7E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7E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7E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E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F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F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7F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7FD" w14:textId="77777777" w:rsidTr="00E152EF">
        <w:trPr>
          <w:trHeight w:val="266"/>
        </w:trPr>
        <w:tc>
          <w:tcPr>
            <w:tcW w:w="275" w:type="pct"/>
            <w:vMerge/>
            <w:shd w:val="clear" w:color="000000" w:fill="FFFFFF"/>
          </w:tcPr>
          <w:p w14:paraId="3D42A7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7F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7F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7F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7F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F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F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7F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7F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07" w14:textId="77777777" w:rsidTr="00E152EF">
        <w:trPr>
          <w:trHeight w:val="266"/>
        </w:trPr>
        <w:tc>
          <w:tcPr>
            <w:tcW w:w="275" w:type="pct"/>
            <w:vMerge/>
            <w:shd w:val="clear" w:color="000000" w:fill="FFFFFF"/>
          </w:tcPr>
          <w:p w14:paraId="3D42A7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7F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80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80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80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0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0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0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0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11" w14:textId="77777777" w:rsidTr="00E152EF">
        <w:trPr>
          <w:trHeight w:val="278"/>
        </w:trPr>
        <w:tc>
          <w:tcPr>
            <w:tcW w:w="275" w:type="pct"/>
            <w:vMerge/>
            <w:shd w:val="clear" w:color="000000" w:fill="FFFFFF"/>
          </w:tcPr>
          <w:p w14:paraId="3D42A8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80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80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80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80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0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0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0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1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1D" w14:textId="77777777" w:rsidTr="00E152EF">
        <w:trPr>
          <w:trHeight w:val="27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81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81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энергосберегающих технологий и энергоэффективного оборудования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81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внедрен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ных техно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логий, единиц</w:t>
            </w:r>
          </w:p>
        </w:tc>
        <w:tc>
          <w:tcPr>
            <w:tcW w:w="367" w:type="pct"/>
            <w:shd w:val="clear" w:color="000000" w:fill="FFFFFF"/>
          </w:tcPr>
          <w:p w14:paraId="3D42A81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" w:type="pct"/>
            <w:shd w:val="clear" w:color="000000" w:fill="FFFFFF"/>
          </w:tcPr>
          <w:p w14:paraId="3D42A81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81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81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1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1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1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81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ДИиП,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предприятия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br/>
              <w:t>области</w:t>
            </w:r>
          </w:p>
        </w:tc>
      </w:tr>
      <w:tr w:rsidR="00E152EF" w:rsidRPr="00E152EF" w14:paraId="3D42A829" w14:textId="77777777" w:rsidTr="00E152EF">
        <w:trPr>
          <w:trHeight w:val="277"/>
        </w:trPr>
        <w:tc>
          <w:tcPr>
            <w:tcW w:w="275" w:type="pct"/>
            <w:vMerge/>
            <w:shd w:val="clear" w:color="000000" w:fill="FFFFFF"/>
          </w:tcPr>
          <w:p w14:paraId="3D42A81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81F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82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2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" w:type="pct"/>
            <w:shd w:val="clear" w:color="000000" w:fill="FFFFFF"/>
          </w:tcPr>
          <w:p w14:paraId="3D42A82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82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82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2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2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2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2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35" w14:textId="77777777" w:rsidTr="00E152EF">
        <w:trPr>
          <w:trHeight w:val="280"/>
        </w:trPr>
        <w:tc>
          <w:tcPr>
            <w:tcW w:w="275" w:type="pct"/>
            <w:vMerge/>
            <w:shd w:val="clear" w:color="000000" w:fill="FFFFFF"/>
            <w:hideMark/>
          </w:tcPr>
          <w:p w14:paraId="3D42A8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82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82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2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" w:type="pct"/>
            <w:shd w:val="clear" w:color="000000" w:fill="FFFFFF"/>
          </w:tcPr>
          <w:p w14:paraId="3D42A82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82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83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3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3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3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3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41" w14:textId="77777777" w:rsidTr="00E152EF">
        <w:trPr>
          <w:trHeight w:val="461"/>
        </w:trPr>
        <w:tc>
          <w:tcPr>
            <w:tcW w:w="275" w:type="pct"/>
            <w:vMerge/>
            <w:shd w:val="clear" w:color="000000" w:fill="FFFFFF"/>
            <w:hideMark/>
          </w:tcPr>
          <w:p w14:paraId="3D42A83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837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83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3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" w:type="pct"/>
            <w:shd w:val="clear" w:color="000000" w:fill="FFFFFF"/>
          </w:tcPr>
          <w:p w14:paraId="3D42A83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83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367" w:type="pct"/>
            <w:shd w:val="clear" w:color="000000" w:fill="FFFFFF"/>
          </w:tcPr>
          <w:p w14:paraId="3D42A83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3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3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3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4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4B" w14:textId="77777777" w:rsidTr="00E152EF">
        <w:trPr>
          <w:trHeight w:val="297"/>
        </w:trPr>
        <w:tc>
          <w:tcPr>
            <w:tcW w:w="275" w:type="pct"/>
            <w:vMerge w:val="restart"/>
            <w:shd w:val="clear" w:color="000000" w:fill="FFFFFF"/>
          </w:tcPr>
          <w:p w14:paraId="3D42A84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</w:tcPr>
          <w:p w14:paraId="3D42A84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Мероприятия в энергетике</w:t>
            </w:r>
          </w:p>
        </w:tc>
        <w:tc>
          <w:tcPr>
            <w:tcW w:w="321" w:type="pct"/>
            <w:shd w:val="clear" w:color="000000" w:fill="FFFFFF"/>
          </w:tcPr>
          <w:p w14:paraId="3D42A84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84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2351309</w:t>
            </w:r>
          </w:p>
        </w:tc>
        <w:tc>
          <w:tcPr>
            <w:tcW w:w="367" w:type="pct"/>
            <w:shd w:val="clear" w:color="000000" w:fill="FFFFFF"/>
          </w:tcPr>
          <w:p w14:paraId="3D42A84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4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4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4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2351309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84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855" w14:textId="77777777" w:rsidTr="00E152EF">
        <w:trPr>
          <w:trHeight w:val="273"/>
        </w:trPr>
        <w:tc>
          <w:tcPr>
            <w:tcW w:w="275" w:type="pct"/>
            <w:vMerge/>
            <w:shd w:val="clear" w:color="000000" w:fill="FFFFFF"/>
          </w:tcPr>
          <w:p w14:paraId="3D42A8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84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84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84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1271840</w:t>
            </w:r>
          </w:p>
        </w:tc>
        <w:tc>
          <w:tcPr>
            <w:tcW w:w="367" w:type="pct"/>
            <w:shd w:val="clear" w:color="000000" w:fill="FFFFFF"/>
          </w:tcPr>
          <w:p w14:paraId="3D42A85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5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5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5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1271840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5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5F" w14:textId="77777777" w:rsidTr="00E152EF">
        <w:trPr>
          <w:trHeight w:val="273"/>
        </w:trPr>
        <w:tc>
          <w:tcPr>
            <w:tcW w:w="275" w:type="pct"/>
            <w:vMerge/>
            <w:shd w:val="clear" w:color="000000" w:fill="FFFFFF"/>
          </w:tcPr>
          <w:p w14:paraId="3D42A8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85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85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85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1270945</w:t>
            </w:r>
          </w:p>
        </w:tc>
        <w:tc>
          <w:tcPr>
            <w:tcW w:w="367" w:type="pct"/>
            <w:shd w:val="clear" w:color="000000" w:fill="FFFFFF"/>
          </w:tcPr>
          <w:p w14:paraId="3D42A85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5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5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5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1270945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5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69" w14:textId="77777777" w:rsidTr="00E152EF">
        <w:trPr>
          <w:trHeight w:val="291"/>
        </w:trPr>
        <w:tc>
          <w:tcPr>
            <w:tcW w:w="275" w:type="pct"/>
            <w:vMerge/>
            <w:shd w:val="clear" w:color="000000" w:fill="FFFFFF"/>
          </w:tcPr>
          <w:p w14:paraId="3D42A8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86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86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86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1271010</w:t>
            </w:r>
          </w:p>
        </w:tc>
        <w:tc>
          <w:tcPr>
            <w:tcW w:w="367" w:type="pct"/>
            <w:shd w:val="clear" w:color="000000" w:fill="FFFFFF"/>
          </w:tcPr>
          <w:p w14:paraId="3D42A86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6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6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6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1271010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6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75" w14:textId="77777777" w:rsidTr="00E152EF">
        <w:trPr>
          <w:trHeight w:val="225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8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86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Внедрение территориальной автоматизированной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системы коммерческого учета энергетических ресурсов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86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количество приборов учета в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составе ав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томатизи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рованной системы,</w:t>
            </w:r>
            <w:r w:rsidRPr="00E152EF" w:rsidDel="00DC599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shd w:val="clear" w:color="000000" w:fill="FFFFFF"/>
          </w:tcPr>
          <w:p w14:paraId="3D42A86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91000</w:t>
            </w:r>
          </w:p>
        </w:tc>
        <w:tc>
          <w:tcPr>
            <w:tcW w:w="321" w:type="pct"/>
            <w:shd w:val="clear" w:color="000000" w:fill="FFFFFF"/>
          </w:tcPr>
          <w:p w14:paraId="3D42A86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86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1092000</w:t>
            </w:r>
          </w:p>
        </w:tc>
        <w:tc>
          <w:tcPr>
            <w:tcW w:w="367" w:type="pct"/>
            <w:shd w:val="clear" w:color="000000" w:fill="FFFFFF"/>
          </w:tcPr>
          <w:p w14:paraId="3D42A87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7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7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7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1092000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87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Ярэнерго, АО «ЯрЭСК»</w:t>
            </w:r>
          </w:p>
        </w:tc>
      </w:tr>
      <w:tr w:rsidR="00E152EF" w:rsidRPr="00E152EF" w14:paraId="3D42A881" w14:textId="77777777" w:rsidTr="00E152EF">
        <w:trPr>
          <w:trHeight w:val="215"/>
        </w:trPr>
        <w:tc>
          <w:tcPr>
            <w:tcW w:w="275" w:type="pct"/>
            <w:vMerge/>
            <w:shd w:val="clear" w:color="000000" w:fill="FFFFFF"/>
            <w:hideMark/>
          </w:tcPr>
          <w:p w14:paraId="3D42A8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877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87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7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1" w:type="pct"/>
            <w:shd w:val="clear" w:color="000000" w:fill="FFFFFF"/>
          </w:tcPr>
          <w:p w14:paraId="3D42A87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87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367" w:type="pct"/>
            <w:shd w:val="clear" w:color="000000" w:fill="FFFFFF"/>
          </w:tcPr>
          <w:p w14:paraId="3D42A87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7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7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7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8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8D" w14:textId="77777777" w:rsidTr="00E152EF">
        <w:trPr>
          <w:trHeight w:val="215"/>
        </w:trPr>
        <w:tc>
          <w:tcPr>
            <w:tcW w:w="275" w:type="pct"/>
            <w:vMerge/>
            <w:shd w:val="clear" w:color="000000" w:fill="FFFFFF"/>
          </w:tcPr>
          <w:p w14:paraId="3D42A8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88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88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8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1" w:type="pct"/>
            <w:shd w:val="clear" w:color="000000" w:fill="FFFFFF"/>
          </w:tcPr>
          <w:p w14:paraId="3D42A88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88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367" w:type="pct"/>
            <w:shd w:val="clear" w:color="000000" w:fill="FFFFFF"/>
          </w:tcPr>
          <w:p w14:paraId="3D42A88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8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8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8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8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99" w14:textId="77777777" w:rsidTr="00E152EF">
        <w:trPr>
          <w:trHeight w:val="1371"/>
        </w:trPr>
        <w:tc>
          <w:tcPr>
            <w:tcW w:w="275" w:type="pct"/>
            <w:vMerge/>
            <w:shd w:val="clear" w:color="000000" w:fill="FFFFFF"/>
            <w:hideMark/>
          </w:tcPr>
          <w:p w14:paraId="3D42A8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88F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89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9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1" w:type="pct"/>
            <w:shd w:val="clear" w:color="000000" w:fill="FFFFFF"/>
          </w:tcPr>
          <w:p w14:paraId="3D42A89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89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367" w:type="pct"/>
            <w:shd w:val="clear" w:color="000000" w:fill="FFFFFF"/>
          </w:tcPr>
          <w:p w14:paraId="3D42A89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9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9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9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9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A5" w14:textId="77777777" w:rsidTr="00E152EF">
        <w:trPr>
          <w:trHeight w:val="264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8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14:paraId="3D42A89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энергосберегающих технологий и энергоэффективного оборудования на объектах по производству, передаче и сбыту электрической энергии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14:paraId="3D42A89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внедрен-ных техно-логий, единиц</w:t>
            </w:r>
          </w:p>
        </w:tc>
        <w:tc>
          <w:tcPr>
            <w:tcW w:w="367" w:type="pct"/>
            <w:shd w:val="clear" w:color="auto" w:fill="auto"/>
          </w:tcPr>
          <w:p w14:paraId="3D42A89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" w:type="pct"/>
            <w:shd w:val="clear" w:color="auto" w:fill="auto"/>
          </w:tcPr>
          <w:p w14:paraId="3D42A89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14:paraId="3D42A89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1219309</w:t>
            </w:r>
          </w:p>
        </w:tc>
        <w:tc>
          <w:tcPr>
            <w:tcW w:w="367" w:type="pct"/>
            <w:shd w:val="clear" w:color="auto" w:fill="auto"/>
          </w:tcPr>
          <w:p w14:paraId="3D42A8A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A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A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A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1219309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14:paraId="3D42A8A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Фонд, РСО</w:t>
            </w:r>
          </w:p>
        </w:tc>
      </w:tr>
      <w:tr w:rsidR="00E152EF" w:rsidRPr="00E152EF" w14:paraId="3D42A8B1" w14:textId="77777777" w:rsidTr="00E152EF">
        <w:trPr>
          <w:trHeight w:val="267"/>
        </w:trPr>
        <w:tc>
          <w:tcPr>
            <w:tcW w:w="275" w:type="pct"/>
            <w:vMerge/>
            <w:shd w:val="clear" w:color="000000" w:fill="FFFFFF"/>
          </w:tcPr>
          <w:p w14:paraId="3D42A8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8A7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8A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A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" w:type="pct"/>
            <w:shd w:val="clear" w:color="000000" w:fill="FFFFFF"/>
          </w:tcPr>
          <w:p w14:paraId="3D42A8A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auto" w:fill="auto"/>
          </w:tcPr>
          <w:p w14:paraId="3D42A8A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1219840</w:t>
            </w:r>
          </w:p>
        </w:tc>
        <w:tc>
          <w:tcPr>
            <w:tcW w:w="367" w:type="pct"/>
            <w:shd w:val="clear" w:color="auto" w:fill="auto"/>
          </w:tcPr>
          <w:p w14:paraId="3D42A8A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A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A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A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1219840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B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BD" w14:textId="77777777" w:rsidTr="00E152EF">
        <w:trPr>
          <w:trHeight w:val="271"/>
        </w:trPr>
        <w:tc>
          <w:tcPr>
            <w:tcW w:w="275" w:type="pct"/>
            <w:vMerge/>
            <w:shd w:val="clear" w:color="000000" w:fill="FFFFFF"/>
            <w:hideMark/>
          </w:tcPr>
          <w:p w14:paraId="3D42A8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8B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8B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B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" w:type="pct"/>
            <w:shd w:val="clear" w:color="000000" w:fill="FFFFFF"/>
          </w:tcPr>
          <w:p w14:paraId="3D42A8B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auto" w:fill="auto"/>
          </w:tcPr>
          <w:p w14:paraId="3D42A8B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1218945</w:t>
            </w:r>
          </w:p>
        </w:tc>
        <w:tc>
          <w:tcPr>
            <w:tcW w:w="367" w:type="pct"/>
            <w:shd w:val="clear" w:color="auto" w:fill="auto"/>
          </w:tcPr>
          <w:p w14:paraId="3D42A8B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B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B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B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1218945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B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C9" w14:textId="77777777" w:rsidTr="00E152EF">
        <w:trPr>
          <w:trHeight w:val="542"/>
        </w:trPr>
        <w:tc>
          <w:tcPr>
            <w:tcW w:w="275" w:type="pct"/>
            <w:vMerge/>
            <w:shd w:val="clear" w:color="000000" w:fill="FFFFFF"/>
            <w:hideMark/>
          </w:tcPr>
          <w:p w14:paraId="3D42A8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8BF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8C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C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" w:type="pct"/>
            <w:shd w:val="clear" w:color="000000" w:fill="FFFFFF"/>
          </w:tcPr>
          <w:p w14:paraId="3D42A8C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auto" w:fill="auto"/>
          </w:tcPr>
          <w:p w14:paraId="3D42A8C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1219010</w:t>
            </w:r>
          </w:p>
        </w:tc>
        <w:tc>
          <w:tcPr>
            <w:tcW w:w="367" w:type="pct"/>
            <w:shd w:val="clear" w:color="auto" w:fill="auto"/>
          </w:tcPr>
          <w:p w14:paraId="3D42A8C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C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C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C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1219010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8C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D5" w14:textId="77777777" w:rsidTr="00E152EF">
        <w:trPr>
          <w:trHeight w:val="209"/>
        </w:trPr>
        <w:tc>
          <w:tcPr>
            <w:tcW w:w="275" w:type="pct"/>
            <w:vMerge w:val="restart"/>
            <w:shd w:val="clear" w:color="000000" w:fill="FFFFFF"/>
          </w:tcPr>
          <w:p w14:paraId="3D42A8C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8C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Внедрение энергосервисных контрактов 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8C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заключен-ных энер-госервис-ных кон-трактов, единиц</w:t>
            </w:r>
          </w:p>
        </w:tc>
        <w:tc>
          <w:tcPr>
            <w:tcW w:w="367" w:type="pct"/>
            <w:shd w:val="clear" w:color="000000" w:fill="FFFFFF"/>
          </w:tcPr>
          <w:p w14:paraId="3D42A8C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8C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14:paraId="3D42A8C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8D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D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D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D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8D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РСО, энерго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сер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висная компания</w:t>
            </w:r>
          </w:p>
        </w:tc>
      </w:tr>
      <w:tr w:rsidR="00E152EF" w:rsidRPr="00E152EF" w14:paraId="3D42A8E1" w14:textId="77777777" w:rsidTr="00E152EF">
        <w:trPr>
          <w:trHeight w:val="199"/>
        </w:trPr>
        <w:tc>
          <w:tcPr>
            <w:tcW w:w="275" w:type="pct"/>
            <w:vMerge/>
            <w:shd w:val="clear" w:color="000000" w:fill="FFFFFF"/>
          </w:tcPr>
          <w:p w14:paraId="3D42A8D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8D7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8D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D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8D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auto" w:fill="auto"/>
          </w:tcPr>
          <w:p w14:paraId="3D42A8D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8D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D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D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D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E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ED" w14:textId="77777777" w:rsidTr="00E152EF">
        <w:trPr>
          <w:trHeight w:val="189"/>
        </w:trPr>
        <w:tc>
          <w:tcPr>
            <w:tcW w:w="275" w:type="pct"/>
            <w:vMerge/>
            <w:shd w:val="clear" w:color="000000" w:fill="FFFFFF"/>
          </w:tcPr>
          <w:p w14:paraId="3D42A8E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8E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8E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E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8E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auto" w:fill="auto"/>
          </w:tcPr>
          <w:p w14:paraId="3D42A8E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8E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E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E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E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E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8F9" w14:textId="77777777" w:rsidTr="00E152EF">
        <w:trPr>
          <w:trHeight w:val="542"/>
        </w:trPr>
        <w:tc>
          <w:tcPr>
            <w:tcW w:w="275" w:type="pct"/>
            <w:vMerge/>
            <w:shd w:val="clear" w:color="000000" w:fill="FFFFFF"/>
          </w:tcPr>
          <w:p w14:paraId="3D42A8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8EF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8F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8F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000000" w:fill="FFFFFF"/>
          </w:tcPr>
          <w:p w14:paraId="3D42A8F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auto" w:fill="auto"/>
          </w:tcPr>
          <w:p w14:paraId="3D42A8F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8F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F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F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8F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8F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03" w14:textId="77777777" w:rsidTr="00E152EF">
        <w:trPr>
          <w:trHeight w:val="269"/>
        </w:trPr>
        <w:tc>
          <w:tcPr>
            <w:tcW w:w="275" w:type="pct"/>
            <w:vMerge w:val="restart"/>
            <w:shd w:val="clear" w:color="000000" w:fill="FFFFFF"/>
          </w:tcPr>
          <w:p w14:paraId="3D42A8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835" w:type="pct"/>
            <w:gridSpan w:val="3"/>
            <w:vMerge w:val="restart"/>
            <w:shd w:val="clear" w:color="auto" w:fill="auto"/>
          </w:tcPr>
          <w:p w14:paraId="3D42A8FB" w14:textId="77777777" w:rsidR="00E152EF" w:rsidRPr="00E152EF" w:rsidRDefault="00E152EF" w:rsidP="00E152EF">
            <w:pPr>
              <w:spacing w:line="235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Мероприятия в коммунальной сфере</w:t>
            </w:r>
          </w:p>
        </w:tc>
        <w:tc>
          <w:tcPr>
            <w:tcW w:w="321" w:type="pct"/>
            <w:shd w:val="clear" w:color="000000" w:fill="FFFFFF"/>
          </w:tcPr>
          <w:p w14:paraId="3D42A8F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8F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811581</w:t>
            </w:r>
          </w:p>
        </w:tc>
        <w:tc>
          <w:tcPr>
            <w:tcW w:w="367" w:type="pct"/>
            <w:shd w:val="clear" w:color="000000" w:fill="FFFFFF"/>
          </w:tcPr>
          <w:p w14:paraId="3D42A8F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8F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0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0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811581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90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0D" w14:textId="77777777" w:rsidTr="00E152EF">
        <w:trPr>
          <w:trHeight w:val="269"/>
        </w:trPr>
        <w:tc>
          <w:tcPr>
            <w:tcW w:w="275" w:type="pct"/>
            <w:vMerge/>
            <w:shd w:val="clear" w:color="000000" w:fill="FFFFFF"/>
          </w:tcPr>
          <w:p w14:paraId="3D42A9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auto" w:fill="auto"/>
          </w:tcPr>
          <w:p w14:paraId="3D42A90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90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90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812028</w:t>
            </w:r>
          </w:p>
        </w:tc>
        <w:tc>
          <w:tcPr>
            <w:tcW w:w="367" w:type="pct"/>
            <w:shd w:val="clear" w:color="000000" w:fill="FFFFFF"/>
          </w:tcPr>
          <w:p w14:paraId="3D42A90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0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0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0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812028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0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17" w14:textId="77777777" w:rsidTr="00E152EF">
        <w:trPr>
          <w:trHeight w:val="269"/>
        </w:trPr>
        <w:tc>
          <w:tcPr>
            <w:tcW w:w="275" w:type="pct"/>
            <w:vMerge/>
            <w:shd w:val="clear" w:color="000000" w:fill="FFFFFF"/>
          </w:tcPr>
          <w:p w14:paraId="3D42A9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auto" w:fill="auto"/>
          </w:tcPr>
          <w:p w14:paraId="3D42A90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91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91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811014</w:t>
            </w:r>
          </w:p>
        </w:tc>
        <w:tc>
          <w:tcPr>
            <w:tcW w:w="367" w:type="pct"/>
            <w:shd w:val="clear" w:color="000000" w:fill="FFFFFF"/>
          </w:tcPr>
          <w:p w14:paraId="3D42A91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1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1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1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811014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1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21" w14:textId="77777777" w:rsidTr="00E152EF">
        <w:trPr>
          <w:trHeight w:val="269"/>
        </w:trPr>
        <w:tc>
          <w:tcPr>
            <w:tcW w:w="275" w:type="pct"/>
            <w:vMerge/>
            <w:shd w:val="clear" w:color="000000" w:fill="FFFFFF"/>
          </w:tcPr>
          <w:p w14:paraId="3D42A9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auto" w:fill="auto"/>
          </w:tcPr>
          <w:p w14:paraId="3D42A91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91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91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811459</w:t>
            </w:r>
          </w:p>
        </w:tc>
        <w:tc>
          <w:tcPr>
            <w:tcW w:w="367" w:type="pct"/>
            <w:shd w:val="clear" w:color="000000" w:fill="FFFFFF"/>
          </w:tcPr>
          <w:p w14:paraId="3D42A91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1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1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1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811459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2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2D" w14:textId="77777777" w:rsidTr="00E152EF">
        <w:trPr>
          <w:trHeight w:val="231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9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14:paraId="3D42A92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Внедрение энергосберегающих технологий и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энергоэффективного оборудования на объектах по производству, передаче 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14:paraId="3D42A92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количество внедрен-ных техно-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логий, единиц</w:t>
            </w:r>
          </w:p>
        </w:tc>
        <w:tc>
          <w:tcPr>
            <w:tcW w:w="367" w:type="pct"/>
            <w:shd w:val="clear" w:color="auto" w:fill="auto"/>
          </w:tcPr>
          <w:p w14:paraId="3D42A92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1" w:type="pct"/>
            <w:shd w:val="clear" w:color="auto" w:fill="auto"/>
          </w:tcPr>
          <w:p w14:paraId="3D42A92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14:paraId="3D42A92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697858</w:t>
            </w:r>
          </w:p>
        </w:tc>
        <w:tc>
          <w:tcPr>
            <w:tcW w:w="367" w:type="pct"/>
            <w:shd w:val="clear" w:color="auto" w:fill="auto"/>
          </w:tcPr>
          <w:p w14:paraId="3D42A92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2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2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2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697858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92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РСО</w:t>
            </w:r>
          </w:p>
        </w:tc>
      </w:tr>
      <w:tr w:rsidR="00E152EF" w:rsidRPr="00E152EF" w14:paraId="3D42A939" w14:textId="77777777" w:rsidTr="00E152EF">
        <w:trPr>
          <w:trHeight w:val="269"/>
        </w:trPr>
        <w:tc>
          <w:tcPr>
            <w:tcW w:w="275" w:type="pct"/>
            <w:vMerge/>
            <w:shd w:val="clear" w:color="000000" w:fill="FFFFFF"/>
          </w:tcPr>
          <w:p w14:paraId="3D42A9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2F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3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3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" w:type="pct"/>
            <w:shd w:val="clear" w:color="auto" w:fill="auto"/>
          </w:tcPr>
          <w:p w14:paraId="3D42A93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auto" w:fill="auto"/>
          </w:tcPr>
          <w:p w14:paraId="3D42A93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697638</w:t>
            </w:r>
          </w:p>
        </w:tc>
        <w:tc>
          <w:tcPr>
            <w:tcW w:w="367" w:type="pct"/>
            <w:shd w:val="clear" w:color="auto" w:fill="auto"/>
          </w:tcPr>
          <w:p w14:paraId="3D42A93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3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3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3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697638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3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45" w14:textId="77777777" w:rsidTr="00E152EF">
        <w:trPr>
          <w:trHeight w:val="259"/>
        </w:trPr>
        <w:tc>
          <w:tcPr>
            <w:tcW w:w="275" w:type="pct"/>
            <w:vMerge/>
            <w:shd w:val="clear" w:color="000000" w:fill="FFFFFF"/>
            <w:hideMark/>
          </w:tcPr>
          <w:p w14:paraId="3D42A9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  <w:hideMark/>
          </w:tcPr>
          <w:p w14:paraId="3D42A93B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14:paraId="3D42A93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3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" w:type="pct"/>
            <w:shd w:val="clear" w:color="auto" w:fill="auto"/>
          </w:tcPr>
          <w:p w14:paraId="3D42A93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auto" w:fill="auto"/>
          </w:tcPr>
          <w:p w14:paraId="3D42A93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697347</w:t>
            </w:r>
          </w:p>
        </w:tc>
        <w:tc>
          <w:tcPr>
            <w:tcW w:w="367" w:type="pct"/>
            <w:shd w:val="clear" w:color="auto" w:fill="auto"/>
          </w:tcPr>
          <w:p w14:paraId="3D42A94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41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42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43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697347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94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51" w14:textId="77777777" w:rsidTr="00E152EF">
        <w:trPr>
          <w:trHeight w:val="1023"/>
        </w:trPr>
        <w:tc>
          <w:tcPr>
            <w:tcW w:w="275" w:type="pct"/>
            <w:vMerge/>
            <w:shd w:val="clear" w:color="000000" w:fill="FFFFFF"/>
            <w:hideMark/>
          </w:tcPr>
          <w:p w14:paraId="3D42A9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  <w:hideMark/>
          </w:tcPr>
          <w:p w14:paraId="3D42A947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14:paraId="3D42A94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4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" w:type="pct"/>
            <w:shd w:val="clear" w:color="auto" w:fill="auto"/>
          </w:tcPr>
          <w:p w14:paraId="3D42A94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auto" w:fill="auto"/>
          </w:tcPr>
          <w:p w14:paraId="3D42A94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697760</w:t>
            </w:r>
          </w:p>
        </w:tc>
        <w:tc>
          <w:tcPr>
            <w:tcW w:w="367" w:type="pct"/>
            <w:shd w:val="clear" w:color="auto" w:fill="auto"/>
          </w:tcPr>
          <w:p w14:paraId="3D42A94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4D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4E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4F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697760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950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5D" w14:textId="77777777" w:rsidTr="00E152EF">
        <w:trPr>
          <w:trHeight w:val="307"/>
        </w:trPr>
        <w:tc>
          <w:tcPr>
            <w:tcW w:w="275" w:type="pct"/>
            <w:shd w:val="clear" w:color="000000" w:fill="FFFFFF"/>
          </w:tcPr>
          <w:p w14:paraId="3D42A9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14:paraId="3D42A953" w14:textId="77777777" w:rsidR="00E152EF" w:rsidRPr="00E152EF" w:rsidRDefault="00E152EF" w:rsidP="00E152EF">
            <w:pPr>
              <w:spacing w:line="235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и реализации тепловой энергии</w:t>
            </w:r>
          </w:p>
        </w:tc>
        <w:tc>
          <w:tcPr>
            <w:tcW w:w="459" w:type="pct"/>
            <w:shd w:val="clear" w:color="auto" w:fill="auto"/>
          </w:tcPr>
          <w:p w14:paraId="3D42A954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55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14:paraId="3D42A956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3D42A957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58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3D42A959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3D42A95A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3D42A95B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shd w:val="clear" w:color="000000" w:fill="FFFFFF"/>
          </w:tcPr>
          <w:p w14:paraId="3D42A95C" w14:textId="77777777" w:rsidR="00E152EF" w:rsidRPr="00E152EF" w:rsidRDefault="00E152EF" w:rsidP="00E152EF">
            <w:pPr>
              <w:spacing w:line="235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69" w14:textId="77777777" w:rsidTr="00E152EF">
        <w:trPr>
          <w:trHeight w:val="307"/>
        </w:trPr>
        <w:tc>
          <w:tcPr>
            <w:tcW w:w="275" w:type="pct"/>
            <w:vMerge w:val="restart"/>
            <w:shd w:val="clear" w:color="000000" w:fill="FFFFFF"/>
          </w:tcPr>
          <w:p w14:paraId="3D42A9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1009" w:type="pct"/>
            <w:vMerge w:val="restart"/>
            <w:shd w:val="clear" w:color="auto" w:fill="auto"/>
          </w:tcPr>
          <w:p w14:paraId="3D42A95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энергосервисных контрактов на объектах теплоснабжения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3D42A9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заключен-ных энер-госервис-ных кон-трактов, единиц</w:t>
            </w:r>
          </w:p>
        </w:tc>
        <w:tc>
          <w:tcPr>
            <w:tcW w:w="367" w:type="pct"/>
            <w:shd w:val="clear" w:color="auto" w:fill="auto"/>
          </w:tcPr>
          <w:p w14:paraId="3D42A9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3D42A9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14:paraId="3D42A96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96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6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6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6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96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РСО, энерго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сер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висная компания</w:t>
            </w:r>
          </w:p>
        </w:tc>
      </w:tr>
      <w:tr w:rsidR="00E152EF" w:rsidRPr="00E152EF" w14:paraId="3D42A975" w14:textId="77777777" w:rsidTr="00E152EF">
        <w:trPr>
          <w:trHeight w:val="307"/>
        </w:trPr>
        <w:tc>
          <w:tcPr>
            <w:tcW w:w="275" w:type="pct"/>
            <w:vMerge/>
            <w:shd w:val="clear" w:color="000000" w:fill="FFFFFF"/>
          </w:tcPr>
          <w:p w14:paraId="3D42A9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6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6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3D42A9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auto" w:fill="auto"/>
          </w:tcPr>
          <w:p w14:paraId="3D42A96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97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7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7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7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7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81" w14:textId="77777777" w:rsidTr="00E152EF">
        <w:trPr>
          <w:trHeight w:val="307"/>
        </w:trPr>
        <w:tc>
          <w:tcPr>
            <w:tcW w:w="275" w:type="pct"/>
            <w:vMerge/>
            <w:shd w:val="clear" w:color="000000" w:fill="FFFFFF"/>
          </w:tcPr>
          <w:p w14:paraId="3D42A9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7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7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3D42A9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auto" w:fill="auto"/>
          </w:tcPr>
          <w:p w14:paraId="3D42A97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97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7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7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7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8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8D" w14:textId="77777777" w:rsidTr="00E152EF">
        <w:trPr>
          <w:trHeight w:val="307"/>
        </w:trPr>
        <w:tc>
          <w:tcPr>
            <w:tcW w:w="275" w:type="pct"/>
            <w:vMerge/>
            <w:shd w:val="clear" w:color="000000" w:fill="FFFFFF"/>
          </w:tcPr>
          <w:p w14:paraId="3D42A9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8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8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3D42A9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auto" w:fill="auto"/>
          </w:tcPr>
          <w:p w14:paraId="3D42A98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auto" w:fill="auto"/>
          </w:tcPr>
          <w:p w14:paraId="3D42A98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8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8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8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8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99" w14:textId="77777777" w:rsidTr="00E152EF">
        <w:trPr>
          <w:trHeight w:val="211"/>
        </w:trPr>
        <w:tc>
          <w:tcPr>
            <w:tcW w:w="275" w:type="pct"/>
            <w:vMerge w:val="restart"/>
            <w:shd w:val="clear" w:color="000000" w:fill="FFFFFF"/>
          </w:tcPr>
          <w:p w14:paraId="3D42A9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1009" w:type="pct"/>
            <w:vMerge w:val="restart"/>
            <w:shd w:val="clear" w:color="auto" w:fill="auto"/>
          </w:tcPr>
          <w:p w14:paraId="3D42A98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энергосберегающих технологий и энергоэффективного оборудования на объектах водоснабжения и водоотведения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3D42A9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внедрен-ных техно-логий, единиц</w:t>
            </w:r>
          </w:p>
        </w:tc>
        <w:tc>
          <w:tcPr>
            <w:tcW w:w="367" w:type="pct"/>
            <w:shd w:val="clear" w:color="auto" w:fill="auto"/>
          </w:tcPr>
          <w:p w14:paraId="3D42A99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" w:type="pct"/>
            <w:shd w:val="clear" w:color="auto" w:fill="auto"/>
          </w:tcPr>
          <w:p w14:paraId="3D42A9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14:paraId="3D42A99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49723</w:t>
            </w:r>
          </w:p>
        </w:tc>
        <w:tc>
          <w:tcPr>
            <w:tcW w:w="367" w:type="pct"/>
            <w:shd w:val="clear" w:color="auto" w:fill="auto"/>
          </w:tcPr>
          <w:p w14:paraId="3D42A9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9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9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9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49723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99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РСО</w:t>
            </w:r>
          </w:p>
        </w:tc>
      </w:tr>
      <w:tr w:rsidR="00E152EF" w:rsidRPr="00E152EF" w14:paraId="3D42A9A5" w14:textId="77777777" w:rsidTr="00E152EF">
        <w:trPr>
          <w:trHeight w:val="215"/>
        </w:trPr>
        <w:tc>
          <w:tcPr>
            <w:tcW w:w="275" w:type="pct"/>
            <w:vMerge/>
            <w:shd w:val="clear" w:color="000000" w:fill="FFFFFF"/>
          </w:tcPr>
          <w:p w14:paraId="3D42A9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9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" w:type="pct"/>
            <w:shd w:val="clear" w:color="auto" w:fill="auto"/>
          </w:tcPr>
          <w:p w14:paraId="3D42A9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auto" w:fill="auto"/>
          </w:tcPr>
          <w:p w14:paraId="3D42A99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50390</w:t>
            </w:r>
          </w:p>
        </w:tc>
        <w:tc>
          <w:tcPr>
            <w:tcW w:w="367" w:type="pct"/>
            <w:shd w:val="clear" w:color="auto" w:fill="auto"/>
          </w:tcPr>
          <w:p w14:paraId="3D42A9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A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A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A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50390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A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B1" w14:textId="77777777" w:rsidTr="00E152EF">
        <w:trPr>
          <w:trHeight w:val="205"/>
        </w:trPr>
        <w:tc>
          <w:tcPr>
            <w:tcW w:w="275" w:type="pct"/>
            <w:vMerge/>
            <w:shd w:val="clear" w:color="000000" w:fill="FFFFFF"/>
          </w:tcPr>
          <w:p w14:paraId="3D42A9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A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A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" w:type="pct"/>
            <w:shd w:val="clear" w:color="auto" w:fill="auto"/>
          </w:tcPr>
          <w:p w14:paraId="3D42A9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auto" w:fill="auto"/>
          </w:tcPr>
          <w:p w14:paraId="3D42A9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49667</w:t>
            </w:r>
          </w:p>
        </w:tc>
        <w:tc>
          <w:tcPr>
            <w:tcW w:w="367" w:type="pct"/>
            <w:shd w:val="clear" w:color="auto" w:fill="auto"/>
          </w:tcPr>
          <w:p w14:paraId="3D42A9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A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A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A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49667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B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BD" w14:textId="77777777" w:rsidTr="00E152EF">
        <w:trPr>
          <w:trHeight w:val="417"/>
        </w:trPr>
        <w:tc>
          <w:tcPr>
            <w:tcW w:w="275" w:type="pct"/>
            <w:vMerge/>
            <w:shd w:val="clear" w:color="000000" w:fill="FFFFFF"/>
          </w:tcPr>
          <w:p w14:paraId="3D42A9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B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" w:type="pct"/>
            <w:shd w:val="clear" w:color="auto" w:fill="auto"/>
          </w:tcPr>
          <w:p w14:paraId="3D42A9B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auto" w:fill="auto"/>
          </w:tcPr>
          <w:p w14:paraId="3D42A9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49699</w:t>
            </w:r>
          </w:p>
        </w:tc>
        <w:tc>
          <w:tcPr>
            <w:tcW w:w="367" w:type="pct"/>
            <w:shd w:val="clear" w:color="auto" w:fill="auto"/>
          </w:tcPr>
          <w:p w14:paraId="3D42A9B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B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B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B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49699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B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C9" w14:textId="77777777" w:rsidTr="00E152EF">
        <w:trPr>
          <w:trHeight w:val="197"/>
        </w:trPr>
        <w:tc>
          <w:tcPr>
            <w:tcW w:w="275" w:type="pct"/>
            <w:vMerge w:val="restart"/>
            <w:shd w:val="clear" w:color="000000" w:fill="FFFFFF"/>
          </w:tcPr>
          <w:p w14:paraId="3D42A9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1009" w:type="pct"/>
            <w:vMerge w:val="restart"/>
            <w:shd w:val="clear" w:color="auto" w:fill="auto"/>
          </w:tcPr>
          <w:p w14:paraId="3D42A9B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энергосервисных контрактов на объектах водоснабжения и водоотведения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3D42A9C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заключен-ных энер-госервис-ных кон-трактов, единиц</w:t>
            </w:r>
          </w:p>
        </w:tc>
        <w:tc>
          <w:tcPr>
            <w:tcW w:w="367" w:type="pct"/>
            <w:shd w:val="clear" w:color="auto" w:fill="auto"/>
          </w:tcPr>
          <w:p w14:paraId="3D42A9C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3D42A9C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auto" w:fill="auto"/>
          </w:tcPr>
          <w:p w14:paraId="3D42A9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367" w:type="pct"/>
            <w:shd w:val="clear" w:color="auto" w:fill="auto"/>
          </w:tcPr>
          <w:p w14:paraId="3D42A9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C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C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9C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РСО, энерго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сер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висная компания</w:t>
            </w:r>
          </w:p>
        </w:tc>
      </w:tr>
      <w:tr w:rsidR="00E152EF" w:rsidRPr="00E152EF" w14:paraId="3D42A9D5" w14:textId="77777777" w:rsidTr="00E152EF">
        <w:trPr>
          <w:trHeight w:val="187"/>
        </w:trPr>
        <w:tc>
          <w:tcPr>
            <w:tcW w:w="275" w:type="pct"/>
            <w:vMerge/>
            <w:shd w:val="clear" w:color="000000" w:fill="FFFFFF"/>
          </w:tcPr>
          <w:p w14:paraId="3D42A9C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C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C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3D42A9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auto" w:fill="auto"/>
          </w:tcPr>
          <w:p w14:paraId="3D42A9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367" w:type="pct"/>
            <w:shd w:val="clear" w:color="auto" w:fill="auto"/>
          </w:tcPr>
          <w:p w14:paraId="3D42A9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D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D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D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D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E1" w14:textId="77777777" w:rsidTr="00E152EF">
        <w:trPr>
          <w:trHeight w:val="205"/>
        </w:trPr>
        <w:tc>
          <w:tcPr>
            <w:tcW w:w="275" w:type="pct"/>
            <w:vMerge/>
            <w:shd w:val="clear" w:color="000000" w:fill="FFFFFF"/>
          </w:tcPr>
          <w:p w14:paraId="3D42A9D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D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D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D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3D42A9D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auto" w:fill="auto"/>
          </w:tcPr>
          <w:p w14:paraId="3D42A9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367" w:type="pct"/>
            <w:shd w:val="clear" w:color="auto" w:fill="auto"/>
          </w:tcPr>
          <w:p w14:paraId="3D42A9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D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D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E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ED" w14:textId="77777777" w:rsidTr="00E152EF">
        <w:trPr>
          <w:trHeight w:val="417"/>
        </w:trPr>
        <w:tc>
          <w:tcPr>
            <w:tcW w:w="275" w:type="pct"/>
            <w:vMerge/>
            <w:shd w:val="clear" w:color="000000" w:fill="FFFFFF"/>
          </w:tcPr>
          <w:p w14:paraId="3D42A9E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3D42A9E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D42A9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14:paraId="3D42A9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3D42A9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auto" w:fill="auto"/>
          </w:tcPr>
          <w:p w14:paraId="3D42A9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367" w:type="pct"/>
            <w:shd w:val="clear" w:color="auto" w:fill="auto"/>
          </w:tcPr>
          <w:p w14:paraId="3D42A9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E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14:paraId="3D42A9E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9E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9F7" w14:textId="77777777" w:rsidTr="00E152EF">
        <w:trPr>
          <w:trHeight w:val="265"/>
        </w:trPr>
        <w:tc>
          <w:tcPr>
            <w:tcW w:w="275" w:type="pct"/>
            <w:vMerge w:val="restart"/>
            <w:shd w:val="clear" w:color="000000" w:fill="FFFFFF"/>
            <w:noWrap/>
          </w:tcPr>
          <w:p w14:paraId="3D42A9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</w:tcPr>
          <w:p w14:paraId="3D42A9E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Мероприятия в сельском хозяйстве</w:t>
            </w:r>
          </w:p>
        </w:tc>
        <w:tc>
          <w:tcPr>
            <w:tcW w:w="321" w:type="pct"/>
            <w:shd w:val="clear" w:color="000000" w:fill="FFFFFF"/>
          </w:tcPr>
          <w:p w14:paraId="3D42A9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9F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367" w:type="pct"/>
            <w:shd w:val="clear" w:color="000000" w:fill="FFFFFF"/>
          </w:tcPr>
          <w:p w14:paraId="3D42A9F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9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A01" w14:textId="77777777" w:rsidTr="00E152EF">
        <w:trPr>
          <w:trHeight w:val="269"/>
        </w:trPr>
        <w:tc>
          <w:tcPr>
            <w:tcW w:w="275" w:type="pct"/>
            <w:vMerge/>
            <w:shd w:val="clear" w:color="000000" w:fill="FFFFFF"/>
            <w:noWrap/>
          </w:tcPr>
          <w:p w14:paraId="3D42A9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9F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9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9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367" w:type="pct"/>
            <w:shd w:val="clear" w:color="000000" w:fill="FFFFFF"/>
          </w:tcPr>
          <w:p w14:paraId="3D42A9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9F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0B" w14:textId="77777777" w:rsidTr="00E152EF">
        <w:trPr>
          <w:trHeight w:val="269"/>
        </w:trPr>
        <w:tc>
          <w:tcPr>
            <w:tcW w:w="275" w:type="pct"/>
            <w:vMerge/>
            <w:shd w:val="clear" w:color="000000" w:fill="FFFFFF"/>
            <w:noWrap/>
          </w:tcPr>
          <w:p w14:paraId="3D42AA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0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A0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367" w:type="pct"/>
            <w:shd w:val="clear" w:color="000000" w:fill="FFFFFF"/>
          </w:tcPr>
          <w:p w14:paraId="3D42AA0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0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A0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15" w14:textId="77777777" w:rsidTr="00E152EF">
        <w:trPr>
          <w:trHeight w:val="274"/>
        </w:trPr>
        <w:tc>
          <w:tcPr>
            <w:tcW w:w="275" w:type="pct"/>
            <w:vMerge/>
            <w:shd w:val="clear" w:color="000000" w:fill="FFFFFF"/>
            <w:noWrap/>
          </w:tcPr>
          <w:p w14:paraId="3D42AA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0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A0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59500</w:t>
            </w:r>
          </w:p>
        </w:tc>
        <w:tc>
          <w:tcPr>
            <w:tcW w:w="367" w:type="pct"/>
            <w:shd w:val="clear" w:color="000000" w:fill="FFFFFF"/>
          </w:tcPr>
          <w:p w14:paraId="3D42AA1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1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1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1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59500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1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21" w14:textId="77777777" w:rsidTr="00E152EF">
        <w:trPr>
          <w:trHeight w:val="277"/>
        </w:trPr>
        <w:tc>
          <w:tcPr>
            <w:tcW w:w="275" w:type="pct"/>
            <w:vMerge w:val="restart"/>
            <w:shd w:val="clear" w:color="000000" w:fill="FFFFFF"/>
            <w:noWrap/>
          </w:tcPr>
          <w:p w14:paraId="3D42AA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A1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энергосберегающих технологий и энергоэффективного оборудования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A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внедрен-ных техно-логий, единиц</w:t>
            </w:r>
          </w:p>
        </w:tc>
        <w:tc>
          <w:tcPr>
            <w:tcW w:w="367" w:type="pct"/>
            <w:shd w:val="clear" w:color="000000" w:fill="FFFFFF"/>
          </w:tcPr>
          <w:p w14:paraId="3D42AA1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A1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A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367" w:type="pct"/>
            <w:shd w:val="clear" w:color="000000" w:fill="FFFFFF"/>
          </w:tcPr>
          <w:p w14:paraId="3D42AA1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1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1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1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A2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ДАПК,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br/>
              <w:t>предприятия области</w:t>
            </w:r>
          </w:p>
        </w:tc>
      </w:tr>
      <w:tr w:rsidR="00E152EF" w:rsidRPr="00E152EF" w14:paraId="3D42AA2D" w14:textId="77777777" w:rsidTr="00E152EF">
        <w:trPr>
          <w:trHeight w:val="263"/>
        </w:trPr>
        <w:tc>
          <w:tcPr>
            <w:tcW w:w="275" w:type="pct"/>
            <w:vMerge/>
            <w:shd w:val="clear" w:color="000000" w:fill="FFFFFF"/>
            <w:noWrap/>
          </w:tcPr>
          <w:p w14:paraId="3D42AA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A2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A2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1" w:type="pct"/>
            <w:shd w:val="clear" w:color="000000" w:fill="FFFFFF"/>
          </w:tcPr>
          <w:p w14:paraId="3D42AA2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A2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367" w:type="pct"/>
            <w:shd w:val="clear" w:color="000000" w:fill="FFFFFF"/>
          </w:tcPr>
          <w:p w14:paraId="3D42AA2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2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2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A2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39" w14:textId="77777777" w:rsidTr="00E152EF">
        <w:trPr>
          <w:trHeight w:val="267"/>
        </w:trPr>
        <w:tc>
          <w:tcPr>
            <w:tcW w:w="275" w:type="pct"/>
            <w:vMerge/>
            <w:shd w:val="clear" w:color="000000" w:fill="FFFFFF"/>
            <w:noWrap/>
            <w:hideMark/>
          </w:tcPr>
          <w:p w14:paraId="3D42AA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A2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A3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3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1" w:type="pct"/>
            <w:shd w:val="clear" w:color="000000" w:fill="FFFFFF"/>
          </w:tcPr>
          <w:p w14:paraId="3D42AA3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A3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367" w:type="pct"/>
            <w:shd w:val="clear" w:color="000000" w:fill="FFFFFF"/>
          </w:tcPr>
          <w:p w14:paraId="3D42AA3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3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3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3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3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45" w14:textId="77777777" w:rsidTr="00E152EF">
        <w:trPr>
          <w:trHeight w:val="543"/>
        </w:trPr>
        <w:tc>
          <w:tcPr>
            <w:tcW w:w="275" w:type="pct"/>
            <w:vMerge/>
            <w:shd w:val="clear" w:color="000000" w:fill="FFFFFF"/>
            <w:noWrap/>
            <w:hideMark/>
          </w:tcPr>
          <w:p w14:paraId="3D42AA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A3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A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1" w:type="pct"/>
            <w:shd w:val="clear" w:color="000000" w:fill="FFFFFF"/>
          </w:tcPr>
          <w:p w14:paraId="3D42AA3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A3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59500</w:t>
            </w:r>
          </w:p>
        </w:tc>
        <w:tc>
          <w:tcPr>
            <w:tcW w:w="367" w:type="pct"/>
            <w:shd w:val="clear" w:color="000000" w:fill="FFFFFF"/>
          </w:tcPr>
          <w:p w14:paraId="3D42AA4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4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4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4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59500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4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4F" w14:textId="77777777" w:rsidTr="00E152EF">
        <w:trPr>
          <w:trHeight w:val="237"/>
        </w:trPr>
        <w:tc>
          <w:tcPr>
            <w:tcW w:w="275" w:type="pct"/>
            <w:vMerge w:val="restart"/>
            <w:shd w:val="clear" w:color="000000" w:fill="FFFFFF"/>
          </w:tcPr>
          <w:p w14:paraId="3D42AA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</w:tcPr>
          <w:p w14:paraId="3D42AA4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Мероприятия в строительстве</w:t>
            </w:r>
          </w:p>
        </w:tc>
        <w:tc>
          <w:tcPr>
            <w:tcW w:w="321" w:type="pct"/>
            <w:shd w:val="clear" w:color="000000" w:fill="FFFFFF"/>
          </w:tcPr>
          <w:p w14:paraId="3D42AA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A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4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4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4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A4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A59" w14:textId="77777777" w:rsidTr="00E152EF">
        <w:trPr>
          <w:trHeight w:val="237"/>
        </w:trPr>
        <w:tc>
          <w:tcPr>
            <w:tcW w:w="275" w:type="pct"/>
            <w:vMerge/>
            <w:shd w:val="clear" w:color="000000" w:fill="FFFFFF"/>
          </w:tcPr>
          <w:p w14:paraId="3D42AA5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5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A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5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5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5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A5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63" w14:textId="77777777" w:rsidTr="00E152EF">
        <w:trPr>
          <w:trHeight w:val="223"/>
        </w:trPr>
        <w:tc>
          <w:tcPr>
            <w:tcW w:w="275" w:type="pct"/>
            <w:vMerge/>
            <w:shd w:val="clear" w:color="000000" w:fill="FFFFFF"/>
          </w:tcPr>
          <w:p w14:paraId="3D42AA5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5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5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A5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5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6D" w14:textId="77777777" w:rsidTr="00E152EF">
        <w:trPr>
          <w:trHeight w:val="231"/>
        </w:trPr>
        <w:tc>
          <w:tcPr>
            <w:tcW w:w="275" w:type="pct"/>
            <w:vMerge/>
            <w:shd w:val="clear" w:color="000000" w:fill="FFFFFF"/>
          </w:tcPr>
          <w:p w14:paraId="3D42AA6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6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6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A6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6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6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6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79" w14:textId="77777777" w:rsidTr="00E152EF">
        <w:trPr>
          <w:trHeight w:val="27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A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A6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энергосберегающих технологий при строительстве, модернизации, реконструкции и капитальном ремонте зданий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A7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t>количество домов с улучшен</w:t>
            </w: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ным классом энергоэф</w:t>
            </w: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фективно</w:t>
            </w: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сти в результате проведения мероприя</w:t>
            </w:r>
            <w:r w:rsidRPr="00E152EF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тий, единиц</w:t>
            </w:r>
          </w:p>
        </w:tc>
        <w:tc>
          <w:tcPr>
            <w:tcW w:w="367" w:type="pct"/>
            <w:shd w:val="clear" w:color="000000" w:fill="FFFFFF"/>
          </w:tcPr>
          <w:p w14:paraId="3D42AA7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1" w:type="pct"/>
            <w:shd w:val="clear" w:color="000000" w:fill="FFFFFF"/>
          </w:tcPr>
          <w:p w14:paraId="3D42AA7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A7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7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7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7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A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ДС, предприятия области</w:t>
            </w:r>
          </w:p>
        </w:tc>
      </w:tr>
      <w:tr w:rsidR="00E152EF" w:rsidRPr="00E152EF" w14:paraId="3D42AA85" w14:textId="77777777" w:rsidTr="00E152EF">
        <w:trPr>
          <w:trHeight w:val="268"/>
        </w:trPr>
        <w:tc>
          <w:tcPr>
            <w:tcW w:w="275" w:type="pct"/>
            <w:vMerge/>
            <w:shd w:val="clear" w:color="000000" w:fill="FFFFFF"/>
            <w:hideMark/>
          </w:tcPr>
          <w:p w14:paraId="3D42AA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A7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A7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7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1" w:type="pct"/>
            <w:shd w:val="clear" w:color="000000" w:fill="FFFFFF"/>
          </w:tcPr>
          <w:p w14:paraId="3D42AA7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A7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8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8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8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91" w14:textId="77777777" w:rsidTr="00E152EF">
        <w:trPr>
          <w:trHeight w:val="268"/>
        </w:trPr>
        <w:tc>
          <w:tcPr>
            <w:tcW w:w="275" w:type="pct"/>
            <w:vMerge/>
            <w:shd w:val="clear" w:color="000000" w:fill="FFFFFF"/>
          </w:tcPr>
          <w:p w14:paraId="3D42AA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A8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A8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8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1" w:type="pct"/>
            <w:shd w:val="clear" w:color="000000" w:fill="FFFFFF"/>
          </w:tcPr>
          <w:p w14:paraId="3D42AA8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A8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8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8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8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A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9D" w14:textId="77777777" w:rsidTr="00E152EF">
        <w:trPr>
          <w:trHeight w:val="804"/>
        </w:trPr>
        <w:tc>
          <w:tcPr>
            <w:tcW w:w="275" w:type="pct"/>
            <w:vMerge/>
            <w:shd w:val="clear" w:color="000000" w:fill="FFFFFF"/>
            <w:hideMark/>
          </w:tcPr>
          <w:p w14:paraId="3D42AA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A9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A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9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1" w:type="pct"/>
            <w:shd w:val="clear" w:color="000000" w:fill="FFFFFF"/>
          </w:tcPr>
          <w:p w14:paraId="3D42AA9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A9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7" w:type="pct"/>
            <w:shd w:val="clear" w:color="000000" w:fill="FFFFFF"/>
          </w:tcPr>
          <w:p w14:paraId="3D42AA9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9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9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A7" w14:textId="77777777" w:rsidTr="00E152EF">
        <w:trPr>
          <w:trHeight w:val="263"/>
        </w:trPr>
        <w:tc>
          <w:tcPr>
            <w:tcW w:w="275" w:type="pct"/>
            <w:vMerge w:val="restart"/>
            <w:shd w:val="clear" w:color="000000" w:fill="FFFFFF"/>
          </w:tcPr>
          <w:p w14:paraId="3D42AA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</w:tcPr>
          <w:p w14:paraId="3D42AA9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Мероприятия в транспортном комплексе</w:t>
            </w:r>
          </w:p>
        </w:tc>
        <w:tc>
          <w:tcPr>
            <w:tcW w:w="321" w:type="pct"/>
            <w:shd w:val="clear" w:color="000000" w:fill="FFFFFF"/>
          </w:tcPr>
          <w:p w14:paraId="3D42AA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AA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A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A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A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A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A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AB1" w14:textId="77777777" w:rsidTr="00E152EF">
        <w:trPr>
          <w:trHeight w:val="263"/>
        </w:trPr>
        <w:tc>
          <w:tcPr>
            <w:tcW w:w="275" w:type="pct"/>
            <w:vMerge/>
            <w:shd w:val="clear" w:color="000000" w:fill="FFFFFF"/>
          </w:tcPr>
          <w:p w14:paraId="3D42AA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A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A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A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A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A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AB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BB" w14:textId="77777777" w:rsidTr="00E152EF">
        <w:trPr>
          <w:trHeight w:val="267"/>
        </w:trPr>
        <w:tc>
          <w:tcPr>
            <w:tcW w:w="275" w:type="pct"/>
            <w:vMerge/>
            <w:shd w:val="clear" w:color="000000" w:fill="FFFFFF"/>
          </w:tcPr>
          <w:p w14:paraId="3D42AA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B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A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B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B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B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B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C5" w14:textId="77777777" w:rsidTr="00E152EF">
        <w:trPr>
          <w:trHeight w:val="185"/>
        </w:trPr>
        <w:tc>
          <w:tcPr>
            <w:tcW w:w="275" w:type="pct"/>
            <w:vMerge/>
            <w:shd w:val="clear" w:color="000000" w:fill="FFFFFF"/>
          </w:tcPr>
          <w:p w14:paraId="3D42AAB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AB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A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AB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C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C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C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D1" w14:textId="77777777" w:rsidTr="00E152EF">
        <w:trPr>
          <w:trHeight w:val="277"/>
        </w:trPr>
        <w:tc>
          <w:tcPr>
            <w:tcW w:w="275" w:type="pct"/>
            <w:vMerge w:val="restart"/>
            <w:shd w:val="clear" w:color="000000" w:fill="FFFFFF"/>
          </w:tcPr>
          <w:p w14:paraId="3D42AA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AC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Внедрение энергосберегающих технологий и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энергоэффективного оборудования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AC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количество внедрен-ных техно-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логий, единиц</w:t>
            </w:r>
          </w:p>
        </w:tc>
        <w:tc>
          <w:tcPr>
            <w:tcW w:w="367" w:type="pct"/>
            <w:shd w:val="clear" w:color="000000" w:fill="FFFFFF"/>
          </w:tcPr>
          <w:p w14:paraId="3D42AAC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1" w:type="pct"/>
            <w:shd w:val="clear" w:color="000000" w:fill="FFFFFF"/>
          </w:tcPr>
          <w:p w14:paraId="3D42AAC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AC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C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A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предприятия области</w:t>
            </w:r>
          </w:p>
        </w:tc>
      </w:tr>
      <w:tr w:rsidR="00E152EF" w:rsidRPr="00E152EF" w14:paraId="3D42AADD" w14:textId="77777777" w:rsidTr="00E152EF">
        <w:trPr>
          <w:trHeight w:val="259"/>
        </w:trPr>
        <w:tc>
          <w:tcPr>
            <w:tcW w:w="275" w:type="pct"/>
            <w:vMerge/>
            <w:shd w:val="clear" w:color="000000" w:fill="FFFFFF"/>
            <w:hideMark/>
          </w:tcPr>
          <w:p w14:paraId="3D42AAD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AD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AD4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D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" w:type="pct"/>
            <w:shd w:val="clear" w:color="000000" w:fill="FFFFFF"/>
          </w:tcPr>
          <w:p w14:paraId="3D42AAD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AD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D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D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D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E9" w14:textId="77777777" w:rsidTr="00E152EF">
        <w:trPr>
          <w:trHeight w:val="259"/>
        </w:trPr>
        <w:tc>
          <w:tcPr>
            <w:tcW w:w="275" w:type="pct"/>
            <w:vMerge/>
            <w:shd w:val="clear" w:color="000000" w:fill="FFFFFF"/>
          </w:tcPr>
          <w:p w14:paraId="3D42AA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AD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AE0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E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" w:type="pct"/>
            <w:shd w:val="clear" w:color="000000" w:fill="FFFFFF"/>
          </w:tcPr>
          <w:p w14:paraId="3D42AAE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AE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A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F5" w14:textId="77777777" w:rsidTr="00E152EF">
        <w:trPr>
          <w:trHeight w:val="404"/>
        </w:trPr>
        <w:tc>
          <w:tcPr>
            <w:tcW w:w="275" w:type="pct"/>
            <w:vMerge/>
            <w:shd w:val="clear" w:color="000000" w:fill="FFFFFF"/>
            <w:hideMark/>
          </w:tcPr>
          <w:p w14:paraId="3D42AA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AE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AEC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AE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" w:type="pct"/>
            <w:shd w:val="clear" w:color="000000" w:fill="FFFFFF"/>
          </w:tcPr>
          <w:p w14:paraId="3D42AA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AE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367" w:type="pct"/>
            <w:shd w:val="clear" w:color="000000" w:fill="FFFFFF"/>
          </w:tcPr>
          <w:p w14:paraId="3D42AA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F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F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A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AFF" w14:textId="77777777" w:rsidTr="00E152EF">
        <w:trPr>
          <w:trHeight w:val="290"/>
        </w:trPr>
        <w:tc>
          <w:tcPr>
            <w:tcW w:w="275" w:type="pct"/>
            <w:tcBorders>
              <w:bottom w:val="single" w:sz="4" w:space="0" w:color="auto"/>
            </w:tcBorders>
            <w:shd w:val="clear" w:color="000000" w:fill="FFFFFF"/>
          </w:tcPr>
          <w:p w14:paraId="3D42AA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5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3D42AAF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Задача 2. Выполнение комплекса мер по повышению эффективности использования энергетических ресурсов в жилищном фонде</w:t>
            </w:r>
          </w:p>
        </w:tc>
        <w:tc>
          <w:tcPr>
            <w:tcW w:w="321" w:type="pct"/>
            <w:shd w:val="clear" w:color="000000" w:fill="FFFFFF"/>
          </w:tcPr>
          <w:p w14:paraId="3D42AA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AF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2413000</w:t>
            </w:r>
          </w:p>
        </w:tc>
        <w:tc>
          <w:tcPr>
            <w:tcW w:w="367" w:type="pct"/>
            <w:shd w:val="clear" w:color="000000" w:fill="FFFFFF"/>
          </w:tcPr>
          <w:p w14:paraId="3D42AA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A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2413000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000000" w:fill="FFFFFF"/>
          </w:tcPr>
          <w:p w14:paraId="3D42AA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09" w14:textId="77777777" w:rsidTr="00E152EF">
        <w:trPr>
          <w:trHeight w:val="290"/>
        </w:trPr>
        <w:tc>
          <w:tcPr>
            <w:tcW w:w="275" w:type="pct"/>
            <w:tcBorders>
              <w:bottom w:val="nil"/>
            </w:tcBorders>
            <w:shd w:val="clear" w:color="000000" w:fill="FFFFFF"/>
          </w:tcPr>
          <w:p w14:paraId="3D42AB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bottom w:val="nil"/>
            </w:tcBorders>
            <w:shd w:val="clear" w:color="000000" w:fill="FFFFFF"/>
          </w:tcPr>
          <w:p w14:paraId="3D42AB0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B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B0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627500</w:t>
            </w:r>
          </w:p>
        </w:tc>
        <w:tc>
          <w:tcPr>
            <w:tcW w:w="367" w:type="pct"/>
            <w:shd w:val="clear" w:color="000000" w:fill="FFFFFF"/>
          </w:tcPr>
          <w:p w14:paraId="3D42AB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0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0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627500</w:t>
            </w:r>
          </w:p>
        </w:tc>
        <w:tc>
          <w:tcPr>
            <w:tcW w:w="504" w:type="pct"/>
            <w:tcBorders>
              <w:bottom w:val="nil"/>
            </w:tcBorders>
            <w:shd w:val="clear" w:color="000000" w:fill="FFFFFF"/>
          </w:tcPr>
          <w:p w14:paraId="3D42AB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13" w14:textId="77777777" w:rsidTr="00E152EF">
        <w:trPr>
          <w:trHeight w:val="267"/>
        </w:trPr>
        <w:tc>
          <w:tcPr>
            <w:tcW w:w="275" w:type="pct"/>
            <w:tcBorders>
              <w:top w:val="nil"/>
              <w:bottom w:val="nil"/>
            </w:tcBorders>
            <w:shd w:val="clear" w:color="000000" w:fill="FFFFFF"/>
          </w:tcPr>
          <w:p w14:paraId="3D42AB0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nil"/>
              <w:bottom w:val="nil"/>
            </w:tcBorders>
            <w:shd w:val="clear" w:color="000000" w:fill="FFFFFF"/>
          </w:tcPr>
          <w:p w14:paraId="3D42AB0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B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B0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610500</w:t>
            </w:r>
          </w:p>
        </w:tc>
        <w:tc>
          <w:tcPr>
            <w:tcW w:w="367" w:type="pct"/>
            <w:shd w:val="clear" w:color="000000" w:fill="FFFFFF"/>
          </w:tcPr>
          <w:p w14:paraId="3D42AB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0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1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1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610500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000000" w:fill="FFFFFF"/>
          </w:tcPr>
          <w:p w14:paraId="3D42AB1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1D" w14:textId="77777777" w:rsidTr="00E152EF">
        <w:trPr>
          <w:trHeight w:val="270"/>
        </w:trPr>
        <w:tc>
          <w:tcPr>
            <w:tcW w:w="275" w:type="pct"/>
            <w:tcBorders>
              <w:top w:val="nil"/>
              <w:bottom w:val="nil"/>
            </w:tcBorders>
            <w:shd w:val="clear" w:color="000000" w:fill="FFFFFF"/>
          </w:tcPr>
          <w:p w14:paraId="3D42AB1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nil"/>
              <w:bottom w:val="nil"/>
            </w:tcBorders>
            <w:shd w:val="clear" w:color="000000" w:fill="FFFFFF"/>
          </w:tcPr>
          <w:p w14:paraId="3D42AB1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B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B1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587500</w:t>
            </w:r>
          </w:p>
        </w:tc>
        <w:tc>
          <w:tcPr>
            <w:tcW w:w="367" w:type="pct"/>
            <w:shd w:val="clear" w:color="000000" w:fill="FFFFFF"/>
          </w:tcPr>
          <w:p w14:paraId="3D42AB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1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1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587500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000000" w:fill="FFFFFF"/>
          </w:tcPr>
          <w:p w14:paraId="3D42AB1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27" w14:textId="77777777" w:rsidTr="00E152EF">
        <w:trPr>
          <w:trHeight w:val="274"/>
        </w:trPr>
        <w:tc>
          <w:tcPr>
            <w:tcW w:w="275" w:type="pct"/>
            <w:tcBorders>
              <w:top w:val="nil"/>
            </w:tcBorders>
            <w:shd w:val="clear" w:color="000000" w:fill="FFFFFF"/>
          </w:tcPr>
          <w:p w14:paraId="3D42AB1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nil"/>
            </w:tcBorders>
            <w:shd w:val="clear" w:color="000000" w:fill="FFFFFF"/>
          </w:tcPr>
          <w:p w14:paraId="3D42AB1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B2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B2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587500</w:t>
            </w:r>
          </w:p>
        </w:tc>
        <w:tc>
          <w:tcPr>
            <w:tcW w:w="367" w:type="pct"/>
            <w:shd w:val="clear" w:color="000000" w:fill="FFFFFF"/>
          </w:tcPr>
          <w:p w14:paraId="3D42AB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2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2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587500</w:t>
            </w:r>
          </w:p>
        </w:tc>
        <w:tc>
          <w:tcPr>
            <w:tcW w:w="504" w:type="pct"/>
            <w:tcBorders>
              <w:top w:val="nil"/>
            </w:tcBorders>
            <w:shd w:val="clear" w:color="000000" w:fill="FFFFFF"/>
          </w:tcPr>
          <w:p w14:paraId="3D42AB2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33" w14:textId="77777777" w:rsidTr="00E152EF">
        <w:trPr>
          <w:trHeight w:val="263"/>
        </w:trPr>
        <w:tc>
          <w:tcPr>
            <w:tcW w:w="275" w:type="pct"/>
            <w:vMerge w:val="restart"/>
            <w:shd w:val="clear" w:color="000000" w:fill="FFFFFF"/>
          </w:tcPr>
          <w:p w14:paraId="3D42AB2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B2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Организация работы по определению класса энергоэффективности жилых домов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B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домов с установ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ленным классом энергоэф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фективно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сти, единиц</w:t>
            </w:r>
          </w:p>
        </w:tc>
        <w:tc>
          <w:tcPr>
            <w:tcW w:w="367" w:type="pct"/>
            <w:shd w:val="clear" w:color="000000" w:fill="FFFFFF"/>
          </w:tcPr>
          <w:p w14:paraId="3D42AB2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B2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B2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B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2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3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3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B3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 </w:t>
            </w:r>
          </w:p>
        </w:tc>
      </w:tr>
      <w:tr w:rsidR="00E152EF" w:rsidRPr="00E152EF" w14:paraId="3D42AB3F" w14:textId="77777777" w:rsidTr="00E152EF">
        <w:trPr>
          <w:trHeight w:val="268"/>
        </w:trPr>
        <w:tc>
          <w:tcPr>
            <w:tcW w:w="275" w:type="pct"/>
            <w:vMerge/>
            <w:shd w:val="clear" w:color="000000" w:fill="FFFFFF"/>
          </w:tcPr>
          <w:p w14:paraId="3D42AB3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35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36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3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B3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B3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B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3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3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4B" w14:textId="77777777" w:rsidTr="00E152EF">
        <w:trPr>
          <w:trHeight w:val="257"/>
        </w:trPr>
        <w:tc>
          <w:tcPr>
            <w:tcW w:w="275" w:type="pct"/>
            <w:vMerge/>
            <w:shd w:val="clear" w:color="000000" w:fill="FFFFFF"/>
          </w:tcPr>
          <w:p w14:paraId="3D42AB4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4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42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4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B4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B4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B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4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4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57" w14:textId="77777777" w:rsidTr="00E152EF">
        <w:trPr>
          <w:trHeight w:val="404"/>
        </w:trPr>
        <w:tc>
          <w:tcPr>
            <w:tcW w:w="275" w:type="pct"/>
            <w:vMerge/>
            <w:shd w:val="clear" w:color="000000" w:fill="FFFFFF"/>
          </w:tcPr>
          <w:p w14:paraId="3D42AB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4D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4E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4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B5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B5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B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5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5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64" w14:textId="77777777" w:rsidTr="00E152EF">
        <w:trPr>
          <w:trHeight w:val="171"/>
        </w:trPr>
        <w:tc>
          <w:tcPr>
            <w:tcW w:w="275" w:type="pct"/>
            <w:vMerge w:val="restart"/>
            <w:shd w:val="clear" w:color="000000" w:fill="FFFFFF"/>
          </w:tcPr>
          <w:p w14:paraId="3D42AB5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B5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Установка общедомовых приборов учета в многоквартирных жилых домах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B5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установ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-ленных общедомо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вых приборов учета, единиц</w:t>
            </w:r>
          </w:p>
        </w:tc>
        <w:tc>
          <w:tcPr>
            <w:tcW w:w="367" w:type="pct"/>
            <w:shd w:val="clear" w:color="000000" w:fill="FFFFFF"/>
          </w:tcPr>
          <w:p w14:paraId="3D42AB5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321" w:type="pct"/>
            <w:shd w:val="clear" w:color="000000" w:fill="FFFFFF"/>
          </w:tcPr>
          <w:p w14:paraId="3D42AB5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B5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7" w:type="pct"/>
            <w:shd w:val="clear" w:color="000000" w:fill="FFFFFF"/>
          </w:tcPr>
          <w:p w14:paraId="3D42AB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5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B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</w:t>
            </w:r>
          </w:p>
          <w:p w14:paraId="3D42AB6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Региональ-ный фонд капи-тального ремонта МКД, РСО, Фонд, ОМСУ</w:t>
            </w:r>
          </w:p>
        </w:tc>
      </w:tr>
      <w:tr w:rsidR="00E152EF" w:rsidRPr="00E152EF" w14:paraId="3D42AB70" w14:textId="77777777" w:rsidTr="00E152EF">
        <w:trPr>
          <w:trHeight w:val="175"/>
        </w:trPr>
        <w:tc>
          <w:tcPr>
            <w:tcW w:w="275" w:type="pct"/>
            <w:vMerge/>
            <w:shd w:val="clear" w:color="000000" w:fill="FFFFFF"/>
          </w:tcPr>
          <w:p w14:paraId="3D42AB6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66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67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6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21" w:type="pct"/>
            <w:shd w:val="clear" w:color="000000" w:fill="FFFFFF"/>
          </w:tcPr>
          <w:p w14:paraId="3D42AB6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B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367" w:type="pct"/>
            <w:shd w:val="clear" w:color="000000" w:fill="FFFFFF"/>
          </w:tcPr>
          <w:p w14:paraId="3D42AB6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6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6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7C" w14:textId="77777777" w:rsidTr="00E152EF">
        <w:trPr>
          <w:trHeight w:val="179"/>
        </w:trPr>
        <w:tc>
          <w:tcPr>
            <w:tcW w:w="275" w:type="pct"/>
            <w:vMerge/>
            <w:shd w:val="clear" w:color="000000" w:fill="FFFFFF"/>
          </w:tcPr>
          <w:p w14:paraId="3D42AB7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72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73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7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</w:tcPr>
          <w:p w14:paraId="3D42AB7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B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B7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7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7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88" w14:textId="77777777" w:rsidTr="00E152EF">
        <w:trPr>
          <w:trHeight w:val="404"/>
        </w:trPr>
        <w:tc>
          <w:tcPr>
            <w:tcW w:w="275" w:type="pct"/>
            <w:vMerge/>
            <w:shd w:val="clear" w:color="000000" w:fill="FFFFFF"/>
          </w:tcPr>
          <w:p w14:paraId="3D42AB7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7E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7F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8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</w:tcPr>
          <w:p w14:paraId="3D42AB8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B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B8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8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8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96" w14:textId="77777777" w:rsidTr="00E152EF">
        <w:trPr>
          <w:trHeight w:val="225"/>
        </w:trPr>
        <w:tc>
          <w:tcPr>
            <w:tcW w:w="275" w:type="pct"/>
            <w:vMerge w:val="restart"/>
            <w:shd w:val="clear" w:color="000000" w:fill="FFFFFF"/>
          </w:tcPr>
          <w:p w14:paraId="3D42AB8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2.3.</w:t>
            </w:r>
          </w:p>
          <w:p w14:paraId="3D42AB8A" w14:textId="77777777" w:rsidR="00E152EF" w:rsidRPr="00E152EF" w:rsidRDefault="00E152EF" w:rsidP="00E152EF">
            <w:pPr>
              <w:rPr>
                <w:rFonts w:cs="Times New Roman"/>
                <w:sz w:val="24"/>
                <w:szCs w:val="24"/>
              </w:rPr>
            </w:pPr>
          </w:p>
          <w:p w14:paraId="3D42AB8B" w14:textId="77777777" w:rsidR="00E152EF" w:rsidRPr="00E152EF" w:rsidRDefault="00E152EF" w:rsidP="00E152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000000" w:fill="FFFFFF"/>
          </w:tcPr>
          <w:p w14:paraId="3D42AB8C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Внедрение энергосервисных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контрактов 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B8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количество заключен-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ных энер-госервис-ных кон-трактов, единиц</w:t>
            </w:r>
          </w:p>
        </w:tc>
        <w:tc>
          <w:tcPr>
            <w:tcW w:w="367" w:type="pct"/>
            <w:shd w:val="clear" w:color="000000" w:fill="FFFFFF"/>
          </w:tcPr>
          <w:p w14:paraId="3D42AB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" w:type="pct"/>
            <w:shd w:val="clear" w:color="000000" w:fill="FFFFFF"/>
          </w:tcPr>
          <w:p w14:paraId="3D42AB8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B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367" w:type="pct"/>
            <w:shd w:val="clear" w:color="000000" w:fill="FFFFFF"/>
          </w:tcPr>
          <w:p w14:paraId="3D42AB9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9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B9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УК,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энергосер-висная компания</w:t>
            </w:r>
          </w:p>
        </w:tc>
      </w:tr>
      <w:tr w:rsidR="00E152EF" w:rsidRPr="00E152EF" w14:paraId="3D42ABA2" w14:textId="77777777" w:rsidTr="00E152EF">
        <w:trPr>
          <w:trHeight w:val="229"/>
        </w:trPr>
        <w:tc>
          <w:tcPr>
            <w:tcW w:w="275" w:type="pct"/>
            <w:vMerge/>
            <w:shd w:val="clear" w:color="000000" w:fill="FFFFFF"/>
          </w:tcPr>
          <w:p w14:paraId="3D42AB9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98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99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" w:type="pct"/>
            <w:shd w:val="clear" w:color="000000" w:fill="FFFFFF"/>
          </w:tcPr>
          <w:p w14:paraId="3D42AB9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B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367" w:type="pct"/>
            <w:shd w:val="clear" w:color="000000" w:fill="FFFFFF"/>
          </w:tcPr>
          <w:p w14:paraId="3D42AB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9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A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AE" w14:textId="77777777" w:rsidTr="00E152EF">
        <w:trPr>
          <w:trHeight w:val="247"/>
        </w:trPr>
        <w:tc>
          <w:tcPr>
            <w:tcW w:w="275" w:type="pct"/>
            <w:vMerge/>
            <w:shd w:val="clear" w:color="000000" w:fill="FFFFFF"/>
          </w:tcPr>
          <w:p w14:paraId="3D42ABA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A4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A5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" w:type="pct"/>
            <w:shd w:val="clear" w:color="000000" w:fill="FFFFFF"/>
          </w:tcPr>
          <w:p w14:paraId="3D42ABA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B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367" w:type="pct"/>
            <w:shd w:val="clear" w:color="000000" w:fill="FFFFFF"/>
          </w:tcPr>
          <w:p w14:paraId="3D42ABA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A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BA" w14:textId="77777777" w:rsidTr="00E152EF">
        <w:trPr>
          <w:trHeight w:val="404"/>
        </w:trPr>
        <w:tc>
          <w:tcPr>
            <w:tcW w:w="275" w:type="pct"/>
            <w:vMerge/>
            <w:shd w:val="clear" w:color="000000" w:fill="FFFFFF"/>
          </w:tcPr>
          <w:p w14:paraId="3D42ABA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B0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B1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" w:type="pct"/>
            <w:shd w:val="clear" w:color="000000" w:fill="FFFFFF"/>
          </w:tcPr>
          <w:p w14:paraId="3D42ABB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B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367" w:type="pct"/>
            <w:shd w:val="clear" w:color="000000" w:fill="FFFFFF"/>
          </w:tcPr>
          <w:p w14:paraId="3D42AB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B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B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B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C6" w14:textId="77777777" w:rsidTr="00E152EF">
        <w:trPr>
          <w:trHeight w:val="290"/>
        </w:trPr>
        <w:tc>
          <w:tcPr>
            <w:tcW w:w="275" w:type="pct"/>
            <w:tcBorders>
              <w:bottom w:val="single" w:sz="4" w:space="0" w:color="auto"/>
            </w:tcBorders>
            <w:shd w:val="clear" w:color="000000" w:fill="FFFFFF"/>
          </w:tcPr>
          <w:p w14:paraId="3D42ABB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009" w:type="pct"/>
            <w:shd w:val="clear" w:color="000000" w:fill="FFFFFF"/>
          </w:tcPr>
          <w:p w14:paraId="3D42ABBC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Внедрение </w:t>
            </w:r>
          </w:p>
        </w:tc>
        <w:tc>
          <w:tcPr>
            <w:tcW w:w="459" w:type="pct"/>
            <w:shd w:val="clear" w:color="000000" w:fill="FFFFFF"/>
          </w:tcPr>
          <w:p w14:paraId="3D42ABB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367" w:type="pct"/>
            <w:shd w:val="clear" w:color="000000" w:fill="FFFFFF"/>
          </w:tcPr>
          <w:p w14:paraId="3D42AB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1" w:type="pct"/>
            <w:shd w:val="clear" w:color="000000" w:fill="FFFFFF"/>
          </w:tcPr>
          <w:p w14:paraId="3D42ABB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BC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367" w:type="pct"/>
            <w:shd w:val="clear" w:color="000000" w:fill="FFFFFF"/>
          </w:tcPr>
          <w:p w14:paraId="3D42ABC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C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504" w:type="pct"/>
            <w:shd w:val="clear" w:color="000000" w:fill="FFFFFF"/>
          </w:tcPr>
          <w:p w14:paraId="3D42ABC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</w:t>
            </w:r>
          </w:p>
        </w:tc>
      </w:tr>
      <w:tr w:rsidR="00E152EF" w:rsidRPr="00E152EF" w14:paraId="3D42ABD2" w14:textId="77777777" w:rsidTr="00E152EF">
        <w:trPr>
          <w:trHeight w:val="267"/>
        </w:trPr>
        <w:tc>
          <w:tcPr>
            <w:tcW w:w="275" w:type="pct"/>
            <w:tcBorders>
              <w:bottom w:val="nil"/>
            </w:tcBorders>
            <w:shd w:val="clear" w:color="000000" w:fill="FFFFFF"/>
          </w:tcPr>
          <w:p w14:paraId="3D42ABC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shd w:val="clear" w:color="000000" w:fill="FFFFFF"/>
          </w:tcPr>
          <w:p w14:paraId="3D42ABC8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энергосберегающих технологий и энергоэффективного оборудования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BC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внедрен-ных техно-логий, единиц</w:t>
            </w:r>
          </w:p>
        </w:tc>
        <w:tc>
          <w:tcPr>
            <w:tcW w:w="367" w:type="pct"/>
            <w:shd w:val="clear" w:color="000000" w:fill="FFFFFF"/>
          </w:tcPr>
          <w:p w14:paraId="3D42ABC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1" w:type="pct"/>
            <w:shd w:val="clear" w:color="000000" w:fill="FFFFFF"/>
          </w:tcPr>
          <w:p w14:paraId="3D42ABC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BC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367" w:type="pct"/>
            <w:shd w:val="clear" w:color="000000" w:fill="FFFFFF"/>
          </w:tcPr>
          <w:p w14:paraId="3D42AB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BD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E152EF" w:rsidRPr="00E152EF" w14:paraId="3D42ABDE" w14:textId="77777777" w:rsidTr="00E152EF">
        <w:trPr>
          <w:trHeight w:val="270"/>
        </w:trPr>
        <w:tc>
          <w:tcPr>
            <w:tcW w:w="275" w:type="pct"/>
            <w:tcBorders>
              <w:top w:val="nil"/>
              <w:bottom w:val="nil"/>
            </w:tcBorders>
            <w:shd w:val="clear" w:color="000000" w:fill="FFFFFF"/>
          </w:tcPr>
          <w:p w14:paraId="3D42ABD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D4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D5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D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1" w:type="pct"/>
            <w:shd w:val="clear" w:color="000000" w:fill="FFFFFF"/>
          </w:tcPr>
          <w:p w14:paraId="3D42ABD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BD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367" w:type="pct"/>
            <w:shd w:val="clear" w:color="000000" w:fill="FFFFFF"/>
          </w:tcPr>
          <w:p w14:paraId="3D42ABD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D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D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EA" w14:textId="77777777" w:rsidTr="00E152EF">
        <w:trPr>
          <w:trHeight w:val="404"/>
        </w:trPr>
        <w:tc>
          <w:tcPr>
            <w:tcW w:w="275" w:type="pct"/>
            <w:tcBorders>
              <w:top w:val="nil"/>
            </w:tcBorders>
            <w:shd w:val="clear" w:color="000000" w:fill="FFFFFF"/>
          </w:tcPr>
          <w:p w14:paraId="3D42ABD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BE0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BE1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BE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1" w:type="pct"/>
            <w:shd w:val="clear" w:color="000000" w:fill="FFFFFF"/>
          </w:tcPr>
          <w:p w14:paraId="3D42ABE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B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367" w:type="pct"/>
            <w:shd w:val="clear" w:color="000000" w:fill="FFFFFF"/>
          </w:tcPr>
          <w:p w14:paraId="3D42AB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BE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BF4" w14:textId="77777777" w:rsidTr="00E152EF">
        <w:trPr>
          <w:trHeight w:val="270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BE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  <w:hideMark/>
          </w:tcPr>
          <w:p w14:paraId="3D42ABEC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Задача 3. Выполнение комплекса мер по повышению эффективности использования энергетических ресурсов в бюджетной сфере</w:t>
            </w:r>
          </w:p>
        </w:tc>
        <w:tc>
          <w:tcPr>
            <w:tcW w:w="321" w:type="pct"/>
            <w:shd w:val="clear" w:color="000000" w:fill="FFFFFF"/>
          </w:tcPr>
          <w:p w14:paraId="3D42ABED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B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367" w:type="pct"/>
            <w:shd w:val="clear" w:color="000000" w:fill="FFFFFF"/>
          </w:tcPr>
          <w:p w14:paraId="3D42ABE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F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F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B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BFE" w14:textId="77777777" w:rsidTr="00E152EF">
        <w:trPr>
          <w:trHeight w:val="273"/>
        </w:trPr>
        <w:tc>
          <w:tcPr>
            <w:tcW w:w="275" w:type="pct"/>
            <w:vMerge/>
            <w:shd w:val="clear" w:color="000000" w:fill="FFFFFF"/>
            <w:hideMark/>
          </w:tcPr>
          <w:p w14:paraId="3D42AB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BF6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BF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B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BF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B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B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08" w14:textId="77777777" w:rsidTr="00E152EF">
        <w:trPr>
          <w:trHeight w:val="273"/>
        </w:trPr>
        <w:tc>
          <w:tcPr>
            <w:tcW w:w="275" w:type="pct"/>
            <w:vMerge/>
            <w:shd w:val="clear" w:color="000000" w:fill="FFFFFF"/>
          </w:tcPr>
          <w:p w14:paraId="3D42ABF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C00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0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C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0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0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0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C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12" w14:textId="77777777" w:rsidTr="00E152EF">
        <w:trPr>
          <w:trHeight w:val="277"/>
        </w:trPr>
        <w:tc>
          <w:tcPr>
            <w:tcW w:w="275" w:type="pct"/>
            <w:vMerge/>
            <w:shd w:val="clear" w:color="000000" w:fill="FFFFFF"/>
            <w:hideMark/>
          </w:tcPr>
          <w:p w14:paraId="3D42AC0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C0A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0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C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0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0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1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1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1C" w14:textId="77777777" w:rsidTr="00E152EF">
        <w:trPr>
          <w:trHeight w:val="155"/>
        </w:trPr>
        <w:tc>
          <w:tcPr>
            <w:tcW w:w="275" w:type="pct"/>
            <w:vMerge/>
            <w:shd w:val="clear" w:color="000000" w:fill="FFFFFF"/>
            <w:hideMark/>
          </w:tcPr>
          <w:p w14:paraId="3D42AC1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C14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1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C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1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1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1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29" w14:textId="77777777" w:rsidTr="00E152EF">
        <w:trPr>
          <w:trHeight w:val="56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C1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C1E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Принятие программ энергосбережения во всех бюджетных учреждениях области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C1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учрежде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ний, в которых приняты программы энергосбе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режения, </w:t>
            </w:r>
          </w:p>
          <w:p w14:paraId="3D42AC2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shd w:val="clear" w:color="000000" w:fill="FFFFFF"/>
          </w:tcPr>
          <w:p w14:paraId="3D42AC2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1" w:type="pct"/>
            <w:shd w:val="clear" w:color="000000" w:fill="FFFFFF"/>
          </w:tcPr>
          <w:p w14:paraId="3D42AC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C2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2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2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2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C2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br/>
              <w:t>ОМСУ, ГУ, МУ</w:t>
            </w:r>
          </w:p>
        </w:tc>
      </w:tr>
      <w:tr w:rsidR="00E152EF" w:rsidRPr="00E152EF" w14:paraId="3D42AC35" w14:textId="77777777" w:rsidTr="00E152EF">
        <w:trPr>
          <w:trHeight w:val="128"/>
        </w:trPr>
        <w:tc>
          <w:tcPr>
            <w:tcW w:w="275" w:type="pct"/>
            <w:vMerge/>
            <w:shd w:val="clear" w:color="000000" w:fill="FFFFFF"/>
            <w:hideMark/>
          </w:tcPr>
          <w:p w14:paraId="3D42AC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2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2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2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1" w:type="pct"/>
            <w:shd w:val="clear" w:color="000000" w:fill="FFFFFF"/>
          </w:tcPr>
          <w:p w14:paraId="3D42AC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C2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3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3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3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3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3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41" w14:textId="77777777" w:rsidTr="00E152EF">
        <w:trPr>
          <w:trHeight w:val="128"/>
        </w:trPr>
        <w:tc>
          <w:tcPr>
            <w:tcW w:w="275" w:type="pct"/>
            <w:vMerge/>
            <w:shd w:val="clear" w:color="000000" w:fill="FFFFFF"/>
          </w:tcPr>
          <w:p w14:paraId="3D42AC3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C3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C3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3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1" w:type="pct"/>
            <w:shd w:val="clear" w:color="000000" w:fill="FFFFFF"/>
          </w:tcPr>
          <w:p w14:paraId="3D42AC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C3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3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3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C4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4D" w14:textId="77777777" w:rsidTr="00E152EF">
        <w:trPr>
          <w:trHeight w:val="130"/>
        </w:trPr>
        <w:tc>
          <w:tcPr>
            <w:tcW w:w="275" w:type="pct"/>
            <w:vMerge/>
            <w:shd w:val="clear" w:color="000000" w:fill="FFFFFF"/>
            <w:hideMark/>
          </w:tcPr>
          <w:p w14:paraId="3D42AC4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4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4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4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1" w:type="pct"/>
            <w:shd w:val="clear" w:color="000000" w:fill="FFFFFF"/>
          </w:tcPr>
          <w:p w14:paraId="3D42AC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C4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4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4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59" w14:textId="77777777" w:rsidTr="00E152EF">
        <w:trPr>
          <w:trHeight w:val="199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C4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C4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Установление лимитов потребления энергетических ресурсов для органов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государственной власти области и ГУ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C5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количество учрежде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ний, для которых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установ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лены лимиты, единиц</w:t>
            </w:r>
          </w:p>
        </w:tc>
        <w:tc>
          <w:tcPr>
            <w:tcW w:w="367" w:type="pct"/>
            <w:shd w:val="clear" w:color="000000" w:fill="FFFFFF"/>
          </w:tcPr>
          <w:p w14:paraId="3D42AC5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21" w:type="pct"/>
            <w:shd w:val="clear" w:color="000000" w:fill="FFFFFF"/>
          </w:tcPr>
          <w:p w14:paraId="3D42AC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C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5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5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5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C5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</w:t>
            </w:r>
          </w:p>
        </w:tc>
      </w:tr>
      <w:tr w:rsidR="00E152EF" w:rsidRPr="00E152EF" w14:paraId="3D42AC65" w14:textId="77777777" w:rsidTr="00E152EF">
        <w:trPr>
          <w:trHeight w:val="278"/>
        </w:trPr>
        <w:tc>
          <w:tcPr>
            <w:tcW w:w="275" w:type="pct"/>
            <w:vMerge/>
            <w:shd w:val="clear" w:color="000000" w:fill="FFFFFF"/>
          </w:tcPr>
          <w:p w14:paraId="3D42AC5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C5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C5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5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21" w:type="pct"/>
            <w:shd w:val="clear" w:color="000000" w:fill="FFFFFF"/>
          </w:tcPr>
          <w:p w14:paraId="3D42AC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C5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6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C6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71" w14:textId="77777777" w:rsidTr="00E152EF">
        <w:trPr>
          <w:trHeight w:val="193"/>
        </w:trPr>
        <w:tc>
          <w:tcPr>
            <w:tcW w:w="275" w:type="pct"/>
            <w:vMerge/>
            <w:shd w:val="clear" w:color="000000" w:fill="FFFFFF"/>
            <w:hideMark/>
          </w:tcPr>
          <w:p w14:paraId="3D42AC6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6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6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6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21" w:type="pct"/>
            <w:shd w:val="clear" w:color="000000" w:fill="FFFFFF"/>
          </w:tcPr>
          <w:p w14:paraId="3D42AC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C6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6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6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7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7D" w14:textId="77777777" w:rsidTr="00E152EF">
        <w:trPr>
          <w:trHeight w:val="278"/>
        </w:trPr>
        <w:tc>
          <w:tcPr>
            <w:tcW w:w="275" w:type="pct"/>
            <w:vMerge/>
            <w:shd w:val="clear" w:color="000000" w:fill="FFFFFF"/>
            <w:hideMark/>
          </w:tcPr>
          <w:p w14:paraId="3D42AC7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7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7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7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21" w:type="pct"/>
            <w:shd w:val="clear" w:color="000000" w:fill="FFFFFF"/>
          </w:tcPr>
          <w:p w14:paraId="3D42AC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C7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C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7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7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7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8A" w14:textId="77777777" w:rsidTr="00E152EF">
        <w:trPr>
          <w:trHeight w:val="136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C7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C7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Внедрение энергосервисных контрактов для создания механизма внебюджетного финансирования энергосберегающих мероприятий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C8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заключен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ных энер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госервис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ных кон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трактов,</w:t>
            </w:r>
          </w:p>
          <w:p w14:paraId="3D42AC8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shd w:val="clear" w:color="000000" w:fill="FFFFFF"/>
          </w:tcPr>
          <w:p w14:paraId="3D42AC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C8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C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8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8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8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C8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энергосер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висная компания, ОМСУ, ОИВ</w:t>
            </w:r>
          </w:p>
        </w:tc>
      </w:tr>
      <w:tr w:rsidR="00E152EF" w:rsidRPr="00E152EF" w14:paraId="3D42AC96" w14:textId="77777777" w:rsidTr="00E152EF">
        <w:trPr>
          <w:trHeight w:val="275"/>
        </w:trPr>
        <w:tc>
          <w:tcPr>
            <w:tcW w:w="275" w:type="pct"/>
            <w:vMerge/>
            <w:shd w:val="clear" w:color="000000" w:fill="FFFFFF"/>
          </w:tcPr>
          <w:p w14:paraId="3D42AC8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C8C" w14:textId="77777777" w:rsidR="00E152EF" w:rsidRPr="00E152EF" w:rsidRDefault="00E152EF" w:rsidP="00E152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C8D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C8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C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9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9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C9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A2" w14:textId="77777777" w:rsidTr="00E152EF">
        <w:trPr>
          <w:trHeight w:val="279"/>
        </w:trPr>
        <w:tc>
          <w:tcPr>
            <w:tcW w:w="275" w:type="pct"/>
            <w:vMerge/>
            <w:shd w:val="clear" w:color="000000" w:fill="FFFFFF"/>
            <w:hideMark/>
          </w:tcPr>
          <w:p w14:paraId="3D42AC9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98" w14:textId="77777777" w:rsidR="00E152EF" w:rsidRPr="00E152EF" w:rsidRDefault="00E152EF" w:rsidP="00E152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99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C9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C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9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A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AE" w14:textId="77777777" w:rsidTr="00E152EF">
        <w:trPr>
          <w:trHeight w:val="787"/>
        </w:trPr>
        <w:tc>
          <w:tcPr>
            <w:tcW w:w="275" w:type="pct"/>
            <w:shd w:val="clear" w:color="000000" w:fill="FFFFFF"/>
            <w:hideMark/>
          </w:tcPr>
          <w:p w14:paraId="3D42ACA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A4" w14:textId="77777777" w:rsidR="00E152EF" w:rsidRPr="00E152EF" w:rsidRDefault="00E152EF" w:rsidP="00E152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A5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CA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C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367" w:type="pct"/>
            <w:shd w:val="clear" w:color="000000" w:fill="FFFFFF"/>
          </w:tcPr>
          <w:p w14:paraId="3D42ACA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A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B8" w14:textId="77777777" w:rsidTr="00E152EF">
        <w:trPr>
          <w:trHeight w:val="223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CA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  <w:hideMark/>
          </w:tcPr>
          <w:p w14:paraId="3D42ACB0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Задача 4. 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</w:t>
            </w:r>
          </w:p>
        </w:tc>
        <w:tc>
          <w:tcPr>
            <w:tcW w:w="321" w:type="pct"/>
            <w:shd w:val="clear" w:color="000000" w:fill="FFFFFF"/>
          </w:tcPr>
          <w:p w14:paraId="3D42ACB1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C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86490</w:t>
            </w:r>
          </w:p>
        </w:tc>
        <w:tc>
          <w:tcPr>
            <w:tcW w:w="367" w:type="pct"/>
            <w:shd w:val="clear" w:color="000000" w:fill="FFFFFF"/>
          </w:tcPr>
          <w:p w14:paraId="3D42ACB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B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86490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C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CC2" w14:textId="77777777" w:rsidTr="00E152EF">
        <w:trPr>
          <w:trHeight w:val="291"/>
        </w:trPr>
        <w:tc>
          <w:tcPr>
            <w:tcW w:w="275" w:type="pct"/>
            <w:vMerge/>
            <w:shd w:val="clear" w:color="000000" w:fill="FFFFFF"/>
            <w:hideMark/>
          </w:tcPr>
          <w:p w14:paraId="3D42ACB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CB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B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CB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21647</w:t>
            </w:r>
          </w:p>
        </w:tc>
        <w:tc>
          <w:tcPr>
            <w:tcW w:w="367" w:type="pct"/>
            <w:shd w:val="clear" w:color="000000" w:fill="FFFFFF"/>
          </w:tcPr>
          <w:p w14:paraId="3D42ACB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B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C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21647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C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CC" w14:textId="77777777" w:rsidTr="00E152EF">
        <w:trPr>
          <w:trHeight w:val="291"/>
        </w:trPr>
        <w:tc>
          <w:tcPr>
            <w:tcW w:w="275" w:type="pct"/>
            <w:vMerge/>
            <w:shd w:val="clear" w:color="000000" w:fill="FFFFFF"/>
          </w:tcPr>
          <w:p w14:paraId="3D42AC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C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C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C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21590</w:t>
            </w:r>
          </w:p>
        </w:tc>
        <w:tc>
          <w:tcPr>
            <w:tcW w:w="367" w:type="pct"/>
            <w:shd w:val="clear" w:color="000000" w:fill="FFFFFF"/>
          </w:tcPr>
          <w:p w14:paraId="3D42ACC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C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C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C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21590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CC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D6" w14:textId="77777777" w:rsidTr="00E152EF">
        <w:trPr>
          <w:trHeight w:val="268"/>
        </w:trPr>
        <w:tc>
          <w:tcPr>
            <w:tcW w:w="275" w:type="pct"/>
            <w:vMerge/>
            <w:shd w:val="clear" w:color="000000" w:fill="FFFFFF"/>
            <w:hideMark/>
          </w:tcPr>
          <w:p w14:paraId="3D42AC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C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C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21623</w:t>
            </w:r>
          </w:p>
        </w:tc>
        <w:tc>
          <w:tcPr>
            <w:tcW w:w="367" w:type="pct"/>
            <w:shd w:val="clear" w:color="000000" w:fill="FFFFFF"/>
          </w:tcPr>
          <w:p w14:paraId="3D42ACD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D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D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D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21623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D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E0" w14:textId="77777777" w:rsidTr="00E152EF">
        <w:trPr>
          <w:trHeight w:val="56"/>
        </w:trPr>
        <w:tc>
          <w:tcPr>
            <w:tcW w:w="275" w:type="pct"/>
            <w:vMerge/>
            <w:shd w:val="clear" w:color="000000" w:fill="FFFFFF"/>
            <w:hideMark/>
          </w:tcPr>
          <w:p w14:paraId="3D42ACD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CD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CD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CD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21630</w:t>
            </w:r>
          </w:p>
        </w:tc>
        <w:tc>
          <w:tcPr>
            <w:tcW w:w="367" w:type="pct"/>
            <w:shd w:val="clear" w:color="000000" w:fill="FFFFFF"/>
          </w:tcPr>
          <w:p w14:paraId="3D42AC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D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21630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CD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CED" w14:textId="77777777" w:rsidTr="00E152EF">
        <w:trPr>
          <w:trHeight w:val="21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CE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CE2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Разработка, производство и размещение информационных стендов по энергосбережению </w:t>
            </w:r>
          </w:p>
          <w:p w14:paraId="3D42ACE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C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разрабо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танных стендов, единиц</w:t>
            </w:r>
          </w:p>
        </w:tc>
        <w:tc>
          <w:tcPr>
            <w:tcW w:w="367" w:type="pct"/>
            <w:shd w:val="clear" w:color="000000" w:fill="FFFFFF"/>
          </w:tcPr>
          <w:p w14:paraId="3D42AC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21" w:type="pct"/>
            <w:shd w:val="clear" w:color="000000" w:fill="FFFFFF"/>
          </w:tcPr>
          <w:p w14:paraId="3D42AC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C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7" w:type="pct"/>
            <w:shd w:val="clear" w:color="000000" w:fill="FFFFFF"/>
          </w:tcPr>
          <w:p w14:paraId="3D42AC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E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E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CE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УК, предприятия области</w:t>
            </w:r>
          </w:p>
        </w:tc>
      </w:tr>
      <w:tr w:rsidR="00E152EF" w:rsidRPr="00E152EF" w14:paraId="3D42ACF9" w14:textId="77777777" w:rsidTr="00E152EF">
        <w:trPr>
          <w:trHeight w:val="278"/>
        </w:trPr>
        <w:tc>
          <w:tcPr>
            <w:tcW w:w="275" w:type="pct"/>
            <w:vMerge/>
            <w:shd w:val="clear" w:color="000000" w:fill="FFFFFF"/>
          </w:tcPr>
          <w:p w14:paraId="3D42AC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CE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C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F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21" w:type="pct"/>
            <w:shd w:val="clear" w:color="000000" w:fill="FFFFFF"/>
          </w:tcPr>
          <w:p w14:paraId="3D42ACF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C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7" w:type="pct"/>
            <w:shd w:val="clear" w:color="000000" w:fill="FFFFFF"/>
          </w:tcPr>
          <w:p w14:paraId="3D42AC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CF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C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05" w14:textId="77777777" w:rsidTr="00E152EF">
        <w:trPr>
          <w:trHeight w:val="268"/>
        </w:trPr>
        <w:tc>
          <w:tcPr>
            <w:tcW w:w="275" w:type="pct"/>
            <w:vMerge/>
            <w:shd w:val="clear" w:color="000000" w:fill="FFFFFF"/>
            <w:hideMark/>
          </w:tcPr>
          <w:p w14:paraId="3D42AC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CF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C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C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21" w:type="pct"/>
            <w:shd w:val="clear" w:color="000000" w:fill="FFFFFF"/>
          </w:tcPr>
          <w:p w14:paraId="3D42AC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CF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7" w:type="pct"/>
            <w:shd w:val="clear" w:color="000000" w:fill="FFFFFF"/>
          </w:tcPr>
          <w:p w14:paraId="3D42AD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0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0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D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11" w14:textId="77777777" w:rsidTr="00E152EF">
        <w:trPr>
          <w:trHeight w:val="236"/>
        </w:trPr>
        <w:tc>
          <w:tcPr>
            <w:tcW w:w="275" w:type="pct"/>
            <w:vMerge/>
            <w:shd w:val="clear" w:color="000000" w:fill="FFFFFF"/>
            <w:hideMark/>
          </w:tcPr>
          <w:p w14:paraId="3D42AD0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D0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D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0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21" w:type="pct"/>
            <w:shd w:val="clear" w:color="000000" w:fill="FFFFFF"/>
          </w:tcPr>
          <w:p w14:paraId="3D42AD0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D0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7" w:type="pct"/>
            <w:shd w:val="clear" w:color="000000" w:fill="FFFFFF"/>
          </w:tcPr>
          <w:p w14:paraId="3D42AD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0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0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D1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1E" w14:textId="77777777" w:rsidTr="00E152EF">
        <w:trPr>
          <w:cantSplit/>
          <w:trHeight w:val="305"/>
        </w:trPr>
        <w:tc>
          <w:tcPr>
            <w:tcW w:w="275" w:type="pct"/>
            <w:vMerge w:val="restart"/>
            <w:shd w:val="clear" w:color="000000" w:fill="FFFFFF"/>
          </w:tcPr>
          <w:p w14:paraId="3D42AD1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sz w:val="24"/>
                <w:szCs w:val="24"/>
              </w:rPr>
              <w:t>4.2.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D1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Размещение информации об энергосбережении в массовых периодических изданиях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D1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подготов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ленных выпусков, единиц </w:t>
            </w:r>
          </w:p>
          <w:p w14:paraId="3D42AD1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(тиражей,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экземпля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ров)</w:t>
            </w:r>
          </w:p>
        </w:tc>
        <w:tc>
          <w:tcPr>
            <w:tcW w:w="367" w:type="pct"/>
            <w:shd w:val="clear" w:color="000000" w:fill="FFFFFF"/>
          </w:tcPr>
          <w:p w14:paraId="3D42AD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5 (50000)</w:t>
            </w:r>
          </w:p>
        </w:tc>
        <w:tc>
          <w:tcPr>
            <w:tcW w:w="321" w:type="pct"/>
            <w:shd w:val="clear" w:color="000000" w:fill="FFFFFF"/>
          </w:tcPr>
          <w:p w14:paraId="3D42AD1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D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1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1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1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D1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Фонд, ОМСУ, предприятия области</w:t>
            </w:r>
          </w:p>
        </w:tc>
      </w:tr>
      <w:tr w:rsidR="00E152EF" w:rsidRPr="00E152EF" w14:paraId="3D42AD2A" w14:textId="77777777" w:rsidTr="00E152EF">
        <w:trPr>
          <w:cantSplit/>
          <w:trHeight w:val="305"/>
        </w:trPr>
        <w:tc>
          <w:tcPr>
            <w:tcW w:w="275" w:type="pct"/>
            <w:vMerge/>
            <w:shd w:val="clear" w:color="000000" w:fill="FFFFFF"/>
          </w:tcPr>
          <w:p w14:paraId="3D42AD1F" w14:textId="77777777" w:rsidR="00E152EF" w:rsidRPr="00E152EF" w:rsidRDefault="00E152EF" w:rsidP="00E152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20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2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 (50000)</w:t>
            </w:r>
          </w:p>
        </w:tc>
        <w:tc>
          <w:tcPr>
            <w:tcW w:w="321" w:type="pct"/>
            <w:shd w:val="clear" w:color="000000" w:fill="FFFFFF"/>
          </w:tcPr>
          <w:p w14:paraId="3D42AD2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D2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2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2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2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2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36" w14:textId="77777777" w:rsidTr="00E152EF">
        <w:trPr>
          <w:cantSplit/>
          <w:trHeight w:val="257"/>
        </w:trPr>
        <w:tc>
          <w:tcPr>
            <w:tcW w:w="275" w:type="pct"/>
            <w:vMerge/>
            <w:shd w:val="clear" w:color="000000" w:fill="FFFFFF"/>
          </w:tcPr>
          <w:p w14:paraId="3D42AD2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D2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D2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 (50000)</w:t>
            </w:r>
          </w:p>
        </w:tc>
        <w:tc>
          <w:tcPr>
            <w:tcW w:w="321" w:type="pct"/>
            <w:shd w:val="clear" w:color="000000" w:fill="FFFFFF"/>
          </w:tcPr>
          <w:p w14:paraId="3D42AD2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D3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3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3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3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3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D3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42" w14:textId="77777777" w:rsidTr="00E152EF">
        <w:trPr>
          <w:cantSplit/>
          <w:trHeight w:val="563"/>
        </w:trPr>
        <w:tc>
          <w:tcPr>
            <w:tcW w:w="275" w:type="pct"/>
            <w:vMerge/>
            <w:shd w:val="clear" w:color="000000" w:fill="FFFFFF"/>
          </w:tcPr>
          <w:p w14:paraId="3D42AD3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38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3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 (50000)</w:t>
            </w:r>
          </w:p>
        </w:tc>
        <w:tc>
          <w:tcPr>
            <w:tcW w:w="321" w:type="pct"/>
            <w:shd w:val="clear" w:color="000000" w:fill="FFFFFF"/>
          </w:tcPr>
          <w:p w14:paraId="3D42AD3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D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3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3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4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4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4E" w14:textId="77777777" w:rsidTr="00E152EF">
        <w:trPr>
          <w:trHeight w:val="265"/>
        </w:trPr>
        <w:tc>
          <w:tcPr>
            <w:tcW w:w="275" w:type="pct"/>
            <w:vMerge w:val="restart"/>
            <w:shd w:val="clear" w:color="000000" w:fill="FFFFFF"/>
          </w:tcPr>
          <w:p w14:paraId="3D42AD4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D44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Проведение конкурса детских и юношеских работ на тему «Энергосбережение» 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D4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конкурс проведен, да/нет</w:t>
            </w:r>
          </w:p>
        </w:tc>
        <w:tc>
          <w:tcPr>
            <w:tcW w:w="367" w:type="pct"/>
            <w:shd w:val="clear" w:color="000000" w:fill="FFFFFF"/>
          </w:tcPr>
          <w:p w14:paraId="3D42AD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4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D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" w:type="pct"/>
            <w:shd w:val="clear" w:color="000000" w:fill="FFFFFF"/>
          </w:tcPr>
          <w:p w14:paraId="3D42AD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4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4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D4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Фонд, предприятия области</w:t>
            </w:r>
          </w:p>
        </w:tc>
      </w:tr>
      <w:tr w:rsidR="00E152EF" w:rsidRPr="00E152EF" w14:paraId="3D42AD5A" w14:textId="77777777" w:rsidTr="00E152EF">
        <w:trPr>
          <w:trHeight w:val="70"/>
        </w:trPr>
        <w:tc>
          <w:tcPr>
            <w:tcW w:w="275" w:type="pct"/>
            <w:vMerge/>
            <w:shd w:val="clear" w:color="000000" w:fill="FFFFFF"/>
          </w:tcPr>
          <w:p w14:paraId="3D42AD4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5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51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52" w14:textId="77777777" w:rsidR="00E152EF" w:rsidRPr="00E152EF" w:rsidRDefault="00E152EF" w:rsidP="00E152EF">
            <w:pPr>
              <w:tabs>
                <w:tab w:val="left" w:pos="375"/>
                <w:tab w:val="center" w:pos="459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D5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" w:type="pct"/>
            <w:shd w:val="clear" w:color="000000" w:fill="FFFFFF"/>
          </w:tcPr>
          <w:p w14:paraId="3D42AD5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5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5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59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66" w14:textId="77777777" w:rsidTr="00E152EF">
        <w:trPr>
          <w:trHeight w:val="299"/>
        </w:trPr>
        <w:tc>
          <w:tcPr>
            <w:tcW w:w="275" w:type="pct"/>
            <w:vMerge/>
            <w:shd w:val="clear" w:color="000000" w:fill="FFFFFF"/>
          </w:tcPr>
          <w:p w14:paraId="3D42AD5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5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5D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5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D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" w:type="pct"/>
            <w:shd w:val="clear" w:color="000000" w:fill="FFFFFF"/>
          </w:tcPr>
          <w:p w14:paraId="3D42AD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6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6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65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72" w14:textId="77777777" w:rsidTr="00E152EF">
        <w:trPr>
          <w:trHeight w:val="245"/>
        </w:trPr>
        <w:tc>
          <w:tcPr>
            <w:tcW w:w="275" w:type="pct"/>
            <w:vMerge/>
            <w:shd w:val="clear" w:color="000000" w:fill="FFFFFF"/>
          </w:tcPr>
          <w:p w14:paraId="3D42AD6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6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6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6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D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" w:type="pct"/>
            <w:shd w:val="clear" w:color="000000" w:fill="FFFFFF"/>
          </w:tcPr>
          <w:p w14:paraId="3D42AD6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6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7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7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7F" w14:textId="77777777" w:rsidTr="00E152EF">
        <w:trPr>
          <w:trHeight w:val="318"/>
        </w:trPr>
        <w:tc>
          <w:tcPr>
            <w:tcW w:w="275" w:type="pct"/>
            <w:vMerge w:val="restart"/>
            <w:shd w:val="clear" w:color="000000" w:fill="FFFFFF"/>
          </w:tcPr>
          <w:p w14:paraId="3D42AD7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D74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Обучение в сфере энергосбережения 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D7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прошед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ших обучение, человек</w:t>
            </w:r>
          </w:p>
        </w:tc>
        <w:tc>
          <w:tcPr>
            <w:tcW w:w="367" w:type="pct"/>
            <w:shd w:val="clear" w:color="000000" w:fill="FFFFFF"/>
          </w:tcPr>
          <w:p w14:paraId="3D42AD7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D7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D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67" w:type="pct"/>
            <w:shd w:val="clear" w:color="000000" w:fill="FFFFFF"/>
          </w:tcPr>
          <w:p w14:paraId="3D42AD7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7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7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D7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</w:t>
            </w:r>
          </w:p>
          <w:p w14:paraId="3D42AD7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ОМСУ, Фонд, УК, предприятия области</w:t>
            </w:r>
          </w:p>
        </w:tc>
      </w:tr>
      <w:tr w:rsidR="00E152EF" w:rsidRPr="00E152EF" w14:paraId="3D42AD8B" w14:textId="77777777" w:rsidTr="00E152EF">
        <w:trPr>
          <w:trHeight w:val="197"/>
        </w:trPr>
        <w:tc>
          <w:tcPr>
            <w:tcW w:w="275" w:type="pct"/>
            <w:vMerge/>
            <w:shd w:val="clear" w:color="000000" w:fill="FFFFFF"/>
          </w:tcPr>
          <w:p w14:paraId="3D42AD8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8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8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8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D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D8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67" w:type="pct"/>
            <w:shd w:val="clear" w:color="000000" w:fill="FFFFFF"/>
          </w:tcPr>
          <w:p w14:paraId="3D42AD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8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8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8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8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97" w14:textId="77777777" w:rsidTr="00E152EF">
        <w:trPr>
          <w:trHeight w:val="277"/>
        </w:trPr>
        <w:tc>
          <w:tcPr>
            <w:tcW w:w="275" w:type="pct"/>
            <w:vMerge/>
            <w:shd w:val="clear" w:color="000000" w:fill="FFFFFF"/>
          </w:tcPr>
          <w:p w14:paraId="3D42AD8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8D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8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8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D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D9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7" w:type="pct"/>
            <w:shd w:val="clear" w:color="000000" w:fill="FFFFFF"/>
          </w:tcPr>
          <w:p w14:paraId="3D42AD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9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9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9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A3" w14:textId="77777777" w:rsidTr="00E152EF">
        <w:trPr>
          <w:trHeight w:val="259"/>
        </w:trPr>
        <w:tc>
          <w:tcPr>
            <w:tcW w:w="275" w:type="pct"/>
            <w:shd w:val="clear" w:color="000000" w:fill="FFFFFF"/>
          </w:tcPr>
          <w:p w14:paraId="3D42AD9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shd w:val="clear" w:color="000000" w:fill="FFFFFF"/>
          </w:tcPr>
          <w:p w14:paraId="3D42AD9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9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9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1" w:type="pct"/>
            <w:shd w:val="clear" w:color="000000" w:fill="FFFFFF"/>
          </w:tcPr>
          <w:p w14:paraId="3D42AD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D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7" w:type="pct"/>
            <w:shd w:val="clear" w:color="000000" w:fill="FFFFFF"/>
          </w:tcPr>
          <w:p w14:paraId="3D42AD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9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A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A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AF" w14:textId="77777777" w:rsidTr="00E152EF">
        <w:trPr>
          <w:trHeight w:val="64"/>
        </w:trPr>
        <w:tc>
          <w:tcPr>
            <w:tcW w:w="275" w:type="pct"/>
            <w:vMerge w:val="restart"/>
            <w:shd w:val="clear" w:color="000000" w:fill="FFFFFF"/>
          </w:tcPr>
          <w:p w14:paraId="3D42ADA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DA5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Организация и проведение Ярославского энергетического  форума 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D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форум проведен, да/нет</w:t>
            </w:r>
          </w:p>
        </w:tc>
        <w:tc>
          <w:tcPr>
            <w:tcW w:w="367" w:type="pct"/>
            <w:shd w:val="clear" w:color="000000" w:fill="FFFFFF"/>
          </w:tcPr>
          <w:p w14:paraId="3D42ADA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DA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7" w:type="pct"/>
            <w:shd w:val="clear" w:color="000000" w:fill="FFFFFF"/>
          </w:tcPr>
          <w:p w14:paraId="3D42AD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A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A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DA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Фонд, предприятия области</w:t>
            </w:r>
          </w:p>
        </w:tc>
      </w:tr>
      <w:tr w:rsidR="00E152EF" w:rsidRPr="00E152EF" w14:paraId="3D42ADBB" w14:textId="77777777" w:rsidTr="00E152EF">
        <w:trPr>
          <w:trHeight w:val="64"/>
        </w:trPr>
        <w:tc>
          <w:tcPr>
            <w:tcW w:w="275" w:type="pct"/>
            <w:vMerge/>
            <w:shd w:val="clear" w:color="000000" w:fill="FFFFFF"/>
          </w:tcPr>
          <w:p w14:paraId="3D42ADB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B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B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D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7" w:type="pct"/>
            <w:shd w:val="clear" w:color="000000" w:fill="FFFFFF"/>
          </w:tcPr>
          <w:p w14:paraId="3D42ADB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B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B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B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C7" w14:textId="77777777" w:rsidTr="00E152EF">
        <w:trPr>
          <w:trHeight w:val="245"/>
        </w:trPr>
        <w:tc>
          <w:tcPr>
            <w:tcW w:w="275" w:type="pct"/>
            <w:vMerge/>
            <w:shd w:val="clear" w:color="000000" w:fill="FFFFFF"/>
          </w:tcPr>
          <w:p w14:paraId="3D42ADB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BD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B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C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DC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7" w:type="pct"/>
            <w:shd w:val="clear" w:color="000000" w:fill="FFFFFF"/>
          </w:tcPr>
          <w:p w14:paraId="3D42ADC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C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D3" w14:textId="77777777" w:rsidTr="00E152EF">
        <w:trPr>
          <w:trHeight w:val="207"/>
        </w:trPr>
        <w:tc>
          <w:tcPr>
            <w:tcW w:w="275" w:type="pct"/>
            <w:vMerge/>
            <w:shd w:val="clear" w:color="000000" w:fill="FFFFFF"/>
          </w:tcPr>
          <w:p w14:paraId="3D42ADC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C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C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C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</w:tcPr>
          <w:p w14:paraId="3D42ADC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D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7" w:type="pct"/>
            <w:shd w:val="clear" w:color="000000" w:fill="FFFFFF"/>
          </w:tcPr>
          <w:p w14:paraId="3D42AD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D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D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DF" w14:textId="77777777" w:rsidTr="00E152EF">
        <w:trPr>
          <w:trHeight w:val="276"/>
        </w:trPr>
        <w:tc>
          <w:tcPr>
            <w:tcW w:w="275" w:type="pct"/>
            <w:vMerge w:val="restart"/>
            <w:shd w:val="clear" w:color="000000" w:fill="FFFFFF"/>
          </w:tcPr>
          <w:p w14:paraId="3D42ADD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DD5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Проведение и участие в семинарах, конференциях, совещаниях по вопросам энергосбережения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DD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семинаров, конферен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ций, совещаний, единиц</w:t>
            </w:r>
          </w:p>
        </w:tc>
        <w:tc>
          <w:tcPr>
            <w:tcW w:w="367" w:type="pct"/>
            <w:shd w:val="clear" w:color="000000" w:fill="FFFFFF"/>
          </w:tcPr>
          <w:p w14:paraId="3D42ADD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000000" w:fill="FFFFFF"/>
          </w:tcPr>
          <w:p w14:paraId="3D42ADD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DD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D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D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D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Фонд, ОМСУ</w:t>
            </w:r>
          </w:p>
        </w:tc>
      </w:tr>
      <w:tr w:rsidR="00E152EF" w:rsidRPr="00E152EF" w14:paraId="3D42ADEB" w14:textId="77777777" w:rsidTr="00E152EF">
        <w:trPr>
          <w:trHeight w:val="280"/>
        </w:trPr>
        <w:tc>
          <w:tcPr>
            <w:tcW w:w="275" w:type="pct"/>
            <w:vMerge/>
            <w:shd w:val="clear" w:color="000000" w:fill="FFFFFF"/>
          </w:tcPr>
          <w:p w14:paraId="3D42ADE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E1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E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E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000000" w:fill="FFFFFF"/>
          </w:tcPr>
          <w:p w14:paraId="3D42ADE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DE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E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DF7" w14:textId="77777777" w:rsidTr="00E152EF">
        <w:trPr>
          <w:trHeight w:val="256"/>
        </w:trPr>
        <w:tc>
          <w:tcPr>
            <w:tcW w:w="275" w:type="pct"/>
            <w:vMerge/>
            <w:shd w:val="clear" w:color="000000" w:fill="FFFFFF"/>
          </w:tcPr>
          <w:p w14:paraId="3D42ADE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ED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E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E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000000" w:fill="FFFFFF"/>
          </w:tcPr>
          <w:p w14:paraId="3D42ADF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DF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F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D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03" w14:textId="77777777" w:rsidTr="00E152EF">
        <w:trPr>
          <w:trHeight w:val="259"/>
        </w:trPr>
        <w:tc>
          <w:tcPr>
            <w:tcW w:w="275" w:type="pct"/>
            <w:vMerge/>
            <w:shd w:val="clear" w:color="000000" w:fill="FFFFFF"/>
          </w:tcPr>
          <w:p w14:paraId="3D42AD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DF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DF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D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000000" w:fill="FFFFFF"/>
          </w:tcPr>
          <w:p w14:paraId="3D42ADF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DF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7" w:type="pct"/>
            <w:shd w:val="clear" w:color="000000" w:fill="FFFFFF"/>
          </w:tcPr>
          <w:p w14:paraId="3D42AD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DF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0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0D" w14:textId="77777777" w:rsidTr="00E152EF">
        <w:trPr>
          <w:trHeight w:val="275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E0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  <w:hideMark/>
          </w:tcPr>
          <w:p w14:paraId="3D42AE05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Задача 5. Наполнение и сопровождение информационных систем в сфере энергосбережения и повышения энергетической эффективности</w:t>
            </w:r>
          </w:p>
        </w:tc>
        <w:tc>
          <w:tcPr>
            <w:tcW w:w="321" w:type="pct"/>
            <w:shd w:val="clear" w:color="000000" w:fill="FFFFFF"/>
          </w:tcPr>
          <w:p w14:paraId="3D42AE06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E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0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0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0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E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2EF" w:rsidRPr="00E152EF" w14:paraId="3D42AE17" w14:textId="77777777" w:rsidTr="00E152EF">
        <w:trPr>
          <w:trHeight w:val="275"/>
        </w:trPr>
        <w:tc>
          <w:tcPr>
            <w:tcW w:w="275" w:type="pct"/>
            <w:vMerge/>
            <w:shd w:val="clear" w:color="000000" w:fill="FFFFFF"/>
          </w:tcPr>
          <w:p w14:paraId="3D42AE0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E0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10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E1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1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1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1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1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21" w14:textId="77777777" w:rsidTr="00E152EF">
        <w:trPr>
          <w:trHeight w:val="277"/>
        </w:trPr>
        <w:tc>
          <w:tcPr>
            <w:tcW w:w="275" w:type="pct"/>
            <w:vMerge/>
            <w:shd w:val="clear" w:color="000000" w:fill="FFFFFF"/>
            <w:hideMark/>
          </w:tcPr>
          <w:p w14:paraId="3D42AE1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E19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1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E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1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1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1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1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2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2B" w14:textId="77777777" w:rsidTr="00E152EF">
        <w:trPr>
          <w:trHeight w:val="268"/>
        </w:trPr>
        <w:tc>
          <w:tcPr>
            <w:tcW w:w="275" w:type="pct"/>
            <w:vMerge/>
            <w:shd w:val="clear" w:color="000000" w:fill="FFFFFF"/>
            <w:hideMark/>
          </w:tcPr>
          <w:p w14:paraId="3D42AE2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E2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2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E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2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2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2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2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35" w14:textId="77777777" w:rsidTr="00E152EF">
        <w:trPr>
          <w:trHeight w:val="255"/>
        </w:trPr>
        <w:tc>
          <w:tcPr>
            <w:tcW w:w="275" w:type="pct"/>
            <w:vMerge/>
            <w:shd w:val="clear" w:color="000000" w:fill="FFFFFF"/>
            <w:hideMark/>
          </w:tcPr>
          <w:p w14:paraId="3D42AE2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E2D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2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E2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3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3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3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3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3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41" w14:textId="77777777" w:rsidTr="00E152EF">
        <w:trPr>
          <w:trHeight w:val="262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E3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E3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Ведение ТЭБ Ярославской области, подготовка 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доклада (отчета) о ТЭБ 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E3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доклад о ТЭБ подго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товлен, да/нет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br/>
              <w:t>(процент предостав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ления ин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формации, %)</w:t>
            </w:r>
          </w:p>
        </w:tc>
        <w:tc>
          <w:tcPr>
            <w:tcW w:w="367" w:type="pct"/>
            <w:shd w:val="clear" w:color="000000" w:fill="FFFFFF"/>
          </w:tcPr>
          <w:p w14:paraId="3D42AE3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lastRenderedPageBreak/>
              <w:t>да (100)</w:t>
            </w:r>
          </w:p>
        </w:tc>
        <w:tc>
          <w:tcPr>
            <w:tcW w:w="321" w:type="pct"/>
            <w:shd w:val="clear" w:color="000000" w:fill="FFFFFF"/>
          </w:tcPr>
          <w:p w14:paraId="3D42AE3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E3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3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3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3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3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E4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ДЖКХЭиРТ, Фонд</w:t>
            </w:r>
          </w:p>
        </w:tc>
      </w:tr>
      <w:tr w:rsidR="00E152EF" w:rsidRPr="00E152EF" w14:paraId="3D42AE4D" w14:textId="77777777" w:rsidTr="00E152EF">
        <w:trPr>
          <w:trHeight w:val="262"/>
        </w:trPr>
        <w:tc>
          <w:tcPr>
            <w:tcW w:w="275" w:type="pct"/>
            <w:vMerge/>
            <w:shd w:val="clear" w:color="000000" w:fill="FFFFFF"/>
          </w:tcPr>
          <w:p w14:paraId="3D42AE4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E43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E4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4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 (100)</w:t>
            </w:r>
          </w:p>
        </w:tc>
        <w:tc>
          <w:tcPr>
            <w:tcW w:w="321" w:type="pct"/>
            <w:shd w:val="clear" w:color="000000" w:fill="FFFFFF"/>
          </w:tcPr>
          <w:p w14:paraId="3D42AE4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E4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4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4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4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4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4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59" w14:textId="77777777" w:rsidTr="00E152EF">
        <w:trPr>
          <w:trHeight w:val="266"/>
        </w:trPr>
        <w:tc>
          <w:tcPr>
            <w:tcW w:w="275" w:type="pct"/>
            <w:vMerge/>
            <w:shd w:val="clear" w:color="000000" w:fill="FFFFFF"/>
            <w:hideMark/>
          </w:tcPr>
          <w:p w14:paraId="3D42AE4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E4F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E5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5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 (100)</w:t>
            </w:r>
          </w:p>
        </w:tc>
        <w:tc>
          <w:tcPr>
            <w:tcW w:w="321" w:type="pct"/>
            <w:shd w:val="clear" w:color="000000" w:fill="FFFFFF"/>
          </w:tcPr>
          <w:p w14:paraId="3D42AE5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E5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5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5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5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5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5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65" w14:textId="77777777" w:rsidTr="00E152EF">
        <w:trPr>
          <w:trHeight w:val="1581"/>
        </w:trPr>
        <w:tc>
          <w:tcPr>
            <w:tcW w:w="275" w:type="pct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14:paraId="3D42AE5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E5B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E5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5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да (100)</w:t>
            </w:r>
          </w:p>
        </w:tc>
        <w:tc>
          <w:tcPr>
            <w:tcW w:w="321" w:type="pct"/>
            <w:shd w:val="clear" w:color="000000" w:fill="FFFFFF"/>
          </w:tcPr>
          <w:p w14:paraId="3D42AE5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E5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6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6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6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6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6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74" w14:textId="77777777" w:rsidTr="00E152EF">
        <w:trPr>
          <w:trHeight w:val="136"/>
        </w:trPr>
        <w:tc>
          <w:tcPr>
            <w:tcW w:w="275" w:type="pct"/>
            <w:vMerge w:val="restart"/>
            <w:shd w:val="clear" w:color="000000" w:fill="FFFFFF"/>
          </w:tcPr>
          <w:p w14:paraId="3D42AE6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009" w:type="pct"/>
            <w:vMerge w:val="restart"/>
            <w:shd w:val="clear" w:color="000000" w:fill="FFFFFF"/>
          </w:tcPr>
          <w:p w14:paraId="3D42AE67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Предоставление в ГИС </w:t>
            </w:r>
          </w:p>
          <w:p w14:paraId="3D42AE68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«Энергоэффективность» достоверных энергетических деклараций органов государственной власти, ОМСУ, ГУ и МУ области</w:t>
            </w:r>
          </w:p>
        </w:tc>
        <w:tc>
          <w:tcPr>
            <w:tcW w:w="459" w:type="pct"/>
            <w:vMerge w:val="restart"/>
            <w:shd w:val="clear" w:color="000000" w:fill="FFFFFF"/>
          </w:tcPr>
          <w:p w14:paraId="3D42AE6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процент </w:t>
            </w:r>
          </w:p>
          <w:p w14:paraId="3D42AE6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предостав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ления до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стоверных энергети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ческих де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клараций, %</w:t>
            </w:r>
          </w:p>
        </w:tc>
        <w:tc>
          <w:tcPr>
            <w:tcW w:w="367" w:type="pct"/>
            <w:shd w:val="clear" w:color="000000" w:fill="FFFFFF"/>
          </w:tcPr>
          <w:p w14:paraId="3D42AE6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1" w:type="pct"/>
            <w:shd w:val="clear" w:color="000000" w:fill="FFFFFF"/>
          </w:tcPr>
          <w:p w14:paraId="3D42AE6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E6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6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6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7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7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000000" w:fill="FFFFFF"/>
          </w:tcPr>
          <w:p w14:paraId="3D42AE7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 xml:space="preserve">ДЖКХЭиРТ, </w:t>
            </w:r>
          </w:p>
          <w:p w14:paraId="3D42AE7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ОМСУ, ГУ, МУ</w:t>
            </w:r>
          </w:p>
        </w:tc>
      </w:tr>
      <w:tr w:rsidR="00E152EF" w:rsidRPr="00E152EF" w14:paraId="3D42AE80" w14:textId="77777777" w:rsidTr="00E152EF">
        <w:trPr>
          <w:trHeight w:val="165"/>
        </w:trPr>
        <w:tc>
          <w:tcPr>
            <w:tcW w:w="275" w:type="pct"/>
            <w:vMerge/>
            <w:shd w:val="clear" w:color="000000" w:fill="FFFFFF"/>
          </w:tcPr>
          <w:p w14:paraId="3D42AE7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E76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E7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7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1" w:type="pct"/>
            <w:shd w:val="clear" w:color="000000" w:fill="FFFFFF"/>
          </w:tcPr>
          <w:p w14:paraId="3D42AE7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E7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7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7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7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7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7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8C" w14:textId="77777777" w:rsidTr="00E152EF">
        <w:trPr>
          <w:trHeight w:val="169"/>
        </w:trPr>
        <w:tc>
          <w:tcPr>
            <w:tcW w:w="275" w:type="pct"/>
            <w:vMerge/>
            <w:shd w:val="clear" w:color="000000" w:fill="FFFFFF"/>
          </w:tcPr>
          <w:p w14:paraId="3D42AE8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E82" w14:textId="77777777" w:rsidR="00E152EF" w:rsidRPr="00E152EF" w:rsidRDefault="00E152EF" w:rsidP="00E152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E83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8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E8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E8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8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8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8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8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8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98" w14:textId="77777777" w:rsidTr="00E152EF">
        <w:trPr>
          <w:trHeight w:val="738"/>
        </w:trPr>
        <w:tc>
          <w:tcPr>
            <w:tcW w:w="275" w:type="pct"/>
            <w:vMerge/>
            <w:shd w:val="clear" w:color="000000" w:fill="FFFFFF"/>
          </w:tcPr>
          <w:p w14:paraId="3D42AE8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E8E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E8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9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</w:tcPr>
          <w:p w14:paraId="3D42AE9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E9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shd w:val="clear" w:color="000000" w:fill="FFFFFF"/>
          </w:tcPr>
          <w:p w14:paraId="3D42AE9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9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9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9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9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A2" w14:textId="77777777" w:rsidTr="00E152EF">
        <w:trPr>
          <w:trHeight w:val="31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E9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5" w:type="pct"/>
            <w:gridSpan w:val="3"/>
            <w:vMerge w:val="restart"/>
            <w:shd w:val="clear" w:color="000000" w:fill="FFFFFF"/>
            <w:hideMark/>
          </w:tcPr>
          <w:p w14:paraId="3D42AE9A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Задача 6. Выполнение комплекса мер по повышению энергетической эффективности энергетического комплекса Ярославской области на базе развития когенерационной энергетики и использования возобновляемых источников энергии</w:t>
            </w:r>
          </w:p>
        </w:tc>
        <w:tc>
          <w:tcPr>
            <w:tcW w:w="321" w:type="pct"/>
            <w:shd w:val="clear" w:color="000000" w:fill="FFFFFF"/>
          </w:tcPr>
          <w:p w14:paraId="3D42AE9B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E9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367" w:type="pct"/>
            <w:shd w:val="clear" w:color="000000" w:fill="FFFFFF"/>
          </w:tcPr>
          <w:p w14:paraId="3D42AE9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9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9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A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EA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AC" w14:textId="77777777" w:rsidTr="00E152EF">
        <w:trPr>
          <w:trHeight w:val="283"/>
        </w:trPr>
        <w:tc>
          <w:tcPr>
            <w:tcW w:w="275" w:type="pct"/>
            <w:vMerge/>
            <w:shd w:val="clear" w:color="000000" w:fill="FFFFFF"/>
            <w:hideMark/>
          </w:tcPr>
          <w:p w14:paraId="3D42AEA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EA4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A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EA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A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A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A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A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A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B6" w14:textId="77777777" w:rsidTr="00E152EF">
        <w:trPr>
          <w:trHeight w:val="283"/>
        </w:trPr>
        <w:tc>
          <w:tcPr>
            <w:tcW w:w="275" w:type="pct"/>
            <w:vMerge/>
            <w:shd w:val="clear" w:color="000000" w:fill="FFFFFF"/>
          </w:tcPr>
          <w:p w14:paraId="3D42AEA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EAE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A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EB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B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B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B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B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B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C0" w14:textId="77777777" w:rsidTr="00E152EF">
        <w:trPr>
          <w:trHeight w:val="259"/>
        </w:trPr>
        <w:tc>
          <w:tcPr>
            <w:tcW w:w="275" w:type="pct"/>
            <w:vMerge/>
            <w:shd w:val="clear" w:color="000000" w:fill="FFFFFF"/>
            <w:hideMark/>
          </w:tcPr>
          <w:p w14:paraId="3D42AEB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EB8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B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EB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B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B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B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B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B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CA" w14:textId="77777777" w:rsidTr="00E152EF">
        <w:trPr>
          <w:trHeight w:val="252"/>
        </w:trPr>
        <w:tc>
          <w:tcPr>
            <w:tcW w:w="275" w:type="pct"/>
            <w:vMerge/>
            <w:shd w:val="clear" w:color="000000" w:fill="FFFFFF"/>
            <w:hideMark/>
          </w:tcPr>
          <w:p w14:paraId="3D42AEC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EC2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shd w:val="clear" w:color="000000" w:fill="FFFFFF"/>
          </w:tcPr>
          <w:p w14:paraId="3D42AEC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EC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C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C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C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C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C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D6" w14:textId="77777777" w:rsidTr="00E152EF">
        <w:trPr>
          <w:trHeight w:val="287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ECB" w14:textId="77777777" w:rsidR="00E152EF" w:rsidRPr="00E152EF" w:rsidRDefault="00E152EF" w:rsidP="00E152EF">
            <w:pPr>
              <w:tabs>
                <w:tab w:val="center" w:pos="317"/>
              </w:tabs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09" w:type="pct"/>
            <w:vMerge w:val="restart"/>
            <w:shd w:val="clear" w:color="000000" w:fill="FFFFFF"/>
            <w:hideMark/>
          </w:tcPr>
          <w:p w14:paraId="3D42AECC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Строительство котельных с использованием в качестве топлива биомассы (щепы, дров, торфа и других видов топлива), в том числе разработка ТЭО и ПСД</w:t>
            </w:r>
          </w:p>
        </w:tc>
        <w:tc>
          <w:tcPr>
            <w:tcW w:w="459" w:type="pct"/>
            <w:vMerge w:val="restart"/>
            <w:shd w:val="clear" w:color="000000" w:fill="FFFFFF"/>
            <w:hideMark/>
          </w:tcPr>
          <w:p w14:paraId="3D42AEC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количество построен</w:t>
            </w:r>
            <w:r w:rsidRPr="00E152EF">
              <w:rPr>
                <w:rFonts w:cs="Times New Roman"/>
                <w:color w:val="000000"/>
                <w:sz w:val="24"/>
                <w:szCs w:val="24"/>
              </w:rPr>
              <w:softHyphen/>
              <w:t>ных котельных, единиц</w:t>
            </w:r>
          </w:p>
        </w:tc>
        <w:tc>
          <w:tcPr>
            <w:tcW w:w="367" w:type="pct"/>
            <w:shd w:val="clear" w:color="000000" w:fill="FFFFFF"/>
          </w:tcPr>
          <w:p w14:paraId="3D42AEC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000000" w:fill="FFFFFF"/>
          </w:tcPr>
          <w:p w14:paraId="3D42AEC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ED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D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D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D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D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ED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Фонд, предприятия области</w:t>
            </w:r>
          </w:p>
        </w:tc>
      </w:tr>
      <w:tr w:rsidR="00E152EF" w:rsidRPr="00E152EF" w14:paraId="3D42AEE2" w14:textId="77777777" w:rsidTr="00E152EF">
        <w:trPr>
          <w:trHeight w:val="287"/>
        </w:trPr>
        <w:tc>
          <w:tcPr>
            <w:tcW w:w="275" w:type="pct"/>
            <w:vMerge/>
            <w:shd w:val="clear" w:color="000000" w:fill="FFFFFF"/>
          </w:tcPr>
          <w:p w14:paraId="3D42AED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</w:tcPr>
          <w:p w14:paraId="3D42AED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</w:tcPr>
          <w:p w14:paraId="3D42AED9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D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000000" w:fill="FFFFFF"/>
          </w:tcPr>
          <w:p w14:paraId="3D42AED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ED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D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D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D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E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EE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EE" w14:textId="77777777" w:rsidTr="00E152EF">
        <w:trPr>
          <w:trHeight w:val="256"/>
        </w:trPr>
        <w:tc>
          <w:tcPr>
            <w:tcW w:w="275" w:type="pct"/>
            <w:vMerge/>
            <w:shd w:val="clear" w:color="000000" w:fill="FFFFFF"/>
            <w:hideMark/>
          </w:tcPr>
          <w:p w14:paraId="3D42AEE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EE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EE5" w14:textId="77777777" w:rsidR="00E152EF" w:rsidRPr="00E152EF" w:rsidRDefault="00E152EF" w:rsidP="00E152E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E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000000" w:fill="FFFFFF"/>
          </w:tcPr>
          <w:p w14:paraId="3D42AEE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EE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E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E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E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E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E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EFA" w14:textId="77777777" w:rsidTr="00E152EF">
        <w:trPr>
          <w:trHeight w:val="258"/>
        </w:trPr>
        <w:tc>
          <w:tcPr>
            <w:tcW w:w="275" w:type="pct"/>
            <w:vMerge/>
            <w:shd w:val="clear" w:color="000000" w:fill="FFFFFF"/>
            <w:hideMark/>
          </w:tcPr>
          <w:p w14:paraId="3D42AEE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000000" w:fill="FFFFFF"/>
            <w:hideMark/>
          </w:tcPr>
          <w:p w14:paraId="3D42AEF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000000" w:fill="FFFFFF"/>
            <w:hideMark/>
          </w:tcPr>
          <w:p w14:paraId="3D42AEF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shd w:val="clear" w:color="000000" w:fill="FFFFFF"/>
          </w:tcPr>
          <w:p w14:paraId="3D42AEF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shd w:val="clear" w:color="000000" w:fill="FFFFFF"/>
          </w:tcPr>
          <w:p w14:paraId="3D42AEF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EF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367" w:type="pct"/>
            <w:shd w:val="clear" w:color="000000" w:fill="FFFFFF"/>
          </w:tcPr>
          <w:p w14:paraId="3D42AEF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F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F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EF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EF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F04" w14:textId="77777777" w:rsidTr="00E152EF">
        <w:trPr>
          <w:trHeight w:val="94"/>
        </w:trPr>
        <w:tc>
          <w:tcPr>
            <w:tcW w:w="275" w:type="pct"/>
            <w:vMerge w:val="restart"/>
            <w:shd w:val="clear" w:color="000000" w:fill="FFFFFF"/>
            <w:hideMark/>
          </w:tcPr>
          <w:p w14:paraId="3D42AEF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 w:val="restart"/>
            <w:shd w:val="clear" w:color="000000" w:fill="FFFFFF"/>
            <w:hideMark/>
          </w:tcPr>
          <w:p w14:paraId="3D42AEFC" w14:textId="77777777" w:rsidR="00E152EF" w:rsidRPr="00E152EF" w:rsidRDefault="00E152EF" w:rsidP="00E152E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321" w:type="pct"/>
          </w:tcPr>
          <w:p w14:paraId="3D42AEFD" w14:textId="77777777" w:rsidR="00E152EF" w:rsidRPr="00E152EF" w:rsidRDefault="00E152EF" w:rsidP="00E152EF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459" w:type="pct"/>
            <w:shd w:val="clear" w:color="000000" w:fill="FFFFFF"/>
          </w:tcPr>
          <w:p w14:paraId="3D42AEF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14182969</w:t>
            </w:r>
          </w:p>
        </w:tc>
        <w:tc>
          <w:tcPr>
            <w:tcW w:w="367" w:type="pct"/>
            <w:shd w:val="clear" w:color="000000" w:fill="FFFFFF"/>
          </w:tcPr>
          <w:p w14:paraId="3D42AEF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0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0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0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14182969</w:t>
            </w:r>
          </w:p>
        </w:tc>
        <w:tc>
          <w:tcPr>
            <w:tcW w:w="504" w:type="pct"/>
            <w:vMerge w:val="restart"/>
            <w:shd w:val="clear" w:color="000000" w:fill="FFFFFF"/>
            <w:hideMark/>
          </w:tcPr>
          <w:p w14:paraId="3D42AF03" w14:textId="77777777" w:rsidR="00E152EF" w:rsidRPr="00E152EF" w:rsidRDefault="00E152EF" w:rsidP="00E152E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F0E" w14:textId="77777777" w:rsidTr="00E152EF">
        <w:trPr>
          <w:trHeight w:val="207"/>
        </w:trPr>
        <w:tc>
          <w:tcPr>
            <w:tcW w:w="275" w:type="pct"/>
            <w:vMerge/>
            <w:shd w:val="clear" w:color="000000" w:fill="FFFFFF"/>
            <w:hideMark/>
          </w:tcPr>
          <w:p w14:paraId="3D42AF05" w14:textId="77777777" w:rsidR="00E152EF" w:rsidRPr="00E152EF" w:rsidRDefault="00E152EF" w:rsidP="00E152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F06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</w:tcPr>
          <w:p w14:paraId="3D42AF0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59" w:type="pct"/>
            <w:shd w:val="clear" w:color="000000" w:fill="FFFFFF"/>
          </w:tcPr>
          <w:p w14:paraId="3D42AF0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4373403</w:t>
            </w:r>
          </w:p>
        </w:tc>
        <w:tc>
          <w:tcPr>
            <w:tcW w:w="367" w:type="pct"/>
            <w:shd w:val="clear" w:color="000000" w:fill="FFFFFF"/>
          </w:tcPr>
          <w:p w14:paraId="3D42AF0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0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0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0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4373403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F0D" w14:textId="77777777" w:rsidR="00E152EF" w:rsidRPr="00E152EF" w:rsidRDefault="00E152EF" w:rsidP="00E152E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F18" w14:textId="77777777" w:rsidTr="00E152EF">
        <w:trPr>
          <w:trHeight w:val="211"/>
        </w:trPr>
        <w:tc>
          <w:tcPr>
            <w:tcW w:w="275" w:type="pct"/>
            <w:vMerge/>
            <w:shd w:val="clear" w:color="000000" w:fill="FFFFFF"/>
          </w:tcPr>
          <w:p w14:paraId="3D42AF0F" w14:textId="77777777" w:rsidR="00E152EF" w:rsidRPr="00E152EF" w:rsidRDefault="00E152EF" w:rsidP="00E152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</w:tcPr>
          <w:p w14:paraId="3D42AF10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</w:tcPr>
          <w:p w14:paraId="3D42AF11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9" w:type="pct"/>
            <w:shd w:val="clear" w:color="000000" w:fill="FFFFFF"/>
          </w:tcPr>
          <w:p w14:paraId="3D42AF12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3282408</w:t>
            </w:r>
          </w:p>
        </w:tc>
        <w:tc>
          <w:tcPr>
            <w:tcW w:w="367" w:type="pct"/>
            <w:shd w:val="clear" w:color="000000" w:fill="FFFFFF"/>
          </w:tcPr>
          <w:p w14:paraId="3D42AF13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14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1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1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3282408</w:t>
            </w:r>
          </w:p>
        </w:tc>
        <w:tc>
          <w:tcPr>
            <w:tcW w:w="504" w:type="pct"/>
            <w:vMerge/>
            <w:shd w:val="clear" w:color="000000" w:fill="FFFFFF"/>
          </w:tcPr>
          <w:p w14:paraId="3D42AF17" w14:textId="77777777" w:rsidR="00E152EF" w:rsidRPr="00E152EF" w:rsidRDefault="00E152EF" w:rsidP="00E152E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F22" w14:textId="77777777" w:rsidTr="00E152EF">
        <w:trPr>
          <w:trHeight w:val="229"/>
        </w:trPr>
        <w:tc>
          <w:tcPr>
            <w:tcW w:w="275" w:type="pct"/>
            <w:vMerge/>
            <w:shd w:val="clear" w:color="000000" w:fill="FFFFFF"/>
            <w:hideMark/>
          </w:tcPr>
          <w:p w14:paraId="3D42AF19" w14:textId="77777777" w:rsidR="00E152EF" w:rsidRPr="00E152EF" w:rsidRDefault="00E152EF" w:rsidP="00E152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F1A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</w:tcPr>
          <w:p w14:paraId="3D42AF1B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9" w:type="pct"/>
            <w:shd w:val="clear" w:color="000000" w:fill="FFFFFF"/>
          </w:tcPr>
          <w:p w14:paraId="3D42AF1C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3264774</w:t>
            </w:r>
          </w:p>
        </w:tc>
        <w:tc>
          <w:tcPr>
            <w:tcW w:w="367" w:type="pct"/>
            <w:shd w:val="clear" w:color="000000" w:fill="FFFFFF"/>
          </w:tcPr>
          <w:p w14:paraId="3D42AF1D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1E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1F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20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3264774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F21" w14:textId="77777777" w:rsidR="00E152EF" w:rsidRPr="00E152EF" w:rsidRDefault="00E152EF" w:rsidP="00E152E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52EF" w:rsidRPr="00E152EF" w14:paraId="3D42AF2C" w14:textId="77777777" w:rsidTr="00E152EF">
        <w:trPr>
          <w:trHeight w:val="300"/>
        </w:trPr>
        <w:tc>
          <w:tcPr>
            <w:tcW w:w="275" w:type="pct"/>
            <w:vMerge/>
            <w:shd w:val="clear" w:color="000000" w:fill="FFFFFF"/>
            <w:hideMark/>
          </w:tcPr>
          <w:p w14:paraId="3D42AF23" w14:textId="77777777" w:rsidR="00E152EF" w:rsidRPr="00E152EF" w:rsidRDefault="00E152EF" w:rsidP="00E152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vMerge/>
            <w:shd w:val="clear" w:color="000000" w:fill="FFFFFF"/>
            <w:hideMark/>
          </w:tcPr>
          <w:p w14:paraId="3D42AF24" w14:textId="77777777" w:rsidR="00E152EF" w:rsidRPr="00E152EF" w:rsidRDefault="00E152EF" w:rsidP="00E152E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</w:tcPr>
          <w:p w14:paraId="3D42AF25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9" w:type="pct"/>
            <w:shd w:val="clear" w:color="000000" w:fill="FFFFFF"/>
          </w:tcPr>
          <w:p w14:paraId="3D42AF26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3262384</w:t>
            </w:r>
          </w:p>
        </w:tc>
        <w:tc>
          <w:tcPr>
            <w:tcW w:w="367" w:type="pct"/>
            <w:shd w:val="clear" w:color="000000" w:fill="FFFFFF"/>
          </w:tcPr>
          <w:p w14:paraId="3D42AF27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28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29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000000" w:fill="FFFFFF"/>
          </w:tcPr>
          <w:p w14:paraId="3D42AF2A" w14:textId="77777777" w:rsidR="00E152EF" w:rsidRPr="00E152EF" w:rsidRDefault="00E152EF" w:rsidP="00E152E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52EF">
              <w:rPr>
                <w:rFonts w:cs="Times New Roman"/>
                <w:color w:val="000000"/>
                <w:sz w:val="24"/>
                <w:szCs w:val="24"/>
              </w:rPr>
              <w:t>3262384</w:t>
            </w:r>
          </w:p>
        </w:tc>
        <w:tc>
          <w:tcPr>
            <w:tcW w:w="504" w:type="pct"/>
            <w:vMerge/>
            <w:shd w:val="clear" w:color="000000" w:fill="FFFFFF"/>
            <w:hideMark/>
          </w:tcPr>
          <w:p w14:paraId="3D42AF2B" w14:textId="77777777" w:rsidR="00E152EF" w:rsidRPr="00E152EF" w:rsidRDefault="00E152EF" w:rsidP="00E152EF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D42AF2D" w14:textId="77777777" w:rsidR="00E152EF" w:rsidRPr="00E152EF" w:rsidRDefault="00E152EF" w:rsidP="00E152EF">
      <w:pPr>
        <w:widowControl w:val="0"/>
        <w:tabs>
          <w:tab w:val="left" w:pos="12900"/>
        </w:tabs>
        <w:autoSpaceDE w:val="0"/>
        <w:autoSpaceDN w:val="0"/>
        <w:adjustRightInd w:val="0"/>
        <w:ind w:left="284" w:firstLine="0"/>
        <w:jc w:val="both"/>
        <w:rPr>
          <w:rFonts w:cs="Times New Roman"/>
          <w:szCs w:val="28"/>
          <w:lang w:eastAsia="ru-RU"/>
        </w:rPr>
      </w:pPr>
    </w:p>
    <w:p w14:paraId="3D42AF2E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Список сокращений, используемых в таблице</w:t>
      </w:r>
    </w:p>
    <w:p w14:paraId="3D42AF2F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3D42AF30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АО – акционерное общество</w:t>
      </w:r>
    </w:p>
    <w:p w14:paraId="3D42AF31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ВИ – внебюджетные источники</w:t>
      </w:r>
    </w:p>
    <w:p w14:paraId="3D42AF32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 xml:space="preserve">ГИС «Энергоэффективность» </w:t>
      </w:r>
      <w:r w:rsidRPr="00E152EF">
        <w:rPr>
          <w:rFonts w:cs="Times New Roman"/>
          <w:szCs w:val="28"/>
        </w:rPr>
        <w:t>–</w:t>
      </w:r>
      <w:r w:rsidRPr="00E152EF">
        <w:rPr>
          <w:rFonts w:cs="Times New Roman"/>
          <w:szCs w:val="28"/>
          <w:lang w:eastAsia="ru-RU"/>
        </w:rPr>
        <w:t xml:space="preserve"> государственная информационная система в области энергосбережения и повышения энергетической эффективности</w:t>
      </w:r>
    </w:p>
    <w:p w14:paraId="3D42AF33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ГУ – государственное учреждение</w:t>
      </w:r>
    </w:p>
    <w:p w14:paraId="3D42AF34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МБ – местный бюджет</w:t>
      </w:r>
    </w:p>
    <w:p w14:paraId="3D42AF35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МУ – муниципальное учреждение</w:t>
      </w:r>
    </w:p>
    <w:p w14:paraId="3D42AF36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ОИВ – органы исполнительной власти Ярославской области</w:t>
      </w:r>
    </w:p>
    <w:p w14:paraId="3D42AF37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ОМСУ – органы местного самоуправления муниципальных образований области</w:t>
      </w:r>
    </w:p>
    <w:p w14:paraId="3D42AF38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ОС – областные средства</w:t>
      </w:r>
    </w:p>
    <w:p w14:paraId="3D42AF39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ПСД – проектно-сметная документация</w:t>
      </w:r>
    </w:p>
    <w:p w14:paraId="3D42AF3A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Региональный фонд капитального ремонта МКД – региональный фонд содействия капитальному ремонту многоквартирных домов Ярославской области</w:t>
      </w:r>
    </w:p>
    <w:p w14:paraId="3D42AF3B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РСО – ресурсоснабжающая организация</w:t>
      </w:r>
    </w:p>
    <w:p w14:paraId="3D42AF3C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ТЭБ – топливно-энергетический баланс</w:t>
      </w:r>
    </w:p>
    <w:p w14:paraId="3D42AF3D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ТЭО – технико-экономическое обоснование</w:t>
      </w:r>
    </w:p>
    <w:p w14:paraId="3D42AF3E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УК – управляющая компания</w:t>
      </w:r>
    </w:p>
    <w:p w14:paraId="3D42AF3F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Фонд – некоммерческая организация Фонд «Энергоэффективность»</w:t>
      </w:r>
    </w:p>
    <w:p w14:paraId="3D42AF40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ФС – федеральные средства</w:t>
      </w:r>
    </w:p>
    <w:p w14:paraId="3D42AF41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lastRenderedPageBreak/>
        <w:t xml:space="preserve">Ярэнерго – филиал публичного акционерного общества «Межрегиональная распределительная сетевая компания Центра» </w:t>
      </w:r>
      <w:r w:rsidRPr="00E152EF">
        <w:rPr>
          <w:rFonts w:cs="Times New Roman"/>
          <w:szCs w:val="28"/>
        </w:rPr>
        <w:t>–</w:t>
      </w:r>
      <w:r w:rsidRPr="00E152EF">
        <w:rPr>
          <w:rFonts w:cs="Times New Roman"/>
          <w:szCs w:val="28"/>
          <w:lang w:eastAsia="ru-RU"/>
        </w:rPr>
        <w:t xml:space="preserve"> «Ярэнерго»</w:t>
      </w:r>
    </w:p>
    <w:p w14:paraId="3D42AF42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152EF">
        <w:rPr>
          <w:rFonts w:cs="Times New Roman"/>
          <w:szCs w:val="28"/>
          <w:lang w:eastAsia="ru-RU"/>
        </w:rPr>
        <w:t>ЯрЭСК – Ярославская электросетевая компания</w:t>
      </w:r>
    </w:p>
    <w:p w14:paraId="3D42AF43" w14:textId="08A6B034" w:rsidR="00E152EF" w:rsidRPr="00E152EF" w:rsidRDefault="00E152EF" w:rsidP="00E152EF">
      <w:pPr>
        <w:spacing w:after="200" w:line="276" w:lineRule="auto"/>
        <w:ind w:firstLine="0"/>
        <w:rPr>
          <w:rFonts w:cs="Times New Roman"/>
          <w:szCs w:val="28"/>
        </w:rPr>
        <w:sectPr w:rsidR="00E152EF" w:rsidRPr="00E152EF" w:rsidSect="00105E44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E152EF" w:rsidRPr="00E152EF" w14:paraId="3D42AF47" w14:textId="77777777" w:rsidTr="00EC7972">
        <w:tc>
          <w:tcPr>
            <w:tcW w:w="3981" w:type="pct"/>
          </w:tcPr>
          <w:p w14:paraId="3D42AF44" w14:textId="77777777" w:rsidR="00E152EF" w:rsidRPr="00E152EF" w:rsidRDefault="00E152EF" w:rsidP="00E152EF">
            <w:pPr>
              <w:ind w:firstLine="0"/>
              <w:jc w:val="right"/>
              <w:outlineLvl w:val="0"/>
              <w:rPr>
                <w:rFonts w:cs="Times New Roman"/>
                <w:b/>
                <w:bCs/>
                <w:szCs w:val="28"/>
              </w:rPr>
            </w:pPr>
            <w:bookmarkStart w:id="1" w:name="sub_16"/>
          </w:p>
        </w:tc>
        <w:tc>
          <w:tcPr>
            <w:tcW w:w="1019" w:type="pct"/>
          </w:tcPr>
          <w:p w14:paraId="3D42AF45" w14:textId="77777777" w:rsidR="00E152EF" w:rsidRPr="00E152EF" w:rsidRDefault="00E152EF" w:rsidP="00E152EF">
            <w:pPr>
              <w:tabs>
                <w:tab w:val="left" w:pos="1290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 xml:space="preserve">Приложение </w:t>
            </w:r>
          </w:p>
          <w:p w14:paraId="3D42AF46" w14:textId="77777777" w:rsidR="00E152EF" w:rsidRPr="00E152EF" w:rsidRDefault="00E152EF" w:rsidP="00E152EF">
            <w:pPr>
              <w:tabs>
                <w:tab w:val="left" w:pos="12900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E152EF">
              <w:rPr>
                <w:rFonts w:cs="Times New Roman"/>
                <w:szCs w:val="28"/>
              </w:rPr>
              <w:t>к Программе</w:t>
            </w:r>
          </w:p>
        </w:tc>
      </w:tr>
    </w:tbl>
    <w:p w14:paraId="3D42AF48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bCs/>
          <w:szCs w:val="28"/>
          <w:lang w:eastAsia="ru-RU"/>
        </w:rPr>
      </w:pPr>
    </w:p>
    <w:p w14:paraId="3D42AF49" w14:textId="77777777" w:rsidR="00E152EF" w:rsidRPr="00E152EF" w:rsidRDefault="00E152EF" w:rsidP="00E152E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bCs/>
          <w:szCs w:val="28"/>
          <w:lang w:eastAsia="ru-RU"/>
        </w:rPr>
      </w:pPr>
    </w:p>
    <w:p w14:paraId="3D42AF4A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E152EF">
        <w:rPr>
          <w:rFonts w:cs="Times New Roman"/>
          <w:b/>
          <w:bCs/>
          <w:szCs w:val="28"/>
          <w:lang w:eastAsia="ru-RU"/>
        </w:rPr>
        <w:t>ЦЕЛЕВЫЕ ПОКАЗАТЕЛИ</w:t>
      </w:r>
    </w:p>
    <w:p w14:paraId="3D42AF4B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firstLine="0"/>
        <w:contextualSpacing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E152EF">
        <w:rPr>
          <w:rFonts w:cs="Times New Roman"/>
          <w:b/>
          <w:bCs/>
          <w:szCs w:val="28"/>
          <w:lang w:eastAsia="ru-RU"/>
        </w:rPr>
        <w:t>в области энергосбережения и повышения энергетической эффективности</w:t>
      </w:r>
    </w:p>
    <w:p w14:paraId="3D42AF4C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left="1080" w:firstLine="0"/>
        <w:contextualSpacing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54"/>
        <w:gridCol w:w="3455"/>
        <w:gridCol w:w="1543"/>
        <w:gridCol w:w="989"/>
        <w:gridCol w:w="989"/>
        <w:gridCol w:w="990"/>
        <w:gridCol w:w="1005"/>
      </w:tblGrid>
      <w:tr w:rsidR="00E152EF" w:rsidRPr="00E152EF" w14:paraId="3D42AF52" w14:textId="77777777" w:rsidTr="00E152EF">
        <w:tc>
          <w:tcPr>
            <w:tcW w:w="335" w:type="pct"/>
            <w:vMerge w:val="restart"/>
            <w:hideMark/>
          </w:tcPr>
          <w:p w14:paraId="3D42AF4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№</w:t>
            </w:r>
          </w:p>
          <w:p w14:paraId="3D42AF4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п/п</w:t>
            </w:r>
          </w:p>
        </w:tc>
        <w:tc>
          <w:tcPr>
            <w:tcW w:w="1804" w:type="pct"/>
            <w:vMerge w:val="restart"/>
            <w:hideMark/>
          </w:tcPr>
          <w:p w14:paraId="3D42AF4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761" w:type="pct"/>
            <w:vMerge w:val="restart"/>
            <w:hideMark/>
          </w:tcPr>
          <w:p w14:paraId="3D42AF5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Единица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br/>
              <w:t xml:space="preserve">измерения </w:t>
            </w:r>
          </w:p>
        </w:tc>
        <w:tc>
          <w:tcPr>
            <w:tcW w:w="2100" w:type="pct"/>
            <w:gridSpan w:val="4"/>
            <w:hideMark/>
          </w:tcPr>
          <w:p w14:paraId="3D42AF5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Значение целевых показателей по годам </w:t>
            </w:r>
          </w:p>
        </w:tc>
      </w:tr>
      <w:tr w:rsidR="00E152EF" w:rsidRPr="00E152EF" w14:paraId="3D42AF5A" w14:textId="77777777" w:rsidTr="00E152EF">
        <w:tc>
          <w:tcPr>
            <w:tcW w:w="335" w:type="pct"/>
            <w:vMerge/>
            <w:hideMark/>
          </w:tcPr>
          <w:p w14:paraId="3D42AF5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804" w:type="pct"/>
            <w:vMerge/>
            <w:hideMark/>
          </w:tcPr>
          <w:p w14:paraId="3D42AF5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761" w:type="pct"/>
            <w:vMerge/>
            <w:hideMark/>
          </w:tcPr>
          <w:p w14:paraId="3D42AF5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523" w:type="pct"/>
            <w:hideMark/>
          </w:tcPr>
          <w:p w14:paraId="3D42AF5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2017 </w:t>
            </w:r>
          </w:p>
        </w:tc>
        <w:tc>
          <w:tcPr>
            <w:tcW w:w="523" w:type="pct"/>
            <w:hideMark/>
          </w:tcPr>
          <w:p w14:paraId="3D42AF5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2018 </w:t>
            </w:r>
          </w:p>
        </w:tc>
        <w:tc>
          <w:tcPr>
            <w:tcW w:w="523" w:type="pct"/>
            <w:hideMark/>
          </w:tcPr>
          <w:p w14:paraId="3D42AF5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2019</w:t>
            </w:r>
          </w:p>
        </w:tc>
        <w:tc>
          <w:tcPr>
            <w:tcW w:w="531" w:type="pct"/>
            <w:hideMark/>
          </w:tcPr>
          <w:p w14:paraId="3D42AF5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2020 </w:t>
            </w:r>
          </w:p>
        </w:tc>
      </w:tr>
    </w:tbl>
    <w:p w14:paraId="3D42AF5B" w14:textId="77777777" w:rsidR="00E152EF" w:rsidRPr="00E152EF" w:rsidRDefault="00E152EF" w:rsidP="00E152EF">
      <w:pPr>
        <w:widowControl w:val="0"/>
        <w:autoSpaceDE w:val="0"/>
        <w:autoSpaceDN w:val="0"/>
        <w:adjustRightInd w:val="0"/>
        <w:ind w:firstLine="0"/>
        <w:contextualSpacing/>
        <w:rPr>
          <w:rFonts w:ascii="Arial" w:hAnsi="Arial" w:cs="Arial"/>
          <w:sz w:val="2"/>
          <w:szCs w:val="2"/>
          <w:lang w:eastAsia="ru-RU"/>
        </w:rPr>
      </w:pP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96"/>
        <w:gridCol w:w="3309"/>
        <w:gridCol w:w="1559"/>
        <w:gridCol w:w="993"/>
        <w:gridCol w:w="991"/>
        <w:gridCol w:w="989"/>
        <w:gridCol w:w="988"/>
      </w:tblGrid>
      <w:tr w:rsidR="00E152EF" w:rsidRPr="00E152EF" w14:paraId="3D42AF63" w14:textId="77777777" w:rsidTr="00EC7972">
        <w:trPr>
          <w:trHeight w:val="312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5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1 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5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2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5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3 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5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7</w:t>
            </w:r>
          </w:p>
        </w:tc>
      </w:tr>
      <w:tr w:rsidR="00E152EF" w:rsidRPr="00E152EF" w14:paraId="3D42AF65" w14:textId="77777777" w:rsidTr="00EC7972">
        <w:trPr>
          <w:trHeight w:val="39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1. Общие целевые показатели в области энергосбережения и повышения энергетической эффективности </w:t>
            </w:r>
          </w:p>
        </w:tc>
      </w:tr>
      <w:tr w:rsidR="00E152EF" w:rsidRPr="00E152EF" w14:paraId="3D42AF6D" w14:textId="77777777" w:rsidTr="00EC7972">
        <w:trPr>
          <w:trHeight w:val="51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1.1.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Энергоемкость валового регионального продукта Ярославской области (экспертная оценка)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 у.т./млн. руб.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6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22,1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6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21,4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6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20,8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6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20,2</w:t>
            </w:r>
          </w:p>
        </w:tc>
      </w:tr>
      <w:tr w:rsidR="00E152EF" w:rsidRPr="00E152EF" w14:paraId="3D42AF75" w14:textId="77777777" w:rsidTr="00EC7972">
        <w:trPr>
          <w:trHeight w:val="1219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1.2.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6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79"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Отношение расходов на приобретение энергетических ресурсов к объему валового регионального продукта Ярославской области (экспертная оценка)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7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7,9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7,6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7,4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7,2</w:t>
            </w:r>
          </w:p>
        </w:tc>
      </w:tr>
      <w:tr w:rsidR="00E152EF" w:rsidRPr="00E152EF" w14:paraId="3D42AF7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7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1.3.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7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7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77,3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79,6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81,8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7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83,0</w:t>
            </w:r>
          </w:p>
        </w:tc>
      </w:tr>
      <w:tr w:rsidR="00E152EF" w:rsidRPr="00E152EF" w14:paraId="3D42AF8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7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1.4.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7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Доля объема тепловой энергии, расчеты за которую осуществляются с использованием приборов учета, в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общем объеме тепловой энергии, потребляемой (используемой)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8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84</w:t>
            </w:r>
          </w:p>
        </w:tc>
      </w:tr>
      <w:tr w:rsidR="00E152EF" w:rsidRPr="00E152EF" w14:paraId="3D42AF8D" w14:textId="77777777" w:rsidTr="00EC7972">
        <w:trPr>
          <w:trHeight w:val="1776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8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8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8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8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84</w:t>
            </w:r>
          </w:p>
        </w:tc>
      </w:tr>
      <w:tr w:rsidR="00E152EF" w:rsidRPr="00E152EF" w14:paraId="3D42AF9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8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1.6.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8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9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85</w:t>
            </w:r>
          </w:p>
        </w:tc>
      </w:tr>
      <w:tr w:rsidR="00E152EF" w:rsidRPr="00E152EF" w14:paraId="3D42AF9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9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1.7.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9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9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9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88</w:t>
            </w:r>
          </w:p>
        </w:tc>
      </w:tr>
      <w:tr w:rsidR="00E152EF" w:rsidRPr="00E152EF" w14:paraId="3D42AFA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9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1.8.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9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Доля объема энергетических ресурсов, производимых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A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1,12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1,13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1,14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1,15</w:t>
            </w:r>
          </w:p>
        </w:tc>
      </w:tr>
      <w:tr w:rsidR="00E152EF" w:rsidRPr="00E152EF" w14:paraId="3D42AFA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Ярославской области (без учета гидроэлектростанций установленной мощностью свыше 25 МВт)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E152EF" w:rsidRPr="00E152EF" w14:paraId="3D42AFB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1.10.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A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Ярославской области (без учета гидроэлектростанций установленной мощностью свыше 25 МВт)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4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МВт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2,5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3,0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4,0</w:t>
            </w:r>
          </w:p>
        </w:tc>
      </w:tr>
      <w:tr w:rsidR="00E152EF" w:rsidRPr="00E152EF" w14:paraId="3D42AFB8" w14:textId="77777777" w:rsidTr="00EC7972">
        <w:trPr>
          <w:trHeight w:val="57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B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 xml:space="preserve">2. Целевые показатели в области энергосбережения и повышения энергетической эффективности </w:t>
            </w:r>
          </w:p>
          <w:p w14:paraId="3D42AFB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в государственном секторе</w:t>
            </w:r>
          </w:p>
        </w:tc>
      </w:tr>
      <w:tr w:rsidR="00E152EF" w:rsidRPr="00E152EF" w14:paraId="3D42AFC0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B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2.1.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B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 (в расчете на 1 кв. м общей площади)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B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кВт·ч/кв. 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171,1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166,0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161,0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B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156,7</w:t>
            </w:r>
          </w:p>
        </w:tc>
      </w:tr>
      <w:tr w:rsidR="00E152EF" w:rsidRPr="00E152EF" w14:paraId="3D42AFC8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C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2.2.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C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тепловой энергии на снабжение органов государственной власти Ярославской области и государственных учреждений Ярославской области (в расчете на 1 кв. м общей площади)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C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Гкал/кв. 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0,204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0,197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0,192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0,190</w:t>
            </w:r>
          </w:p>
        </w:tc>
      </w:tr>
      <w:tr w:rsidR="00E152EF" w:rsidRPr="00E152EF" w14:paraId="3D42AFD0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C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2.3.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C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холодной воды на снабжение органов государственной власти Ярославской области и государственных учреждений Ярославской области (в расчете на 1 человека)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C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куб. м/чел.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91,5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88,7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86,0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C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83,8</w:t>
            </w:r>
          </w:p>
        </w:tc>
      </w:tr>
      <w:tr w:rsidR="00E152EF" w:rsidRPr="00E152EF" w14:paraId="3D42AFD8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D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2.4.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D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горячей воды на снабжение органов государственной власти Ярославской области и государственных учреждений Ярославской области (в расчете на 1 человека)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D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куб. м/чел.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24,3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23,6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22,9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22,3</w:t>
            </w:r>
          </w:p>
        </w:tc>
      </w:tr>
      <w:tr w:rsidR="00E152EF" w:rsidRPr="00E152EF" w14:paraId="3D42AFE0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D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2.5.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D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Удельный расход природного газа на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снабжение органов государственной власти Ярославской области и государственных учреждений Ярославской области (в расчете на 1 человека)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D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куб. м/чел.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49,9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48,4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46,9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D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45,7</w:t>
            </w:r>
          </w:p>
        </w:tc>
      </w:tr>
      <w:tr w:rsidR="00E152EF" w:rsidRPr="00E152EF" w14:paraId="3D42AFE8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E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E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Ярославской области и государственными учреждениями Ярославской области, к общему объему финансирования региональной программы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E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E152EF" w:rsidRPr="00E152EF" w14:paraId="3D42AFF0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2.7.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Количество энергосервисных договоров (контрактов), заключенных органами государственной власти Ярославской области и государственными учреждениями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штук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E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E152EF" w:rsidRPr="00E152EF" w14:paraId="3D42AFF2" w14:textId="77777777" w:rsidTr="00EC7972">
        <w:trPr>
          <w:trHeight w:val="170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152EF" w:rsidRPr="00E152EF" w14:paraId="3D42AFFA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3.1.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тепловой энергии в многоквартирных домах (в расчете на 1 кв. м общей площади)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Гкал/кв. 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0,223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0,216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0,212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0,210</w:t>
            </w:r>
          </w:p>
        </w:tc>
      </w:tr>
      <w:tr w:rsidR="00E152EF" w:rsidRPr="00E152EF" w14:paraId="3D42B002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3.2.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F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Удельный расход холодной воды в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многоквартирных домах (в расчете на 1 жителя)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AFF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 xml:space="preserve">куб.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м/чел.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62,7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AFF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60,8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58,9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57,5</w:t>
            </w:r>
          </w:p>
        </w:tc>
      </w:tr>
      <w:tr w:rsidR="00E152EF" w:rsidRPr="00E152EF" w14:paraId="3D42B00A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0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горячей воды в многоквартирных домах (в расчете на 1 жителя)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0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куб. м/чел.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18,2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17,6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17,0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16,7</w:t>
            </w:r>
          </w:p>
        </w:tc>
      </w:tr>
      <w:tr w:rsidR="00E152EF" w:rsidRPr="00E152EF" w14:paraId="3D42B012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3.4.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0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электрической энергии в многоквартирных домах (в расчете на 1 кв. м общей площади)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0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кВт·ч/кв. 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42,9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0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41,6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40,3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39,4</w:t>
            </w:r>
          </w:p>
        </w:tc>
      </w:tr>
      <w:tr w:rsidR="00E152EF" w:rsidRPr="00E152EF" w14:paraId="3D42B01A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3.5.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1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1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тыс. куб. м/кв. 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0,0118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0,0114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0,0110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0,0109</w:t>
            </w:r>
          </w:p>
        </w:tc>
      </w:tr>
      <w:tr w:rsidR="00E152EF" w:rsidRPr="00E152EF" w14:paraId="3D42B022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3.6.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1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1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тыс. куб. м/чел.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0,138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1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0,134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0,130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0,126</w:t>
            </w:r>
          </w:p>
        </w:tc>
      </w:tr>
      <w:tr w:rsidR="00E152EF" w:rsidRPr="00E152EF" w14:paraId="3D42B02A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3.7.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2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2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 у. т./кв. 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0,089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0,086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0,084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0,082</w:t>
            </w:r>
          </w:p>
        </w:tc>
      </w:tr>
      <w:tr w:rsidR="00E152EF" w:rsidRPr="00E152EF" w14:paraId="3D42B02C" w14:textId="77777777" w:rsidTr="00EC7972">
        <w:trPr>
          <w:trHeight w:val="17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2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 w:line="235" w:lineRule="auto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4. Целевые показатели в области энергосбережения и повышения энергетической эффективности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br/>
              <w:t>в промышленности, энергетике и системах коммунальной инфраструктуры</w:t>
            </w:r>
          </w:p>
        </w:tc>
      </w:tr>
      <w:tr w:rsidR="00E152EF" w:rsidRPr="00E152EF" w14:paraId="3D42B034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2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4.1.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Ярославской области в сфере промышленного производства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2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 у. т./млн. руб.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E152EF" w:rsidRPr="00E152EF" w14:paraId="3D42B03C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 у. т./тыс. МВт·ч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228,7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221,8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215,1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209,5</w:t>
            </w:r>
          </w:p>
        </w:tc>
      </w:tr>
      <w:tr w:rsidR="00E152EF" w:rsidRPr="00E152EF" w14:paraId="3D42B04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3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4.3.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3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3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 у. т./млн. Гкал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0,155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0,150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0,146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0,142</w:t>
            </w:r>
          </w:p>
          <w:p w14:paraId="3D42B04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E152EF" w:rsidRPr="00E152EF" w14:paraId="3D42B04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4.4.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4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4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22,3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21,6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20,9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20,5</w:t>
            </w:r>
          </w:p>
        </w:tc>
      </w:tr>
      <w:tr w:rsidR="00E152EF" w:rsidRPr="00E152EF" w14:paraId="3D42B05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4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4.5.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4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5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кВт·ч/куб. 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2,231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2,164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2,130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2,100</w:t>
            </w:r>
          </w:p>
        </w:tc>
      </w:tr>
      <w:tr w:rsidR="00E152EF" w:rsidRPr="00E152EF" w14:paraId="3D42B05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4.6.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5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5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11,2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10,8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10,5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10,3</w:t>
            </w:r>
          </w:p>
        </w:tc>
      </w:tr>
      <w:tr w:rsidR="00E152EF" w:rsidRPr="00E152EF" w14:paraId="3D42B06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5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4.7.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5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6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%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14,3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13,9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13,5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13,1</w:t>
            </w:r>
          </w:p>
        </w:tc>
      </w:tr>
      <w:tr w:rsidR="00E152EF" w:rsidRPr="00E152EF" w14:paraId="3D42B06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4.8.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6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м)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6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тыс. кВт·ч/куб. 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0,36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0,35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0,34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0,33</w:t>
            </w:r>
          </w:p>
        </w:tc>
      </w:tr>
      <w:tr w:rsidR="00E152EF" w:rsidRPr="00E152EF" w14:paraId="3D42B075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6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4.9.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6F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Удельный расход электрической энергии, используемой в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системах водоотведения (на 1 куб. м)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7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тыс. кВт·ч/куб. 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0,00082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0,00079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0,00076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0,00075</w:t>
            </w:r>
          </w:p>
        </w:tc>
      </w:tr>
      <w:tr w:rsidR="00E152EF" w:rsidRPr="00E152EF" w14:paraId="3D42B07D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4.10.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77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Удельный расход электрической энергии в системах уличного освещения (на 1 кв. м освещаемой площади с уровнем освещенности, соответствующим установленным нормативам)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7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кВт·ч/куб. м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7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E152EF">
              <w:rPr>
                <w:rFonts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E152EF" w:rsidRPr="00E152EF" w14:paraId="3D42B07F" w14:textId="77777777" w:rsidTr="00EC7972">
        <w:trPr>
          <w:trHeight w:val="17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7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5. Целевые показатели в области энергосбережения и повышения энергетической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br/>
              <w:t>эффективности в транспортном комплексе</w:t>
            </w:r>
          </w:p>
        </w:tc>
      </w:tr>
      <w:tr w:rsidR="00E152EF" w:rsidRPr="00E152EF" w14:paraId="3D42B087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8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5.1.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8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Ярославской областью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8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</w:tr>
      <w:tr w:rsidR="00E152EF" w:rsidRPr="00E152EF" w14:paraId="3D42B08F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8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5.2.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8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Ярославской областью,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 xml:space="preserve">муниципальным образованием Ярославской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– природным газом, газовыми смесями, используемыми в качестве моторного топлива, сжиженным углеводородным газом, электрической энергией, иными альтернативными видами моторного топлива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B08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8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</w:tr>
      <w:tr w:rsidR="00E152EF" w:rsidRPr="00E152EF" w14:paraId="3D42B097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Ярославской областью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6</w:t>
            </w:r>
          </w:p>
        </w:tc>
      </w:tr>
      <w:tr w:rsidR="00E152EF" w:rsidRPr="00E152EF" w14:paraId="3D42B09F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5.4.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Количество транспортных средств с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Ярославской областью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9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</w:tr>
      <w:tr w:rsidR="00E152EF" w:rsidRPr="00E152EF" w14:paraId="3D42B0A7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 xml:space="preserve">Количество транспортных средств, используемых органами государственной власти Ярославской области, государственными учреждениями и государственными унитарными предприятиями Ярославской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– природным газом, газовыми смесями, используемыми в качестве моторного топлива, сжиженным углеводородным газом, </w:t>
            </w: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электрической энергией, иными альтернативными видами моторного топлива</w:t>
            </w:r>
            <w:r w:rsidRPr="00E152E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</w:tr>
      <w:tr w:rsidR="00E152EF" w:rsidRPr="00E152EF" w14:paraId="3D42B0AF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Ярославской области, государственными учреждениями и государственными унитарными предприятиями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A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0</w:t>
            </w:r>
          </w:p>
        </w:tc>
      </w:tr>
      <w:tr w:rsidR="00E152EF" w:rsidRPr="00E152EF" w14:paraId="3D42B0B7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0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5.7.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1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2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3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4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5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6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</w:tr>
      <w:tr w:rsidR="00E152EF" w:rsidRPr="00E152EF" w14:paraId="3D42B0BF" w14:textId="77777777" w:rsidTr="00EC7972">
        <w:trPr>
          <w:trHeight w:val="170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8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5.8.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9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Ярославской области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A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единиц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B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C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D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B0BE" w14:textId="77777777" w:rsidR="00E152EF" w:rsidRPr="00E152EF" w:rsidRDefault="00E152EF" w:rsidP="00E152EF">
            <w:pPr>
              <w:widowControl w:val="0"/>
              <w:autoSpaceDE w:val="0"/>
              <w:autoSpaceDN w:val="0"/>
              <w:adjustRightInd w:val="0"/>
              <w:spacing w:before="30" w:after="30"/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E152EF">
              <w:rPr>
                <w:rFonts w:cs="Times New Roman"/>
                <w:spacing w:val="2"/>
                <w:szCs w:val="28"/>
                <w:lang w:eastAsia="ru-RU"/>
              </w:rPr>
              <w:t>-</w:t>
            </w:r>
          </w:p>
        </w:tc>
      </w:tr>
    </w:tbl>
    <w:p w14:paraId="3D42B0C1" w14:textId="77777777" w:rsidR="00E1407E" w:rsidRPr="003D1E8D" w:rsidRDefault="00E1407E" w:rsidP="00E152EF">
      <w:pPr>
        <w:jc w:val="both"/>
      </w:pPr>
      <w:bookmarkStart w:id="2" w:name="_GoBack"/>
      <w:bookmarkEnd w:id="1"/>
      <w:bookmarkEnd w:id="2"/>
    </w:p>
    <w:sectPr w:rsidR="00E1407E" w:rsidRPr="003D1E8D" w:rsidSect="00EF10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2B0C4" w14:textId="77777777" w:rsidR="00B95220" w:rsidRDefault="00B95220" w:rsidP="00CF5840">
      <w:r>
        <w:separator/>
      </w:r>
    </w:p>
  </w:endnote>
  <w:endnote w:type="continuationSeparator" w:id="0">
    <w:p w14:paraId="3D42B0C5" w14:textId="77777777" w:rsidR="00B95220" w:rsidRDefault="00B9522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152EF" w14:paraId="3D42B0CB" w14:textId="77777777" w:rsidTr="00E152EF">
      <w:tc>
        <w:tcPr>
          <w:tcW w:w="3333" w:type="pct"/>
          <w:shd w:val="clear" w:color="auto" w:fill="auto"/>
        </w:tcPr>
        <w:p w14:paraId="3D42B0C9" w14:textId="77777777" w:rsidR="00E152EF" w:rsidRPr="00E152EF" w:rsidRDefault="00E152EF" w:rsidP="00E152E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D42B0CA" w14:textId="77777777" w:rsidR="00E152EF" w:rsidRPr="00E152EF" w:rsidRDefault="00E152EF" w:rsidP="00E152E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 xml:space="preserve">Страница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PAGE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28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  <w:r w:rsidRPr="00E152EF">
            <w:rPr>
              <w:rFonts w:cs="Times New Roman"/>
              <w:color w:val="808080"/>
              <w:sz w:val="18"/>
            </w:rPr>
            <w:t xml:space="preserve"> из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43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D42B0CC" w14:textId="77777777" w:rsidR="00E152EF" w:rsidRPr="00E152EF" w:rsidRDefault="00E152EF" w:rsidP="00E152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152EF" w14:paraId="3D42B0D0" w14:textId="77777777" w:rsidTr="00E152EF">
      <w:tc>
        <w:tcPr>
          <w:tcW w:w="3333" w:type="pct"/>
          <w:shd w:val="clear" w:color="auto" w:fill="auto"/>
        </w:tcPr>
        <w:p w14:paraId="3D42B0CE" w14:textId="77777777" w:rsidR="00E152EF" w:rsidRPr="00E152EF" w:rsidRDefault="00E152EF" w:rsidP="00E152E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D42B0CF" w14:textId="77777777" w:rsidR="00E152EF" w:rsidRPr="00E152EF" w:rsidRDefault="00E152EF" w:rsidP="00E152E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 xml:space="preserve">Страница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PAGE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1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  <w:r w:rsidRPr="00E152EF">
            <w:rPr>
              <w:rFonts w:cs="Times New Roman"/>
              <w:color w:val="808080"/>
              <w:sz w:val="18"/>
            </w:rPr>
            <w:t xml:space="preserve"> из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43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D42B0D1" w14:textId="77777777" w:rsidR="00E152EF" w:rsidRPr="00E152EF" w:rsidRDefault="00E152EF" w:rsidP="00E152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B0D4" w14:textId="77777777" w:rsidR="00810833" w:rsidRDefault="0081083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152EF" w14:paraId="3D42B0D7" w14:textId="77777777" w:rsidTr="00E152EF">
      <w:tc>
        <w:tcPr>
          <w:tcW w:w="3333" w:type="pct"/>
          <w:shd w:val="clear" w:color="auto" w:fill="auto"/>
        </w:tcPr>
        <w:p w14:paraId="3D42B0D5" w14:textId="77777777" w:rsidR="00E152EF" w:rsidRPr="00E152EF" w:rsidRDefault="00E152EF" w:rsidP="00E152E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D42B0D6" w14:textId="77777777" w:rsidR="00E152EF" w:rsidRPr="00E152EF" w:rsidRDefault="00E152EF" w:rsidP="00E152E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 xml:space="preserve">Страница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PAGE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39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  <w:r w:rsidRPr="00E152EF">
            <w:rPr>
              <w:rFonts w:cs="Times New Roman"/>
              <w:color w:val="808080"/>
              <w:sz w:val="18"/>
            </w:rPr>
            <w:t xml:space="preserve"> из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39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D42B0D8" w14:textId="77777777" w:rsidR="00810833" w:rsidRPr="00E152EF" w:rsidRDefault="00810833" w:rsidP="00E152E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152EF" w14:paraId="3D42B0DC" w14:textId="77777777" w:rsidTr="00E152EF">
      <w:tc>
        <w:tcPr>
          <w:tcW w:w="3333" w:type="pct"/>
          <w:shd w:val="clear" w:color="auto" w:fill="auto"/>
        </w:tcPr>
        <w:p w14:paraId="3D42B0DA" w14:textId="77777777" w:rsidR="00E152EF" w:rsidRPr="00E152EF" w:rsidRDefault="00E152EF" w:rsidP="00E152E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D42B0DB" w14:textId="77777777" w:rsidR="00E152EF" w:rsidRPr="00E152EF" w:rsidRDefault="00E152EF" w:rsidP="00E152E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152EF">
            <w:rPr>
              <w:rFonts w:cs="Times New Roman"/>
              <w:color w:val="808080"/>
              <w:sz w:val="18"/>
            </w:rPr>
            <w:t xml:space="preserve">Страница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PAGE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29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  <w:r w:rsidRPr="00E152EF">
            <w:rPr>
              <w:rFonts w:cs="Times New Roman"/>
              <w:color w:val="808080"/>
              <w:sz w:val="18"/>
            </w:rPr>
            <w:t xml:space="preserve"> из </w:t>
          </w:r>
          <w:r w:rsidRPr="00E152EF">
            <w:rPr>
              <w:rFonts w:cs="Times New Roman"/>
              <w:color w:val="808080"/>
              <w:sz w:val="18"/>
            </w:rPr>
            <w:fldChar w:fldCharType="begin"/>
          </w:r>
          <w:r w:rsidRPr="00E152E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152EF">
            <w:rPr>
              <w:rFonts w:cs="Times New Roman"/>
              <w:color w:val="808080"/>
              <w:sz w:val="18"/>
            </w:rPr>
            <w:fldChar w:fldCharType="separate"/>
          </w:r>
          <w:r w:rsidR="00EC7972">
            <w:rPr>
              <w:rFonts w:cs="Times New Roman"/>
              <w:noProof/>
              <w:color w:val="808080"/>
              <w:sz w:val="18"/>
            </w:rPr>
            <w:t>39</w:t>
          </w:r>
          <w:r w:rsidRPr="00E152E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D42B0DD" w14:textId="77777777" w:rsidR="00810833" w:rsidRPr="00E152EF" w:rsidRDefault="00810833" w:rsidP="00E15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B0C2" w14:textId="77777777" w:rsidR="00B95220" w:rsidRDefault="00B95220" w:rsidP="00CF5840">
      <w:r>
        <w:separator/>
      </w:r>
    </w:p>
  </w:footnote>
  <w:footnote w:type="continuationSeparator" w:id="0">
    <w:p w14:paraId="3D42B0C3" w14:textId="77777777" w:rsidR="00B95220" w:rsidRDefault="00B9522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B0D2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B0D3" w14:textId="77777777" w:rsidR="006A65CC" w:rsidRPr="00E152EF" w:rsidRDefault="00EC7972" w:rsidP="00E152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B0D9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948D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5563DA7"/>
    <w:multiLevelType w:val="multilevel"/>
    <w:tmpl w:val="11AC7AB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8F33171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005B"/>
    <w:multiLevelType w:val="hybridMultilevel"/>
    <w:tmpl w:val="EB96852C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C21968"/>
    <w:multiLevelType w:val="hybridMultilevel"/>
    <w:tmpl w:val="A3E4F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95216"/>
    <w:multiLevelType w:val="hybridMultilevel"/>
    <w:tmpl w:val="C8B6ACB0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F4394F"/>
    <w:multiLevelType w:val="hybridMultilevel"/>
    <w:tmpl w:val="2D16F558"/>
    <w:lvl w:ilvl="0" w:tplc="9646AA50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DE2D1C"/>
    <w:multiLevelType w:val="hybridMultilevel"/>
    <w:tmpl w:val="0EEEFDBE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400C7"/>
    <w:multiLevelType w:val="hybridMultilevel"/>
    <w:tmpl w:val="0EEEFDBE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DD167C"/>
    <w:multiLevelType w:val="hybridMultilevel"/>
    <w:tmpl w:val="771A7F7A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71F89"/>
    <w:rsid w:val="000E222E"/>
    <w:rsid w:val="000F1F90"/>
    <w:rsid w:val="001347C5"/>
    <w:rsid w:val="001707B3"/>
    <w:rsid w:val="00196CDF"/>
    <w:rsid w:val="001B6AAD"/>
    <w:rsid w:val="001C78DA"/>
    <w:rsid w:val="002306C4"/>
    <w:rsid w:val="00260038"/>
    <w:rsid w:val="002A3C3D"/>
    <w:rsid w:val="002F30DD"/>
    <w:rsid w:val="002F6DDE"/>
    <w:rsid w:val="003246AA"/>
    <w:rsid w:val="003656CE"/>
    <w:rsid w:val="00381164"/>
    <w:rsid w:val="003A2DCC"/>
    <w:rsid w:val="003A57BE"/>
    <w:rsid w:val="003D1E8D"/>
    <w:rsid w:val="003D1F77"/>
    <w:rsid w:val="003D639A"/>
    <w:rsid w:val="003F43C8"/>
    <w:rsid w:val="003F65E2"/>
    <w:rsid w:val="0040656C"/>
    <w:rsid w:val="00470773"/>
    <w:rsid w:val="00487DAB"/>
    <w:rsid w:val="004E564E"/>
    <w:rsid w:val="005131E2"/>
    <w:rsid w:val="00547508"/>
    <w:rsid w:val="00570FBB"/>
    <w:rsid w:val="005862FB"/>
    <w:rsid w:val="005D0750"/>
    <w:rsid w:val="005D4AE9"/>
    <w:rsid w:val="005F0CA1"/>
    <w:rsid w:val="005F2543"/>
    <w:rsid w:val="00604698"/>
    <w:rsid w:val="006157BF"/>
    <w:rsid w:val="00631ABE"/>
    <w:rsid w:val="00681496"/>
    <w:rsid w:val="006D229B"/>
    <w:rsid w:val="006D7862"/>
    <w:rsid w:val="007341B3"/>
    <w:rsid w:val="00737E26"/>
    <w:rsid w:val="00810833"/>
    <w:rsid w:val="0083532A"/>
    <w:rsid w:val="008C1CB8"/>
    <w:rsid w:val="008C5C70"/>
    <w:rsid w:val="0095273E"/>
    <w:rsid w:val="00A40076"/>
    <w:rsid w:val="00A477F4"/>
    <w:rsid w:val="00A7519E"/>
    <w:rsid w:val="00A83D83"/>
    <w:rsid w:val="00A87C31"/>
    <w:rsid w:val="00AA3B7D"/>
    <w:rsid w:val="00B55589"/>
    <w:rsid w:val="00B82886"/>
    <w:rsid w:val="00B90652"/>
    <w:rsid w:val="00B95220"/>
    <w:rsid w:val="00BB1812"/>
    <w:rsid w:val="00BB38FE"/>
    <w:rsid w:val="00BD3826"/>
    <w:rsid w:val="00BE7C98"/>
    <w:rsid w:val="00C208D9"/>
    <w:rsid w:val="00C4062D"/>
    <w:rsid w:val="00C4219F"/>
    <w:rsid w:val="00CF5840"/>
    <w:rsid w:val="00D00EFB"/>
    <w:rsid w:val="00D06430"/>
    <w:rsid w:val="00D438D5"/>
    <w:rsid w:val="00E1407E"/>
    <w:rsid w:val="00E152EF"/>
    <w:rsid w:val="00EC7972"/>
    <w:rsid w:val="00EF10A2"/>
    <w:rsid w:val="00F24227"/>
    <w:rsid w:val="00FC6ECA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2A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E152E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152EF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152EF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52EF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F1F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1F9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1F9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1F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1F9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0F1F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1F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52EF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52E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152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rsid w:val="00E152EF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2EF"/>
  </w:style>
  <w:style w:type="character" w:customStyle="1" w:styleId="Heading1Char">
    <w:name w:val="Heading 1 Char"/>
    <w:basedOn w:val="a0"/>
    <w:uiPriority w:val="99"/>
    <w:locked/>
    <w:rsid w:val="00E152EF"/>
    <w:rPr>
      <w:rFonts w:ascii="Arial" w:hAnsi="Arial" w:cs="Arial"/>
      <w:b/>
      <w:bCs/>
      <w:color w:val="00008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15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E152EF"/>
    <w:rPr>
      <w:rFonts w:cs="Times New Roman"/>
      <w:b/>
      <w:bCs/>
      <w:color w:val="008000"/>
    </w:rPr>
  </w:style>
  <w:style w:type="character" w:styleId="af4">
    <w:name w:val="Strong"/>
    <w:basedOn w:val="a0"/>
    <w:uiPriority w:val="22"/>
    <w:qFormat/>
    <w:rsid w:val="00E152E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E152EF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E152EF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rsid w:val="00E152EF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E152EF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7"/>
    <w:link w:val="BodyTextKeepChar"/>
    <w:uiPriority w:val="99"/>
    <w:rsid w:val="00E152EF"/>
    <w:pPr>
      <w:spacing w:before="120"/>
      <w:ind w:left="567"/>
      <w:jc w:val="both"/>
    </w:pPr>
    <w:rPr>
      <w:spacing w:val="-5"/>
      <w:lang w:eastAsia="en-US"/>
    </w:rPr>
  </w:style>
  <w:style w:type="paragraph" w:styleId="af7">
    <w:name w:val="Body Text"/>
    <w:basedOn w:val="a"/>
    <w:link w:val="af8"/>
    <w:uiPriority w:val="99"/>
    <w:rsid w:val="00E152EF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E1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E152EF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basedOn w:val="a0"/>
    <w:rsid w:val="00E152EF"/>
    <w:rPr>
      <w:rFonts w:cs="Times New Roman"/>
    </w:rPr>
  </w:style>
  <w:style w:type="character" w:styleId="af9">
    <w:name w:val="page number"/>
    <w:basedOn w:val="a0"/>
    <w:uiPriority w:val="99"/>
    <w:rsid w:val="00E152EF"/>
    <w:rPr>
      <w:rFonts w:cs="Times New Roman"/>
    </w:rPr>
  </w:style>
  <w:style w:type="paragraph" w:customStyle="1" w:styleId="justify">
    <w:name w:val="justify"/>
    <w:basedOn w:val="a"/>
    <w:rsid w:val="00E152EF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E152EF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E152EF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E152EF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a">
    <w:name w:val="Hyperlink"/>
    <w:basedOn w:val="a0"/>
    <w:uiPriority w:val="99"/>
    <w:rsid w:val="00E152EF"/>
    <w:rPr>
      <w:rFonts w:cs="Times New Roman"/>
      <w:color w:val="000080"/>
      <w:u w:val="single"/>
    </w:rPr>
  </w:style>
  <w:style w:type="paragraph" w:customStyle="1" w:styleId="13">
    <w:name w:val="Знак Знак Знак Знак Знак Знак1"/>
    <w:basedOn w:val="a"/>
    <w:uiPriority w:val="99"/>
    <w:rsid w:val="00E152EF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b">
    <w:name w:val="No Spacing"/>
    <w:basedOn w:val="a"/>
    <w:link w:val="14"/>
    <w:uiPriority w:val="99"/>
    <w:qFormat/>
    <w:rsid w:val="00E152EF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4">
    <w:name w:val="Без интервала Знак1"/>
    <w:basedOn w:val="a0"/>
    <w:link w:val="afb"/>
    <w:uiPriority w:val="99"/>
    <w:locked/>
    <w:rsid w:val="00E152EF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basedOn w:val="a0"/>
    <w:uiPriority w:val="99"/>
    <w:locked/>
    <w:rsid w:val="00E152E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basedOn w:val="a0"/>
    <w:uiPriority w:val="99"/>
    <w:locked/>
    <w:rsid w:val="00E152EF"/>
    <w:rPr>
      <w:rFonts w:cs="Times New Roman"/>
      <w:sz w:val="24"/>
      <w:szCs w:val="24"/>
      <w:lang w:val="ru-RU" w:eastAsia="ru-RU" w:bidi="ar-SA"/>
    </w:rPr>
  </w:style>
  <w:style w:type="character" w:customStyle="1" w:styleId="15">
    <w:name w:val="Знак Знак1"/>
    <w:basedOn w:val="a0"/>
    <w:uiPriority w:val="99"/>
    <w:rsid w:val="00E152EF"/>
    <w:rPr>
      <w:rFonts w:cs="Times New Roman"/>
      <w:sz w:val="24"/>
      <w:szCs w:val="24"/>
      <w:lang w:val="ru-RU" w:eastAsia="ru-RU" w:bidi="ar-SA"/>
    </w:rPr>
  </w:style>
  <w:style w:type="character" w:customStyle="1" w:styleId="afc">
    <w:name w:val="Знак Знак"/>
    <w:basedOn w:val="a0"/>
    <w:uiPriority w:val="99"/>
    <w:rsid w:val="00E152E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E152EF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basedOn w:val="a0"/>
    <w:uiPriority w:val="99"/>
    <w:rsid w:val="00E152E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Абзац списка1"/>
    <w:basedOn w:val="a"/>
    <w:rsid w:val="00E152EF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7">
    <w:name w:val="Без интервала1"/>
    <w:basedOn w:val="a"/>
    <w:link w:val="afd"/>
    <w:uiPriority w:val="99"/>
    <w:rsid w:val="00E152EF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d">
    <w:name w:val="Без интервала Знак"/>
    <w:basedOn w:val="a0"/>
    <w:link w:val="17"/>
    <w:uiPriority w:val="99"/>
    <w:locked/>
    <w:rsid w:val="00E152EF"/>
    <w:rPr>
      <w:rFonts w:ascii="Calibri" w:eastAsia="Times New Roman" w:hAnsi="Calibri" w:cs="Times New Roman"/>
      <w:lang w:val="en-US"/>
    </w:rPr>
  </w:style>
  <w:style w:type="character" w:customStyle="1" w:styleId="afe">
    <w:name w:val="Цветовое выделение"/>
    <w:uiPriority w:val="99"/>
    <w:rsid w:val="00E152EF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E152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E152E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E152EF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Знак Знак Знак Знак"/>
    <w:basedOn w:val="a"/>
    <w:rsid w:val="00E152EF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f3">
    <w:name w:val="Текст (прав. подпись)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52EF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152EF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152EF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1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152EF"/>
    <w:rPr>
      <w:rFonts w:ascii="Consolas" w:eastAsia="Times New Roman" w:hAnsi="Consolas" w:cs="Consolas"/>
      <w:sz w:val="20"/>
      <w:szCs w:val="20"/>
    </w:rPr>
  </w:style>
  <w:style w:type="character" w:styleId="aff4">
    <w:name w:val="FollowedHyperlink"/>
    <w:basedOn w:val="a0"/>
    <w:uiPriority w:val="99"/>
    <w:unhideWhenUsed/>
    <w:rsid w:val="00E152EF"/>
    <w:rPr>
      <w:color w:val="800080"/>
      <w:u w:val="single"/>
    </w:rPr>
  </w:style>
  <w:style w:type="paragraph" w:customStyle="1" w:styleId="aff5">
    <w:name w:val="Заголовок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styleId="aff6">
    <w:name w:val="line number"/>
    <w:basedOn w:val="a0"/>
    <w:uiPriority w:val="99"/>
    <w:semiHidden/>
    <w:unhideWhenUsed/>
    <w:rsid w:val="00E152EF"/>
  </w:style>
  <w:style w:type="numbering" w:customStyle="1" w:styleId="110">
    <w:name w:val="Нет списка11"/>
    <w:next w:val="a2"/>
    <w:uiPriority w:val="99"/>
    <w:semiHidden/>
    <w:unhideWhenUsed/>
    <w:rsid w:val="00E152EF"/>
  </w:style>
  <w:style w:type="character" w:customStyle="1" w:styleId="19">
    <w:name w:val="Текст примечания Знак1"/>
    <w:basedOn w:val="a0"/>
    <w:uiPriority w:val="99"/>
    <w:semiHidden/>
    <w:rsid w:val="00E152EF"/>
    <w:rPr>
      <w:rFonts w:ascii="Times New Roman" w:eastAsia="Times New Roman" w:hAnsi="Times New Roman" w:cs="Calibri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E152EF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7">
    <w:name w:val="Placeholder Text"/>
    <w:basedOn w:val="a0"/>
    <w:uiPriority w:val="99"/>
    <w:semiHidden/>
    <w:rsid w:val="00E152EF"/>
    <w:rPr>
      <w:color w:val="808080"/>
    </w:rPr>
  </w:style>
  <w:style w:type="paragraph" w:styleId="aff8">
    <w:name w:val="Revision"/>
    <w:hidden/>
    <w:uiPriority w:val="99"/>
    <w:semiHidden/>
    <w:rsid w:val="00E152E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E152E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152EF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152EF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52EF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F1F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1F9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1F9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1F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1F9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0F1F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1F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52EF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52E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152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rsid w:val="00E152EF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52EF"/>
  </w:style>
  <w:style w:type="character" w:customStyle="1" w:styleId="Heading1Char">
    <w:name w:val="Heading 1 Char"/>
    <w:basedOn w:val="a0"/>
    <w:uiPriority w:val="99"/>
    <w:locked/>
    <w:rsid w:val="00E152EF"/>
    <w:rPr>
      <w:rFonts w:ascii="Arial" w:hAnsi="Arial" w:cs="Arial"/>
      <w:b/>
      <w:bCs/>
      <w:color w:val="00008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15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E152EF"/>
    <w:rPr>
      <w:rFonts w:cs="Times New Roman"/>
      <w:b/>
      <w:bCs/>
      <w:color w:val="008000"/>
    </w:rPr>
  </w:style>
  <w:style w:type="character" w:styleId="af4">
    <w:name w:val="Strong"/>
    <w:basedOn w:val="a0"/>
    <w:uiPriority w:val="22"/>
    <w:qFormat/>
    <w:rsid w:val="00E152E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E152EF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E152EF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rsid w:val="00E152EF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E152EF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7"/>
    <w:link w:val="BodyTextKeepChar"/>
    <w:uiPriority w:val="99"/>
    <w:rsid w:val="00E152EF"/>
    <w:pPr>
      <w:spacing w:before="120"/>
      <w:ind w:left="567"/>
      <w:jc w:val="both"/>
    </w:pPr>
    <w:rPr>
      <w:spacing w:val="-5"/>
      <w:lang w:eastAsia="en-US"/>
    </w:rPr>
  </w:style>
  <w:style w:type="paragraph" w:styleId="af7">
    <w:name w:val="Body Text"/>
    <w:basedOn w:val="a"/>
    <w:link w:val="af8"/>
    <w:uiPriority w:val="99"/>
    <w:rsid w:val="00E152EF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E1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E152EF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basedOn w:val="a0"/>
    <w:rsid w:val="00E152EF"/>
    <w:rPr>
      <w:rFonts w:cs="Times New Roman"/>
    </w:rPr>
  </w:style>
  <w:style w:type="character" w:styleId="af9">
    <w:name w:val="page number"/>
    <w:basedOn w:val="a0"/>
    <w:uiPriority w:val="99"/>
    <w:rsid w:val="00E152EF"/>
    <w:rPr>
      <w:rFonts w:cs="Times New Roman"/>
    </w:rPr>
  </w:style>
  <w:style w:type="paragraph" w:customStyle="1" w:styleId="justify">
    <w:name w:val="justify"/>
    <w:basedOn w:val="a"/>
    <w:rsid w:val="00E152EF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E152EF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E152EF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E152EF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a">
    <w:name w:val="Hyperlink"/>
    <w:basedOn w:val="a0"/>
    <w:uiPriority w:val="99"/>
    <w:rsid w:val="00E152EF"/>
    <w:rPr>
      <w:rFonts w:cs="Times New Roman"/>
      <w:color w:val="000080"/>
      <w:u w:val="single"/>
    </w:rPr>
  </w:style>
  <w:style w:type="paragraph" w:customStyle="1" w:styleId="13">
    <w:name w:val="Знак Знак Знак Знак Знак Знак1"/>
    <w:basedOn w:val="a"/>
    <w:uiPriority w:val="99"/>
    <w:rsid w:val="00E152EF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b">
    <w:name w:val="No Spacing"/>
    <w:basedOn w:val="a"/>
    <w:link w:val="14"/>
    <w:uiPriority w:val="99"/>
    <w:qFormat/>
    <w:rsid w:val="00E152EF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4">
    <w:name w:val="Без интервала Знак1"/>
    <w:basedOn w:val="a0"/>
    <w:link w:val="afb"/>
    <w:uiPriority w:val="99"/>
    <w:locked/>
    <w:rsid w:val="00E152EF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basedOn w:val="a0"/>
    <w:uiPriority w:val="99"/>
    <w:locked/>
    <w:rsid w:val="00E152E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basedOn w:val="a0"/>
    <w:uiPriority w:val="99"/>
    <w:locked/>
    <w:rsid w:val="00E152EF"/>
    <w:rPr>
      <w:rFonts w:cs="Times New Roman"/>
      <w:sz w:val="24"/>
      <w:szCs w:val="24"/>
      <w:lang w:val="ru-RU" w:eastAsia="ru-RU" w:bidi="ar-SA"/>
    </w:rPr>
  </w:style>
  <w:style w:type="character" w:customStyle="1" w:styleId="15">
    <w:name w:val="Знак Знак1"/>
    <w:basedOn w:val="a0"/>
    <w:uiPriority w:val="99"/>
    <w:rsid w:val="00E152EF"/>
    <w:rPr>
      <w:rFonts w:cs="Times New Roman"/>
      <w:sz w:val="24"/>
      <w:szCs w:val="24"/>
      <w:lang w:val="ru-RU" w:eastAsia="ru-RU" w:bidi="ar-SA"/>
    </w:rPr>
  </w:style>
  <w:style w:type="character" w:customStyle="1" w:styleId="afc">
    <w:name w:val="Знак Знак"/>
    <w:basedOn w:val="a0"/>
    <w:uiPriority w:val="99"/>
    <w:rsid w:val="00E152E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E152EF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basedOn w:val="a0"/>
    <w:uiPriority w:val="99"/>
    <w:rsid w:val="00E152E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Абзац списка1"/>
    <w:basedOn w:val="a"/>
    <w:rsid w:val="00E152EF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7">
    <w:name w:val="Без интервала1"/>
    <w:basedOn w:val="a"/>
    <w:link w:val="afd"/>
    <w:uiPriority w:val="99"/>
    <w:rsid w:val="00E152EF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d">
    <w:name w:val="Без интервала Знак"/>
    <w:basedOn w:val="a0"/>
    <w:link w:val="17"/>
    <w:uiPriority w:val="99"/>
    <w:locked/>
    <w:rsid w:val="00E152EF"/>
    <w:rPr>
      <w:rFonts w:ascii="Calibri" w:eastAsia="Times New Roman" w:hAnsi="Calibri" w:cs="Times New Roman"/>
      <w:lang w:val="en-US"/>
    </w:rPr>
  </w:style>
  <w:style w:type="character" w:customStyle="1" w:styleId="afe">
    <w:name w:val="Цветовое выделение"/>
    <w:uiPriority w:val="99"/>
    <w:rsid w:val="00E152EF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E152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E152E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E152EF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E15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Знак Знак Знак Знак"/>
    <w:basedOn w:val="a"/>
    <w:rsid w:val="00E152EF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f3">
    <w:name w:val="Текст (прав. подпись)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52EF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152EF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1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152EF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1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152EF"/>
    <w:rPr>
      <w:rFonts w:ascii="Consolas" w:eastAsia="Times New Roman" w:hAnsi="Consolas" w:cs="Consolas"/>
      <w:sz w:val="20"/>
      <w:szCs w:val="20"/>
    </w:rPr>
  </w:style>
  <w:style w:type="character" w:styleId="aff4">
    <w:name w:val="FollowedHyperlink"/>
    <w:basedOn w:val="a0"/>
    <w:uiPriority w:val="99"/>
    <w:unhideWhenUsed/>
    <w:rsid w:val="00E152EF"/>
    <w:rPr>
      <w:color w:val="800080"/>
      <w:u w:val="single"/>
    </w:rPr>
  </w:style>
  <w:style w:type="paragraph" w:customStyle="1" w:styleId="aff5">
    <w:name w:val="Заголовок"/>
    <w:basedOn w:val="a"/>
    <w:next w:val="a"/>
    <w:uiPriority w:val="99"/>
    <w:rsid w:val="00E152E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styleId="aff6">
    <w:name w:val="line number"/>
    <w:basedOn w:val="a0"/>
    <w:uiPriority w:val="99"/>
    <w:semiHidden/>
    <w:unhideWhenUsed/>
    <w:rsid w:val="00E152EF"/>
  </w:style>
  <w:style w:type="numbering" w:customStyle="1" w:styleId="110">
    <w:name w:val="Нет списка11"/>
    <w:next w:val="a2"/>
    <w:uiPriority w:val="99"/>
    <w:semiHidden/>
    <w:unhideWhenUsed/>
    <w:rsid w:val="00E152EF"/>
  </w:style>
  <w:style w:type="character" w:customStyle="1" w:styleId="19">
    <w:name w:val="Текст примечания Знак1"/>
    <w:basedOn w:val="a0"/>
    <w:uiPriority w:val="99"/>
    <w:semiHidden/>
    <w:rsid w:val="00E152EF"/>
    <w:rPr>
      <w:rFonts w:ascii="Times New Roman" w:eastAsia="Times New Roman" w:hAnsi="Times New Roman" w:cs="Calibri"/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E152EF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7">
    <w:name w:val="Placeholder Text"/>
    <w:basedOn w:val="a0"/>
    <w:uiPriority w:val="99"/>
    <w:semiHidden/>
    <w:rsid w:val="00E152EF"/>
    <w:rPr>
      <w:color w:val="808080"/>
    </w:rPr>
  </w:style>
  <w:style w:type="paragraph" w:styleId="aff8">
    <w:name w:val="Revision"/>
    <w:hidden/>
    <w:uiPriority w:val="99"/>
    <w:semiHidden/>
    <w:rsid w:val="00E152E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arregion.ru/depts/dtert/tmpPages/programs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2017-02-08T20:00:00+00:00</dateaddindb>
    <dateminusta xmlns="081b8c99-5a1b-4ba1-9a3e-0d0cea83319e" xsi:nil="true"/>
    <numik xmlns="af44e648-6311-40f1-ad37-1234555fd9ba">88</numik>
    <kind xmlns="e2080b48-eafa-461e-b501-38555d38caa1">79</kind>
    <num xmlns="af44e648-6311-40f1-ad37-1234555fd9ba">88</num>
    <beginactiondate xmlns="a853e5a8-fa1e-4dd3-a1b5-1604bfb35b05" xsi:nil="true"/>
    <approvaldate xmlns="081b8c99-5a1b-4ba1-9a3e-0d0cea83319e">2017-02-08T20:00:00+00:00</approvaldate>
    <bigtitle xmlns="a853e5a8-fa1e-4dd3-a1b5-1604bfb35b05">Об утверждении региональной программы «Энергосбережение и повышение энергоэффективности в Ярославской области» на 2017 – 2020 годы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>2021-03-29T20:00:00+00:00</enddate>
    <publication xmlns="081b8c99-5a1b-4ba1-9a3e-0d0cea83319e" xsi:nil="true"/>
    <redactiondate xmlns="081b8c99-5a1b-4ba1-9a3e-0d0cea83319e" xsi:nil="true"/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92127</lastredaction>
    <number xmlns="081b8c99-5a1b-4ba1-9a3e-0d0cea83319e">88-п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37560C1E-4ACC-4493-A873-0171B8F0D1F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5</TotalTime>
  <Pages>39</Pages>
  <Words>7640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2017-02-09T09:14:00Z</dcterms:created>
  <dcterms:modified xsi:type="dcterms:W3CDTF">2017-02-09T10:02:00Z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региональной программы «Энергосбережение и повышение энергоэффективности в Ярославской области» на 2017 – 2020 годы</vt:lpwstr>
  </property>
  <property fmtid="{D5CDD505-2E9C-101B-9397-08002B2CF9AE}" pid="6" name="ContentTypeId">
    <vt:lpwstr>0x0101004652DC89D47FB74683366416A31888CB</vt:lpwstr>
  </property>
</Properties>
</file>