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B964" w14:textId="77777777" w:rsidR="00AC491E" w:rsidRPr="001C4687" w:rsidRDefault="00AC491E" w:rsidP="00AC491E">
      <w:pPr>
        <w:ind w:firstLine="0"/>
        <w:jc w:val="center"/>
        <w:rPr>
          <w:b/>
        </w:rPr>
      </w:pPr>
      <w:r w:rsidRPr="001C4687">
        <w:rPr>
          <w:b/>
        </w:rPr>
        <w:t xml:space="preserve">ДЕПАРТАМЕНТ ФИНАНСОВ </w:t>
      </w:r>
    </w:p>
    <w:p w14:paraId="699FB965" w14:textId="77777777" w:rsidR="00AC491E" w:rsidRPr="001C4687" w:rsidRDefault="00AC491E" w:rsidP="00AC491E">
      <w:pPr>
        <w:ind w:firstLine="0"/>
        <w:jc w:val="center"/>
        <w:rPr>
          <w:b/>
        </w:rPr>
      </w:pPr>
      <w:r w:rsidRPr="001C4687">
        <w:rPr>
          <w:b/>
        </w:rPr>
        <w:t>ЯРОСЛАВСКОЙ ОБЛАСТИ</w:t>
      </w:r>
    </w:p>
    <w:p w14:paraId="699FB966" w14:textId="77777777" w:rsidR="00AC491E" w:rsidRPr="001C4687" w:rsidRDefault="00AC491E" w:rsidP="00AC491E">
      <w:pPr>
        <w:ind w:firstLine="0"/>
        <w:jc w:val="center"/>
        <w:rPr>
          <w:b/>
        </w:rPr>
      </w:pPr>
    </w:p>
    <w:p w14:paraId="699FB967" w14:textId="77777777" w:rsidR="00AC491E" w:rsidRPr="001C4687" w:rsidRDefault="00AC491E" w:rsidP="00AC491E">
      <w:pPr>
        <w:ind w:firstLine="0"/>
        <w:jc w:val="center"/>
        <w:rPr>
          <w:b/>
        </w:rPr>
      </w:pPr>
      <w:r w:rsidRPr="001C4687">
        <w:rPr>
          <w:b/>
        </w:rPr>
        <w:t>ПРИКАЗ</w:t>
      </w:r>
    </w:p>
    <w:p w14:paraId="699FB968" w14:textId="77777777" w:rsidR="00AC491E" w:rsidRDefault="00AC491E" w:rsidP="00AC491E"/>
    <w:p w14:paraId="699FB969" w14:textId="77777777" w:rsidR="00AC491E" w:rsidRPr="001C4687" w:rsidRDefault="00AC491E" w:rsidP="00AC491E"/>
    <w:p w14:paraId="699FB96A" w14:textId="77777777" w:rsidR="00AC491E" w:rsidRPr="001C4687" w:rsidRDefault="00AC491E" w:rsidP="00AC491E">
      <w:pPr>
        <w:ind w:firstLine="0"/>
      </w:pPr>
      <w:r>
        <w:t>от 23.09.2015 № 25 н</w:t>
      </w:r>
    </w:p>
    <w:p w14:paraId="699FB96B" w14:textId="77777777" w:rsidR="00AC491E" w:rsidRPr="008A3D7A" w:rsidRDefault="00AC491E" w:rsidP="00AC491E">
      <w:pPr>
        <w:ind w:firstLine="0"/>
        <w:jc w:val="both"/>
        <w:rPr>
          <w:rFonts w:cs="Times New Roman"/>
          <w:szCs w:val="28"/>
        </w:rPr>
      </w:pPr>
      <w:r w:rsidRPr="001C4687">
        <w:t>г. Ярославль</w:t>
      </w:r>
    </w:p>
    <w:p w14:paraId="699FB96C" w14:textId="77777777" w:rsidR="00695B61" w:rsidRPr="00573868" w:rsidRDefault="00695B61" w:rsidP="00695B61">
      <w:pPr>
        <w:jc w:val="both"/>
        <w:rPr>
          <w:rFonts w:cs="Times New Roman"/>
          <w:szCs w:val="28"/>
        </w:rPr>
      </w:pPr>
    </w:p>
    <w:p w14:paraId="699FB96D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99FB96E" w14:textId="77777777"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93AFA">
        <w:rPr>
          <w:rFonts w:cs="Times New Roman"/>
          <w:szCs w:val="28"/>
        </w:rPr>
        <w:t>Об утверждении Порядка проведения анализа финансового состояния организаций, 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</w:t>
      </w:r>
      <w:r>
        <w:rPr>
          <w:rFonts w:cs="Times New Roman"/>
          <w:szCs w:val="28"/>
        </w:rPr>
        <w:fldChar w:fldCharType="end"/>
      </w:r>
    </w:p>
    <w:p w14:paraId="699FB96F" w14:textId="1FAA889F" w:rsidR="00695B61" w:rsidRDefault="00AE0C0C" w:rsidP="00C967A0">
      <w:pPr>
        <w:tabs>
          <w:tab w:val="left" w:pos="6687"/>
        </w:tabs>
        <w:ind w:right="-2" w:firstLine="0"/>
        <w:jc w:val="both"/>
        <w:rPr>
          <w:rFonts w:cs="Times New Roman"/>
          <w:szCs w:val="28"/>
        </w:rPr>
      </w:pPr>
      <w:r w:rsidRPr="00AE0C0C">
        <w:rPr>
          <w:rFonts w:cs="Times New Roman"/>
          <w:szCs w:val="28"/>
        </w:rPr>
        <w:t>&lt;в ред. приказа департамента от 11.11.2015 № 32 н&gt;</w:t>
      </w:r>
      <w:r w:rsidR="00C967A0">
        <w:rPr>
          <w:rFonts w:cs="Times New Roman"/>
          <w:szCs w:val="28"/>
        </w:rPr>
        <w:tab/>
      </w:r>
    </w:p>
    <w:p w14:paraId="48B69623" w14:textId="5BCA57BD" w:rsidR="00C967A0" w:rsidRDefault="00C967A0" w:rsidP="00C967A0">
      <w:pPr>
        <w:tabs>
          <w:tab w:val="left" w:pos="6687"/>
        </w:tabs>
        <w:ind w:right="-2" w:firstLine="0"/>
        <w:jc w:val="both"/>
        <w:rPr>
          <w:rFonts w:cs="Times New Roman"/>
          <w:szCs w:val="28"/>
        </w:rPr>
      </w:pPr>
      <w:bookmarkStart w:id="0" w:name="_GoBack"/>
      <w:r w:rsidRPr="00C967A0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>утратил силу согласно приказу департамента от 07.02.2020 №9 н</w:t>
      </w:r>
      <w:r w:rsidRPr="00C967A0">
        <w:rPr>
          <w:rFonts w:cs="Times New Roman"/>
          <w:szCs w:val="28"/>
        </w:rPr>
        <w:t>&gt;</w:t>
      </w:r>
    </w:p>
    <w:bookmarkEnd w:id="0"/>
    <w:p w14:paraId="699FB970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699FB971" w14:textId="77777777" w:rsidR="00F93AFA" w:rsidRDefault="00F93AFA" w:rsidP="00282C2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4E26">
        <w:rPr>
          <w:szCs w:val="28"/>
        </w:rPr>
        <w:t>В соответствии с пунктом 3 статьи 115.2</w:t>
      </w:r>
      <w:r>
        <w:rPr>
          <w:szCs w:val="28"/>
        </w:rPr>
        <w:t xml:space="preserve"> Бюджетного кодекса Российской Федерации и Законом Ярославской области от 14 февраля 2001 г. № 4-з «О государственно-правовых   гарантиях Ярославской области»</w:t>
      </w:r>
    </w:p>
    <w:p w14:paraId="699FB972" w14:textId="77777777" w:rsidR="00F93AFA" w:rsidRDefault="00F93AFA" w:rsidP="00282C2C">
      <w:pPr>
        <w:widowControl w:val="0"/>
        <w:autoSpaceDE w:val="0"/>
        <w:autoSpaceDN w:val="0"/>
        <w:adjustRightInd w:val="0"/>
        <w:ind w:firstLine="0"/>
        <w:jc w:val="both"/>
        <w:rPr>
          <w:sz w:val="32"/>
          <w:szCs w:val="32"/>
        </w:rPr>
      </w:pPr>
      <w:r w:rsidRPr="00282C2C">
        <w:rPr>
          <w:szCs w:val="28"/>
        </w:rPr>
        <w:t>ДЕПАРТАМЕНТ ФИНАНСОВ ЯРОСЛА</w:t>
      </w:r>
      <w:r w:rsidR="00CC5E0A" w:rsidRPr="00282C2C">
        <w:rPr>
          <w:szCs w:val="28"/>
        </w:rPr>
        <w:t>В</w:t>
      </w:r>
      <w:r w:rsidRPr="00282C2C">
        <w:rPr>
          <w:szCs w:val="28"/>
        </w:rPr>
        <w:t>СКОЙ ОБЛАСТИ ПРИКАЗЫВАЕТ</w:t>
      </w:r>
      <w:r w:rsidRPr="00F86EC2">
        <w:rPr>
          <w:sz w:val="32"/>
          <w:szCs w:val="32"/>
        </w:rPr>
        <w:t>:</w:t>
      </w:r>
    </w:p>
    <w:p w14:paraId="699FB973" w14:textId="77777777" w:rsidR="00F93AFA" w:rsidRDefault="00F93AFA" w:rsidP="00282C2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E73CD7">
        <w:rPr>
          <w:szCs w:val="28"/>
        </w:rPr>
        <w:t>1. Утвердить прилагаемый Порядок проведения</w:t>
      </w:r>
      <w:r>
        <w:rPr>
          <w:szCs w:val="28"/>
        </w:rPr>
        <w:t xml:space="preserve"> анализа финансового состояния организаций, </w:t>
      </w:r>
      <w:r>
        <w:rPr>
          <w:bCs/>
          <w:szCs w:val="28"/>
        </w:rPr>
        <w:t>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области.</w:t>
      </w:r>
    </w:p>
    <w:p w14:paraId="699FB974" w14:textId="77777777" w:rsidR="00F93AFA" w:rsidRDefault="00F93AFA" w:rsidP="00282C2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2. Признать</w:t>
      </w:r>
      <w:r w:rsidR="009D1EAF">
        <w:rPr>
          <w:bCs/>
          <w:szCs w:val="28"/>
        </w:rPr>
        <w:t xml:space="preserve"> </w:t>
      </w:r>
      <w:r>
        <w:rPr>
          <w:bCs/>
          <w:szCs w:val="28"/>
        </w:rPr>
        <w:t>утратившим силу приказ департамента финансов Ярославской области от 29.12.2007 № 7 «Об утверждении Порядка проведения анализа финансового</w:t>
      </w:r>
      <w:r w:rsidRPr="0072663A">
        <w:rPr>
          <w:bCs/>
          <w:szCs w:val="28"/>
        </w:rPr>
        <w:t xml:space="preserve"> </w:t>
      </w:r>
      <w:r>
        <w:rPr>
          <w:bCs/>
          <w:szCs w:val="28"/>
        </w:rPr>
        <w:t>состояния организаций, муниципальных образований Ярославской области, субъектов Российской Федерации, претендующих на получение государственных гарантий Ярославской области».</w:t>
      </w:r>
    </w:p>
    <w:p w14:paraId="699FB975" w14:textId="77777777" w:rsidR="00F93AFA" w:rsidRDefault="00F93AFA" w:rsidP="00282C2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3. Приказ вступает в силу с момента подписания.</w:t>
      </w:r>
    </w:p>
    <w:p w14:paraId="699FB977" w14:textId="77777777" w:rsidR="00CC5E0A" w:rsidRDefault="00CC5E0A" w:rsidP="00F93AFA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14:paraId="699FB978" w14:textId="77777777" w:rsidR="00CC5E0A" w:rsidRDefault="00CC5E0A" w:rsidP="00F93AFA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D4F96" w:rsidRPr="00FC75F9" w14:paraId="699FB97E" w14:textId="77777777" w:rsidTr="00235AA1">
        <w:tc>
          <w:tcPr>
            <w:tcW w:w="2500" w:type="pct"/>
            <w:shd w:val="clear" w:color="auto" w:fill="auto"/>
          </w:tcPr>
          <w:p w14:paraId="699FB979" w14:textId="77777777" w:rsidR="000D4F96" w:rsidRPr="00FC75F9" w:rsidRDefault="000D4F96" w:rsidP="005A2FA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FC75F9">
              <w:rPr>
                <w:szCs w:val="28"/>
              </w:rPr>
              <w:t>Заместитель Председателя Правительства области – директор департамента финансов Ярославской области</w:t>
            </w:r>
          </w:p>
        </w:tc>
        <w:tc>
          <w:tcPr>
            <w:tcW w:w="2500" w:type="pct"/>
            <w:shd w:val="clear" w:color="auto" w:fill="auto"/>
          </w:tcPr>
          <w:p w14:paraId="699FB97A" w14:textId="77777777" w:rsidR="000D4F96" w:rsidRPr="00FC75F9" w:rsidRDefault="000D4F96" w:rsidP="0035433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699FB97B" w14:textId="77777777" w:rsidR="000D4F96" w:rsidRPr="00FC75F9" w:rsidRDefault="000D4F96" w:rsidP="0035433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699FB97C" w14:textId="77777777" w:rsidR="000D4F96" w:rsidRPr="00FC75F9" w:rsidRDefault="000D4F96" w:rsidP="0035433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699FB97D" w14:textId="77777777" w:rsidR="000D4F96" w:rsidRPr="00FC75F9" w:rsidRDefault="000D4F96" w:rsidP="0035433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C75F9">
              <w:rPr>
                <w:szCs w:val="28"/>
              </w:rPr>
              <w:t>А.Н. Долгов</w:t>
            </w:r>
          </w:p>
        </w:tc>
      </w:tr>
    </w:tbl>
    <w:p w14:paraId="699FB981" w14:textId="44AFF784" w:rsidR="00235AA1" w:rsidRPr="00C967A0" w:rsidRDefault="00235AA1" w:rsidP="00C967A0">
      <w:pPr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>
        <w:rPr>
          <w:szCs w:val="28"/>
        </w:rPr>
        <w:lastRenderedPageBreak/>
        <w:t>УТВЕРЖДЕН</w:t>
      </w:r>
    </w:p>
    <w:p w14:paraId="699FB982" w14:textId="77777777" w:rsidR="00235AA1" w:rsidRDefault="00235AA1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>
        <w:rPr>
          <w:szCs w:val="28"/>
        </w:rPr>
        <w:t xml:space="preserve">приказом </w:t>
      </w:r>
    </w:p>
    <w:p w14:paraId="699FB983" w14:textId="77777777" w:rsidR="00235AA1" w:rsidRDefault="00235AA1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>
        <w:rPr>
          <w:szCs w:val="28"/>
        </w:rPr>
        <w:t xml:space="preserve">департамента финансов </w:t>
      </w:r>
    </w:p>
    <w:p w14:paraId="699FB984" w14:textId="77777777" w:rsidR="00235AA1" w:rsidRDefault="00235AA1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>
        <w:rPr>
          <w:szCs w:val="28"/>
        </w:rPr>
        <w:t>Ярославской области</w:t>
      </w:r>
    </w:p>
    <w:p w14:paraId="699FB985" w14:textId="77777777" w:rsidR="00235AA1" w:rsidRDefault="00235AA1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 w:rsidRPr="0064577E">
        <w:rPr>
          <w:szCs w:val="28"/>
        </w:rPr>
        <w:t>от 23.09.2015 № 25 н</w:t>
      </w:r>
    </w:p>
    <w:p w14:paraId="3CF09537" w14:textId="77777777" w:rsidR="00C967A0" w:rsidRDefault="00AE0C0C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 w:rsidRPr="00AE0C0C">
        <w:rPr>
          <w:szCs w:val="28"/>
        </w:rPr>
        <w:t xml:space="preserve">&lt;в ред. приказа департамента </w:t>
      </w:r>
    </w:p>
    <w:p w14:paraId="699FB986" w14:textId="74993B11" w:rsidR="00235AA1" w:rsidRDefault="00AE0C0C" w:rsidP="00C967A0">
      <w:pPr>
        <w:autoSpaceDE w:val="0"/>
        <w:autoSpaceDN w:val="0"/>
        <w:adjustRightInd w:val="0"/>
        <w:ind w:left="5387" w:firstLine="0"/>
        <w:rPr>
          <w:szCs w:val="28"/>
        </w:rPr>
      </w:pPr>
      <w:r w:rsidRPr="00AE0C0C">
        <w:rPr>
          <w:szCs w:val="28"/>
        </w:rPr>
        <w:t>от 11.11.2015 № 32 н&gt;</w:t>
      </w:r>
    </w:p>
    <w:p w14:paraId="392C1FEA" w14:textId="77777777" w:rsidR="00AE0C0C" w:rsidRDefault="00AE0C0C" w:rsidP="00235AA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14:paraId="699FB987" w14:textId="77777777" w:rsidR="00235AA1" w:rsidRPr="00327BC9" w:rsidRDefault="00235AA1" w:rsidP="00235AA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540999">
        <w:rPr>
          <w:b/>
          <w:szCs w:val="28"/>
        </w:rPr>
        <w:t xml:space="preserve">ПОРЯДОК </w:t>
      </w:r>
    </w:p>
    <w:p w14:paraId="699FB988" w14:textId="77777777" w:rsidR="00235AA1" w:rsidRDefault="00235AA1" w:rsidP="00235AA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27BC9">
        <w:rPr>
          <w:b/>
          <w:szCs w:val="28"/>
        </w:rPr>
        <w:t xml:space="preserve">проведения анализа финансового состояния организаций, </w:t>
      </w:r>
      <w:r w:rsidRPr="00327BC9">
        <w:rPr>
          <w:b/>
          <w:bCs/>
          <w:szCs w:val="28"/>
        </w:rPr>
        <w:t>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</w:t>
      </w:r>
      <w:r>
        <w:rPr>
          <w:szCs w:val="28"/>
        </w:rPr>
        <w:t xml:space="preserve"> </w:t>
      </w:r>
    </w:p>
    <w:p w14:paraId="699FB989" w14:textId="77777777" w:rsidR="00235AA1" w:rsidRDefault="00235AA1" w:rsidP="00235AA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99FB98A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 Анализ финансового состояния организаций, муниципальных образований Ярославской области, субъектов Российской Федерации (далее – принципалы) в целях предоставления, а также после предоставления государственных гарантий Ярославской области (далее – государственные гарантии) осуществляет отдел государственного долга департамента финансов Ярославской области либо агент, привлеченный в целях предоставления и исполнения государственных гарантий (далее – агент).  </w:t>
      </w:r>
    </w:p>
    <w:p w14:paraId="699FB98B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35511">
        <w:rPr>
          <w:szCs w:val="28"/>
        </w:rPr>
        <w:t>2.</w:t>
      </w:r>
      <w:r>
        <w:rPr>
          <w:szCs w:val="28"/>
        </w:rPr>
        <w:t xml:space="preserve"> Для анализа финансового состояния принципала-организации используется методика  оценки финансового состояния предприятий (организаций), утвержденная постановлением Администрации области от 05.03.2007 № 55-а «Об утверждении методики оценки финансового состояния предприятий (организаций) Ярославской области в целях предоставления, а также после предоставления государственных гарантий Ярославской области».</w:t>
      </w:r>
    </w:p>
    <w:p w14:paraId="699FB98C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анализа финансового состояния принципала – муниципального образования Ярославской области или субъекта Российской Федерации используется методика оценки финансового состояния 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гарантий, приведенная в приложении к данному Порядку.</w:t>
      </w:r>
    </w:p>
    <w:p w14:paraId="22AB5CC4" w14:textId="6A5B9D5A" w:rsidR="00AE0C0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</w:t>
      </w:r>
      <w:r w:rsidR="00AE0C0C" w:rsidRPr="00AE0C0C">
        <w:rPr>
          <w:szCs w:val="28"/>
        </w:rPr>
        <w:t>Документы для проведения анализа финансового состояния принципала в целях предоставления государственной гарантии рассматриваются департаментом финансов Ярославской области либо агентом в течение 5 рабочих дней с момента их предоставления</w:t>
      </w:r>
      <w:proofErr w:type="gramStart"/>
      <w:r w:rsidR="00AE0C0C" w:rsidRPr="00AE0C0C">
        <w:rPr>
          <w:szCs w:val="28"/>
        </w:rPr>
        <w:t>.</w:t>
      </w:r>
      <w:proofErr w:type="gramEnd"/>
      <w:r w:rsidR="00AE0C0C">
        <w:rPr>
          <w:szCs w:val="28"/>
        </w:rPr>
        <w:t xml:space="preserve"> </w:t>
      </w:r>
      <w:r w:rsidR="00AE0C0C" w:rsidRPr="00AE0C0C">
        <w:rPr>
          <w:szCs w:val="28"/>
        </w:rPr>
        <w:t>&lt;</w:t>
      </w:r>
      <w:proofErr w:type="gramStart"/>
      <w:r w:rsidR="00AE0C0C" w:rsidRPr="00AE0C0C">
        <w:rPr>
          <w:szCs w:val="28"/>
        </w:rPr>
        <w:t>в</w:t>
      </w:r>
      <w:proofErr w:type="gramEnd"/>
      <w:r w:rsidR="00AE0C0C" w:rsidRPr="00AE0C0C">
        <w:rPr>
          <w:szCs w:val="28"/>
        </w:rPr>
        <w:t xml:space="preserve"> ред. приказа департамента от 11.11.2015 № 32 н&gt; </w:t>
      </w:r>
    </w:p>
    <w:p w14:paraId="699FB98E" w14:textId="2312A2A6" w:rsidR="00235AA1" w:rsidRPr="007D5FE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Pr="007D5FEC">
        <w:rPr>
          <w:szCs w:val="28"/>
        </w:rPr>
        <w:t xml:space="preserve">. Анализ финансового состояния  принципала – организации после предоставления государственной гарантии осуществляется в течение периода действия государственной гарантии за следующие отчетные периоды: </w:t>
      </w:r>
      <w:r>
        <w:rPr>
          <w:szCs w:val="28"/>
        </w:rPr>
        <w:t>6 </w:t>
      </w:r>
      <w:r w:rsidRPr="007D5FEC">
        <w:rPr>
          <w:szCs w:val="28"/>
        </w:rPr>
        <w:t>месяцев, год.</w:t>
      </w:r>
    </w:p>
    <w:p w14:paraId="699FB98F" w14:textId="77777777" w:rsidR="00235AA1" w:rsidRPr="007D5FE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D5FEC">
        <w:rPr>
          <w:szCs w:val="28"/>
        </w:rPr>
        <w:t xml:space="preserve">Оценка финансового состояния принципала по результатам за отчетный год осуществляется на основании годовой бухгалтерской </w:t>
      </w:r>
      <w:r w:rsidRPr="007D5FEC">
        <w:rPr>
          <w:szCs w:val="28"/>
        </w:rPr>
        <w:lastRenderedPageBreak/>
        <w:t>отчетности по формам, утвержденным приказом Министерства финансов Российской Федерации от 02.07.2010 №</w:t>
      </w:r>
      <w:r>
        <w:rPr>
          <w:szCs w:val="28"/>
        </w:rPr>
        <w:t xml:space="preserve"> </w:t>
      </w:r>
      <w:r w:rsidRPr="007D5FEC">
        <w:rPr>
          <w:szCs w:val="28"/>
        </w:rPr>
        <w:t>66н «О формах бухгалтерской отчетности организаций».</w:t>
      </w:r>
    </w:p>
    <w:p w14:paraId="699FB990" w14:textId="77777777" w:rsidR="00235AA1" w:rsidRPr="007D5FE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7D5FEC">
        <w:rPr>
          <w:szCs w:val="28"/>
        </w:rPr>
        <w:t xml:space="preserve">Копии годовой бухгалтерской отчетности по установленным формам, заверенные принципалом с отметкой налогового органа об их принятии, а также заверенные принципалом копии аудиторских заключений о достоверности бухгалтерской отчетности принципала (для юридических лиц, в отношении которых в соответствии с законодательством Российской Федерации проводится обязательный аудит) представляются принципалом </w:t>
      </w:r>
      <w:r>
        <w:rPr>
          <w:szCs w:val="28"/>
        </w:rPr>
        <w:t xml:space="preserve">в департамент финансов Ярославской области либо агенту в срок </w:t>
      </w:r>
      <w:r w:rsidRPr="007D5FEC">
        <w:rPr>
          <w:szCs w:val="28"/>
        </w:rPr>
        <w:t>не позднее 15</w:t>
      </w:r>
      <w:r>
        <w:rPr>
          <w:szCs w:val="28"/>
        </w:rPr>
        <w:t> </w:t>
      </w:r>
      <w:r w:rsidRPr="007D5FEC">
        <w:rPr>
          <w:szCs w:val="28"/>
        </w:rPr>
        <w:t>дней после установленного</w:t>
      </w:r>
      <w:proofErr w:type="gramEnd"/>
      <w:r w:rsidRPr="007D5FEC">
        <w:rPr>
          <w:szCs w:val="28"/>
        </w:rPr>
        <w:t xml:space="preserve"> Налоговым кодексом Российской Федерации срока предоставления годовой бухгалтерской отчетности в налоговый орган по месту нахождения принципала. </w:t>
      </w:r>
    </w:p>
    <w:p w14:paraId="699FB991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D5FEC">
        <w:rPr>
          <w:szCs w:val="28"/>
        </w:rPr>
        <w:t xml:space="preserve">Оценка финансового состояния принципала по результатам за </w:t>
      </w:r>
      <w:r>
        <w:rPr>
          <w:szCs w:val="28"/>
        </w:rPr>
        <w:t>6 </w:t>
      </w:r>
      <w:r w:rsidRPr="007D5FEC">
        <w:rPr>
          <w:szCs w:val="28"/>
        </w:rPr>
        <w:t>месяцев осуществляется на основании бухгалтерского баланса и отчета о финансовых результатах. Копии бухгалтерского баланса и отчета о финансовых результатах, заверенные принципалом</w:t>
      </w:r>
      <w:r>
        <w:rPr>
          <w:szCs w:val="28"/>
        </w:rPr>
        <w:t>,</w:t>
      </w:r>
      <w:r w:rsidRPr="007D5FEC">
        <w:rPr>
          <w:szCs w:val="28"/>
        </w:rPr>
        <w:t xml:space="preserve"> представляются </w:t>
      </w:r>
      <w:r>
        <w:rPr>
          <w:szCs w:val="28"/>
        </w:rPr>
        <w:t xml:space="preserve">в департамент финансов Ярославской области либо агенту в срок </w:t>
      </w:r>
      <w:r w:rsidRPr="007D5FEC">
        <w:rPr>
          <w:szCs w:val="28"/>
        </w:rPr>
        <w:t>не позднее 15</w:t>
      </w:r>
      <w:r>
        <w:rPr>
          <w:szCs w:val="28"/>
        </w:rPr>
        <w:t> </w:t>
      </w:r>
      <w:r w:rsidRPr="007D5FEC">
        <w:rPr>
          <w:szCs w:val="28"/>
        </w:rPr>
        <w:t xml:space="preserve">дней </w:t>
      </w:r>
      <w:r>
        <w:rPr>
          <w:szCs w:val="28"/>
        </w:rPr>
        <w:t>по окончании месяца, следующего за отчетным полугодием.</w:t>
      </w:r>
    </w:p>
    <w:p w14:paraId="699FB992" w14:textId="77777777" w:rsidR="00235AA1" w:rsidRPr="007D5FE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привлечении агента принципала информирует структурное подразделение аппарата Правительства области или орган исполнительной власти Ярославской области, осуществляющий управление в соответствующей сфере (отрасли), в которой осуществляет свою деятельность принципал (далее – уполномоченный орган).</w:t>
      </w:r>
    </w:p>
    <w:p w14:paraId="699FB993" w14:textId="77777777" w:rsidR="00235AA1" w:rsidRPr="007D5FEC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D5FEC">
        <w:rPr>
          <w:szCs w:val="28"/>
        </w:rPr>
        <w:t xml:space="preserve">Анализ финансового состояния принципала – субъекта Российской Федерации или муниципального образования Ярославской области осуществляется в течение периода действия государственной гарантии ежеквартально. </w:t>
      </w:r>
      <w:proofErr w:type="gramStart"/>
      <w:r w:rsidRPr="007D5FEC">
        <w:rPr>
          <w:szCs w:val="28"/>
        </w:rPr>
        <w:t>Копии закона (решения) о бюджете на соответствующий финансовый год со всеми изменениями, заверенные принципалом; копии отчетности об исполнении бюджета по формам, утвержденным приказом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заверенные  принципалом;</w:t>
      </w:r>
      <w:proofErr w:type="gramEnd"/>
      <w:r w:rsidRPr="007D5FEC">
        <w:rPr>
          <w:szCs w:val="28"/>
        </w:rPr>
        <w:t xml:space="preserve"> выписка из государственной (муниципальной) долговой книги субъекта Российской Федерации (муниципального образования) представляются принципалом </w:t>
      </w:r>
      <w:r>
        <w:rPr>
          <w:szCs w:val="28"/>
        </w:rPr>
        <w:t xml:space="preserve">в срок </w:t>
      </w:r>
      <w:r w:rsidRPr="007D5FEC">
        <w:rPr>
          <w:szCs w:val="28"/>
        </w:rPr>
        <w:t xml:space="preserve">не позднее 15 дней </w:t>
      </w:r>
      <w:r>
        <w:rPr>
          <w:szCs w:val="28"/>
        </w:rPr>
        <w:t>с момента</w:t>
      </w:r>
      <w:r w:rsidRPr="007D5FEC">
        <w:rPr>
          <w:szCs w:val="28"/>
        </w:rPr>
        <w:t xml:space="preserve"> установленного Министерством финансов Российской Федерации срока представления отчетности об исполнении бюджета.</w:t>
      </w:r>
    </w:p>
    <w:p w14:paraId="699FB994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16302">
        <w:rPr>
          <w:szCs w:val="28"/>
        </w:rPr>
        <w:t>5. Заключение</w:t>
      </w:r>
      <w:r>
        <w:rPr>
          <w:szCs w:val="28"/>
        </w:rPr>
        <w:t xml:space="preserve"> </w:t>
      </w:r>
      <w:r w:rsidRPr="00816302">
        <w:rPr>
          <w:szCs w:val="28"/>
        </w:rPr>
        <w:t xml:space="preserve">о </w:t>
      </w:r>
      <w:r w:rsidRPr="00E20F18">
        <w:rPr>
          <w:szCs w:val="28"/>
        </w:rPr>
        <w:t xml:space="preserve">финансовом состоянии принципала в целях предоставления, а также после предоставления государственных гарантий </w:t>
      </w:r>
      <w:r>
        <w:rPr>
          <w:szCs w:val="28"/>
        </w:rPr>
        <w:t xml:space="preserve">в течение 1 рабочего дня 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  </w:t>
      </w:r>
      <w:r w:rsidRPr="00E20F18">
        <w:rPr>
          <w:szCs w:val="28"/>
        </w:rPr>
        <w:t xml:space="preserve">направляется департаментом финансов Ярославской области либо агентом в </w:t>
      </w:r>
      <w:r>
        <w:rPr>
          <w:szCs w:val="28"/>
        </w:rPr>
        <w:t xml:space="preserve"> уполномоченный орган.</w:t>
      </w:r>
    </w:p>
    <w:p w14:paraId="699FB995" w14:textId="77777777" w:rsidR="00235AA1" w:rsidRDefault="00235AA1" w:rsidP="00235AA1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  <w:sectPr w:rsidR="00235AA1" w:rsidSect="00327B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81"/>
        </w:sectPr>
      </w:pPr>
    </w:p>
    <w:p w14:paraId="699FB996" w14:textId="77777777" w:rsidR="00235AA1" w:rsidRDefault="00235AA1" w:rsidP="00235AA1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lastRenderedPageBreak/>
        <w:t>Приложение</w:t>
      </w:r>
    </w:p>
    <w:p w14:paraId="699FB997" w14:textId="77777777" w:rsidR="00235AA1" w:rsidRDefault="00235AA1" w:rsidP="00235AA1">
      <w:pPr>
        <w:widowControl w:val="0"/>
        <w:autoSpaceDE w:val="0"/>
        <w:autoSpaceDN w:val="0"/>
        <w:adjustRightInd w:val="0"/>
        <w:ind w:left="6237" w:firstLine="0"/>
        <w:rPr>
          <w:szCs w:val="28"/>
        </w:rPr>
      </w:pPr>
      <w:r>
        <w:rPr>
          <w:szCs w:val="28"/>
        </w:rPr>
        <w:t xml:space="preserve">к Порядку </w:t>
      </w:r>
    </w:p>
    <w:p w14:paraId="699FB998" w14:textId="77777777" w:rsidR="00235AA1" w:rsidRDefault="00235AA1" w:rsidP="00235AA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99FB999" w14:textId="77777777" w:rsidR="00235AA1" w:rsidRDefault="00235AA1" w:rsidP="00235AA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99FB99A" w14:textId="77777777" w:rsidR="00235AA1" w:rsidRPr="00327BC9" w:rsidRDefault="00235AA1" w:rsidP="00235AA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87EE4">
        <w:rPr>
          <w:b/>
          <w:szCs w:val="28"/>
        </w:rPr>
        <w:t xml:space="preserve">МЕТОДИКА </w:t>
      </w:r>
    </w:p>
    <w:p w14:paraId="699FB99B" w14:textId="77777777" w:rsidR="00235AA1" w:rsidRPr="00327BC9" w:rsidRDefault="00235AA1" w:rsidP="00235AA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27BC9">
        <w:rPr>
          <w:b/>
          <w:szCs w:val="28"/>
        </w:rPr>
        <w:t>оценки финансового состояния 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</w:t>
      </w:r>
    </w:p>
    <w:p w14:paraId="699FB99C" w14:textId="77777777" w:rsidR="00235AA1" w:rsidRPr="00327BC9" w:rsidRDefault="00235AA1" w:rsidP="00235AA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14:paraId="699FB99D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 Оценка финансового состояния субъектов Российской Федерации, муниципальных образований Ярославской области основывается на анализе соблюдения требований, установленных статьями 92.1, 106, 107, 111 Бюджетного кодекса Российской Федерации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14:paraId="699FB99E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размеру дефицита бюджета;</w:t>
      </w:r>
    </w:p>
    <w:p w14:paraId="699FB99F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 предельному объему государственных (муниципальных) заимствований;</w:t>
      </w:r>
    </w:p>
    <w:p w14:paraId="699FB9A0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предельному объему государственного (муниципального) долга;</w:t>
      </w:r>
    </w:p>
    <w:p w14:paraId="699FB9A1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верхнему пределу государственного (муниципального) долга;</w:t>
      </w:r>
    </w:p>
    <w:p w14:paraId="699FB9A2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объему расходов на обслуживание государственного (муниципального) долга.</w:t>
      </w:r>
    </w:p>
    <w:p w14:paraId="699FB9A3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Для оценки финансового состояния субъектов Российской  Федерации, муниципальных образований Ярославской области используются также дополнительные показатели:</w:t>
      </w:r>
    </w:p>
    <w:p w14:paraId="699FB9A4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динамика налоговых и неналоговых доходов бюджета;</w:t>
      </w:r>
    </w:p>
    <w:p w14:paraId="699FB9A5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динамика дефицита (профицита) бюджета;</w:t>
      </w:r>
    </w:p>
    <w:p w14:paraId="699FB9A6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динамика расходов бюджета;</w:t>
      </w:r>
    </w:p>
    <w:p w14:paraId="699FB9A7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динамика государственного (муниципального) долга;</w:t>
      </w:r>
    </w:p>
    <w:p w14:paraId="699FB9A8" w14:textId="77777777" w:rsidR="00235AA1" w:rsidRPr="00D56715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56715">
        <w:rPr>
          <w:szCs w:val="28"/>
        </w:rPr>
        <w:t>-</w:t>
      </w:r>
      <w:r>
        <w:rPr>
          <w:szCs w:val="28"/>
        </w:rPr>
        <w:t xml:space="preserve"> </w:t>
      </w:r>
      <w:r w:rsidRPr="00D56715">
        <w:rPr>
          <w:szCs w:val="28"/>
        </w:rPr>
        <w:t>наличие просроченной задолженности по долговым обязательствам;</w:t>
      </w:r>
    </w:p>
    <w:p w14:paraId="699FB9A9" w14:textId="77777777" w:rsidR="00235AA1" w:rsidRPr="00D56715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56715">
        <w:rPr>
          <w:szCs w:val="28"/>
        </w:rPr>
        <w:t>-</w:t>
      </w:r>
      <w:r>
        <w:rPr>
          <w:szCs w:val="28"/>
        </w:rPr>
        <w:t xml:space="preserve"> </w:t>
      </w:r>
      <w:r w:rsidRPr="00D56715">
        <w:rPr>
          <w:szCs w:val="28"/>
        </w:rPr>
        <w:t>динамика просроченной кредиторской задолженности, в том числе по выплате заработной платы и пособий по социальной помощи населению.</w:t>
      </w:r>
    </w:p>
    <w:p w14:paraId="699FB9AA" w14:textId="77777777" w:rsidR="00235AA1" w:rsidRPr="00D56715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56715">
        <w:rPr>
          <w:szCs w:val="28"/>
        </w:rPr>
        <w:t>3. Оценка финансового состояния субъект</w:t>
      </w:r>
      <w:r>
        <w:rPr>
          <w:szCs w:val="28"/>
        </w:rPr>
        <w:t>ов</w:t>
      </w:r>
      <w:r w:rsidRPr="00D56715">
        <w:rPr>
          <w:szCs w:val="28"/>
        </w:rPr>
        <w:t xml:space="preserve"> Российской Федерации, муниципальн</w:t>
      </w:r>
      <w:r>
        <w:rPr>
          <w:szCs w:val="28"/>
        </w:rPr>
        <w:t>ых</w:t>
      </w:r>
      <w:r w:rsidRPr="00D56715">
        <w:rPr>
          <w:szCs w:val="28"/>
        </w:rPr>
        <w:t xml:space="preserve"> образовани</w:t>
      </w:r>
      <w:r>
        <w:rPr>
          <w:szCs w:val="28"/>
        </w:rPr>
        <w:t>й</w:t>
      </w:r>
      <w:r w:rsidRPr="00D56715">
        <w:rPr>
          <w:szCs w:val="28"/>
        </w:rPr>
        <w:t xml:space="preserve"> Ярославской области осуществляется на основе законов (решений) о бюджете, отч</w:t>
      </w:r>
      <w:r>
        <w:rPr>
          <w:szCs w:val="28"/>
        </w:rPr>
        <w:t>е</w:t>
      </w:r>
      <w:r w:rsidRPr="00D56715">
        <w:rPr>
          <w:szCs w:val="28"/>
        </w:rPr>
        <w:t>тности  об исполнении бюджета, выписок из государственных (муниципальных) долговых книг субъекта Российской Федерации (муниципального образования), а также информации</w:t>
      </w:r>
      <w:r>
        <w:rPr>
          <w:szCs w:val="28"/>
        </w:rPr>
        <w:t>,</w:t>
      </w:r>
      <w:r w:rsidRPr="00D56715">
        <w:rPr>
          <w:szCs w:val="28"/>
        </w:rPr>
        <w:t xml:space="preserve"> имеющейся у департамента финансов Ярославской области.</w:t>
      </w:r>
    </w:p>
    <w:p w14:paraId="699FB9AB" w14:textId="77777777" w:rsidR="00235AA1" w:rsidRPr="00657E86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56715">
        <w:rPr>
          <w:szCs w:val="28"/>
        </w:rPr>
        <w:t>Оценка  финансового состояния субъект</w:t>
      </w:r>
      <w:r>
        <w:rPr>
          <w:szCs w:val="28"/>
        </w:rPr>
        <w:t>ов</w:t>
      </w:r>
      <w:r w:rsidRPr="00D56715">
        <w:rPr>
          <w:szCs w:val="28"/>
        </w:rPr>
        <w:t xml:space="preserve"> Российской Федерации, муниципальн</w:t>
      </w:r>
      <w:r>
        <w:rPr>
          <w:szCs w:val="28"/>
        </w:rPr>
        <w:t>ых</w:t>
      </w:r>
      <w:r w:rsidRPr="00D56715">
        <w:rPr>
          <w:szCs w:val="28"/>
        </w:rPr>
        <w:t xml:space="preserve"> образовани</w:t>
      </w:r>
      <w:r>
        <w:rPr>
          <w:szCs w:val="28"/>
        </w:rPr>
        <w:t>й</w:t>
      </w:r>
      <w:r w:rsidRPr="00D56715">
        <w:rPr>
          <w:szCs w:val="28"/>
        </w:rPr>
        <w:t xml:space="preserve"> Ярославской области  осуществляется на основе форм отч</w:t>
      </w:r>
      <w:r>
        <w:rPr>
          <w:szCs w:val="28"/>
        </w:rPr>
        <w:t>е</w:t>
      </w:r>
      <w:r w:rsidRPr="00D56715">
        <w:rPr>
          <w:szCs w:val="28"/>
        </w:rPr>
        <w:t>тности</w:t>
      </w:r>
      <w:r>
        <w:rPr>
          <w:szCs w:val="28"/>
        </w:rPr>
        <w:t xml:space="preserve"> об исполнении бюджета, утвержде</w:t>
      </w:r>
      <w:r w:rsidRPr="00D56715">
        <w:rPr>
          <w:szCs w:val="28"/>
        </w:rPr>
        <w:t xml:space="preserve">нных приказом Министерства </w:t>
      </w:r>
      <w:r>
        <w:rPr>
          <w:szCs w:val="28"/>
        </w:rPr>
        <w:t>ф</w:t>
      </w:r>
      <w:r w:rsidRPr="00D56715">
        <w:rPr>
          <w:szCs w:val="28"/>
        </w:rPr>
        <w:t>инансов Российской Федерации  от 28.12.2010 № 191н «</w:t>
      </w:r>
      <w:r w:rsidRPr="00D56715">
        <w:rPr>
          <w:szCs w:val="28"/>
          <w:lang w:eastAsia="ru-RU"/>
        </w:rPr>
        <w:t xml:space="preserve">Об утверждении </w:t>
      </w:r>
      <w:r>
        <w:rPr>
          <w:szCs w:val="28"/>
          <w:lang w:eastAsia="ru-RU"/>
        </w:rPr>
        <w:t>И</w:t>
      </w:r>
      <w:r w:rsidRPr="00D56715">
        <w:rPr>
          <w:szCs w:val="28"/>
          <w:lang w:eastAsia="ru-RU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D56715">
        <w:rPr>
          <w:szCs w:val="28"/>
        </w:rPr>
        <w:t xml:space="preserve">. В случае внесения изменений в данный </w:t>
      </w:r>
      <w:r>
        <w:rPr>
          <w:szCs w:val="28"/>
        </w:rPr>
        <w:t>приказ либо замены</w:t>
      </w:r>
      <w:r w:rsidRPr="00D56715">
        <w:rPr>
          <w:szCs w:val="28"/>
        </w:rPr>
        <w:t xml:space="preserve"> его другим нормативным ак</w:t>
      </w:r>
      <w:r>
        <w:rPr>
          <w:szCs w:val="28"/>
        </w:rPr>
        <w:t xml:space="preserve">том, устанавливающим </w:t>
      </w:r>
      <w:r>
        <w:rPr>
          <w:szCs w:val="28"/>
        </w:rPr>
        <w:lastRenderedPageBreak/>
        <w:t>формы отче</w:t>
      </w:r>
      <w:r w:rsidRPr="00D56715">
        <w:rPr>
          <w:szCs w:val="28"/>
        </w:rPr>
        <w:t>тности об исполнении</w:t>
      </w:r>
      <w:r>
        <w:rPr>
          <w:szCs w:val="28"/>
        </w:rPr>
        <w:t xml:space="preserve"> бюджета, применяются формы отче</w:t>
      </w:r>
      <w:r w:rsidRPr="00D56715">
        <w:rPr>
          <w:szCs w:val="28"/>
        </w:rPr>
        <w:t>тности, действовавшие (действующие) в анализируемом периоде.</w:t>
      </w:r>
    </w:p>
    <w:p w14:paraId="699FB9AC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Заключение о финансовом состоянии субъекта Российской Федерации, муниципального образования Ярославской области отражает результаты анализа соблюдения требований Бюджетного кодекса Российской Федерации, а также динамику дополнительных показателей финансового состояния субъекта Российской Федерации (муниципального образования).</w:t>
      </w:r>
    </w:p>
    <w:p w14:paraId="699FB9AD" w14:textId="77777777" w:rsidR="00235AA1" w:rsidRDefault="00235AA1" w:rsidP="00235AA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 В случае несоблюдения хотя бы одного из ограничений, установленных статьями 92.1, 106, 107, 111 Бюджетного кодекса Российской Федерации, а также наличия просроченной задолженности по долговым обязательствам финансовое состояние субъекта Российской Федерации, муниципального образования Ярославской области признается неудовлетворительным.</w:t>
      </w:r>
    </w:p>
    <w:p w14:paraId="699FB9AE" w14:textId="77777777" w:rsidR="00235AA1" w:rsidRPr="00C90FA0" w:rsidRDefault="00235AA1" w:rsidP="00235AA1"/>
    <w:p w14:paraId="699FB9AF" w14:textId="77777777" w:rsidR="00695B61" w:rsidRDefault="00695B61" w:rsidP="00235AA1">
      <w:pPr>
        <w:ind w:firstLine="0"/>
        <w:jc w:val="both"/>
        <w:rPr>
          <w:rFonts w:cs="Times New Roman"/>
          <w:szCs w:val="28"/>
        </w:rPr>
      </w:pPr>
    </w:p>
    <w:sectPr w:rsidR="00695B61" w:rsidSect="00EF10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B9B2" w14:textId="77777777" w:rsidR="00253E28" w:rsidRDefault="00253E28">
      <w:r>
        <w:separator/>
      </w:r>
    </w:p>
  </w:endnote>
  <w:endnote w:type="continuationSeparator" w:id="0">
    <w:p w14:paraId="699FB9B3" w14:textId="77777777" w:rsidR="00253E28" w:rsidRDefault="002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B6" w14:textId="77777777" w:rsidR="00235AA1" w:rsidRDefault="00235A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5AA1" w14:paraId="699FB9B9" w14:textId="77777777" w:rsidTr="00235AA1">
      <w:tc>
        <w:tcPr>
          <w:tcW w:w="3333" w:type="pct"/>
          <w:shd w:val="clear" w:color="auto" w:fill="auto"/>
        </w:tcPr>
        <w:p w14:paraId="699FB9B7" w14:textId="77777777" w:rsidR="00235AA1" w:rsidRPr="00235AA1" w:rsidRDefault="00235AA1" w:rsidP="00235AA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99FB9B8" w14:textId="77777777" w:rsidR="00235AA1" w:rsidRPr="00235AA1" w:rsidRDefault="00235AA1" w:rsidP="00235AA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 xml:space="preserve">Страница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3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  <w:r w:rsidRPr="00235AA1">
            <w:rPr>
              <w:rFonts w:cs="Times New Roman"/>
              <w:color w:val="808080"/>
              <w:sz w:val="18"/>
            </w:rPr>
            <w:t xml:space="preserve"> из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5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99FB9BA" w14:textId="77777777" w:rsidR="00235AA1" w:rsidRPr="00235AA1" w:rsidRDefault="00235AA1" w:rsidP="00235A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5AA1" w14:paraId="699FB9BF" w14:textId="77777777" w:rsidTr="00235AA1">
      <w:tc>
        <w:tcPr>
          <w:tcW w:w="3333" w:type="pct"/>
          <w:shd w:val="clear" w:color="auto" w:fill="auto"/>
        </w:tcPr>
        <w:p w14:paraId="699FB9BD" w14:textId="77777777" w:rsidR="00235AA1" w:rsidRPr="00235AA1" w:rsidRDefault="00235AA1" w:rsidP="00235AA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99FB9BE" w14:textId="77777777" w:rsidR="00235AA1" w:rsidRPr="00235AA1" w:rsidRDefault="00235AA1" w:rsidP="00235AA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 xml:space="preserve">Страница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1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  <w:r w:rsidRPr="00235AA1">
            <w:rPr>
              <w:rFonts w:cs="Times New Roman"/>
              <w:color w:val="808080"/>
              <w:sz w:val="18"/>
            </w:rPr>
            <w:t xml:space="preserve"> из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5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99FB9C0" w14:textId="77777777" w:rsidR="00235AA1" w:rsidRPr="00235AA1" w:rsidRDefault="00235AA1" w:rsidP="00235AA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C3" w14:textId="77777777" w:rsidR="00810833" w:rsidRDefault="0028491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5AA1" w14:paraId="699FB9C6" w14:textId="77777777" w:rsidTr="00235AA1">
      <w:tc>
        <w:tcPr>
          <w:tcW w:w="3333" w:type="pct"/>
          <w:shd w:val="clear" w:color="auto" w:fill="auto"/>
        </w:tcPr>
        <w:p w14:paraId="699FB9C4" w14:textId="77777777" w:rsidR="00235AA1" w:rsidRPr="00235AA1" w:rsidRDefault="00235AA1" w:rsidP="00235AA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99FB9C5" w14:textId="77777777" w:rsidR="00235AA1" w:rsidRPr="00235AA1" w:rsidRDefault="00235AA1" w:rsidP="00235AA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 xml:space="preserve">Страница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5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  <w:r w:rsidRPr="00235AA1">
            <w:rPr>
              <w:rFonts w:cs="Times New Roman"/>
              <w:color w:val="808080"/>
              <w:sz w:val="18"/>
            </w:rPr>
            <w:t xml:space="preserve"> из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5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99FB9C7" w14:textId="77777777" w:rsidR="00810833" w:rsidRPr="00235AA1" w:rsidRDefault="0028491E" w:rsidP="00235AA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35AA1" w14:paraId="699FB9CB" w14:textId="77777777" w:rsidTr="00235AA1">
      <w:tc>
        <w:tcPr>
          <w:tcW w:w="3333" w:type="pct"/>
          <w:shd w:val="clear" w:color="auto" w:fill="auto"/>
        </w:tcPr>
        <w:p w14:paraId="699FB9C9" w14:textId="77777777" w:rsidR="00235AA1" w:rsidRPr="00235AA1" w:rsidRDefault="00235AA1" w:rsidP="00235AA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99FB9CA" w14:textId="77777777" w:rsidR="00235AA1" w:rsidRPr="00235AA1" w:rsidRDefault="00235AA1" w:rsidP="00235AA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5AA1">
            <w:rPr>
              <w:rFonts w:cs="Times New Roman"/>
              <w:color w:val="808080"/>
              <w:sz w:val="18"/>
            </w:rPr>
            <w:t xml:space="preserve">Страница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4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  <w:r w:rsidRPr="00235AA1">
            <w:rPr>
              <w:rFonts w:cs="Times New Roman"/>
              <w:color w:val="808080"/>
              <w:sz w:val="18"/>
            </w:rPr>
            <w:t xml:space="preserve"> из </w:t>
          </w:r>
          <w:r w:rsidRPr="00235AA1">
            <w:rPr>
              <w:rFonts w:cs="Times New Roman"/>
              <w:color w:val="808080"/>
              <w:sz w:val="18"/>
            </w:rPr>
            <w:fldChar w:fldCharType="begin"/>
          </w:r>
          <w:r w:rsidRPr="00235A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5AA1">
            <w:rPr>
              <w:rFonts w:cs="Times New Roman"/>
              <w:color w:val="808080"/>
              <w:sz w:val="18"/>
            </w:rPr>
            <w:fldChar w:fldCharType="separate"/>
          </w:r>
          <w:r w:rsidR="0028491E">
            <w:rPr>
              <w:rFonts w:cs="Times New Roman"/>
              <w:noProof/>
              <w:color w:val="808080"/>
              <w:sz w:val="18"/>
            </w:rPr>
            <w:t>5</w:t>
          </w:r>
          <w:r w:rsidRPr="00235A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99FB9CC" w14:textId="77777777" w:rsidR="00810833" w:rsidRPr="00235AA1" w:rsidRDefault="0028491E" w:rsidP="00235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FB9B0" w14:textId="77777777" w:rsidR="00253E28" w:rsidRDefault="00253E28">
      <w:r>
        <w:separator/>
      </w:r>
    </w:p>
  </w:footnote>
  <w:footnote w:type="continuationSeparator" w:id="0">
    <w:p w14:paraId="699FB9B1" w14:textId="77777777" w:rsidR="00253E28" w:rsidRDefault="0025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B4" w14:textId="77777777" w:rsidR="00235AA1" w:rsidRDefault="00235A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B5" w14:textId="77777777" w:rsidR="00235AA1" w:rsidRPr="00235AA1" w:rsidRDefault="00235AA1" w:rsidP="00235A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BB" w14:textId="77777777" w:rsidR="00235AA1" w:rsidRDefault="00235AA1">
    <w:pPr>
      <w:pStyle w:val="a8"/>
      <w:jc w:val="center"/>
    </w:pPr>
  </w:p>
  <w:p w14:paraId="699FB9BC" w14:textId="77777777" w:rsidR="00235AA1" w:rsidRDefault="00235AA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C1" w14:textId="77777777" w:rsidR="00810833" w:rsidRDefault="0028491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C2" w14:textId="77777777" w:rsidR="006A65CC" w:rsidRPr="00235AA1" w:rsidRDefault="0028491E" w:rsidP="00235AA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B9C8" w14:textId="77777777" w:rsidR="00810833" w:rsidRDefault="002849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27A49"/>
    <w:rsid w:val="00065B9F"/>
    <w:rsid w:val="000D2197"/>
    <w:rsid w:val="000D4F96"/>
    <w:rsid w:val="000F5243"/>
    <w:rsid w:val="00185E93"/>
    <w:rsid w:val="001A1989"/>
    <w:rsid w:val="001B3AD5"/>
    <w:rsid w:val="001C78DA"/>
    <w:rsid w:val="00220FC4"/>
    <w:rsid w:val="002306C4"/>
    <w:rsid w:val="00235AA1"/>
    <w:rsid w:val="00245805"/>
    <w:rsid w:val="00253E28"/>
    <w:rsid w:val="002743FF"/>
    <w:rsid w:val="00282C2C"/>
    <w:rsid w:val="0028491E"/>
    <w:rsid w:val="002D4D17"/>
    <w:rsid w:val="0032292E"/>
    <w:rsid w:val="003A2DCC"/>
    <w:rsid w:val="003D1E8D"/>
    <w:rsid w:val="003D366C"/>
    <w:rsid w:val="0040656C"/>
    <w:rsid w:val="0043223D"/>
    <w:rsid w:val="00432FA6"/>
    <w:rsid w:val="004F4E3D"/>
    <w:rsid w:val="00573868"/>
    <w:rsid w:val="00591291"/>
    <w:rsid w:val="005A2FA5"/>
    <w:rsid w:val="005E2A30"/>
    <w:rsid w:val="006077CE"/>
    <w:rsid w:val="00695B61"/>
    <w:rsid w:val="006F1BDF"/>
    <w:rsid w:val="007D0369"/>
    <w:rsid w:val="007D4DC8"/>
    <w:rsid w:val="008143C9"/>
    <w:rsid w:val="00851E12"/>
    <w:rsid w:val="00873588"/>
    <w:rsid w:val="00874CB6"/>
    <w:rsid w:val="008F79C3"/>
    <w:rsid w:val="00977B87"/>
    <w:rsid w:val="009D1EAF"/>
    <w:rsid w:val="00A02A6F"/>
    <w:rsid w:val="00A506CA"/>
    <w:rsid w:val="00A65881"/>
    <w:rsid w:val="00AC491E"/>
    <w:rsid w:val="00AE0C0C"/>
    <w:rsid w:val="00B239DC"/>
    <w:rsid w:val="00B532B8"/>
    <w:rsid w:val="00B615F9"/>
    <w:rsid w:val="00B97A0A"/>
    <w:rsid w:val="00BB1812"/>
    <w:rsid w:val="00BF36DF"/>
    <w:rsid w:val="00C5216F"/>
    <w:rsid w:val="00C74138"/>
    <w:rsid w:val="00C8425C"/>
    <w:rsid w:val="00C87012"/>
    <w:rsid w:val="00C967A0"/>
    <w:rsid w:val="00CB3A70"/>
    <w:rsid w:val="00CC5E0A"/>
    <w:rsid w:val="00D001BB"/>
    <w:rsid w:val="00D00EFB"/>
    <w:rsid w:val="00E1407E"/>
    <w:rsid w:val="00E43D94"/>
    <w:rsid w:val="00E92FF8"/>
    <w:rsid w:val="00EC1649"/>
    <w:rsid w:val="00EE7AE4"/>
    <w:rsid w:val="00F85F29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9FB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2015-09-23T20:00:00+00:00</dateaddindb>
    <dateminusta xmlns="081b8c99-5a1b-4ba1-9a3e-0d0cea83319e" xsi:nil="true"/>
    <numik xmlns="af44e648-6311-40f1-ad37-1234555fd9ba">25</numik>
    <kind xmlns="e2080b48-eafa-461e-b501-38555d38caa1">86</kind>
    <num xmlns="af44e648-6311-40f1-ad37-1234555fd9ba">25</num>
    <beginactiondate xmlns="a853e5a8-fa1e-4dd3-a1b5-1604bfb35b05">2015-09-22T20:00:00+00:00</beginactiondate>
    <approvaldate xmlns="081b8c99-5a1b-4ba1-9a3e-0d0cea83319e">2015-09-22T20:00:00+00:00</approvaldate>
    <bigtitle xmlns="a853e5a8-fa1e-4dd3-a1b5-1604bfb35b05">Об утверждении Порядка проведения анализа финансового состояния организаций, 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 (с изменениями на 11 ноября 2015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2020-02-06T20:00:00+00:00</enddate>
    <publication xmlns="081b8c99-5a1b-4ba1-9a3e-0d0cea83319e" xsi:nil="true"/>
    <redactiondate xmlns="081b8c99-5a1b-4ba1-9a3e-0d0cea83319e">2015-11-10T20:00:00+00:00</redactiondate>
    <status xmlns="5256eb8c-d5dd-498a-ad6f-7fa801666f9a">35</status>
    <organ xmlns="67a9cb4f-e58d-445a-8e0b-2b8d792f9e38">223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25 н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3A02-7C5B-4566-9690-BDB7DB166914}">
  <ds:schemaRefs>
    <ds:schemaRef ds:uri="a853e5a8-fa1e-4dd3-a1b5-1604bfb35b05"/>
    <ds:schemaRef ds:uri="bc1d99f4-2047-4b43-99f0-e8f2a593a624"/>
    <ds:schemaRef ds:uri="http://schemas.microsoft.com/office/2006/documentManagement/types"/>
    <ds:schemaRef ds:uri="http://purl.org/dc/dcmitype/"/>
    <ds:schemaRef ds:uri="5256eb8c-d5dd-498a-ad6f-7fa801666f9a"/>
    <ds:schemaRef ds:uri="http://purl.org/dc/elements/1.1/"/>
    <ds:schemaRef ds:uri="http://purl.org/dc/terms/"/>
    <ds:schemaRef ds:uri="e2080b48-eafa-461e-b501-38555d38caa1"/>
    <ds:schemaRef ds:uri="http://schemas.microsoft.com/office/2006/metadata/properties"/>
    <ds:schemaRef ds:uri="05bb7913-6745-425b-9415-f9dbd3e56b95"/>
    <ds:schemaRef ds:uri="081b8c99-5a1b-4ba1-9a3e-0d0cea83319e"/>
    <ds:schemaRef ds:uri="1e82c985-6cf2-4d43-b8b5-a430af7accc6"/>
    <ds:schemaRef ds:uri="http://schemas.microsoft.com/office/infopath/2007/PartnerControls"/>
    <ds:schemaRef ds:uri="http://schemas.openxmlformats.org/package/2006/metadata/core-properties"/>
    <ds:schemaRef ds:uri="67a9cb4f-e58d-445a-8e0b-2b8d792f9e38"/>
    <ds:schemaRef ds:uri="http://www.w3.org/XML/1998/namespace"/>
    <ds:schemaRef ds:uri="af44e648-6311-40f1-ad37-1234555fd9ba"/>
  </ds:schemaRefs>
</ds:datastoreItem>
</file>

<file path=customXml/itemProps2.xml><?xml version="1.0" encoding="utf-8"?>
<ds:datastoreItem xmlns:ds="http://schemas.openxmlformats.org/officeDocument/2006/customXml" ds:itemID="{DC1D1BA2-510E-4A9F-8962-A4B2BEB70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28393-3B3F-4894-ACDE-178C0902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AB29F-47EB-433F-8E65-458D8460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6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Леднева Светлана Анатольевна</cp:lastModifiedBy>
  <cp:revision>7</cp:revision>
  <cp:lastPrinted>2014-02-28T11:48:00Z</cp:lastPrinted>
  <dcterms:created xsi:type="dcterms:W3CDTF">2015-09-24T13:25:00Z</dcterms:created>
  <dcterms:modified xsi:type="dcterms:W3CDTF">2020-02-10T12:08:00Z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 - 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Долгов</vt:lpwstr>
  </property>
  <property fmtid="{D5CDD505-2E9C-101B-9397-08002B2CF9AE}" pid="5" name="Содержание">
    <vt:lpwstr>Об утверждении Порядка проведения анализа финансового состояния организаций, муниципальных образований Ярославской области, субъектов Российской Федерации в целях предоставления, а также после предоставления государственных гарантий Ярославской области</vt:lpwstr>
  </property>
  <property fmtid="{D5CDD505-2E9C-101B-9397-08002B2CF9AE}" pid="6" name="ContentTypeId">
    <vt:lpwstr>0x0101004652DC89D47FB74683366416A31888CB</vt:lpwstr>
  </property>
</Properties>
</file>