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4E6" w:rsidRPr="002D7A34" w:rsidRDefault="00D024E6" w:rsidP="00D024E6">
      <w:pPr>
        <w:snapToGrid w:val="0"/>
        <w:ind w:firstLine="0"/>
        <w:jc w:val="center"/>
        <w:rPr>
          <w:b/>
          <w:sz w:val="32"/>
          <w:szCs w:val="32"/>
        </w:rPr>
      </w:pPr>
      <w:r w:rsidRPr="002D7A34">
        <w:rPr>
          <w:b/>
          <w:sz w:val="32"/>
          <w:szCs w:val="32"/>
        </w:rPr>
        <w:t>ПРАВИТЕЛЬСТВО ЯРОСЛАВСКОЙ ОБЛАСТИ</w:t>
      </w:r>
    </w:p>
    <w:p w:rsidR="00D024E6" w:rsidRPr="002D7A34" w:rsidRDefault="00D024E6" w:rsidP="00D024E6">
      <w:pPr>
        <w:ind w:firstLine="0"/>
        <w:jc w:val="center"/>
        <w:rPr>
          <w:b/>
          <w:sz w:val="32"/>
          <w:szCs w:val="32"/>
        </w:rPr>
      </w:pPr>
    </w:p>
    <w:p w:rsidR="00D024E6" w:rsidRPr="002D7A34" w:rsidRDefault="00D024E6" w:rsidP="00D024E6">
      <w:pPr>
        <w:ind w:firstLine="0"/>
        <w:jc w:val="center"/>
        <w:rPr>
          <w:spacing w:val="20"/>
          <w:sz w:val="32"/>
          <w:szCs w:val="32"/>
        </w:rPr>
      </w:pPr>
      <w:r w:rsidRPr="002D7A34">
        <w:rPr>
          <w:spacing w:val="20"/>
          <w:sz w:val="32"/>
          <w:szCs w:val="32"/>
        </w:rPr>
        <w:t>ПОСТАНОВЛЕНИЕ</w:t>
      </w:r>
    </w:p>
    <w:p w:rsidR="00D024E6" w:rsidRPr="002D7A34" w:rsidRDefault="00D024E6" w:rsidP="00D024E6">
      <w:pPr>
        <w:jc w:val="both"/>
        <w:rPr>
          <w:rFonts w:cs="Times New Roman"/>
          <w:szCs w:val="28"/>
        </w:rPr>
      </w:pPr>
    </w:p>
    <w:p w:rsidR="00D024E6" w:rsidRPr="002D7A34" w:rsidRDefault="00D024E6" w:rsidP="00D024E6">
      <w:pPr>
        <w:jc w:val="both"/>
        <w:rPr>
          <w:rFonts w:cs="Times New Roman"/>
          <w:szCs w:val="28"/>
        </w:rPr>
      </w:pPr>
    </w:p>
    <w:p w:rsidR="00D024E6" w:rsidRPr="002D7A34" w:rsidRDefault="00D024E6" w:rsidP="00D024E6">
      <w:pPr>
        <w:ind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04.06</w:t>
      </w:r>
      <w:r w:rsidRPr="002D7A34">
        <w:rPr>
          <w:rFonts w:cs="Times New Roman"/>
          <w:szCs w:val="28"/>
        </w:rPr>
        <w:t xml:space="preserve">.2021 № </w:t>
      </w:r>
      <w:r>
        <w:rPr>
          <w:rFonts w:cs="Times New Roman"/>
          <w:szCs w:val="28"/>
        </w:rPr>
        <w:t>359</w:t>
      </w:r>
      <w:r w:rsidRPr="002D7A34">
        <w:rPr>
          <w:rFonts w:cs="Times New Roman"/>
          <w:szCs w:val="28"/>
        </w:rPr>
        <w:t>-п</w:t>
      </w:r>
    </w:p>
    <w:p w:rsidR="00D024E6" w:rsidRPr="002D7A34" w:rsidRDefault="00D024E6" w:rsidP="00D024E6">
      <w:pPr>
        <w:ind w:right="5101"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53FE4">
        <w:rPr>
          <w:rFonts w:cs="Times New Roman"/>
          <w:szCs w:val="28"/>
        </w:rPr>
        <w:t>О внесении изменений в постановление Правительства области от 30.03.2021 № 152-п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353FE4" w:rsidRPr="00A61019" w:rsidRDefault="00353FE4" w:rsidP="00353FE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353FE4" w:rsidRDefault="00353FE4" w:rsidP="00353FE4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Внести </w:t>
      </w:r>
      <w:bookmarkStart w:id="0" w:name="sub_5"/>
      <w:r>
        <w:rPr>
          <w:rFonts w:cs="Times New Roman"/>
          <w:szCs w:val="28"/>
        </w:rPr>
        <w:t>в</w:t>
      </w:r>
      <w:r>
        <w:rPr>
          <w:szCs w:val="28"/>
        </w:rPr>
        <w:t xml:space="preserve"> г</w:t>
      </w:r>
      <w:r>
        <w:t>осударственную</w:t>
      </w:r>
      <w:r w:rsidRPr="00CE05AF">
        <w:t xml:space="preserve"> программ</w:t>
      </w:r>
      <w:r>
        <w:t>у</w:t>
      </w:r>
      <w:r w:rsidRPr="00CE05AF">
        <w:t xml:space="preserve"> Ярославской области «Защита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объектах» на 20</w:t>
      </w:r>
      <w:r>
        <w:t xml:space="preserve">21 – </w:t>
      </w:r>
      <w:r w:rsidRPr="00CE05AF">
        <w:t>20</w:t>
      </w:r>
      <w:r>
        <w:t xml:space="preserve">25 </w:t>
      </w:r>
      <w:r w:rsidRPr="00CE05AF">
        <w:t>годы</w:t>
      </w:r>
      <w:r>
        <w:t>, утвержденную постановлением</w:t>
      </w:r>
      <w:r w:rsidRPr="005F3C6C">
        <w:rPr>
          <w:szCs w:val="28"/>
        </w:rPr>
        <w:t xml:space="preserve"> </w:t>
      </w:r>
      <w:r w:rsidRPr="00076526">
        <w:rPr>
          <w:szCs w:val="28"/>
        </w:rPr>
        <w:t>Правит</w:t>
      </w:r>
      <w:r>
        <w:rPr>
          <w:szCs w:val="28"/>
        </w:rPr>
        <w:t xml:space="preserve">ельства области от 30.03.2021 </w:t>
      </w:r>
      <w:r w:rsidRPr="00076526">
        <w:rPr>
          <w:szCs w:val="28"/>
        </w:rPr>
        <w:t>№ 152-п «</w:t>
      </w:r>
      <w:r w:rsidRPr="000C08AC">
        <w:rPr>
          <w:rFonts w:cs="Times New Roman"/>
          <w:szCs w:val="28"/>
        </w:rPr>
        <w:t xml:space="preserve">Об утверждении государственной программы Ярославской области «Защита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объектах» на </w:t>
      </w:r>
      <w:r>
        <w:rPr>
          <w:rFonts w:cs="Times New Roman"/>
          <w:szCs w:val="28"/>
        </w:rPr>
        <w:t xml:space="preserve">           </w:t>
      </w:r>
      <w:r w:rsidRPr="000C08AC">
        <w:rPr>
          <w:rFonts w:cs="Times New Roman"/>
          <w:szCs w:val="28"/>
        </w:rPr>
        <w:t>2021 – 2025 годы и признании утратившими силу отдельных постановлений Правительства области</w:t>
      </w:r>
      <w:r>
        <w:rPr>
          <w:rFonts w:cs="Times New Roman"/>
          <w:szCs w:val="28"/>
        </w:rPr>
        <w:t>»</w:t>
      </w:r>
      <w:r>
        <w:t xml:space="preserve">, </w:t>
      </w:r>
      <w:r w:rsidRPr="005754D2">
        <w:rPr>
          <w:rFonts w:cs="Times New Roman"/>
          <w:szCs w:val="28"/>
        </w:rPr>
        <w:t>изменения</w:t>
      </w:r>
      <w:r>
        <w:rPr>
          <w:rFonts w:cs="Times New Roman"/>
          <w:szCs w:val="28"/>
        </w:rPr>
        <w:t xml:space="preserve"> согласно приложению.</w:t>
      </w:r>
    </w:p>
    <w:p w:rsidR="00353FE4" w:rsidRDefault="00353FE4" w:rsidP="00353FE4">
      <w:pPr>
        <w:ind w:firstLine="720"/>
        <w:jc w:val="both"/>
        <w:rPr>
          <w:rFonts w:cs="Times New Roman"/>
          <w:sz w:val="24"/>
          <w:szCs w:val="24"/>
        </w:rPr>
      </w:pPr>
      <w:r>
        <w:rPr>
          <w:rFonts w:cs="Times New Roman"/>
          <w:szCs w:val="28"/>
        </w:rPr>
        <w:t xml:space="preserve">2. </w:t>
      </w:r>
      <w:bookmarkEnd w:id="0"/>
      <w:r w:rsidRPr="00BC58C4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A4604A" w:rsidRDefault="00A4604A" w:rsidP="00A4604A">
      <w:pPr>
        <w:ind w:firstLine="0"/>
        <w:rPr>
          <w:szCs w:val="28"/>
        </w:rPr>
      </w:pPr>
      <w:r>
        <w:rPr>
          <w:szCs w:val="28"/>
        </w:rPr>
        <w:t xml:space="preserve">Исполняющий </w:t>
      </w:r>
    </w:p>
    <w:p w:rsidR="00A4604A" w:rsidRDefault="00A4604A" w:rsidP="00A4604A">
      <w:pPr>
        <w:tabs>
          <w:tab w:val="left" w:pos="7797"/>
        </w:tabs>
        <w:ind w:firstLine="0"/>
        <w:rPr>
          <w:szCs w:val="28"/>
        </w:rPr>
      </w:pPr>
      <w:r>
        <w:rPr>
          <w:szCs w:val="28"/>
        </w:rPr>
        <w:t xml:space="preserve">обязанности </w:t>
      </w:r>
      <w:r w:rsidRPr="0018020E">
        <w:rPr>
          <w:szCs w:val="28"/>
        </w:rPr>
        <w:t>Председател</w:t>
      </w:r>
      <w:r>
        <w:rPr>
          <w:szCs w:val="28"/>
        </w:rPr>
        <w:t xml:space="preserve">я </w:t>
      </w:r>
    </w:p>
    <w:p w:rsidR="00A4604A" w:rsidRPr="00931D26" w:rsidRDefault="00A4604A" w:rsidP="00A4604A">
      <w:pPr>
        <w:ind w:firstLine="0"/>
        <w:rPr>
          <w:szCs w:val="28"/>
        </w:rPr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>
        <w:rPr>
          <w:szCs w:val="28"/>
        </w:rPr>
        <w:t xml:space="preserve">                              Р.А. Колесов</w:t>
      </w:r>
    </w:p>
    <w:p w:rsidR="00E1407E" w:rsidRDefault="00E1407E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Default="00D024E6" w:rsidP="00A4604A">
      <w:pPr>
        <w:ind w:firstLine="0"/>
        <w:jc w:val="both"/>
      </w:pPr>
    </w:p>
    <w:p w:rsidR="00D024E6" w:rsidRPr="00D024E6" w:rsidRDefault="00D024E6" w:rsidP="00D024E6">
      <w:pPr>
        <w:spacing w:line="233" w:lineRule="auto"/>
        <w:ind w:left="5103"/>
        <w:rPr>
          <w:rFonts w:cs="Times New Roman"/>
          <w:szCs w:val="28"/>
        </w:rPr>
      </w:pPr>
      <w:r w:rsidRPr="00D024E6">
        <w:rPr>
          <w:rFonts w:cs="Times New Roman"/>
          <w:szCs w:val="28"/>
        </w:rPr>
        <w:lastRenderedPageBreak/>
        <w:t xml:space="preserve">Приложение </w:t>
      </w:r>
    </w:p>
    <w:p w:rsidR="00D024E6" w:rsidRPr="00D024E6" w:rsidRDefault="00D024E6" w:rsidP="00D024E6">
      <w:pPr>
        <w:spacing w:line="233" w:lineRule="auto"/>
        <w:ind w:left="5103"/>
        <w:rPr>
          <w:rFonts w:cs="Times New Roman"/>
          <w:szCs w:val="28"/>
        </w:rPr>
      </w:pPr>
      <w:r w:rsidRPr="00D024E6">
        <w:rPr>
          <w:rFonts w:cs="Times New Roman"/>
          <w:szCs w:val="28"/>
        </w:rPr>
        <w:t>к постановлению</w:t>
      </w:r>
    </w:p>
    <w:p w:rsidR="00D024E6" w:rsidRPr="00D024E6" w:rsidRDefault="00D024E6" w:rsidP="00D024E6">
      <w:pPr>
        <w:spacing w:line="233" w:lineRule="auto"/>
        <w:ind w:left="5812" w:firstLine="0"/>
        <w:rPr>
          <w:rFonts w:cs="Times New Roman"/>
          <w:szCs w:val="28"/>
        </w:rPr>
      </w:pPr>
      <w:r w:rsidRPr="00D024E6">
        <w:rPr>
          <w:rFonts w:cs="Times New Roman"/>
          <w:szCs w:val="28"/>
        </w:rPr>
        <w:t>Правительства области</w:t>
      </w:r>
      <w:r w:rsidRPr="00D024E6">
        <w:rPr>
          <w:rFonts w:cs="Times New Roman"/>
          <w:szCs w:val="28"/>
        </w:rPr>
        <w:br/>
        <w:t>от 04.06.2021 № 359-п</w:t>
      </w:r>
    </w:p>
    <w:p w:rsidR="00D024E6" w:rsidRPr="00D024E6" w:rsidRDefault="00D024E6" w:rsidP="00D024E6">
      <w:pPr>
        <w:spacing w:line="233" w:lineRule="auto"/>
        <w:ind w:left="5103"/>
        <w:rPr>
          <w:rFonts w:cs="Times New Roman"/>
          <w:sz w:val="24"/>
          <w:szCs w:val="28"/>
        </w:rPr>
      </w:pPr>
    </w:p>
    <w:p w:rsidR="00D024E6" w:rsidRPr="00D024E6" w:rsidRDefault="00D024E6" w:rsidP="00D024E6">
      <w:pPr>
        <w:spacing w:line="233" w:lineRule="auto"/>
        <w:ind w:left="5103"/>
        <w:rPr>
          <w:rFonts w:cs="Times New Roman"/>
          <w:sz w:val="24"/>
          <w:szCs w:val="28"/>
        </w:rPr>
      </w:pPr>
    </w:p>
    <w:p w:rsidR="00D024E6" w:rsidRPr="00D024E6" w:rsidRDefault="00D024E6" w:rsidP="00D024E6">
      <w:pPr>
        <w:spacing w:line="233" w:lineRule="auto"/>
        <w:ind w:firstLine="0"/>
        <w:jc w:val="center"/>
        <w:rPr>
          <w:b/>
          <w:szCs w:val="28"/>
        </w:rPr>
      </w:pPr>
      <w:r w:rsidRPr="00D024E6">
        <w:rPr>
          <w:b/>
          <w:szCs w:val="28"/>
        </w:rPr>
        <w:t xml:space="preserve">ИЗМЕНЕНИЯ, </w:t>
      </w:r>
    </w:p>
    <w:p w:rsidR="00D024E6" w:rsidRPr="00D024E6" w:rsidRDefault="00D024E6" w:rsidP="00D024E6">
      <w:pPr>
        <w:widowControl w:val="0"/>
        <w:spacing w:line="233" w:lineRule="auto"/>
        <w:ind w:firstLine="0"/>
        <w:jc w:val="center"/>
        <w:rPr>
          <w:rFonts w:eastAsia="Calibri" w:cs="Times New Roman"/>
          <w:b/>
          <w:szCs w:val="28"/>
        </w:rPr>
      </w:pPr>
      <w:r w:rsidRPr="00D024E6">
        <w:rPr>
          <w:b/>
          <w:szCs w:val="28"/>
        </w:rPr>
        <w:t xml:space="preserve">вносимые в государственную программу </w:t>
      </w:r>
      <w:r w:rsidRPr="00D024E6">
        <w:rPr>
          <w:rFonts w:eastAsia="Calibri" w:cs="Times New Roman"/>
          <w:b/>
          <w:szCs w:val="28"/>
        </w:rPr>
        <w:t>Ярославской области «Защита населения и территории Ярославской области от чрезвычайных ситуаций, обеспечение пожарной безопасности и безопасности людей на водных объектах» на 2021 – 2025 годы</w:t>
      </w:r>
    </w:p>
    <w:p w:rsidR="00D024E6" w:rsidRPr="00D024E6" w:rsidRDefault="00D024E6" w:rsidP="00D024E6">
      <w:pPr>
        <w:widowControl w:val="0"/>
        <w:spacing w:line="233" w:lineRule="auto"/>
        <w:ind w:firstLine="0"/>
        <w:jc w:val="center"/>
        <w:rPr>
          <w:rFonts w:eastAsia="Calibri" w:cs="Times New Roman"/>
          <w:bCs/>
          <w:szCs w:val="28"/>
        </w:rPr>
      </w:pPr>
    </w:p>
    <w:p w:rsidR="00D024E6" w:rsidRPr="00D024E6" w:rsidRDefault="00D024E6" w:rsidP="00D024E6">
      <w:pPr>
        <w:spacing w:line="233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1. В паспорте Государственной программы: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szCs w:val="28"/>
        </w:rPr>
        <w:t>1.1. В позиции «</w:t>
      </w:r>
      <w:r w:rsidRPr="00D024E6">
        <w:rPr>
          <w:rFonts w:eastAsia="Calibri" w:cs="Times New Roman"/>
          <w:bCs/>
          <w:szCs w:val="28"/>
        </w:rPr>
        <w:t>Объемы и источники финансирования Государственной программы</w:t>
      </w:r>
      <w:r w:rsidRPr="00D024E6">
        <w:rPr>
          <w:szCs w:val="28"/>
        </w:rPr>
        <w:t>»: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szCs w:val="28"/>
        </w:rPr>
        <w:t>- цифры «2747,80» заменить цифрами «2752,88»;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szCs w:val="28"/>
        </w:rPr>
        <w:t>- цифры «565,47» заменить цифрами «570,55».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szCs w:val="28"/>
        </w:rPr>
        <w:t>1.2. В позиции «</w:t>
      </w:r>
      <w:r w:rsidRPr="00D024E6">
        <w:rPr>
          <w:rFonts w:cs="Times New Roman"/>
          <w:szCs w:val="28"/>
        </w:rPr>
        <w:t>Плановые объемы финансирования подпрограмм Государственной программы по годам реализации</w:t>
      </w:r>
      <w:r w:rsidRPr="00D024E6">
        <w:rPr>
          <w:szCs w:val="28"/>
        </w:rPr>
        <w:t>»: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rFonts w:cs="Times New Roman"/>
          <w:szCs w:val="28"/>
        </w:rPr>
        <w:t xml:space="preserve">- </w:t>
      </w:r>
      <w:r w:rsidRPr="00D024E6">
        <w:rPr>
          <w:szCs w:val="28"/>
        </w:rPr>
        <w:t>цифры «1,79» заменить цифрами «3,74»;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szCs w:val="28"/>
        </w:rPr>
        <w:t>- слова «</w:t>
      </w:r>
      <w:r w:rsidRPr="00D024E6">
        <w:rPr>
          <w:rFonts w:cs="Times New Roman"/>
          <w:szCs w:val="28"/>
        </w:rPr>
        <w:t>2021 год</w:t>
      </w:r>
      <w:r w:rsidRPr="00D024E6">
        <w:rPr>
          <w:szCs w:val="28"/>
        </w:rPr>
        <w:t xml:space="preserve"> – 0,404» заменить словами «</w:t>
      </w:r>
      <w:r w:rsidRPr="00D024E6">
        <w:rPr>
          <w:rFonts w:cs="Times New Roman"/>
          <w:szCs w:val="28"/>
        </w:rPr>
        <w:t>2021 год</w:t>
      </w:r>
      <w:r w:rsidRPr="00D024E6">
        <w:rPr>
          <w:szCs w:val="28"/>
        </w:rPr>
        <w:t xml:space="preserve"> – 2,354»;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rFonts w:cs="Times New Roman"/>
          <w:szCs w:val="28"/>
        </w:rPr>
        <w:t xml:space="preserve">- </w:t>
      </w:r>
      <w:r w:rsidRPr="00D024E6">
        <w:rPr>
          <w:szCs w:val="28"/>
        </w:rPr>
        <w:t>цифры «2735,305» заменить цифрами «2737,727»;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szCs w:val="28"/>
        </w:rPr>
        <w:t>- цифры «562,930» заменить цифрами «565,352»;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rFonts w:cs="Times New Roman"/>
          <w:szCs w:val="28"/>
        </w:rPr>
        <w:t xml:space="preserve">- </w:t>
      </w:r>
      <w:r w:rsidRPr="00D024E6">
        <w:rPr>
          <w:szCs w:val="28"/>
        </w:rPr>
        <w:t>цифры «10» заменить цифрами «10,7»;</w:t>
      </w:r>
    </w:p>
    <w:p w:rsidR="00D024E6" w:rsidRPr="00D024E6" w:rsidRDefault="00D024E6" w:rsidP="00D024E6">
      <w:pPr>
        <w:widowControl w:val="0"/>
        <w:spacing w:line="233" w:lineRule="auto"/>
        <w:jc w:val="both"/>
        <w:rPr>
          <w:szCs w:val="28"/>
        </w:rPr>
      </w:pPr>
      <w:r w:rsidRPr="00D024E6">
        <w:rPr>
          <w:szCs w:val="28"/>
        </w:rPr>
        <w:t>- слова «</w:t>
      </w:r>
      <w:r w:rsidRPr="00D024E6">
        <w:rPr>
          <w:rFonts w:cs="Times New Roman"/>
          <w:szCs w:val="28"/>
        </w:rPr>
        <w:t>2021 год</w:t>
      </w:r>
      <w:r w:rsidRPr="00D024E6">
        <w:rPr>
          <w:szCs w:val="28"/>
        </w:rPr>
        <w:t xml:space="preserve"> – 2,0» заменить словами «</w:t>
      </w:r>
      <w:r w:rsidRPr="00D024E6">
        <w:rPr>
          <w:rFonts w:cs="Times New Roman"/>
          <w:szCs w:val="28"/>
        </w:rPr>
        <w:t>2021 год</w:t>
      </w:r>
      <w:r w:rsidRPr="00D024E6">
        <w:rPr>
          <w:szCs w:val="28"/>
        </w:rPr>
        <w:t xml:space="preserve"> – 2,7».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cs="Times New Roman"/>
          <w:szCs w:val="28"/>
          <w:lang w:eastAsia="ru-RU"/>
        </w:rPr>
      </w:pPr>
      <w:r w:rsidRPr="00D024E6">
        <w:rPr>
          <w:rFonts w:cs="Times New Roman"/>
          <w:szCs w:val="28"/>
          <w:lang w:eastAsia="ru-RU"/>
        </w:rPr>
        <w:t xml:space="preserve">2. В разделе </w:t>
      </w:r>
      <w:r w:rsidRPr="00D024E6">
        <w:rPr>
          <w:rFonts w:cs="Times New Roman"/>
          <w:szCs w:val="28"/>
          <w:lang w:val="en-US" w:eastAsia="ru-RU"/>
        </w:rPr>
        <w:t>V</w:t>
      </w:r>
      <w:r w:rsidRPr="00D024E6">
        <w:rPr>
          <w:rFonts w:cs="Times New Roman"/>
          <w:szCs w:val="28"/>
          <w:lang w:eastAsia="ru-RU"/>
        </w:rPr>
        <w:t>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cs="Times New Roman"/>
          <w:szCs w:val="28"/>
          <w:lang w:eastAsia="ru-RU"/>
        </w:rPr>
        <w:t xml:space="preserve">2.1. В </w:t>
      </w:r>
      <w:r w:rsidRPr="00D024E6">
        <w:rPr>
          <w:rFonts w:eastAsia="Calibri" w:cs="Times New Roman"/>
          <w:szCs w:val="28"/>
        </w:rPr>
        <w:t xml:space="preserve">таблице </w:t>
      </w:r>
      <w:r w:rsidRPr="00D024E6">
        <w:rPr>
          <w:rFonts w:cs="Times New Roman"/>
          <w:szCs w:val="28"/>
          <w:lang w:eastAsia="ru-RU"/>
        </w:rPr>
        <w:t>пункта</w:t>
      </w:r>
      <w:r w:rsidRPr="00D024E6">
        <w:rPr>
          <w:rFonts w:eastAsia="Calibri" w:cs="Times New Roman"/>
          <w:szCs w:val="28"/>
        </w:rPr>
        <w:t xml:space="preserve"> 3: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2.1.1. В пункте 1.1 раздела 1: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3 цифры «1096,91</w:t>
      </w:r>
      <w:r w:rsidRPr="00D024E6">
        <w:rPr>
          <w:rFonts w:cs="Times New Roman"/>
          <w:szCs w:val="28"/>
        </w:rPr>
        <w:t>»</w:t>
      </w:r>
      <w:r w:rsidRPr="00D024E6">
        <w:rPr>
          <w:rFonts w:eastAsia="Calibri" w:cs="Times New Roman"/>
          <w:szCs w:val="28"/>
        </w:rPr>
        <w:t xml:space="preserve"> заменить цифрами «3046,91»;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4 цифры «404,189» заменить цифрами «2354,19».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2.1.2. В пункте 3.1 раздела 3: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3 цифры «</w:t>
      </w:r>
      <w:r w:rsidRPr="00D024E6">
        <w:rPr>
          <w:rFonts w:cs="Times New Roman"/>
          <w:szCs w:val="28"/>
        </w:rPr>
        <w:t>1618466,88»</w:t>
      </w:r>
      <w:r w:rsidRPr="00D024E6">
        <w:rPr>
          <w:rFonts w:eastAsia="Calibri" w:cs="Times New Roman"/>
          <w:szCs w:val="28"/>
        </w:rPr>
        <w:t xml:space="preserve"> заменить цифрами «</w:t>
      </w:r>
      <w:r w:rsidRPr="00D024E6">
        <w:rPr>
          <w:rFonts w:cs="Times New Roman"/>
          <w:szCs w:val="28"/>
        </w:rPr>
        <w:t>1620889,17</w:t>
      </w:r>
      <w:r w:rsidRPr="00D024E6">
        <w:rPr>
          <w:rFonts w:eastAsia="Calibri" w:cs="Times New Roman"/>
          <w:szCs w:val="28"/>
        </w:rPr>
        <w:t>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4 цифры «</w:t>
      </w:r>
      <w:r w:rsidRPr="00D024E6">
        <w:rPr>
          <w:rFonts w:cs="Times New Roman"/>
          <w:szCs w:val="28"/>
        </w:rPr>
        <w:t>562930,01</w:t>
      </w:r>
      <w:r w:rsidRPr="00D024E6">
        <w:rPr>
          <w:rFonts w:eastAsia="Calibri" w:cs="Times New Roman"/>
          <w:szCs w:val="28"/>
        </w:rPr>
        <w:t>» заменить цифрами «</w:t>
      </w:r>
      <w:r w:rsidRPr="00D024E6">
        <w:rPr>
          <w:rFonts w:cs="Times New Roman"/>
          <w:szCs w:val="28"/>
        </w:rPr>
        <w:t>565352,30</w:t>
      </w:r>
      <w:r w:rsidRPr="00D024E6">
        <w:rPr>
          <w:rFonts w:eastAsia="Calibri" w:cs="Times New Roman"/>
          <w:szCs w:val="28"/>
        </w:rPr>
        <w:t>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2.1.3. В пункте 4.1 раздела 4: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3 цифры «</w:t>
      </w:r>
      <w:r w:rsidRPr="00D024E6">
        <w:rPr>
          <w:rFonts w:cs="Times New Roman"/>
          <w:szCs w:val="28"/>
        </w:rPr>
        <w:t>6000,00»</w:t>
      </w:r>
      <w:r w:rsidRPr="00D024E6">
        <w:rPr>
          <w:rFonts w:eastAsia="Calibri" w:cs="Times New Roman"/>
          <w:szCs w:val="28"/>
        </w:rPr>
        <w:t xml:space="preserve"> заменить цифрами «</w:t>
      </w:r>
      <w:r w:rsidRPr="00D024E6">
        <w:rPr>
          <w:rFonts w:cs="Times New Roman"/>
          <w:szCs w:val="28"/>
        </w:rPr>
        <w:t>6700,00</w:t>
      </w:r>
      <w:r w:rsidRPr="00D024E6">
        <w:rPr>
          <w:rFonts w:eastAsia="Calibri" w:cs="Times New Roman"/>
          <w:szCs w:val="28"/>
        </w:rPr>
        <w:t>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4 цифры «</w:t>
      </w:r>
      <w:r w:rsidRPr="00D024E6">
        <w:rPr>
          <w:rFonts w:cs="Times New Roman"/>
          <w:szCs w:val="28"/>
        </w:rPr>
        <w:t>2000,00</w:t>
      </w:r>
      <w:r w:rsidRPr="00D024E6">
        <w:rPr>
          <w:rFonts w:eastAsia="Calibri" w:cs="Times New Roman"/>
          <w:szCs w:val="28"/>
        </w:rPr>
        <w:t>» заменить цифрами «</w:t>
      </w:r>
      <w:r w:rsidRPr="00D024E6">
        <w:rPr>
          <w:rFonts w:cs="Times New Roman"/>
          <w:szCs w:val="28"/>
        </w:rPr>
        <w:t>2700,00</w:t>
      </w:r>
      <w:r w:rsidRPr="00D024E6">
        <w:rPr>
          <w:rFonts w:eastAsia="Calibri" w:cs="Times New Roman"/>
          <w:szCs w:val="28"/>
        </w:rPr>
        <w:t>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2.1.4. В строке «Итого по Государственной программе»: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3 цифры «</w:t>
      </w:r>
      <w:r w:rsidRPr="00D024E6">
        <w:rPr>
          <w:rFonts w:cs="Times New Roman"/>
          <w:szCs w:val="28"/>
        </w:rPr>
        <w:t>1625983,79»</w:t>
      </w:r>
      <w:r w:rsidRPr="00D024E6">
        <w:rPr>
          <w:rFonts w:eastAsia="Calibri" w:cs="Times New Roman"/>
          <w:szCs w:val="28"/>
        </w:rPr>
        <w:t xml:space="preserve"> заменить цифрами «</w:t>
      </w:r>
      <w:r w:rsidRPr="00D024E6">
        <w:rPr>
          <w:rFonts w:cs="Times New Roman"/>
          <w:szCs w:val="28"/>
        </w:rPr>
        <w:t>1631056,08</w:t>
      </w:r>
      <w:r w:rsidRPr="00D024E6">
        <w:rPr>
          <w:rFonts w:eastAsia="Calibri" w:cs="Times New Roman"/>
          <w:szCs w:val="28"/>
        </w:rPr>
        <w:t>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в графе 4 цифры «</w:t>
      </w:r>
      <w:r w:rsidRPr="00D024E6">
        <w:rPr>
          <w:rFonts w:cs="Times New Roman"/>
          <w:szCs w:val="28"/>
        </w:rPr>
        <w:t>565474,20</w:t>
      </w:r>
      <w:r w:rsidRPr="00D024E6">
        <w:rPr>
          <w:rFonts w:eastAsia="Calibri" w:cs="Times New Roman"/>
          <w:szCs w:val="28"/>
        </w:rPr>
        <w:t>» заменить цифрами «</w:t>
      </w:r>
      <w:r w:rsidRPr="00D024E6">
        <w:rPr>
          <w:rFonts w:cs="Times New Roman"/>
          <w:szCs w:val="28"/>
        </w:rPr>
        <w:t>570546,49</w:t>
      </w:r>
      <w:r w:rsidRPr="00D024E6">
        <w:rPr>
          <w:rFonts w:eastAsia="Calibri" w:cs="Times New Roman"/>
          <w:szCs w:val="28"/>
        </w:rPr>
        <w:t>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pacing w:val="-4"/>
          <w:szCs w:val="28"/>
        </w:rPr>
      </w:pPr>
      <w:r w:rsidRPr="00D024E6">
        <w:rPr>
          <w:rFonts w:eastAsia="Calibri" w:cs="Times New Roman"/>
          <w:spacing w:val="-4"/>
          <w:szCs w:val="28"/>
        </w:rPr>
        <w:t>3. В подпрограмме «Повышение безопасности жизнедеятельности населения» на 2021 – 2025 годы (п</w:t>
      </w:r>
      <w:r w:rsidRPr="00D024E6">
        <w:rPr>
          <w:rFonts w:eastAsia="Calibri" w:cs="Times New Roman"/>
          <w:bCs/>
          <w:spacing w:val="-4"/>
          <w:szCs w:val="28"/>
        </w:rPr>
        <w:t>риложение 1 к Государственной программе)</w:t>
      </w:r>
      <w:r w:rsidRPr="00D024E6">
        <w:rPr>
          <w:rFonts w:eastAsia="Calibri" w:cs="Times New Roman"/>
          <w:spacing w:val="-4"/>
          <w:szCs w:val="28"/>
        </w:rPr>
        <w:t>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 xml:space="preserve">3.1. В </w:t>
      </w:r>
      <w:r w:rsidRPr="00D024E6">
        <w:rPr>
          <w:rFonts w:eastAsia="Calibri" w:cs="Times New Roman"/>
          <w:spacing w:val="-4"/>
          <w:szCs w:val="28"/>
        </w:rPr>
        <w:t>позиции «</w:t>
      </w:r>
      <w:r w:rsidRPr="00D024E6">
        <w:rPr>
          <w:rFonts w:eastAsia="Calibri" w:cs="Times New Roman"/>
          <w:spacing w:val="-4"/>
          <w:szCs w:val="28"/>
          <w:lang w:eastAsia="ru-RU"/>
        </w:rPr>
        <w:t>Объемы и источники финансирования подпрограммы</w:t>
      </w:r>
      <w:r w:rsidRPr="00D024E6">
        <w:rPr>
          <w:rFonts w:eastAsia="Calibri" w:cs="Times New Roman"/>
          <w:spacing w:val="-4"/>
          <w:szCs w:val="28"/>
        </w:rPr>
        <w:t xml:space="preserve">» </w:t>
      </w:r>
      <w:r w:rsidRPr="00D024E6">
        <w:rPr>
          <w:rFonts w:eastAsia="Calibri" w:cs="Times New Roman"/>
          <w:szCs w:val="28"/>
        </w:rPr>
        <w:t>паспорта подпрограммы: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цифры «1,79» заменить цифрами «3,74»;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слова «2021 год – 0,404» заменить словами «2021 год – 2,354».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0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3.2. В таблице «Задачи и мероприятия подпрограммы»: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 w:val="2"/>
          <w:szCs w:val="2"/>
        </w:rPr>
      </w:pP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zCs w:val="28"/>
        </w:rPr>
        <w:sectPr w:rsidR="00D024E6" w:rsidRPr="00D024E6" w:rsidSect="00454AF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6" w:bottom="1134" w:left="1985" w:header="709" w:footer="709" w:gutter="0"/>
          <w:pgNumType w:start="1"/>
          <w:cols w:space="708"/>
          <w:docGrid w:linePitch="381"/>
        </w:sectPr>
      </w:pP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0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lastRenderedPageBreak/>
        <w:t xml:space="preserve">3.2.1. Пункт 2 изложить в следующей редакции: 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spacing w:line="230" w:lineRule="auto"/>
        <w:jc w:val="both"/>
        <w:rPr>
          <w:rFonts w:eastAsia="Calibri" w:cs="Times New Roman"/>
          <w:bCs/>
          <w:sz w:val="24"/>
          <w:szCs w:val="28"/>
        </w:rPr>
      </w:pPr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93"/>
        <w:gridCol w:w="4225"/>
        <w:gridCol w:w="2394"/>
        <w:gridCol w:w="1409"/>
        <w:gridCol w:w="1562"/>
        <w:gridCol w:w="2355"/>
        <w:gridCol w:w="2379"/>
      </w:tblGrid>
      <w:tr w:rsidR="00D024E6" w:rsidRPr="00D024E6" w:rsidTr="00CB7006">
        <w:trPr>
          <w:trHeight w:val="586"/>
          <w:tblHeader/>
          <w:jc w:val="center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№ п/п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Наименование задачи/ мероприятия (в установленном порядке)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Результат выполнения задачи/ мероприятия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Срок реа</w:t>
            </w:r>
            <w:r w:rsidRPr="00D024E6">
              <w:rPr>
                <w:rFonts w:eastAsia="Calibri" w:cs="Times New Roman"/>
                <w:szCs w:val="28"/>
                <w:lang w:eastAsia="ru-RU"/>
              </w:rPr>
              <w:softHyphen/>
              <w:t>лизации, годы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Плановый объем финансирования за счет средств областного бюджета (тыс. руб.)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</w:rPr>
              <w:t>Исполнитель и соисполнители мероприятия (в установленном порядке)</w:t>
            </w:r>
          </w:p>
        </w:tc>
      </w:tr>
      <w:tr w:rsidR="00D024E6" w:rsidRPr="00D024E6" w:rsidTr="00CB7006">
        <w:trPr>
          <w:trHeight w:val="967"/>
          <w:tblHeader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наименование (единица измерения)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плановое значение</w:t>
            </w: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:rsidR="00D024E6" w:rsidRPr="00D024E6" w:rsidRDefault="00D024E6" w:rsidP="00D024E6">
      <w:pPr>
        <w:spacing w:line="230" w:lineRule="auto"/>
        <w:rPr>
          <w:sz w:val="2"/>
          <w:szCs w:val="2"/>
        </w:rPr>
      </w:pPr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93"/>
        <w:gridCol w:w="4225"/>
        <w:gridCol w:w="2394"/>
        <w:gridCol w:w="1409"/>
        <w:gridCol w:w="1571"/>
        <w:gridCol w:w="2355"/>
        <w:gridCol w:w="2370"/>
      </w:tblGrid>
      <w:tr w:rsidR="00D024E6" w:rsidRPr="00D024E6" w:rsidTr="00CB7006">
        <w:trPr>
          <w:trHeight w:val="163"/>
          <w:tblHeader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7</w:t>
            </w:r>
          </w:p>
        </w:tc>
      </w:tr>
      <w:tr w:rsidR="00D024E6" w:rsidRPr="00D024E6" w:rsidTr="00CB7006">
        <w:trPr>
          <w:trHeight w:val="163"/>
          <w:jc w:val="center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2.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</w:rPr>
            </w:pPr>
            <w:r w:rsidRPr="00D024E6">
              <w:rPr>
                <w:rFonts w:cs="Times New Roman"/>
                <w:szCs w:val="28"/>
              </w:rPr>
              <w:t xml:space="preserve">Задача 2. </w:t>
            </w:r>
            <w:r w:rsidRPr="00D024E6">
              <w:rPr>
                <w:szCs w:val="28"/>
              </w:rPr>
              <w:t>Развитие материально-технической базы противопожарной службы области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</w:rPr>
            </w:pPr>
            <w:r w:rsidRPr="00D024E6">
              <w:rPr>
                <w:rFonts w:cs="Times New Roman"/>
                <w:szCs w:val="28"/>
              </w:rPr>
              <w:t xml:space="preserve">обеспечено развитие </w:t>
            </w:r>
            <w:r w:rsidRPr="00D024E6">
              <w:rPr>
                <w:szCs w:val="28"/>
              </w:rPr>
              <w:t>материально-технической базы противопожарной службы области</w:t>
            </w:r>
            <w:r w:rsidRPr="00D024E6">
              <w:rPr>
                <w:rFonts w:cs="Times New Roman"/>
                <w:szCs w:val="28"/>
              </w:rPr>
              <w:t xml:space="preserve"> (да/нет)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2215,5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ДРБ, ГБУ ЯО «ПСС ЯО»</w:t>
            </w:r>
          </w:p>
        </w:tc>
      </w:tr>
      <w:tr w:rsidR="00D024E6" w:rsidRPr="00D024E6" w:rsidTr="00CB7006">
        <w:trPr>
          <w:trHeight w:val="73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73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309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309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91"/>
          <w:jc w:val="center"/>
        </w:trPr>
        <w:tc>
          <w:tcPr>
            <w:tcW w:w="2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2.1.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</w:rPr>
              <w:t xml:space="preserve">Подготовка и размещение в средствах массовой информации видеороликов, изготовление </w:t>
            </w:r>
            <w:r w:rsidRPr="00D024E6">
              <w:rPr>
                <w:rFonts w:cs="Times New Roman"/>
                <w:szCs w:val="28"/>
                <w:lang w:eastAsia="ru-RU"/>
              </w:rPr>
              <w:t>информационных материалов для проведения профилактической работы по предупреждению стихийных бедствий, пожаров, техногенных аварий и катастроф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cs="Times New Roman"/>
                <w:szCs w:val="28"/>
              </w:rPr>
            </w:pPr>
            <w:r w:rsidRPr="00D024E6">
              <w:rPr>
                <w:rFonts w:cs="Times New Roman"/>
                <w:szCs w:val="28"/>
              </w:rPr>
              <w:t xml:space="preserve">количество размещенных видеороликов, не менее </w:t>
            </w:r>
            <w:r w:rsidRPr="00D024E6">
              <w:rPr>
                <w:rFonts w:cs="Times New Roman"/>
                <w:szCs w:val="28"/>
                <w:lang w:eastAsia="ru-RU"/>
              </w:rPr>
              <w:t>(единиц)</w:t>
            </w:r>
            <w:r w:rsidRPr="00D024E6">
              <w:rPr>
                <w:rFonts w:cs="Times New Roman"/>
                <w:szCs w:val="28"/>
              </w:rPr>
              <w:t xml:space="preserve">/ количество </w:t>
            </w:r>
            <w:r w:rsidRPr="00D024E6">
              <w:rPr>
                <w:rFonts w:cs="Times New Roman"/>
                <w:szCs w:val="28"/>
                <w:lang w:eastAsia="ru-RU"/>
              </w:rPr>
              <w:t>изготовленных информационных материалов,</w:t>
            </w:r>
            <w:r w:rsidRPr="00D024E6">
              <w:rPr>
                <w:rFonts w:cs="Times New Roman"/>
                <w:szCs w:val="28"/>
              </w:rPr>
              <w:t xml:space="preserve"> не менее </w:t>
            </w:r>
            <w:r w:rsidRPr="00D024E6">
              <w:rPr>
                <w:rFonts w:cs="Times New Roman"/>
                <w:szCs w:val="28"/>
                <w:lang w:eastAsia="ru-RU"/>
              </w:rPr>
              <w:t>(единиц)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left="-112" w:right="-69" w:firstLine="1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2/5000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ГБУ ЯО «ПСС ЯО»</w:t>
            </w:r>
          </w:p>
        </w:tc>
      </w:tr>
      <w:tr w:rsidR="00D024E6" w:rsidRPr="00D024E6" w:rsidTr="00CB7006">
        <w:trPr>
          <w:trHeight w:val="329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left="-112" w:right="-69" w:firstLine="1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2/5000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2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left="-112" w:right="-69" w:firstLine="1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2/5000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45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left="-112" w:right="-69" w:firstLine="1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2/5000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70"/>
          <w:jc w:val="center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left="-112" w:right="-69" w:firstLine="1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2/5000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265,5</w:t>
            </w:r>
          </w:p>
        </w:tc>
        <w:tc>
          <w:tcPr>
            <w:tcW w:w="7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4E6" w:rsidRPr="00D024E6" w:rsidRDefault="00D024E6" w:rsidP="00D024E6">
            <w:pPr>
              <w:spacing w:line="230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70"/>
          <w:jc w:val="center"/>
        </w:trPr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2.2.</w:t>
            </w:r>
          </w:p>
        </w:tc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Разработка проектно-сметной документации на строительство пожарного депо в Угличском муниципальном районе</w:t>
            </w: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rPr>
                <w:rFonts w:cs="Times New Roman"/>
                <w:szCs w:val="28"/>
              </w:rPr>
            </w:pPr>
            <w:r w:rsidRPr="00D024E6">
              <w:rPr>
                <w:rFonts w:cs="Times New Roman"/>
                <w:szCs w:val="28"/>
              </w:rPr>
              <w:t>разработана проектно-сметная документация на строительство (да/нет)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left="-112" w:right="-69" w:firstLine="1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да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2021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autoSpaceDE w:val="0"/>
              <w:autoSpaceDN w:val="0"/>
              <w:adjustRightInd w:val="0"/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1950,0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D024E6" w:rsidRPr="00D024E6" w:rsidRDefault="00D024E6" w:rsidP="00D024E6">
            <w:pPr>
              <w:spacing w:line="230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ГБУ ЯО «ПСС ЯО»</w:t>
            </w:r>
          </w:p>
        </w:tc>
      </w:tr>
    </w:tbl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z w:val="20"/>
          <w:szCs w:val="28"/>
        </w:rPr>
        <w:sectPr w:rsidR="00D024E6" w:rsidRPr="00D024E6" w:rsidSect="00454AFE">
          <w:headerReference w:type="first" r:id="rId17"/>
          <w:pgSz w:w="16838" w:h="11906" w:orient="landscape"/>
          <w:pgMar w:top="1985" w:right="1134" w:bottom="566" w:left="1134" w:header="709" w:footer="0" w:gutter="0"/>
          <w:cols w:space="708"/>
          <w:titlePg/>
          <w:docGrid w:linePitch="381"/>
        </w:sectPr>
      </w:pP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bCs/>
          <w:szCs w:val="28"/>
        </w:rPr>
        <w:lastRenderedPageBreak/>
        <w:t xml:space="preserve">3.2.2. </w:t>
      </w:r>
      <w:r w:rsidRPr="00D024E6">
        <w:rPr>
          <w:rFonts w:eastAsia="Calibri" w:cs="Times New Roman"/>
          <w:szCs w:val="28"/>
        </w:rPr>
        <w:t>В строке «Итого по подпрограмме», графе 6: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- цифры «</w:t>
      </w:r>
      <w:r w:rsidRPr="00D024E6">
        <w:rPr>
          <w:rFonts w:eastAsia="Calibri" w:cs="Times New Roman"/>
          <w:szCs w:val="28"/>
          <w:lang w:eastAsia="ru-RU"/>
        </w:rPr>
        <w:t>1789,63</w:t>
      </w:r>
      <w:r w:rsidRPr="00D024E6">
        <w:rPr>
          <w:rFonts w:eastAsia="Calibri" w:cs="Times New Roman"/>
          <w:bCs/>
          <w:szCs w:val="28"/>
        </w:rPr>
        <w:t>» заменить цифрами «3739,63»;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- цифры «</w:t>
      </w:r>
      <w:r w:rsidRPr="00D024E6">
        <w:rPr>
          <w:rFonts w:eastAsia="Calibri" w:cs="Times New Roman"/>
          <w:szCs w:val="28"/>
        </w:rPr>
        <w:t>404,19</w:t>
      </w:r>
      <w:r w:rsidRPr="00D024E6">
        <w:rPr>
          <w:rFonts w:eastAsia="Calibri" w:cs="Times New Roman"/>
          <w:bCs/>
          <w:szCs w:val="28"/>
        </w:rPr>
        <w:t>» заменить цифрами «2354,19»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bCs/>
          <w:szCs w:val="28"/>
        </w:rPr>
        <w:t xml:space="preserve">4. В ведомственной целевой программе «Реализация государственной политики в области гражданской защиты и пожарной безопасности» на 2021 – 2025 годы </w:t>
      </w:r>
      <w:r w:rsidRPr="00D024E6">
        <w:rPr>
          <w:rFonts w:eastAsia="Calibri" w:cs="Times New Roman"/>
          <w:szCs w:val="28"/>
        </w:rPr>
        <w:t>(п</w:t>
      </w:r>
      <w:r w:rsidRPr="00D024E6">
        <w:rPr>
          <w:rFonts w:eastAsia="Calibri" w:cs="Times New Roman"/>
          <w:bCs/>
          <w:szCs w:val="28"/>
        </w:rPr>
        <w:t>риложение 3 к Государственной программе)</w:t>
      </w:r>
      <w:r w:rsidRPr="00D024E6">
        <w:rPr>
          <w:rFonts w:eastAsia="Calibri" w:cs="Times New Roman"/>
          <w:szCs w:val="28"/>
        </w:rPr>
        <w:t>:</w:t>
      </w:r>
    </w:p>
    <w:p w:rsidR="00D024E6" w:rsidRPr="00D024E6" w:rsidRDefault="00D024E6" w:rsidP="00D024E6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bCs/>
          <w:szCs w:val="28"/>
          <w:lang w:eastAsia="ru-RU"/>
        </w:rPr>
      </w:pPr>
      <w:r w:rsidRPr="00D024E6">
        <w:rPr>
          <w:rFonts w:eastAsia="Calibri" w:cs="Times New Roman"/>
          <w:bCs/>
          <w:szCs w:val="28"/>
        </w:rPr>
        <w:t>4.1. В позиции «</w:t>
      </w:r>
      <w:r w:rsidRPr="00D024E6">
        <w:rPr>
          <w:rFonts w:cs="Times New Roman"/>
          <w:szCs w:val="28"/>
        </w:rPr>
        <w:t>Объемы и источники финансирования ведомственной целевой программы</w:t>
      </w:r>
      <w:r w:rsidRPr="00D024E6">
        <w:rPr>
          <w:rFonts w:eastAsia="Calibri" w:cs="Times New Roman"/>
          <w:bCs/>
          <w:szCs w:val="28"/>
        </w:rPr>
        <w:t>» п</w:t>
      </w:r>
      <w:r w:rsidRPr="00D024E6">
        <w:rPr>
          <w:rFonts w:cs="Times New Roman"/>
          <w:bCs/>
          <w:szCs w:val="28"/>
          <w:lang w:eastAsia="ru-RU"/>
        </w:rPr>
        <w:t>аспорта ведомственной целевой программы:</w:t>
      </w:r>
    </w:p>
    <w:p w:rsidR="00D024E6" w:rsidRPr="00D024E6" w:rsidRDefault="00D024E6" w:rsidP="00D024E6">
      <w:pPr>
        <w:widowControl w:val="0"/>
        <w:jc w:val="both"/>
        <w:rPr>
          <w:szCs w:val="16"/>
        </w:rPr>
      </w:pPr>
      <w:r w:rsidRPr="00D024E6">
        <w:rPr>
          <w:rFonts w:cs="Times New Roman"/>
          <w:bCs/>
          <w:szCs w:val="28"/>
          <w:lang w:eastAsia="ru-RU"/>
        </w:rPr>
        <w:t xml:space="preserve">- </w:t>
      </w:r>
      <w:r w:rsidRPr="00D024E6">
        <w:rPr>
          <w:szCs w:val="16"/>
        </w:rPr>
        <w:t>цифры «2735,305» заменить цифрами «2737,727»;</w:t>
      </w:r>
    </w:p>
    <w:p w:rsidR="00D024E6" w:rsidRPr="00D024E6" w:rsidRDefault="00D024E6" w:rsidP="00D024E6">
      <w:pPr>
        <w:widowControl w:val="0"/>
        <w:jc w:val="both"/>
        <w:rPr>
          <w:szCs w:val="16"/>
        </w:rPr>
      </w:pPr>
      <w:r w:rsidRPr="00D024E6">
        <w:rPr>
          <w:szCs w:val="16"/>
        </w:rPr>
        <w:t>- цифры «562,930» заменить цифрами «565,352».</w:t>
      </w:r>
    </w:p>
    <w:p w:rsidR="00D024E6" w:rsidRPr="00D024E6" w:rsidRDefault="00D024E6" w:rsidP="00D024E6">
      <w:pPr>
        <w:autoSpaceDE w:val="0"/>
        <w:autoSpaceDN w:val="0"/>
        <w:adjustRightInd w:val="0"/>
        <w:spacing w:line="235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4.2. В графе 6 таблицы раздела 1: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4.2.1. В пункте 1: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szCs w:val="16"/>
        </w:rPr>
      </w:pPr>
      <w:r w:rsidRPr="00D024E6">
        <w:rPr>
          <w:rFonts w:eastAsia="Calibri" w:cs="Times New Roman"/>
          <w:bCs/>
          <w:szCs w:val="28"/>
        </w:rPr>
        <w:t>- в строке «</w:t>
      </w:r>
      <w:r w:rsidRPr="00D024E6">
        <w:rPr>
          <w:rFonts w:cs="Times New Roman"/>
          <w:szCs w:val="28"/>
          <w:lang w:eastAsia="ru-RU"/>
        </w:rPr>
        <w:t>Задача 1. Обеспечение деятельности противопожарной и аварийно-спасательной службы</w:t>
      </w:r>
      <w:r w:rsidRPr="00D024E6">
        <w:rPr>
          <w:rFonts w:eastAsia="Calibri" w:cs="Times New Roman"/>
          <w:bCs/>
          <w:szCs w:val="28"/>
        </w:rPr>
        <w:t>» цифры «</w:t>
      </w:r>
      <w:r w:rsidRPr="00D024E6">
        <w:rPr>
          <w:rFonts w:cs="Times New Roman"/>
          <w:szCs w:val="28"/>
          <w:lang w:eastAsia="ru-RU"/>
        </w:rPr>
        <w:t>497723,565</w:t>
      </w:r>
      <w:r w:rsidRPr="00D024E6">
        <w:rPr>
          <w:rFonts w:eastAsia="Calibri" w:cs="Times New Roman"/>
          <w:bCs/>
          <w:szCs w:val="28"/>
        </w:rPr>
        <w:t>»</w:t>
      </w:r>
      <w:r w:rsidRPr="00D024E6">
        <w:rPr>
          <w:szCs w:val="16"/>
        </w:rPr>
        <w:t xml:space="preserve"> заменить цифрами «498923,565»;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szCs w:val="16"/>
        </w:rPr>
      </w:pPr>
      <w:r w:rsidRPr="00D024E6">
        <w:rPr>
          <w:rFonts w:eastAsia="Calibri" w:cs="Times New Roman"/>
          <w:bCs/>
          <w:szCs w:val="28"/>
        </w:rPr>
        <w:t>- в подпункте 1.1 цифры «</w:t>
      </w:r>
      <w:r w:rsidRPr="00D024E6">
        <w:rPr>
          <w:rFonts w:cs="Times New Roman"/>
          <w:szCs w:val="28"/>
          <w:lang w:eastAsia="ru-RU"/>
        </w:rPr>
        <w:t>497723,565</w:t>
      </w:r>
      <w:r w:rsidRPr="00D024E6">
        <w:rPr>
          <w:rFonts w:eastAsia="Calibri" w:cs="Times New Roman"/>
          <w:bCs/>
          <w:szCs w:val="28"/>
        </w:rPr>
        <w:t>»</w:t>
      </w:r>
      <w:r w:rsidRPr="00D024E6">
        <w:rPr>
          <w:szCs w:val="16"/>
        </w:rPr>
        <w:t xml:space="preserve"> заменить цифрами «498923,565».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4.2.2. В пункте 2: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szCs w:val="16"/>
        </w:rPr>
      </w:pPr>
      <w:r w:rsidRPr="00D024E6">
        <w:rPr>
          <w:rFonts w:eastAsia="Calibri" w:cs="Times New Roman"/>
          <w:bCs/>
          <w:szCs w:val="28"/>
        </w:rPr>
        <w:t>- в строке «</w:t>
      </w:r>
      <w:r w:rsidRPr="00D024E6">
        <w:rPr>
          <w:rFonts w:cs="Times New Roman"/>
          <w:szCs w:val="28"/>
          <w:lang w:eastAsia="ru-RU"/>
        </w:rPr>
        <w:t>Задача 2. Обеспечение п</w:t>
      </w:r>
      <w:r w:rsidRPr="00D024E6">
        <w:rPr>
          <w:rFonts w:cs="Times New Roman"/>
          <w:bCs/>
          <w:szCs w:val="28"/>
          <w:lang w:eastAsia="ru-RU"/>
        </w:rPr>
        <w:t>редоставления образовательных услуг ГОБУ ДПО ЯО "УМЦ ГОЧС"»</w:t>
      </w:r>
      <w:r w:rsidRPr="00D024E6">
        <w:rPr>
          <w:rFonts w:eastAsia="Calibri" w:cs="Times New Roman"/>
          <w:bCs/>
          <w:szCs w:val="28"/>
        </w:rPr>
        <w:t xml:space="preserve"> цифры «</w:t>
      </w:r>
      <w:r w:rsidRPr="00D024E6">
        <w:rPr>
          <w:rFonts w:cs="Times New Roman"/>
          <w:szCs w:val="28"/>
          <w:lang w:eastAsia="ru-RU"/>
        </w:rPr>
        <w:t>11700,097</w:t>
      </w:r>
      <w:r w:rsidRPr="00D024E6">
        <w:rPr>
          <w:rFonts w:eastAsia="Calibri" w:cs="Times New Roman"/>
          <w:bCs/>
          <w:szCs w:val="28"/>
        </w:rPr>
        <w:t>»</w:t>
      </w:r>
      <w:r w:rsidRPr="00D024E6">
        <w:rPr>
          <w:szCs w:val="16"/>
        </w:rPr>
        <w:t xml:space="preserve"> заменить цифрами «11736,420»;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szCs w:val="16"/>
        </w:rPr>
      </w:pPr>
      <w:r w:rsidRPr="00D024E6">
        <w:rPr>
          <w:rFonts w:eastAsia="Calibri" w:cs="Times New Roman"/>
          <w:bCs/>
          <w:szCs w:val="28"/>
        </w:rPr>
        <w:t>- в подпункте 2.1 цифры «</w:t>
      </w:r>
      <w:r w:rsidRPr="00D024E6">
        <w:rPr>
          <w:rFonts w:cs="Times New Roman"/>
          <w:szCs w:val="28"/>
          <w:lang w:eastAsia="ru-RU"/>
        </w:rPr>
        <w:t>11198,557</w:t>
      </w:r>
      <w:r w:rsidRPr="00D024E6">
        <w:rPr>
          <w:rFonts w:eastAsia="Calibri" w:cs="Times New Roman"/>
          <w:bCs/>
          <w:szCs w:val="28"/>
        </w:rPr>
        <w:t>»</w:t>
      </w:r>
      <w:r w:rsidRPr="00D024E6">
        <w:rPr>
          <w:szCs w:val="16"/>
        </w:rPr>
        <w:t xml:space="preserve"> заменить цифрами «11234,880».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4.2.3. В строках «Задача 5. Поддержание в постоянной готовности региональной системы оповещения Ярославской области» и «Обеспечение бесперебойного функционирования региональной системы оповещения Ярославской области» пункта 5 цифры «3679,773» заменить цифрами «4260,098».</w:t>
      </w:r>
    </w:p>
    <w:p w:rsidR="00D024E6" w:rsidRPr="00D024E6" w:rsidRDefault="00D024E6" w:rsidP="00D024E6">
      <w:pPr>
        <w:autoSpaceDE w:val="0"/>
        <w:autoSpaceDN w:val="0"/>
        <w:adjustRightInd w:val="0"/>
        <w:spacing w:line="235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4.2.4. В строках «Задача 6. Обеспечение содержания ГКУ ЯО "Безопасный регион"» и «Обеспечение функционирования ГКУ ЯО "Безопасный регион"» пункта 6 цифры «38438,619» заменить цифрами «39044,257».</w:t>
      </w:r>
    </w:p>
    <w:p w:rsidR="00D024E6" w:rsidRPr="00D024E6" w:rsidRDefault="00D024E6" w:rsidP="00D024E6">
      <w:pPr>
        <w:autoSpaceDE w:val="0"/>
        <w:autoSpaceDN w:val="0"/>
        <w:adjustRightInd w:val="0"/>
        <w:spacing w:line="235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4.2.5. В строке «</w:t>
      </w:r>
      <w:r w:rsidRPr="00D024E6">
        <w:rPr>
          <w:rFonts w:cs="Times New Roman"/>
          <w:szCs w:val="28"/>
          <w:lang w:eastAsia="ru-RU"/>
        </w:rPr>
        <w:t>Итого по ведомственной целевой программе»:</w:t>
      </w:r>
    </w:p>
    <w:p w:rsidR="00D024E6" w:rsidRPr="00D024E6" w:rsidRDefault="00D024E6" w:rsidP="00D024E6">
      <w:pPr>
        <w:autoSpaceDE w:val="0"/>
        <w:autoSpaceDN w:val="0"/>
        <w:adjustRightInd w:val="0"/>
        <w:spacing w:line="235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- цифры «</w:t>
      </w:r>
      <w:r w:rsidRPr="00D024E6">
        <w:rPr>
          <w:rFonts w:cs="Times New Roman"/>
          <w:szCs w:val="28"/>
          <w:lang w:eastAsia="ru-RU"/>
        </w:rPr>
        <w:t>2735305,193</w:t>
      </w:r>
      <w:r w:rsidRPr="00D024E6">
        <w:rPr>
          <w:rFonts w:eastAsia="Calibri" w:cs="Times New Roman"/>
          <w:bCs/>
          <w:szCs w:val="28"/>
        </w:rPr>
        <w:t>» заменить цифрами «</w:t>
      </w:r>
      <w:r w:rsidRPr="00D024E6">
        <w:rPr>
          <w:rFonts w:cs="Times New Roman"/>
          <w:szCs w:val="28"/>
          <w:lang w:eastAsia="ru-RU"/>
        </w:rPr>
        <w:t>2737727,479</w:t>
      </w:r>
      <w:r w:rsidRPr="00D024E6">
        <w:rPr>
          <w:rFonts w:eastAsia="Calibri" w:cs="Times New Roman"/>
          <w:bCs/>
          <w:szCs w:val="28"/>
        </w:rPr>
        <w:t>»;</w:t>
      </w:r>
    </w:p>
    <w:p w:rsidR="00D024E6" w:rsidRPr="00D024E6" w:rsidRDefault="00D024E6" w:rsidP="00D024E6">
      <w:pPr>
        <w:autoSpaceDE w:val="0"/>
        <w:autoSpaceDN w:val="0"/>
        <w:adjustRightInd w:val="0"/>
        <w:spacing w:line="235" w:lineRule="auto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- цифры «</w:t>
      </w:r>
      <w:r w:rsidRPr="00D024E6">
        <w:rPr>
          <w:rFonts w:cs="Times New Roman"/>
          <w:szCs w:val="28"/>
          <w:lang w:eastAsia="ru-RU"/>
        </w:rPr>
        <w:t>562930,010</w:t>
      </w:r>
      <w:r w:rsidRPr="00D024E6">
        <w:rPr>
          <w:rFonts w:eastAsia="Calibri" w:cs="Times New Roman"/>
          <w:bCs/>
          <w:szCs w:val="28"/>
        </w:rPr>
        <w:t>» заменить цифрами «</w:t>
      </w:r>
      <w:r w:rsidRPr="00D024E6">
        <w:rPr>
          <w:rFonts w:cs="Times New Roman"/>
          <w:szCs w:val="28"/>
          <w:lang w:eastAsia="ru-RU"/>
        </w:rPr>
        <w:t>565352,296</w:t>
      </w:r>
      <w:r w:rsidRPr="00D024E6">
        <w:rPr>
          <w:rFonts w:eastAsia="Calibri" w:cs="Times New Roman"/>
          <w:bCs/>
          <w:szCs w:val="28"/>
        </w:rPr>
        <w:t>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pacing w:val="-4"/>
          <w:szCs w:val="28"/>
        </w:rPr>
      </w:pPr>
      <w:r w:rsidRPr="00D024E6">
        <w:rPr>
          <w:rFonts w:eastAsia="Calibri" w:cs="Times New Roman"/>
          <w:bCs/>
          <w:szCs w:val="28"/>
        </w:rPr>
        <w:t>5.</w:t>
      </w:r>
      <w:r w:rsidRPr="00D024E6">
        <w:rPr>
          <w:rFonts w:eastAsia="Calibri" w:cs="Times New Roman"/>
          <w:spacing w:val="-4"/>
          <w:szCs w:val="28"/>
        </w:rPr>
        <w:t xml:space="preserve"> В подпрограмме «Развитие региональной системы оповещения Ярославской области» на 2021 – 2025 годы (п</w:t>
      </w:r>
      <w:r w:rsidRPr="00D024E6">
        <w:rPr>
          <w:rFonts w:eastAsia="Calibri" w:cs="Times New Roman"/>
          <w:bCs/>
          <w:spacing w:val="-4"/>
          <w:szCs w:val="28"/>
        </w:rPr>
        <w:t>риложение 4 к Государственной программе)</w:t>
      </w:r>
      <w:r w:rsidRPr="00D024E6">
        <w:rPr>
          <w:rFonts w:eastAsia="Calibri" w:cs="Times New Roman"/>
          <w:spacing w:val="-4"/>
          <w:szCs w:val="28"/>
        </w:rPr>
        <w:t>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 xml:space="preserve">5.1. В </w:t>
      </w:r>
      <w:r w:rsidRPr="00D024E6">
        <w:rPr>
          <w:rFonts w:eastAsia="Calibri" w:cs="Times New Roman"/>
          <w:spacing w:val="-4"/>
          <w:szCs w:val="28"/>
        </w:rPr>
        <w:t>позиции «</w:t>
      </w:r>
      <w:r w:rsidRPr="00D024E6">
        <w:rPr>
          <w:rFonts w:eastAsia="Calibri" w:cs="Times New Roman"/>
          <w:spacing w:val="-4"/>
          <w:szCs w:val="28"/>
          <w:lang w:eastAsia="ru-RU"/>
        </w:rPr>
        <w:t>Объемы и источники финансирования подпрограммы</w:t>
      </w:r>
      <w:r w:rsidRPr="00D024E6">
        <w:rPr>
          <w:rFonts w:eastAsia="Calibri" w:cs="Times New Roman"/>
          <w:spacing w:val="-4"/>
          <w:szCs w:val="28"/>
        </w:rPr>
        <w:t xml:space="preserve">» </w:t>
      </w:r>
      <w:r w:rsidRPr="00D024E6">
        <w:rPr>
          <w:rFonts w:eastAsia="Calibri" w:cs="Times New Roman"/>
          <w:szCs w:val="28"/>
        </w:rPr>
        <w:t>паспорта подпрограммы: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цифры «10,00» заменить цифрами «10,70»;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D024E6">
        <w:rPr>
          <w:rFonts w:eastAsia="Calibri" w:cs="Times New Roman"/>
          <w:szCs w:val="28"/>
        </w:rPr>
        <w:t>- слова «2021 год – 2,00» заменить словами «2021 год – 2,70».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D024E6">
        <w:rPr>
          <w:rFonts w:eastAsia="Calibri" w:cs="Times New Roman"/>
          <w:bCs/>
          <w:szCs w:val="28"/>
        </w:rPr>
        <w:t>5.2. Пункт 2 и строку «</w:t>
      </w:r>
      <w:r w:rsidRPr="00D024E6">
        <w:rPr>
          <w:rFonts w:cs="Times New Roman"/>
          <w:szCs w:val="28"/>
          <w:lang w:eastAsia="ru-RU"/>
        </w:rPr>
        <w:t>Итого по подпрограмме»</w:t>
      </w:r>
      <w:r w:rsidRPr="00D024E6">
        <w:rPr>
          <w:rFonts w:eastAsia="Calibri" w:cs="Times New Roman"/>
          <w:bCs/>
          <w:szCs w:val="28"/>
        </w:rPr>
        <w:t xml:space="preserve"> таблицы «Задачи и мероприятия подпрограммы» изложить в следующей редакции:</w:t>
      </w:r>
    </w:p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  <w:sectPr w:rsidR="00D024E6" w:rsidRPr="00D024E6" w:rsidSect="00247209">
          <w:headerReference w:type="default" r:id="rId18"/>
          <w:headerReference w:type="first" r:id="rId19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3543"/>
        <w:gridCol w:w="2268"/>
        <w:gridCol w:w="1560"/>
        <w:gridCol w:w="1842"/>
        <w:gridCol w:w="2268"/>
        <w:gridCol w:w="2977"/>
      </w:tblGrid>
      <w:tr w:rsidR="00D024E6" w:rsidRPr="00D024E6" w:rsidTr="00CB7006">
        <w:trPr>
          <w:tblHeader/>
        </w:trPr>
        <w:tc>
          <w:tcPr>
            <w:tcW w:w="710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right="-105" w:firstLine="11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№</w:t>
            </w:r>
          </w:p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right="-105"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п/п</w:t>
            </w:r>
          </w:p>
        </w:tc>
        <w:tc>
          <w:tcPr>
            <w:tcW w:w="3543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left="-812" w:right="-105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Наименование задачи/ мероприятия</w:t>
            </w:r>
          </w:p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left="-812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(в установленном порядке)</w:t>
            </w:r>
          </w:p>
        </w:tc>
        <w:tc>
          <w:tcPr>
            <w:tcW w:w="3828" w:type="dxa"/>
            <w:gridSpan w:val="2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left="33"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Результат выполнения задачи/ мероприятия</w:t>
            </w:r>
          </w:p>
        </w:tc>
        <w:tc>
          <w:tcPr>
            <w:tcW w:w="1842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Срок реализации, годы</w:t>
            </w:r>
          </w:p>
        </w:tc>
        <w:tc>
          <w:tcPr>
            <w:tcW w:w="2268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pacing w:val="-4"/>
                <w:szCs w:val="28"/>
                <w:lang w:eastAsia="ru-RU"/>
              </w:rPr>
            </w:pPr>
            <w:r w:rsidRPr="00D024E6">
              <w:rPr>
                <w:rFonts w:cs="Times New Roman"/>
                <w:spacing w:val="-4"/>
                <w:szCs w:val="28"/>
                <w:lang w:eastAsia="ru-RU"/>
              </w:rPr>
              <w:t xml:space="preserve">Плановый объем финансирования за счет областных средств </w:t>
            </w:r>
          </w:p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left="-812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pacing w:val="-4"/>
                <w:szCs w:val="28"/>
                <w:lang w:eastAsia="ru-RU"/>
              </w:rPr>
              <w:t>(тыс. руб.)</w:t>
            </w:r>
          </w:p>
        </w:tc>
        <w:tc>
          <w:tcPr>
            <w:tcW w:w="2977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left="33"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Исполнитель и участники мероприятия (в установленном порядке)</w:t>
            </w:r>
          </w:p>
        </w:tc>
      </w:tr>
      <w:tr w:rsidR="00D024E6" w:rsidRPr="00D024E6" w:rsidTr="00CB7006">
        <w:trPr>
          <w:trHeight w:val="194"/>
          <w:tblHeader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jc w:val="both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024E6" w:rsidRPr="00D024E6" w:rsidRDefault="00D024E6" w:rsidP="00D024E6">
            <w:pPr>
              <w:spacing w:line="235" w:lineRule="auto"/>
              <w:rPr>
                <w:szCs w:val="28"/>
              </w:rPr>
            </w:pP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eastAsia="Calibri" w:cs="Times New Roman"/>
                <w:szCs w:val="28"/>
                <w:lang w:eastAsia="ru-RU"/>
              </w:rPr>
              <w:t>наименование (единица измерения)</w:t>
            </w: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плановое значение</w:t>
            </w:r>
          </w:p>
        </w:tc>
        <w:tc>
          <w:tcPr>
            <w:tcW w:w="1842" w:type="dxa"/>
            <w:vMerge/>
            <w:vAlign w:val="center"/>
            <w:hideMark/>
          </w:tcPr>
          <w:p w:rsidR="00D024E6" w:rsidRPr="00D024E6" w:rsidRDefault="00D024E6" w:rsidP="00D024E6">
            <w:pPr>
              <w:spacing w:line="235" w:lineRule="auto"/>
              <w:rPr>
                <w:szCs w:val="28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jc w:val="both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024E6" w:rsidRPr="00D024E6" w:rsidRDefault="00D024E6" w:rsidP="00D024E6">
            <w:pPr>
              <w:spacing w:line="235" w:lineRule="auto"/>
              <w:rPr>
                <w:szCs w:val="28"/>
              </w:rPr>
            </w:pPr>
          </w:p>
        </w:tc>
      </w:tr>
    </w:tbl>
    <w:p w:rsidR="00D024E6" w:rsidRPr="00D024E6" w:rsidRDefault="00D024E6" w:rsidP="00D024E6">
      <w:pPr>
        <w:rPr>
          <w:sz w:val="2"/>
          <w:szCs w:val="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3543"/>
        <w:gridCol w:w="2268"/>
        <w:gridCol w:w="1560"/>
        <w:gridCol w:w="1842"/>
        <w:gridCol w:w="2268"/>
        <w:gridCol w:w="2977"/>
      </w:tblGrid>
      <w:tr w:rsidR="00D024E6" w:rsidRPr="00D024E6" w:rsidTr="00CB7006">
        <w:trPr>
          <w:trHeight w:val="194"/>
          <w:tblHeader/>
        </w:trPr>
        <w:tc>
          <w:tcPr>
            <w:tcW w:w="710" w:type="dxa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37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543" w:type="dxa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37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35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5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33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7</w:t>
            </w: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 w:val="restart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r w:rsidRPr="00D024E6">
              <w:rPr>
                <w:rFonts w:cs="Times New Roman"/>
                <w:szCs w:val="28"/>
              </w:rPr>
              <w:t>2.</w:t>
            </w:r>
          </w:p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 w:val="restart"/>
            <w:hideMark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outlineLvl w:val="3"/>
              <w:rPr>
                <w:rFonts w:cs="Times New Roman"/>
                <w:szCs w:val="28"/>
              </w:rPr>
            </w:pPr>
            <w:r w:rsidRPr="00D024E6">
              <w:rPr>
                <w:rFonts w:cs="Times New Roman"/>
                <w:szCs w:val="28"/>
              </w:rPr>
              <w:t>Задача 2. Модернизация и оснащение</w:t>
            </w:r>
            <w:r w:rsidRPr="00D024E6">
              <w:t xml:space="preserve"> </w:t>
            </w:r>
            <w:r w:rsidRPr="00D024E6">
              <w:rPr>
                <w:rFonts w:cs="Times New Roman"/>
                <w:szCs w:val="28"/>
              </w:rPr>
              <w:t xml:space="preserve">региональной системы оповещения </w:t>
            </w:r>
          </w:p>
        </w:tc>
        <w:tc>
          <w:tcPr>
            <w:tcW w:w="2268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модернизация проведена (да/нет)</w:t>
            </w: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2021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2700,0</w:t>
            </w:r>
          </w:p>
        </w:tc>
        <w:tc>
          <w:tcPr>
            <w:tcW w:w="2977" w:type="dxa"/>
            <w:vMerge w:val="restart"/>
          </w:tcPr>
          <w:p w:rsidR="00D024E6" w:rsidRPr="00D024E6" w:rsidRDefault="00D024E6" w:rsidP="00D024E6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textAlignment w:val="baseline"/>
              <w:rPr>
                <w:rFonts w:cs="Times New Roman"/>
                <w:kern w:val="3"/>
                <w:szCs w:val="28"/>
                <w:lang w:eastAsia="ru-RU"/>
              </w:rPr>
            </w:pPr>
            <w:r w:rsidRPr="00D024E6">
              <w:rPr>
                <w:rFonts w:cs="Times New Roman"/>
                <w:kern w:val="3"/>
                <w:szCs w:val="28"/>
                <w:lang w:eastAsia="ru-RU"/>
              </w:rPr>
              <w:t>ДРБ, ГКУ ЯО «Безопасный регион»</w:t>
            </w: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2022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cs="Times New Roman"/>
                <w:kern w:val="3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2023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cs="Times New Roman"/>
                <w:kern w:val="3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2024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cs="Times New Roman"/>
                <w:kern w:val="3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да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2025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cs="Times New Roman"/>
                <w:kern w:val="3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Оснащение комплексами оповещения нового поколения населенных пунктов Ярославской области</w:t>
            </w:r>
          </w:p>
        </w:tc>
        <w:tc>
          <w:tcPr>
            <w:tcW w:w="2268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установлено комплексов оповещения нового поколения (единиц)</w:t>
            </w: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6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2021</w:t>
            </w:r>
          </w:p>
        </w:tc>
        <w:tc>
          <w:tcPr>
            <w:tcW w:w="2268" w:type="dxa"/>
          </w:tcPr>
          <w:p w:rsidR="00D024E6" w:rsidRPr="00D024E6" w:rsidDel="008A7683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2700,0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6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2022</w:t>
            </w:r>
          </w:p>
        </w:tc>
        <w:tc>
          <w:tcPr>
            <w:tcW w:w="2268" w:type="dxa"/>
          </w:tcPr>
          <w:p w:rsidR="00D024E6" w:rsidRPr="00D024E6" w:rsidDel="008A7683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6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2023</w:t>
            </w:r>
          </w:p>
        </w:tc>
        <w:tc>
          <w:tcPr>
            <w:tcW w:w="2268" w:type="dxa"/>
          </w:tcPr>
          <w:p w:rsidR="00D024E6" w:rsidRPr="00D024E6" w:rsidDel="008A7683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6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2024</w:t>
            </w:r>
          </w:p>
        </w:tc>
        <w:tc>
          <w:tcPr>
            <w:tcW w:w="2268" w:type="dxa"/>
          </w:tcPr>
          <w:p w:rsidR="00D024E6" w:rsidRPr="00D024E6" w:rsidDel="008A7683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58"/>
        </w:trPr>
        <w:tc>
          <w:tcPr>
            <w:tcW w:w="710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3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6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2025</w:t>
            </w:r>
          </w:p>
        </w:tc>
        <w:tc>
          <w:tcPr>
            <w:tcW w:w="2268" w:type="dxa"/>
          </w:tcPr>
          <w:p w:rsidR="00D024E6" w:rsidRPr="00D024E6" w:rsidDel="008A7683" w:rsidRDefault="00D024E6" w:rsidP="00D024E6">
            <w:pPr>
              <w:widowControl w:val="0"/>
              <w:autoSpaceDE w:val="0"/>
              <w:autoSpaceDN w:val="0"/>
              <w:spacing w:line="230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0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20"/>
        </w:trPr>
        <w:tc>
          <w:tcPr>
            <w:tcW w:w="8081" w:type="dxa"/>
            <w:gridSpan w:val="4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Итого по подпрограмме</w:t>
            </w: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10700,0</w:t>
            </w:r>
          </w:p>
        </w:tc>
        <w:tc>
          <w:tcPr>
            <w:tcW w:w="2977" w:type="dxa"/>
            <w:vMerge w:val="restart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18"/>
        </w:trPr>
        <w:tc>
          <w:tcPr>
            <w:tcW w:w="8081" w:type="dxa"/>
            <w:gridSpan w:val="4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2021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2700,0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18"/>
        </w:trPr>
        <w:tc>
          <w:tcPr>
            <w:tcW w:w="8081" w:type="dxa"/>
            <w:gridSpan w:val="4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2022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18"/>
        </w:trPr>
        <w:tc>
          <w:tcPr>
            <w:tcW w:w="8081" w:type="dxa"/>
            <w:gridSpan w:val="4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2023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18"/>
        </w:trPr>
        <w:tc>
          <w:tcPr>
            <w:tcW w:w="8081" w:type="dxa"/>
            <w:gridSpan w:val="4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2024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  <w:tr w:rsidR="00D024E6" w:rsidRPr="00D024E6" w:rsidTr="00CB7006">
        <w:trPr>
          <w:trHeight w:val="218"/>
        </w:trPr>
        <w:tc>
          <w:tcPr>
            <w:tcW w:w="8081" w:type="dxa"/>
            <w:gridSpan w:val="4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2025</w:t>
            </w:r>
          </w:p>
        </w:tc>
        <w:tc>
          <w:tcPr>
            <w:tcW w:w="2268" w:type="dxa"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ind w:firstLine="0"/>
              <w:jc w:val="center"/>
              <w:outlineLvl w:val="3"/>
              <w:rPr>
                <w:rFonts w:cs="Times New Roman"/>
                <w:szCs w:val="28"/>
                <w:lang w:eastAsia="ru-RU"/>
              </w:rPr>
            </w:pPr>
            <w:r w:rsidRPr="00D024E6">
              <w:rPr>
                <w:rFonts w:cs="Times New Roman"/>
                <w:szCs w:val="28"/>
                <w:lang w:eastAsia="ru-RU"/>
              </w:rPr>
              <w:t>2000,0</w:t>
            </w:r>
          </w:p>
        </w:tc>
        <w:tc>
          <w:tcPr>
            <w:tcW w:w="2977" w:type="dxa"/>
            <w:vMerge/>
          </w:tcPr>
          <w:p w:rsidR="00D024E6" w:rsidRPr="00D024E6" w:rsidRDefault="00D024E6" w:rsidP="00D024E6">
            <w:pPr>
              <w:widowControl w:val="0"/>
              <w:autoSpaceDE w:val="0"/>
              <w:autoSpaceDN w:val="0"/>
              <w:spacing w:line="235" w:lineRule="auto"/>
              <w:outlineLvl w:val="3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D024E6" w:rsidRPr="00D024E6" w:rsidRDefault="00D024E6" w:rsidP="00D024E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</w:p>
    <w:p w:rsidR="00D024E6" w:rsidRPr="003D1E8D" w:rsidRDefault="008C3E0B" w:rsidP="008C3E0B">
      <w:pPr>
        <w:ind w:firstLine="0"/>
        <w:jc w:val="both"/>
      </w:pPr>
      <w:r>
        <w:br/>
      </w:r>
    </w:p>
    <w:sectPr w:rsidR="00D024E6" w:rsidRPr="003D1E8D" w:rsidSect="00D024E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 w:code="9"/>
      <w:pgMar w:top="1985" w:right="284" w:bottom="56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0BE" w:rsidRDefault="002500BE" w:rsidP="00CF5840">
      <w:r>
        <w:separator/>
      </w:r>
    </w:p>
  </w:endnote>
  <w:endnote w:type="continuationSeparator" w:id="0">
    <w:p w:rsidR="002500BE" w:rsidRDefault="002500B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0B" w:rsidRDefault="008C3E0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8C3E0B" w:rsidTr="008C3E0B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8C3E0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C3E0B">
            <w:rPr>
              <w:rFonts w:cs="Times New Roman"/>
              <w:color w:val="808080"/>
              <w:sz w:val="18"/>
            </w:rPr>
            <w:t xml:space="preserve">Страница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PAGE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1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  <w:r w:rsidRPr="008C3E0B">
            <w:rPr>
              <w:rFonts w:cs="Times New Roman"/>
              <w:color w:val="808080"/>
              <w:sz w:val="18"/>
            </w:rPr>
            <w:t xml:space="preserve"> из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4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C3E0B" w:rsidRPr="008C3E0B" w:rsidRDefault="008C3E0B" w:rsidP="008C3E0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8C3E0B" w:rsidTr="008C3E0B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8C3E0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C3E0B">
            <w:rPr>
              <w:rFonts w:cs="Times New Roman"/>
              <w:color w:val="808080"/>
              <w:sz w:val="18"/>
            </w:rPr>
            <w:t xml:space="preserve">Страница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PAGE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1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  <w:r w:rsidRPr="008C3E0B">
            <w:rPr>
              <w:rFonts w:cs="Times New Roman"/>
              <w:color w:val="808080"/>
              <w:sz w:val="18"/>
            </w:rPr>
            <w:t xml:space="preserve"> из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4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C3E0B" w:rsidRPr="008C3E0B" w:rsidRDefault="008C3E0B" w:rsidP="008C3E0B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8C3E0B" w:rsidTr="008C3E0B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8C3E0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C3E0B">
            <w:rPr>
              <w:rFonts w:cs="Times New Roman"/>
              <w:color w:val="808080"/>
              <w:sz w:val="18"/>
            </w:rPr>
            <w:t xml:space="preserve">Страница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PAGE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1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  <w:r w:rsidRPr="008C3E0B">
            <w:rPr>
              <w:rFonts w:cs="Times New Roman"/>
              <w:color w:val="808080"/>
              <w:sz w:val="18"/>
            </w:rPr>
            <w:t xml:space="preserve"> из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4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8C3E0B" w:rsidRDefault="00810833" w:rsidP="008C3E0B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8C3E0B" w:rsidTr="008C3E0B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1" w:name="_GoBack" w:colFirst="1" w:colLast="1"/>
          <w:r w:rsidRPr="008C3E0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8C3E0B" w:rsidRPr="008C3E0B" w:rsidRDefault="008C3E0B" w:rsidP="008C3E0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C3E0B">
            <w:rPr>
              <w:rFonts w:cs="Times New Roman"/>
              <w:color w:val="808080"/>
              <w:sz w:val="18"/>
            </w:rPr>
            <w:t xml:space="preserve">Страница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PAGE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1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  <w:r w:rsidRPr="008C3E0B">
            <w:rPr>
              <w:rFonts w:cs="Times New Roman"/>
              <w:color w:val="808080"/>
              <w:sz w:val="18"/>
            </w:rPr>
            <w:t xml:space="preserve"> из </w:t>
          </w:r>
          <w:r w:rsidRPr="008C3E0B">
            <w:rPr>
              <w:rFonts w:cs="Times New Roman"/>
              <w:color w:val="808080"/>
              <w:sz w:val="18"/>
            </w:rPr>
            <w:fldChar w:fldCharType="begin"/>
          </w:r>
          <w:r w:rsidRPr="008C3E0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C3E0B">
            <w:rPr>
              <w:rFonts w:cs="Times New Roman"/>
              <w:color w:val="808080"/>
              <w:sz w:val="18"/>
            </w:rPr>
            <w:fldChar w:fldCharType="separate"/>
          </w:r>
          <w:r w:rsidRPr="008C3E0B">
            <w:rPr>
              <w:rFonts w:cs="Times New Roman"/>
              <w:noProof/>
              <w:color w:val="808080"/>
              <w:sz w:val="18"/>
            </w:rPr>
            <w:t>4</w:t>
          </w:r>
          <w:r w:rsidRPr="008C3E0B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1"/>
  </w:tbl>
  <w:p w:rsidR="00810833" w:rsidRPr="008C3E0B" w:rsidRDefault="00810833" w:rsidP="008C3E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0BE" w:rsidRDefault="002500BE" w:rsidP="00CF5840">
      <w:r>
        <w:separator/>
      </w:r>
    </w:p>
  </w:footnote>
  <w:footnote w:type="continuationSeparator" w:id="0">
    <w:p w:rsidR="002500BE" w:rsidRDefault="002500B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0B" w:rsidRDefault="008C3E0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4E6" w:rsidRPr="008C3E0B" w:rsidRDefault="00D024E6" w:rsidP="008C3E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4E6" w:rsidRDefault="00D024E6">
    <w:pPr>
      <w:pStyle w:val="a4"/>
      <w:jc w:val="center"/>
    </w:pPr>
  </w:p>
  <w:p w:rsidR="00D024E6" w:rsidRDefault="00D024E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896009"/>
      <w:docPartObj>
        <w:docPartGallery w:val="Page Numbers (Top of Page)"/>
        <w:docPartUnique/>
      </w:docPartObj>
    </w:sdtPr>
    <w:sdtEndPr/>
    <w:sdtContent>
      <w:p w:rsidR="00D024E6" w:rsidRDefault="00D024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E0B">
          <w:rPr>
            <w:noProof/>
          </w:rPr>
          <w:t>3</w:t>
        </w:r>
        <w:r>
          <w:fldChar w:fldCharType="end"/>
        </w:r>
      </w:p>
    </w:sdtContent>
  </w:sdt>
  <w:p w:rsidR="00D024E6" w:rsidRDefault="00D024E6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4E6" w:rsidRPr="008C3E0B" w:rsidRDefault="00D024E6" w:rsidP="008C3E0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031471"/>
      <w:docPartObj>
        <w:docPartGallery w:val="Page Numbers (Top of Page)"/>
        <w:docPartUnique/>
      </w:docPartObj>
    </w:sdtPr>
    <w:sdtEndPr/>
    <w:sdtContent>
      <w:p w:rsidR="00D024E6" w:rsidRDefault="00D024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024E6" w:rsidRDefault="00D024E6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8C3E0B" w:rsidRDefault="008C3E0B" w:rsidP="008C3E0B"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E55DC"/>
    <w:multiLevelType w:val="hybridMultilevel"/>
    <w:tmpl w:val="7D46524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5DFF"/>
    <w:rsid w:val="001347C5"/>
    <w:rsid w:val="001707B3"/>
    <w:rsid w:val="001B6AAD"/>
    <w:rsid w:val="001C78DA"/>
    <w:rsid w:val="002306C4"/>
    <w:rsid w:val="002500BE"/>
    <w:rsid w:val="00260038"/>
    <w:rsid w:val="00292E74"/>
    <w:rsid w:val="002F30DD"/>
    <w:rsid w:val="002F6DDE"/>
    <w:rsid w:val="003246AA"/>
    <w:rsid w:val="00353FE4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341B3"/>
    <w:rsid w:val="00737E26"/>
    <w:rsid w:val="00796C37"/>
    <w:rsid w:val="00810833"/>
    <w:rsid w:val="008C1CB8"/>
    <w:rsid w:val="008C3E0B"/>
    <w:rsid w:val="008C5C70"/>
    <w:rsid w:val="00A4604A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24E6"/>
    <w:rsid w:val="00D06430"/>
    <w:rsid w:val="00D438D5"/>
    <w:rsid w:val="00D93F0C"/>
    <w:rsid w:val="00E1407E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qFormat/>
    <w:rsid w:val="003656CE"/>
    <w:pPr>
      <w:ind w:left="720"/>
      <w:contextualSpacing/>
    </w:pPr>
  </w:style>
  <w:style w:type="paragraph" w:styleId="a9">
    <w:name w:val="Revision"/>
    <w:hidden/>
    <w:uiPriority w:val="99"/>
    <w:semiHidden/>
    <w:rsid w:val="00D024E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D024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24E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qFormat/>
    <w:rsid w:val="003656CE"/>
    <w:pPr>
      <w:ind w:left="720"/>
      <w:contextualSpacing/>
    </w:pPr>
  </w:style>
  <w:style w:type="paragraph" w:styleId="a9">
    <w:name w:val="Revision"/>
    <w:hidden/>
    <w:uiPriority w:val="99"/>
    <w:semiHidden/>
    <w:rsid w:val="00D024E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D024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24E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2021-06-06T20:00:00+00:00</dateaddindb>
    <dateminusta xmlns="081b8c99-5a1b-4ba1-9a3e-0d0cea83319e" xsi:nil="true"/>
    <numik xmlns="af44e648-6311-40f1-ad37-1234555fd9ba">359</numik>
    <kind xmlns="e2080b48-eafa-461e-b501-38555d38caa1">79</kind>
    <num xmlns="af44e648-6311-40f1-ad37-1234555fd9ba">359</num>
    <beginactiondate xmlns="a853e5a8-fa1e-4dd3-a1b5-1604bfb35b05">2021-06-03T20:00:00+00:00</beginactiondate>
    <approvaldate xmlns="081b8c99-5a1b-4ba1-9a3e-0d0cea83319e">2021-06-03T20:00:00+00:00</approvaldate>
    <bigtitle xmlns="a853e5a8-fa1e-4dd3-a1b5-1604bfb35b05">О внесении изменений в постановление Правительства области от 30.03.2021 № 152-п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http://pravo.gov.ru, 09.06.2021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359-п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F03645-1D5B-4B2F-847F-7CFA89DF4AFF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4</Pages>
  <Words>994</Words>
  <Characters>6523</Characters>
  <Application>Microsoft Office Word</Application>
  <DocSecurity>0</DocSecurity>
  <Lines>465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2021-06-07T13:04:00Z</dcterms:created>
  <dcterms:modified xsi:type="dcterms:W3CDTF">2021-06-07T13:04:00Z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30.03.2021 № 152-п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