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6" w:rsidRDefault="00D67CF0">
      <w:pPr>
        <w:pStyle w:val="Heading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4B1C96" w:rsidRDefault="004B1C96">
      <w:pPr>
        <w:pStyle w:val="Heading"/>
        <w:jc w:val="center"/>
        <w:rPr>
          <w:color w:val="000000"/>
        </w:rPr>
      </w:pPr>
    </w:p>
    <w:p w:rsidR="004B1C96" w:rsidRDefault="00D67CF0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ДУМА ЯРОСЛАВСКОЙ ОБЛАСТИ</w:t>
      </w:r>
    </w:p>
    <w:p w:rsidR="004B1C96" w:rsidRDefault="00D67CF0">
      <w:pPr>
        <w:pStyle w:val="Heading"/>
        <w:jc w:val="center"/>
        <w:rPr>
          <w:color w:val="000000"/>
        </w:rPr>
      </w:pPr>
      <w:r>
        <w:rPr>
          <w:color w:val="000000"/>
        </w:rPr>
        <w:t>второго созыва</w:t>
      </w:r>
    </w:p>
    <w:p w:rsidR="004B1C96" w:rsidRDefault="004B1C96">
      <w:pPr>
        <w:pStyle w:val="Heading"/>
        <w:jc w:val="center"/>
        <w:rPr>
          <w:color w:val="000000"/>
        </w:rPr>
      </w:pPr>
    </w:p>
    <w:p w:rsidR="004B1C96" w:rsidRDefault="00D67CF0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4B1C96" w:rsidRDefault="004B1C96">
      <w:pPr>
        <w:pStyle w:val="Heading"/>
        <w:jc w:val="center"/>
        <w:rPr>
          <w:color w:val="000000"/>
        </w:rPr>
      </w:pP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от 15.07.97                                      N 83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г. Ярославль</w:t>
      </w:r>
    </w:p>
    <w:p w:rsidR="004B1C96" w:rsidRDefault="004B1C96">
      <w:pPr>
        <w:pStyle w:val="Preformat"/>
        <w:rPr>
          <w:color w:val="000000"/>
        </w:rPr>
      </w:pP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06 исключении из учетных данных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населенных пунктов Угличского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района Ярославской области</w:t>
      </w:r>
    </w:p>
    <w:p w:rsidR="004B1C96" w:rsidRDefault="004B1C96">
      <w:pPr>
        <w:pStyle w:val="Preformat"/>
        <w:rPr>
          <w:color w:val="000000"/>
        </w:rPr>
      </w:pPr>
    </w:p>
    <w:p w:rsidR="004B1C96" w:rsidRDefault="004B1C96">
      <w:pPr>
        <w:pStyle w:val="Preformat"/>
        <w:rPr>
          <w:color w:val="000000"/>
        </w:rPr>
      </w:pPr>
    </w:p>
    <w:p w:rsidR="004B1C96" w:rsidRDefault="00D67CF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Рассмотрев ходатайство главы Угличского муниципального округа Шереметьевой Э.М. об исключении из учетных данных населенных пунктов Угличского района, прекративших свое существование, Государственная Дума Ярославской области 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ПОСТАНОВИЛА: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Исключить из учетных  данных  Угличского  района  следующие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населенные пункты (приложения 1-31):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Василевский сельсовет    - деревни Демьяны, Деньгино, Щетинино;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Высоковский сельсовет    - деревни Киндяково, Кривцово, Селино;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Заозерский сельсовет     - деревню Инобожь;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Клементьевский сельсовет - деревни Рыжницы, Михали, Елино,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Плоховка;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Маймерский сельсовет     - ст.Маймеры;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Ординский сельсовет      - деревни Плишкино, Голыханово, Ескино,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Мартынкино;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Покровский сельсовет     - деревни Полозово, Шастово, Шепелево,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Заручье;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Плоскинский сельсовет    - деревни Иванищи, Семеновское,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Горки Семеновские, Пониснево, Щелково,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Карелино, Жердеево, Паруново,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Лягалово, Фатьяново, Сорокино;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Путчинский сельсовет     - деревни Липовая гора, Чурилово;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Радищевский сельсовет    - деревни Богданово, Большая Дубрава,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Горшково;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Улейминский сельсовет    - деревни Бурцево, Симаница.</w:t>
      </w:r>
    </w:p>
    <w:p w:rsidR="004B1C96" w:rsidRDefault="004B1C96">
      <w:pPr>
        <w:pStyle w:val="Preformat"/>
        <w:rPr>
          <w:color w:val="000000"/>
        </w:rPr>
      </w:pPr>
    </w:p>
    <w:p w:rsidR="004B1C96" w:rsidRDefault="004B1C96">
      <w:pPr>
        <w:pStyle w:val="Preformat"/>
        <w:rPr>
          <w:color w:val="000000"/>
        </w:rPr>
      </w:pP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Председатель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Государственной Думы</w:t>
      </w:r>
    </w:p>
    <w:p w:rsidR="004B1C96" w:rsidRDefault="00D67CF0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    С.А.Вахруков</w:t>
      </w:r>
    </w:p>
    <w:p w:rsidR="004B1C96" w:rsidRDefault="004B1C96">
      <w:pPr>
        <w:pStyle w:val="Preformat"/>
        <w:rPr>
          <w:color w:val="000000"/>
        </w:rPr>
      </w:pPr>
    </w:p>
    <w:sectPr w:rsidR="004B1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01" w:rsidRDefault="00395E01" w:rsidP="00395E01">
      <w:r>
        <w:separator/>
      </w:r>
    </w:p>
  </w:endnote>
  <w:endnote w:type="continuationSeparator" w:id="0">
    <w:p w:rsidR="00395E01" w:rsidRDefault="00395E01" w:rsidP="0039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1" w:rsidRDefault="00395E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395E01" w:rsidTr="00395E0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5E01" w:rsidRPr="00395E01" w:rsidRDefault="00395E01" w:rsidP="00395E01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395E0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5E01" w:rsidRPr="00395E01" w:rsidRDefault="00395E01" w:rsidP="00395E0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395E0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begin"/>
          </w:r>
          <w:r w:rsidRPr="00395E0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395E0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395E01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end"/>
          </w:r>
          <w:r w:rsidRPr="00395E0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begin"/>
          </w:r>
          <w:r w:rsidRPr="00395E0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395E0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395E01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395E01" w:rsidRPr="00395E01" w:rsidRDefault="00395E01" w:rsidP="00395E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395E01" w:rsidTr="00395E01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5E01" w:rsidRPr="00395E01" w:rsidRDefault="00395E01" w:rsidP="00395E01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395E0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5E01" w:rsidRPr="00395E01" w:rsidRDefault="00395E01" w:rsidP="00395E01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395E0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begin"/>
          </w:r>
          <w:r w:rsidRPr="00395E0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395E0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395E01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end"/>
          </w:r>
          <w:r w:rsidRPr="00395E0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begin"/>
          </w:r>
          <w:r w:rsidRPr="00395E0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395E0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395E01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395E0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395E01" w:rsidRPr="00395E01" w:rsidRDefault="00395E01" w:rsidP="00395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01" w:rsidRDefault="00395E01" w:rsidP="00395E01">
      <w:r>
        <w:separator/>
      </w:r>
    </w:p>
  </w:footnote>
  <w:footnote w:type="continuationSeparator" w:id="0">
    <w:p w:rsidR="00395E01" w:rsidRDefault="00395E01" w:rsidP="0039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1" w:rsidRDefault="00395E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1" w:rsidRPr="00395E01" w:rsidRDefault="00395E01" w:rsidP="00395E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01" w:rsidRDefault="00395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0"/>
    <w:rsid w:val="00395E01"/>
    <w:rsid w:val="004B1C96"/>
    <w:rsid w:val="00D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5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E0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5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E0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5E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E01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5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E0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934404541</DID>
    <dateaddindb xmlns="081b8c99-5a1b-4ba1-9a3e-0d0cea83319e">1997-08-20T20:00:00+00:00</dateaddindb>
    <dateminusta xmlns="081b8c99-5a1b-4ba1-9a3e-0d0cea83319e" xsi:nil="true"/>
    <numik xmlns="af44e648-6311-40f1-ad37-1234555fd9ba">83</numik>
    <kind xmlns="e2080b48-eafa-461e-b501-38555d38caa1">77</kind>
    <num xmlns="af44e648-6311-40f1-ad37-1234555fd9ba">83</num>
    <approvaldate xmlns="081b8c99-5a1b-4ba1-9a3e-0d0cea83319e">1997-07-14T20:00:00+00:00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Приложение "Документ" к газете "Губернские вести" 25 от 25.07.97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83</number>
    <dateedition xmlns="081b8c99-5a1b-4ba1-9a3e-0d0cea83319e">1997-08-20T20:00:00+00:00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Угличского района Ярославской области</bigtitle>
    <beginactiondate xmlns="a853e5a8-fa1e-4dd3-a1b5-1604bfb35b05">1997-07-24T20:00:00+00:00</beginactiondate>
  </documentManagement>
</p:properties>
</file>

<file path=customXml/itemProps1.xml><?xml version="1.0" encoding="utf-8"?>
<ds:datastoreItem xmlns:ds="http://schemas.openxmlformats.org/officeDocument/2006/customXml" ds:itemID="{3E8DF799-52AA-433A-8A86-FCED3DD17EAC}"/>
</file>

<file path=customXml/itemProps2.xml><?xml version="1.0" encoding="utf-8"?>
<ds:datastoreItem xmlns:ds="http://schemas.openxmlformats.org/officeDocument/2006/customXml" ds:itemID="{E1AA24AA-F742-466A-9651-C80373EF2F30}"/>
</file>

<file path=customXml/itemProps3.xml><?xml version="1.0" encoding="utf-8"?>
<ds:datastoreItem xmlns:ds="http://schemas.openxmlformats.org/officeDocument/2006/customXml" ds:itemID="{C1805A45-E310-4DBF-B754-4505D699B8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1192</Characters>
  <Application>Microsoft Office Word</Application>
  <DocSecurity>0</DocSecurity>
  <Lines>44</Lines>
  <Paragraphs>34</Paragraphs>
  <ScaleCrop>false</ScaleCrop>
  <Manager/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2012-08-09T16:43:00Z</dcterms:created>
  <dcterms:modified xsi:type="dcterms:W3CDTF">2013-05-20T08:55:00Z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