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3A8E" w14:textId="12A0F92C" w:rsidR="00E574DD" w:rsidRDefault="00DE454E">
      <w:pPr>
        <w:pStyle w:val="Heading"/>
        <w:jc w:val="center"/>
        <w:rPr>
          <w:color w:val="000000"/>
        </w:rPr>
      </w:pPr>
      <w:r>
        <w:rPr>
          <w:color w:val="000000"/>
        </w:rPr>
        <w:t>ДЕПАРТАМЕНТ ЭКОНОМИЧЕСКОГО РАЗВИТИЯ ЯРОСЛАВСКОЙ ОБЛАСТИ</w:t>
      </w:r>
    </w:p>
    <w:p w14:paraId="2B6F3A8F" w14:textId="77777777" w:rsidR="00E574DD" w:rsidRDefault="00DE45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14:paraId="2B6F3A90" w14:textId="77777777" w:rsidR="00E574DD" w:rsidRDefault="00DE454E">
      <w:pPr>
        <w:rPr>
          <w:color w:val="000000"/>
        </w:rPr>
      </w:pPr>
      <w:r>
        <w:rPr>
          <w:color w:val="000000"/>
        </w:rPr>
        <w:t>от 03.11.2011 № 85-ОД</w:t>
      </w:r>
    </w:p>
    <w:p w14:paraId="2B6F3A91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г. Ярославль </w:t>
      </w:r>
    </w:p>
    <w:p w14:paraId="2B6F3A92" w14:textId="77777777" w:rsidR="00E574DD" w:rsidRDefault="00DE45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утверждении Методических рекомендаций и внесении изменений в приказ департамента экономического развития Ярославской области от 13.12.2010 № 50-ОД </w:t>
      </w:r>
    </w:p>
    <w:p w14:paraId="2B6F3A93" w14:textId="77777777" w:rsidR="00E574DD" w:rsidRDefault="00E574DD">
      <w:pPr>
        <w:pStyle w:val="Heading"/>
        <w:jc w:val="both"/>
        <w:rPr>
          <w:color w:val="000000"/>
        </w:rPr>
      </w:pPr>
    </w:p>
    <w:p w14:paraId="1635E64B" w14:textId="68479222" w:rsidR="00B0761C" w:rsidRPr="00B11D93" w:rsidRDefault="00FA2A0C" w:rsidP="003556F0">
      <w:pPr>
        <w:pStyle w:val="3"/>
        <w:rPr>
          <w:rFonts w:ascii="Arial" w:eastAsiaTheme="minorEastAsia" w:hAnsi="Arial" w:cs="Arial"/>
          <w:b w:val="0"/>
          <w:color w:val="000000"/>
          <w:sz w:val="18"/>
          <w:szCs w:val="18"/>
        </w:rPr>
      </w:pPr>
      <w:r>
        <w:rPr>
          <w:rFonts w:ascii="Arial" w:eastAsiaTheme="minorEastAsia" w:hAnsi="Arial" w:cs="Arial"/>
          <w:b w:val="0"/>
          <w:color w:val="000000"/>
          <w:sz w:val="18"/>
          <w:szCs w:val="18"/>
        </w:rPr>
        <w:t>(</w:t>
      </w:r>
      <w:r w:rsid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>в ред. приказов</w:t>
      </w:r>
      <w:r w:rsidR="00B0761C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 деп</w:t>
      </w:r>
      <w:r>
        <w:rPr>
          <w:rFonts w:ascii="Arial" w:eastAsiaTheme="minorEastAsia" w:hAnsi="Arial" w:cs="Arial"/>
          <w:b w:val="0"/>
          <w:color w:val="000000"/>
          <w:sz w:val="18"/>
          <w:szCs w:val="18"/>
        </w:rPr>
        <w:t>а</w:t>
      </w:r>
      <w:r w:rsidR="00B0761C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>ртамента от 25.03.2013 № 36-ОД</w:t>
      </w:r>
      <w:r w:rsidR="00B11D93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>, от 01.10.2014 № 120-ОД</w:t>
      </w:r>
      <w:r w:rsidR="00C01426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, </w:t>
      </w:r>
      <w:r w:rsidR="00C01426" w:rsidRPr="00C01426">
        <w:rPr>
          <w:rFonts w:ascii="Arial" w:eastAsiaTheme="minorEastAsia" w:hAnsi="Arial" w:cs="Arial"/>
          <w:b w:val="0"/>
          <w:color w:val="000000"/>
          <w:sz w:val="18"/>
          <w:szCs w:val="18"/>
        </w:rPr>
        <w:t>от 03.09.2015 № 98-ОД</w:t>
      </w:r>
      <w:r>
        <w:rPr>
          <w:rFonts w:ascii="Arial" w:eastAsiaTheme="minorEastAsia" w:hAnsi="Arial" w:cs="Arial"/>
          <w:b w:val="0"/>
          <w:color w:val="000000"/>
          <w:sz w:val="18"/>
          <w:szCs w:val="18"/>
        </w:rPr>
        <w:t>,</w:t>
      </w:r>
      <w:r w:rsidRPr="00FA2A0C">
        <w:t xml:space="preserve"> </w:t>
      </w:r>
      <w:r>
        <w:rPr>
          <w:rFonts w:ascii="Arial" w:eastAsiaTheme="minorEastAsia" w:hAnsi="Arial" w:cs="Arial"/>
          <w:b w:val="0"/>
          <w:color w:val="000000"/>
          <w:sz w:val="18"/>
          <w:szCs w:val="18"/>
        </w:rPr>
        <w:t>от </w:t>
      </w:r>
      <w:r w:rsidRPr="00FA2A0C">
        <w:rPr>
          <w:rFonts w:ascii="Arial" w:eastAsiaTheme="minorEastAsia" w:hAnsi="Arial" w:cs="Arial"/>
          <w:b w:val="0"/>
          <w:color w:val="000000"/>
          <w:sz w:val="18"/>
          <w:szCs w:val="18"/>
        </w:rPr>
        <w:t>08.12.2021 № 326-ОД</w:t>
      </w:r>
      <w:r>
        <w:rPr>
          <w:rFonts w:ascii="Arial" w:eastAsiaTheme="minorEastAsia" w:hAnsi="Arial" w:cs="Arial"/>
          <w:b w:val="0"/>
          <w:color w:val="000000"/>
          <w:sz w:val="18"/>
          <w:szCs w:val="18"/>
        </w:rPr>
        <w:t>)</w:t>
      </w:r>
    </w:p>
    <w:p w14:paraId="2B6F3A95" w14:textId="77777777" w:rsidR="00E574DD" w:rsidRDefault="00E574DD" w:rsidP="00B0761C">
      <w:pPr>
        <w:pStyle w:val="Heading"/>
        <w:jc w:val="both"/>
        <w:rPr>
          <w:color w:val="000000"/>
        </w:rPr>
      </w:pPr>
    </w:p>
    <w:p w14:paraId="2B6F3A96" w14:textId="7B356DF8" w:rsidR="00E574DD" w:rsidRDefault="00FA2A0C">
      <w:pPr>
        <w:ind w:firstLine="90"/>
        <w:jc w:val="both"/>
        <w:rPr>
          <w:color w:val="000000"/>
        </w:rPr>
      </w:pPr>
      <w:r w:rsidRPr="00FA2A0C">
        <w:rPr>
          <w:color w:val="000000"/>
        </w:rPr>
        <w:t>В соответствии с Порядком формирования перечня приоритетных инвестиционных проектов Ярославской области и реестра инвестиционных проектов по созданию и (или) развитию индустриальных (промышленных) парков, определения финансовых форм государственной поддержки и осуществления мониторинга реализации инвестиционных проектов, утвержденным постановлением Правительства области от 05.10.2018 № 735 п "Об утверждении Порядка формирования перечня приоритетных инвестиционных проектов Ярославской области и реестра инвестиционных проектов по созданию и (или) развитию индустриальных (промышленных) парков, определения финансовых форм государственной поддержки"</w:t>
      </w:r>
      <w:r>
        <w:rPr>
          <w:color w:val="000000"/>
        </w:rPr>
        <w:t xml:space="preserve"> </w:t>
      </w:r>
      <w:r w:rsidRPr="00FA2A0C">
        <w:rPr>
          <w:color w:val="000000"/>
        </w:rPr>
        <w:t>(</w:t>
      </w:r>
      <w:r>
        <w:rPr>
          <w:color w:val="000000"/>
        </w:rPr>
        <w:t xml:space="preserve">преамбула в ред. приказа департамента инвестиций и промышленности области </w:t>
      </w:r>
      <w:r w:rsidRPr="00FA2A0C">
        <w:rPr>
          <w:color w:val="000000"/>
        </w:rPr>
        <w:t>от 08.12.2021 № 326-ОД</w:t>
      </w:r>
      <w:r>
        <w:rPr>
          <w:color w:val="000000"/>
        </w:rPr>
        <w:t>)</w:t>
      </w:r>
    </w:p>
    <w:p w14:paraId="2B6F3A97" w14:textId="77777777" w:rsidR="00E574DD" w:rsidRDefault="00DE454E">
      <w:pPr>
        <w:ind w:firstLine="90"/>
        <w:jc w:val="both"/>
        <w:rPr>
          <w:color w:val="000000"/>
        </w:rPr>
      </w:pPr>
      <w:r>
        <w:rPr>
          <w:color w:val="000000"/>
        </w:rPr>
        <w:t>ДЕПАРТАМЕНТ ЭКОНОМИЧЕСКОГО РАЗВИТИЯ ЯРОСЛАВСКОЙ ОБЛАСТИ ПРИКАЗЫВАЕТ:</w:t>
      </w:r>
    </w:p>
    <w:p w14:paraId="2B6F3A9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Методические рекомендации по разработке бизнес-планов и осуществлению мониторинга реализации приоритетных инвестиционных проектов Ярославской области (прилагаются).</w:t>
      </w:r>
    </w:p>
    <w:p w14:paraId="2B6F3A9B" w14:textId="2152F047" w:rsidR="00E574DD" w:rsidRPr="003556F0" w:rsidRDefault="00DE454E" w:rsidP="003556F0">
      <w:pPr>
        <w:pStyle w:val="3"/>
        <w:ind w:left="284"/>
        <w:jc w:val="both"/>
        <w:rPr>
          <w:rFonts w:ascii="Arial" w:eastAsiaTheme="minorEastAsia" w:hAnsi="Arial" w:cs="Arial"/>
          <w:b w:val="0"/>
          <w:color w:val="000000"/>
          <w:sz w:val="18"/>
          <w:szCs w:val="18"/>
        </w:rPr>
      </w:pPr>
      <w:r w:rsidRP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2. </w:t>
      </w:r>
      <w:r w:rsidR="003556F0" w:rsidRP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пункт утратил силу </w:t>
      </w:r>
      <w:r w:rsidR="00FA2A0C">
        <w:rPr>
          <w:rFonts w:ascii="Arial" w:eastAsiaTheme="minorEastAsia" w:hAnsi="Arial" w:cs="Arial"/>
          <w:b w:val="0"/>
          <w:color w:val="000000"/>
          <w:sz w:val="18"/>
          <w:szCs w:val="18"/>
        </w:rPr>
        <w:t>(</w:t>
      </w:r>
      <w:r w:rsid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>в ред. приказа</w:t>
      </w:r>
      <w:r w:rsidR="003556F0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 де</w:t>
      </w:r>
      <w:r w:rsidR="003556F0">
        <w:rPr>
          <w:rFonts w:ascii="Arial" w:eastAsiaTheme="minorEastAsia" w:hAnsi="Arial" w:cs="Arial"/>
          <w:b w:val="0"/>
          <w:color w:val="000000"/>
          <w:sz w:val="18"/>
          <w:szCs w:val="18"/>
        </w:rPr>
        <w:t xml:space="preserve">партамента </w:t>
      </w:r>
      <w:r w:rsidR="003556F0" w:rsidRPr="00B11D93">
        <w:rPr>
          <w:rFonts w:ascii="Arial" w:eastAsiaTheme="minorEastAsia" w:hAnsi="Arial" w:cs="Arial"/>
          <w:b w:val="0"/>
          <w:color w:val="000000"/>
          <w:sz w:val="18"/>
          <w:szCs w:val="18"/>
        </w:rPr>
        <w:t>от 01.10.2014 № 120-ОД</w:t>
      </w:r>
      <w:r w:rsidR="00FA2A0C">
        <w:rPr>
          <w:rFonts w:ascii="Arial" w:eastAsiaTheme="minorEastAsia" w:hAnsi="Arial" w:cs="Arial"/>
          <w:b w:val="0"/>
          <w:color w:val="000000"/>
          <w:sz w:val="18"/>
          <w:szCs w:val="18"/>
        </w:rPr>
        <w:t>)</w:t>
      </w:r>
    </w:p>
    <w:p w14:paraId="2B6F3A9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3. Приказ вступает в силу со дня принятия.</w:t>
      </w:r>
    </w:p>
    <w:p w14:paraId="2B6F3A9D" w14:textId="77777777" w:rsidR="00E574DD" w:rsidRDefault="00E574DD">
      <w:pPr>
        <w:ind w:firstLine="225"/>
        <w:jc w:val="both"/>
        <w:rPr>
          <w:color w:val="000000"/>
        </w:rPr>
      </w:pPr>
    </w:p>
    <w:p w14:paraId="2B6F3A9E" w14:textId="77777777" w:rsidR="00E574DD" w:rsidRDefault="00E574DD">
      <w:pPr>
        <w:ind w:firstLine="225"/>
        <w:jc w:val="both"/>
        <w:rPr>
          <w:color w:val="000000"/>
        </w:rPr>
      </w:pPr>
    </w:p>
    <w:p w14:paraId="2B6F3A9F" w14:textId="3E00293B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Директор департамента </w:t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 w:rsidR="00C01426">
        <w:rPr>
          <w:color w:val="000000"/>
        </w:rPr>
        <w:tab/>
      </w:r>
      <w:r>
        <w:rPr>
          <w:color w:val="000000"/>
        </w:rPr>
        <w:t xml:space="preserve">А.В. Шутов </w:t>
      </w:r>
    </w:p>
    <w:p w14:paraId="2B6F3AA0" w14:textId="77777777" w:rsidR="00E574DD" w:rsidRDefault="00E574DD">
      <w:pPr>
        <w:pStyle w:val="Heading"/>
        <w:jc w:val="both"/>
        <w:rPr>
          <w:color w:val="000000"/>
        </w:rPr>
      </w:pPr>
    </w:p>
    <w:p w14:paraId="2B6F3AA1" w14:textId="77777777" w:rsidR="00E574DD" w:rsidRDefault="00E574DD">
      <w:pPr>
        <w:jc w:val="right"/>
        <w:rPr>
          <w:color w:val="000000"/>
        </w:rPr>
      </w:pPr>
    </w:p>
    <w:p w14:paraId="38337550" w14:textId="77777777" w:rsidR="00B11D93" w:rsidRDefault="00B11D93">
      <w:pPr>
        <w:jc w:val="right"/>
        <w:rPr>
          <w:color w:val="000000"/>
        </w:rPr>
      </w:pPr>
    </w:p>
    <w:p w14:paraId="557CFDE8" w14:textId="4D5D2241" w:rsidR="00FA2A0C" w:rsidRDefault="00FA2A0C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2B6F3AA2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УТВЕРЖДЕНЫ </w:t>
      </w:r>
    </w:p>
    <w:p w14:paraId="2B6F3AA3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приказом департамента экономического развития Ярославской области</w:t>
      </w:r>
    </w:p>
    <w:p w14:paraId="2B6F3AA4" w14:textId="54556BA8" w:rsidR="00E574DD" w:rsidRDefault="00FA2A0C">
      <w:pPr>
        <w:jc w:val="right"/>
        <w:rPr>
          <w:color w:val="000000"/>
        </w:rPr>
      </w:pPr>
      <w:r>
        <w:rPr>
          <w:color w:val="000000"/>
        </w:rPr>
        <w:t>от 03.11.2011 № 85-ОД</w:t>
      </w:r>
    </w:p>
    <w:p w14:paraId="2B6F3AA5" w14:textId="77777777" w:rsidR="00E574DD" w:rsidRDefault="00E574DD">
      <w:pPr>
        <w:jc w:val="center"/>
        <w:rPr>
          <w:color w:val="000000"/>
        </w:rPr>
      </w:pPr>
    </w:p>
    <w:p w14:paraId="4DA0BDEA" w14:textId="77777777" w:rsidR="00B0761C" w:rsidRDefault="00B0761C">
      <w:pPr>
        <w:jc w:val="center"/>
        <w:rPr>
          <w:color w:val="000000"/>
        </w:rPr>
      </w:pPr>
    </w:p>
    <w:p w14:paraId="2B6F3AA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МЕТОДИЧЕСКИЕ РЕКОМЕНДАЦИИ </w:t>
      </w:r>
    </w:p>
    <w:p w14:paraId="2B6F3AA7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по разработке бизнес-планов и осуществлению мониторинга реализации приоритетных инвестиционных проектов Ярославской области</w:t>
      </w:r>
    </w:p>
    <w:p w14:paraId="5FD39C8E" w14:textId="77777777" w:rsidR="00FA2A0C" w:rsidRDefault="00FA2A0C">
      <w:pPr>
        <w:jc w:val="center"/>
        <w:rPr>
          <w:color w:val="000000"/>
        </w:rPr>
      </w:pPr>
    </w:p>
    <w:p w14:paraId="37178591" w14:textId="77777777" w:rsidR="00FA2A0C" w:rsidRDefault="00FA2A0C" w:rsidP="00FA2A0C">
      <w:pPr>
        <w:ind w:left="284"/>
        <w:jc w:val="center"/>
        <w:outlineLvl w:val="2"/>
        <w:rPr>
          <w:color w:val="000000"/>
        </w:rPr>
      </w:pPr>
      <w:r>
        <w:rPr>
          <w:color w:val="000000"/>
        </w:rPr>
        <w:t>(в ред. приказов</w:t>
      </w:r>
      <w:r w:rsidRPr="00B0761C">
        <w:rPr>
          <w:color w:val="000000"/>
        </w:rPr>
        <w:t xml:space="preserve"> департамента от 25.03.2013 № 36-ОД</w:t>
      </w:r>
      <w:r>
        <w:rPr>
          <w:color w:val="000000"/>
        </w:rPr>
        <w:t xml:space="preserve">, </w:t>
      </w:r>
      <w:r w:rsidRPr="00B11D93">
        <w:rPr>
          <w:color w:val="000000"/>
        </w:rPr>
        <w:t>от 01.10.2014 № 120-ОД</w:t>
      </w:r>
      <w:r>
        <w:rPr>
          <w:color w:val="000000"/>
        </w:rPr>
        <w:t>,</w:t>
      </w:r>
      <w:r w:rsidRPr="002864EF">
        <w:t xml:space="preserve"> </w:t>
      </w:r>
      <w:r w:rsidRPr="002864EF">
        <w:rPr>
          <w:color w:val="000000"/>
        </w:rPr>
        <w:t>от 03.09.2015 № 98-ОД</w:t>
      </w:r>
      <w:r>
        <w:rPr>
          <w:color w:val="000000"/>
        </w:rPr>
        <w:t>,</w:t>
      </w:r>
    </w:p>
    <w:p w14:paraId="4E6E783B" w14:textId="4A9563DE" w:rsidR="00FA2A0C" w:rsidRDefault="00FA2A0C" w:rsidP="00FA2A0C">
      <w:pPr>
        <w:ind w:left="284"/>
        <w:jc w:val="center"/>
        <w:outlineLvl w:val="2"/>
      </w:pPr>
      <w:r w:rsidRPr="00FA2A0C">
        <w:rPr>
          <w:color w:val="000000"/>
        </w:rPr>
        <w:t>от 08.12.2021 № 326-ОД</w:t>
      </w:r>
      <w:r>
        <w:rPr>
          <w:color w:val="000000"/>
        </w:rPr>
        <w:t>)</w:t>
      </w:r>
    </w:p>
    <w:p w14:paraId="2B6F3AA8" w14:textId="77777777" w:rsidR="00E574DD" w:rsidRDefault="00E574DD">
      <w:pPr>
        <w:jc w:val="center"/>
        <w:rPr>
          <w:color w:val="000000"/>
        </w:rPr>
      </w:pPr>
    </w:p>
    <w:p w14:paraId="2B6F3AA9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I. Общие положения</w:t>
      </w:r>
    </w:p>
    <w:p w14:paraId="2B6F3AAA" w14:textId="77777777" w:rsidR="00E574DD" w:rsidRDefault="00E574DD">
      <w:pPr>
        <w:jc w:val="center"/>
        <w:rPr>
          <w:color w:val="000000"/>
        </w:rPr>
      </w:pPr>
    </w:p>
    <w:p w14:paraId="2B6F3AAB" w14:textId="3B733B7C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Методические рекомендации по разработке бизнес-планов и осуществлению мониторинга реализации приоритетных инвестиционных проектов Ярославской области (далее - Методические рекомендации) разработаны в соответствии с Порядком формирования перечня приоритетных инвестиционны</w:t>
      </w:r>
      <w:r w:rsidR="00FA2A0C">
        <w:rPr>
          <w:color w:val="000000"/>
        </w:rPr>
        <w:t xml:space="preserve">х проектов Ярославской области </w:t>
      </w:r>
      <w:r w:rsidR="00FA2A0C">
        <w:rPr>
          <w:rFonts w:eastAsiaTheme="minorHAnsi"/>
          <w:szCs w:val="28"/>
        </w:rPr>
        <w:t>и реестра инвестиционных проектов по созданию и (или) развитию индустриальных (промышленных) парков, определения финансовых форм государственной поддержки и осуществления мониторинга реализации инвестиционных проектов, утвержденным постановлением Правительства области от 05.10.2018 № 735-п "Об утверждении Порядка формирования перечня приоритетных инвестиционных проектов Ярославской области и реестра инвестиционных проектов по созданию и (или) развитию индустриальных (промышленных) парков, определения финансовых форм государственной поддержки"</w:t>
      </w:r>
      <w:r w:rsidR="00FA2A0C">
        <w:rPr>
          <w:color w:val="000000"/>
        </w:rPr>
        <w:t xml:space="preserve"> </w:t>
      </w:r>
      <w:r>
        <w:rPr>
          <w:color w:val="000000"/>
        </w:rPr>
        <w:t>(далее - Порядок), в целях унификации последовательности разработки, требований к структуре, содержанию, оформлению, методам расчета показателей бизнес-планов приоритетных инвестиционных проектов Ярославской области, а также документов по мониторингу хода их реализации.</w:t>
      </w:r>
      <w:r w:rsidR="00FA2A0C">
        <w:rPr>
          <w:color w:val="000000"/>
        </w:rPr>
        <w:t xml:space="preserve"> (</w:t>
      </w:r>
      <w:r w:rsidR="00FA2A0C">
        <w:rPr>
          <w:color w:val="000000"/>
        </w:rPr>
        <w:t>в ред. приказа департамента инвести</w:t>
      </w:r>
      <w:r w:rsidR="00FA2A0C">
        <w:rPr>
          <w:color w:val="000000"/>
        </w:rPr>
        <w:t>ций и промышленности области от </w:t>
      </w:r>
      <w:r w:rsidR="00FA2A0C">
        <w:rPr>
          <w:color w:val="000000"/>
        </w:rPr>
        <w:t>08.12.2021 № 326-ОД)</w:t>
      </w:r>
    </w:p>
    <w:p w14:paraId="2B6F3AAC" w14:textId="77777777" w:rsidR="00E574DD" w:rsidRDefault="00E574DD">
      <w:pPr>
        <w:ind w:firstLine="225"/>
        <w:jc w:val="both"/>
        <w:rPr>
          <w:color w:val="000000"/>
        </w:rPr>
      </w:pPr>
    </w:p>
    <w:p w14:paraId="2B6F3AAD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II. Рекомендации по разработке бизнес-планов инвестиционных проектов</w:t>
      </w:r>
    </w:p>
    <w:p w14:paraId="2B6F3AAE" w14:textId="77777777" w:rsidR="00E574DD" w:rsidRDefault="00E574DD">
      <w:pPr>
        <w:jc w:val="center"/>
        <w:rPr>
          <w:color w:val="000000"/>
        </w:rPr>
      </w:pPr>
    </w:p>
    <w:p w14:paraId="2B6F3AAF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1. Общие рекомендации</w:t>
      </w:r>
    </w:p>
    <w:p w14:paraId="2B6F3AB0" w14:textId="77777777" w:rsidR="00E574DD" w:rsidRDefault="00E574DD">
      <w:pPr>
        <w:jc w:val="center"/>
        <w:rPr>
          <w:color w:val="000000"/>
        </w:rPr>
      </w:pPr>
    </w:p>
    <w:p w14:paraId="2B6F3AB1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1.1. Бизнес-план разрабатывается для обоснования необходимости, форм, объемов и сроков государственной поддержки инвестиционных проектов и должен давать полное представление обо всех аспектах проекта.</w:t>
      </w:r>
    </w:p>
    <w:p w14:paraId="2B6F3AB2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1.2. Разработка бизнес-планов должна производиться в соответствии с положениями Методических рекомендаций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21.06.1999 № ВК 477.</w:t>
      </w:r>
    </w:p>
    <w:p w14:paraId="2B6F3AB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1.3. Бизнес-план рекомендуется оформлять в соответствии с формой согласно приложению к Методическим рекомендациям. Допускается изменение указанной формы, обусловленное техническими, технологическими либо организационными особенностями инвестиционных проектов, а также использованием специального программного обеспечения, при этом состав и детализация информации должны быть не менее подробными, чем предусмотренные рекомендуемой формой.</w:t>
      </w:r>
    </w:p>
    <w:p w14:paraId="2B6F3AB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1.4. Рекомендуемая форма бизнес-плана содержит графы для заполнения. Каждая таблица бизнес-плана имеет графу с наименованием «Связи», в которой указываются ссылки на разделы, таблицы и другие строки, содержащие информацию, непосредственно связанную с содержанием данного пункта.</w:t>
      </w:r>
    </w:p>
    <w:p w14:paraId="2B6F3AB5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1.5. Бизнес-план формируется на основании проверенных и подтвержденных исследованиями исходных данных, в том числе данных прогнозов Министерства экономического развития Российской Федерации. Ссылки на источники данных приводятся в соответствующих разделах или в примечаниях к расчетным таблицам. Копии документов, подтверждающих исходные данные, и необходимые пояснения к расчетам приводятся в приложениях к бизнес-плану.</w:t>
      </w:r>
    </w:p>
    <w:p w14:paraId="2B6F3AB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1.6. Расчет бизнес-плана производится на расчётный срок реализации инвестиционного проекта, равный средневзвешенному сроку полезного использования созданных в рамках проекта объектов основных средств, который определяется как отношение полной первоначальной стоимости основных средств к годовой сумме амортизации при линейном методе исчисления.</w:t>
      </w:r>
    </w:p>
    <w:p w14:paraId="2B6F3AB7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1.7. Расчеты бизнес-плана, за исключением случаев, где это специально оговорено, ведутся в рублях в ценах соответствующих лет.</w:t>
      </w:r>
    </w:p>
    <w:p w14:paraId="2B6F3AB8" w14:textId="08501590" w:rsidR="00E574DD" w:rsidRDefault="002864EF">
      <w:pPr>
        <w:ind w:firstLine="225"/>
        <w:jc w:val="both"/>
        <w:rPr>
          <w:color w:val="000000"/>
        </w:rPr>
      </w:pPr>
      <w:r w:rsidRPr="002864EF">
        <w:rPr>
          <w:color w:val="000000"/>
        </w:rPr>
        <w:t>1.8. Бизнес-план должен пройти внутреннее корпоративное согласование и быть утвержден в соответствии с полномочиями и в порядке, установленными в организации.</w:t>
      </w:r>
      <w:r>
        <w:rPr>
          <w:rFonts w:ascii="Times New Roman" w:eastAsia="Times New Roman" w:hAnsi="Times New Roman" w:cs="Calibri"/>
          <w:sz w:val="28"/>
          <w:szCs w:val="22"/>
          <w:lang w:eastAsia="en-US"/>
        </w:rPr>
        <w:t xml:space="preserve"> </w:t>
      </w:r>
      <w:r w:rsidR="00FA2A0C">
        <w:rPr>
          <w:color w:val="000000"/>
        </w:rPr>
        <w:t>(</w:t>
      </w:r>
      <w:r w:rsidRPr="002864EF">
        <w:rPr>
          <w:color w:val="000000"/>
        </w:rPr>
        <w:t>в ред. приказа департамента от 03.09.2015 № 98-ОД</w:t>
      </w:r>
      <w:r w:rsidR="00FA2A0C">
        <w:rPr>
          <w:color w:val="000000"/>
        </w:rPr>
        <w:t>)</w:t>
      </w:r>
    </w:p>
    <w:p w14:paraId="13CE67CE" w14:textId="77777777" w:rsidR="002864EF" w:rsidRDefault="002864EF">
      <w:pPr>
        <w:jc w:val="center"/>
        <w:rPr>
          <w:color w:val="000000"/>
        </w:rPr>
      </w:pPr>
    </w:p>
    <w:p w14:paraId="2B6F3AB9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 Рекомендации по оформлению разделов бизнес-плана </w:t>
      </w:r>
    </w:p>
    <w:p w14:paraId="2B6F3ABA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2B6F3ABB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2.1. Рекомендации по оформлению раздела А «Краткое резюме проекта»</w:t>
      </w:r>
    </w:p>
    <w:p w14:paraId="2B6F3ABC" w14:textId="77777777" w:rsidR="00E574DD" w:rsidRDefault="00E574DD">
      <w:pPr>
        <w:jc w:val="center"/>
        <w:rPr>
          <w:color w:val="000000"/>
        </w:rPr>
      </w:pPr>
    </w:p>
    <w:p w14:paraId="2B6F3ABD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2.1.1. Цель данного раздела - дать представление о сути проекта и его краткую характеристику, раскрывающую </w:t>
      </w:r>
      <w:r>
        <w:rPr>
          <w:color w:val="000000"/>
        </w:rPr>
        <w:lastRenderedPageBreak/>
        <w:t>цели и доказательства выгодности и эффективности (объем раздела - не более двух страниц).</w:t>
      </w:r>
    </w:p>
    <w:p w14:paraId="2B6F3ABE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2.1.2. В пункте 4 указываются:</w:t>
      </w:r>
    </w:p>
    <w:p w14:paraId="2B6F3ABF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срок начала реализации проекта - момент первого перечисления инвестором средств в оплату товаров, работ, услуг, предусмотренных в качестве затрат в бизнес-плане (плановый или фактический в зависимости от стадии, на которой находится реализация проекта в момент разработки бизнес-плана);</w:t>
      </w:r>
    </w:p>
    <w:p w14:paraId="2B6F3AC0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планируемый срок прекращения реализации проекта инвестором (срок окончания жизненного цикла производимой продукции - товаров, работ, услуг).</w:t>
      </w:r>
    </w:p>
    <w:p w14:paraId="2B6F3AC1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Период реализации проекта может не совпадать с расчётным сроком реализации инвестиционного проекта, определяемым в соответствии с пунктом 1.6 подраздела 1 раздела II Методических рекомендаций.</w:t>
      </w:r>
    </w:p>
    <w:p w14:paraId="2B6F3AC2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2.1.3. В пункте 6 приводится информация о количестве созданных (сохраненных при реализации проектов модернизации, технического перевооружения) рабочих мест, величине социального эффекта (строка 9.3 таблицы 9) и другая важная, по мнению инвестора, информация, характеризующая социальную эффективность проекта.</w:t>
      </w:r>
    </w:p>
    <w:p w14:paraId="2B6F3AC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2.1.4. Инвестиционные затраты в пункте 9 указываются с учетом НДС.</w:t>
      </w:r>
    </w:p>
    <w:p w14:paraId="2B6F3AC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2.1.5. В пункте 10 приводится структура источников финансирования инвестиционного проекта.</w:t>
      </w:r>
    </w:p>
    <w:p w14:paraId="2B6F3AC5" w14:textId="77777777" w:rsidR="00E574DD" w:rsidRDefault="00E574DD">
      <w:pPr>
        <w:ind w:firstLine="225"/>
        <w:jc w:val="both"/>
        <w:rPr>
          <w:color w:val="000000"/>
        </w:rPr>
      </w:pPr>
    </w:p>
    <w:p w14:paraId="2B6F3AC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2.2. Рекомендации по оформлению раздела Б «Общая информация»</w:t>
      </w:r>
    </w:p>
    <w:p w14:paraId="2B6F3AC7" w14:textId="77777777" w:rsidR="00E574DD" w:rsidRDefault="00E574DD">
      <w:pPr>
        <w:jc w:val="center"/>
        <w:rPr>
          <w:color w:val="000000"/>
        </w:rPr>
      </w:pPr>
    </w:p>
    <w:p w14:paraId="2B6F3AC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2.2.1. Цель данного раздела - в продолжение раздела А бизнес-плана дать начальные, наиболее общие представления об условиях и последовательности реализации проекта, необходимые для понимания последующих разделов.</w:t>
      </w:r>
    </w:p>
    <w:p w14:paraId="2B6F3AC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2.2.2. При определении значимости (масштаба) проекта (пункт 3), описании косвенных результатов и попутных эффектов (пункт 12) необходимо учитывать, что в зависимости от влияния на экономику, социальную сферу или экологию проекты подразделяются на:</w:t>
      </w:r>
    </w:p>
    <w:p w14:paraId="2B6F3AC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глобальные, реализация которых существенно влияет на ситуацию на Земле;</w:t>
      </w:r>
    </w:p>
    <w:p w14:paraId="2B6F3AC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народнохозяйственные, реализация которых существенно влияет на ситуацию в стране;</w:t>
      </w:r>
    </w:p>
    <w:p w14:paraId="2B6F3AC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крупномасштабные, реализация которых существенно влияет на ситуацию в отдельных регионах и отраслях;</w:t>
      </w:r>
    </w:p>
    <w:p w14:paraId="2B6F3ACD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локальные, реализация которых не оказывает существенного влияния на ситуацию в регионе и не изменяет уровень и структуру цен на товарных рынках.</w:t>
      </w:r>
    </w:p>
    <w:p w14:paraId="2B6F3ACE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2.2.3. При обосновании места реализации проекта, размещения производства (пункт 9) необходимо учитывать оптимизацию издержек не только производителя, но и других сторон, прямо или косвенно связанных с реализацией проекта, в том числе потребителей товаров (работ, услуг).</w:t>
      </w:r>
    </w:p>
    <w:p w14:paraId="2B6F3ACF" w14:textId="77777777" w:rsidR="00E574DD" w:rsidRDefault="00E574DD">
      <w:pPr>
        <w:jc w:val="center"/>
        <w:rPr>
          <w:color w:val="000000"/>
        </w:rPr>
      </w:pPr>
    </w:p>
    <w:p w14:paraId="2B6F3AD0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2.3. Рекомендации по оформлению </w:t>
      </w:r>
    </w:p>
    <w:p w14:paraId="2B6F3AD1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В «Описание продукции (работ, услуг), рынков сбыта и план маркетинга»</w:t>
      </w:r>
    </w:p>
    <w:p w14:paraId="2B6F3AD2" w14:textId="77777777" w:rsidR="00E574DD" w:rsidRDefault="00E574DD">
      <w:pPr>
        <w:jc w:val="center"/>
        <w:rPr>
          <w:color w:val="000000"/>
        </w:rPr>
      </w:pPr>
    </w:p>
    <w:p w14:paraId="2B6F3AD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2.3.1. Цель данного раздела - дать описание и обосновать принятые в расчетах бизнес-плана объемы реализации и цены продукции (работ, услуг).</w:t>
      </w:r>
    </w:p>
    <w:p w14:paraId="2B6F3AD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2.3.2. При определении используемой в бизнес-плане номенклатуры продукции (работ, услуг) необходимо исходить из того, что:</w:t>
      </w:r>
    </w:p>
    <w:p w14:paraId="2B6F3AD5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наименование одной и той же продукции в разных разделах бизнес-плана должно быть прописано одинаково;</w:t>
      </w:r>
    </w:p>
    <w:p w14:paraId="2B6F3AD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излишняя детализация номенклатуры значительно усложняет расчеты, а чрезмерное её укрупнение может привести к искажению в расчетах прямых и косвенных затрат;</w:t>
      </w:r>
    </w:p>
    <w:p w14:paraId="2B6F3AD7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не допускается объединение в одну номенклатурную позицию продукции (работ, услуг) с разными натуральными единицами измерения;</w:t>
      </w:r>
    </w:p>
    <w:p w14:paraId="2B6F3AD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наименования продукции (работ, услуг) должны соответствовать терминам соответствующих общероссийских классификаторов, применяемых при идентификации продукции (работ, услуг).</w:t>
      </w:r>
    </w:p>
    <w:p w14:paraId="2B6F3AD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2.3.3. При описании отрасли, рынков сбыта и рыночной доли проекта должна обеспечиваться сопоставимость характеристик по номенклатуре товаров. Ценовые характеристики товаров должны быть сопоставимы по базису цены, условиям поставки.</w:t>
      </w:r>
    </w:p>
    <w:p w14:paraId="2B6F3ADA" w14:textId="77777777" w:rsidR="00E574DD" w:rsidRDefault="00E574DD">
      <w:pPr>
        <w:ind w:firstLine="225"/>
        <w:jc w:val="both"/>
        <w:rPr>
          <w:color w:val="000000"/>
        </w:rPr>
      </w:pPr>
    </w:p>
    <w:p w14:paraId="2B6F3ADB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2.4. Рекомендации по оформлению </w:t>
      </w:r>
    </w:p>
    <w:p w14:paraId="2B6F3ADC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Г «Описание технологического процесса»</w:t>
      </w:r>
    </w:p>
    <w:p w14:paraId="2B6F3ADD" w14:textId="77777777" w:rsidR="00E574DD" w:rsidRDefault="00E574DD">
      <w:pPr>
        <w:jc w:val="center"/>
        <w:rPr>
          <w:color w:val="000000"/>
        </w:rPr>
      </w:pPr>
    </w:p>
    <w:p w14:paraId="2B6F3ADE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2.4.1. Цель данного раздела - дать наглядную иллюстрацию составу основных средств, номенклатуре используемых сырья и материалов, потребности в производственном персонале по проекту с учетом последовательности выполнения основных технологических операций, которые лягут в основу расчетов показателей реализации проекта.</w:t>
      </w:r>
    </w:p>
    <w:p w14:paraId="2B6F3ADF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2.4.2. В рекомендуемой форме бизнес-плана приведён пример заполнения граф в пунктах 3 и 5, характерный для проекта в сфере промышленного производства. Для других проектов (выполнение работ, оказание услуг) схематичное описание бизнес-процессов может быть приведено в ином виде.</w:t>
      </w:r>
    </w:p>
    <w:p w14:paraId="2B6F3AE0" w14:textId="77777777" w:rsidR="00E574DD" w:rsidRDefault="00E574DD">
      <w:pPr>
        <w:ind w:firstLine="225"/>
        <w:jc w:val="both"/>
        <w:rPr>
          <w:color w:val="000000"/>
        </w:rPr>
      </w:pPr>
    </w:p>
    <w:p w14:paraId="2B6F3AE1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2.5. Рекомендации по оформлению </w:t>
      </w:r>
    </w:p>
    <w:p w14:paraId="2B6F3AE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Д «Информация об инвесторе и организационный план»</w:t>
      </w:r>
    </w:p>
    <w:p w14:paraId="2B6F3AE3" w14:textId="77777777" w:rsidR="00E574DD" w:rsidRDefault="00E574DD">
      <w:pPr>
        <w:jc w:val="center"/>
        <w:rPr>
          <w:color w:val="000000"/>
        </w:rPr>
      </w:pPr>
    </w:p>
    <w:p w14:paraId="2B6F3AE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Цель данного раздела - дать представление об организации-инвесторе. Информация должна характеризовать </w:t>
      </w:r>
      <w:r>
        <w:rPr>
          <w:color w:val="000000"/>
        </w:rPr>
        <w:lastRenderedPageBreak/>
        <w:t>способность организации реализовать проект и косвенно подтвердить обоснованность величины накладных расходов и потребности в заемных средствах.</w:t>
      </w:r>
    </w:p>
    <w:p w14:paraId="2B6F3AE5" w14:textId="77777777" w:rsidR="00E574DD" w:rsidRDefault="00E574DD">
      <w:pPr>
        <w:ind w:firstLine="225"/>
        <w:jc w:val="both"/>
        <w:rPr>
          <w:color w:val="000000"/>
        </w:rPr>
      </w:pPr>
    </w:p>
    <w:p w14:paraId="2B6F3AE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2.6. Рекомендации по оформлению </w:t>
      </w:r>
    </w:p>
    <w:p w14:paraId="2B6F3AE7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раздела Е «Расчет показателей реализации проекта»</w:t>
      </w:r>
    </w:p>
    <w:p w14:paraId="2B6F3AE8" w14:textId="77777777" w:rsidR="00E574DD" w:rsidRDefault="00E574DD">
      <w:pPr>
        <w:jc w:val="center"/>
        <w:rPr>
          <w:color w:val="000000"/>
        </w:rPr>
      </w:pPr>
    </w:p>
    <w:p w14:paraId="2B6F3AE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2.6.1. Цель данного раздела - расчёт финансово-экономических показателей проекта.</w:t>
      </w:r>
    </w:p>
    <w:p w14:paraId="2B6F3AE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2.6.2. В таблице 1:</w:t>
      </w:r>
    </w:p>
    <w:p w14:paraId="2B6F3AE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в строке 1.1 указывается ожидаемый годовой темп прироста общего уровня цен (в процентах);</w:t>
      </w:r>
    </w:p>
    <w:p w14:paraId="2B6F3AE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базисный индекс инфляции (строка 1.2) для i-го года рассчитывается по формуле:</w:t>
      </w:r>
    </w:p>
    <w:p w14:paraId="2B6F3AED" w14:textId="77777777" w:rsidR="00E574DD" w:rsidRDefault="00E574DD">
      <w:pPr>
        <w:ind w:firstLine="225"/>
        <w:jc w:val="both"/>
        <w:rPr>
          <w:color w:val="000000"/>
        </w:rPr>
      </w:pPr>
    </w:p>
    <w:p w14:paraId="2B6F3AEE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GJi = GJi-1*(1+Ji/100);</w:t>
      </w:r>
    </w:p>
    <w:p w14:paraId="2B6F3AEF" w14:textId="77777777" w:rsidR="00E574DD" w:rsidRDefault="00E574DD">
      <w:pPr>
        <w:ind w:firstLine="225"/>
        <w:jc w:val="both"/>
        <w:rPr>
          <w:color w:val="000000"/>
        </w:rPr>
      </w:pPr>
    </w:p>
    <w:p w14:paraId="2B6F3AF0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14:paraId="2B6F3AF1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GJi - индекс инфляции i-го года;</w:t>
      </w:r>
    </w:p>
    <w:p w14:paraId="2B6F3AF2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GJi-1 - индекс инфляции предыдущего года. При расчете GJ1 принимается GJ0 =1;</w:t>
      </w:r>
    </w:p>
    <w:p w14:paraId="2B6F3AF3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Ji- темп инфляции i-го года, процентов;</w:t>
      </w:r>
    </w:p>
    <w:p w14:paraId="2B6F3AF4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в строке 1.3 отражается принятый в расчетах курс иностранной валюты, в которой выражены цены реализуемой на внешнем рынке продукции.</w:t>
      </w:r>
    </w:p>
    <w:p w14:paraId="005928DE" w14:textId="3BDC26A0" w:rsidR="002864EF" w:rsidRDefault="002864EF">
      <w:pPr>
        <w:ind w:firstLine="225"/>
        <w:jc w:val="both"/>
        <w:rPr>
          <w:color w:val="000000"/>
        </w:rPr>
      </w:pPr>
      <w:r w:rsidRPr="002864EF">
        <w:rPr>
          <w:color w:val="000000"/>
        </w:rPr>
        <w:t>2.6.2</w:t>
      </w:r>
      <w:r w:rsidRPr="002864EF">
        <w:rPr>
          <w:color w:val="000000"/>
          <w:vertAlign w:val="superscript"/>
        </w:rPr>
        <w:t>1</w:t>
      </w:r>
      <w:r w:rsidRPr="002864EF">
        <w:rPr>
          <w:color w:val="000000"/>
        </w:rPr>
        <w:t>. В строке 2.1 таблицы 2 по истечении срока государственной поддержки годовые объемы реализации по каждому виду продукции в натуральном выражении предусматриваются в объемах, не превышающих максимально достигнутых в период государственной поддержки.</w:t>
      </w:r>
      <w:r>
        <w:rPr>
          <w:rFonts w:ascii="Times New Roman" w:eastAsia="Times New Roman" w:hAnsi="Times New Roman" w:cs="Calibri"/>
          <w:sz w:val="28"/>
          <w:szCs w:val="22"/>
          <w:lang w:eastAsia="en-US"/>
        </w:rPr>
        <w:t xml:space="preserve"> </w:t>
      </w:r>
      <w:r w:rsidR="00FA2A0C">
        <w:rPr>
          <w:color w:val="000000"/>
        </w:rPr>
        <w:t>(</w:t>
      </w:r>
      <w:r w:rsidRPr="002864EF">
        <w:rPr>
          <w:color w:val="000000"/>
        </w:rPr>
        <w:t>в ред. приказа департамента от 03.09.2015 № 98-ОД</w:t>
      </w:r>
      <w:r w:rsidR="00FA2A0C">
        <w:rPr>
          <w:color w:val="000000"/>
        </w:rPr>
        <w:t>)</w:t>
      </w:r>
    </w:p>
    <w:p w14:paraId="2B6F3AF5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2.6.3. В таблице 3:</w:t>
      </w:r>
    </w:p>
    <w:p w14:paraId="75A10054" w14:textId="4D4B7AC0" w:rsidR="00B0761C" w:rsidRPr="00B0761C" w:rsidRDefault="00B0761C" w:rsidP="00B0761C">
      <w:pPr>
        <w:overflowPunct w:val="0"/>
        <w:spacing w:before="25" w:after="25"/>
        <w:ind w:left="284"/>
        <w:textAlignment w:val="baseline"/>
        <w:rPr>
          <w:szCs w:val="28"/>
        </w:rPr>
      </w:pPr>
      <w:r>
        <w:rPr>
          <w:spacing w:val="2"/>
          <w:szCs w:val="28"/>
        </w:rPr>
        <w:t>- </w:t>
      </w:r>
      <w:r>
        <w:rPr>
          <w:szCs w:val="28"/>
        </w:rPr>
        <w:t xml:space="preserve">в строке 3.1 </w:t>
      </w:r>
      <w:r w:rsidRPr="00F02BB1">
        <w:rPr>
          <w:szCs w:val="28"/>
        </w:rPr>
        <w:t>указываются данные об инвестиционных затратах,</w:t>
      </w:r>
      <w:r>
        <w:rPr>
          <w:szCs w:val="28"/>
        </w:rPr>
        <w:t xml:space="preserve"> учитываемых в составе</w:t>
      </w:r>
      <w:r w:rsidRPr="00F02BB1">
        <w:rPr>
          <w:szCs w:val="28"/>
        </w:rPr>
        <w:t xml:space="preserve"> долгосрочных инвестиций в соответствии с  Положением по бухгалтерскому учету долгосрочных инвестиций, утвержденным</w:t>
      </w:r>
      <w:r w:rsidRPr="008C6F4C">
        <w:rPr>
          <w:szCs w:val="28"/>
        </w:rPr>
        <w:t xml:space="preserve"> </w:t>
      </w:r>
      <w:r w:rsidRPr="00F02BB1">
        <w:rPr>
          <w:szCs w:val="28"/>
        </w:rPr>
        <w:t>письмом Мин</w:t>
      </w:r>
      <w:r>
        <w:rPr>
          <w:szCs w:val="28"/>
        </w:rPr>
        <w:t xml:space="preserve">истерства </w:t>
      </w:r>
      <w:r w:rsidRPr="00F02BB1">
        <w:rPr>
          <w:szCs w:val="28"/>
        </w:rPr>
        <w:t>ф</w:t>
      </w:r>
      <w:r>
        <w:rPr>
          <w:szCs w:val="28"/>
        </w:rPr>
        <w:t>инансов Российской Федерации</w:t>
      </w:r>
      <w:r w:rsidRPr="00F02BB1">
        <w:rPr>
          <w:szCs w:val="28"/>
        </w:rPr>
        <w:t xml:space="preserve"> от 30.12.93 №</w:t>
      </w:r>
      <w:r>
        <w:rPr>
          <w:szCs w:val="28"/>
        </w:rPr>
        <w:t> </w:t>
      </w:r>
      <w:r w:rsidRPr="00F02BB1">
        <w:rPr>
          <w:szCs w:val="28"/>
        </w:rPr>
        <w:t>160</w:t>
      </w:r>
      <w:r>
        <w:rPr>
          <w:szCs w:val="28"/>
        </w:rPr>
        <w:t xml:space="preserve">. Данные отражаются в момент фактического перечисления средств в оплату затрат; </w:t>
      </w:r>
      <w:r w:rsidR="00FA2A0C">
        <w:rPr>
          <w:color w:val="000000"/>
        </w:rPr>
        <w:t>(</w:t>
      </w:r>
      <w:r w:rsidRPr="00B0761C">
        <w:rPr>
          <w:color w:val="000000"/>
        </w:rPr>
        <w:t>в ред. приказа департамента от 25.03.2013 № 36-ОД</w:t>
      </w:r>
      <w:r w:rsidR="00FA2A0C">
        <w:rPr>
          <w:color w:val="000000"/>
        </w:rPr>
        <w:t>)</w:t>
      </w:r>
    </w:p>
    <w:p w14:paraId="32FFD4D5" w14:textId="055B26CD" w:rsidR="00B0761C" w:rsidRPr="00B0761C" w:rsidRDefault="00B0761C" w:rsidP="00B0761C">
      <w:pPr>
        <w:ind w:left="284"/>
        <w:jc w:val="both"/>
        <w:outlineLvl w:val="2"/>
        <w:rPr>
          <w:color w:val="000000"/>
        </w:rPr>
      </w:pPr>
      <w:r>
        <w:rPr>
          <w:szCs w:val="28"/>
        </w:rPr>
        <w:t xml:space="preserve">- в строках 3.2 - 3.4 указывается  информация об основных средствах, стоимость которых формируется в соответствии с приказом Министерства финансов Российской Федерации </w:t>
      </w:r>
      <w:r w:rsidR="00FA2A0C" w:rsidRPr="00FA2A0C">
        <w:rPr>
          <w:szCs w:val="28"/>
        </w:rPr>
        <w:t>от 17.09.2020 № 204н "Об утверждении Федеральных стандартов бухгалтерского учета ФСБУ 6/2020 "Основные средства" и ФСБУ 26/2020 "Капитальные вложения"</w:t>
      </w:r>
      <w:r>
        <w:rPr>
          <w:szCs w:val="28"/>
        </w:rPr>
        <w:t xml:space="preserve">, и нематериальных активах, стоимость которых формируется в соответствии с приказом Министерства финансов Российской Федерации от 27.12.2007 № 153н «Об утверждении Положения по бухгалтерскому учету «Учет нематериальных активов» (ПБУ 14/2007); </w:t>
      </w:r>
      <w:r w:rsidR="00FA2A0C">
        <w:rPr>
          <w:color w:val="000000"/>
        </w:rPr>
        <w:t>(в ред. приказов департамента от </w:t>
      </w:r>
      <w:r w:rsidRPr="00B0761C">
        <w:rPr>
          <w:color w:val="000000"/>
        </w:rPr>
        <w:t>25.03.2013 № 36-ОД</w:t>
      </w:r>
      <w:r w:rsidR="00FA2A0C">
        <w:rPr>
          <w:color w:val="000000"/>
        </w:rPr>
        <w:t xml:space="preserve">, </w:t>
      </w:r>
      <w:r w:rsidR="00FA2A0C" w:rsidRPr="00FA2A0C">
        <w:rPr>
          <w:color w:val="000000"/>
        </w:rPr>
        <w:t>от 08.12.2021 № 326-ОД</w:t>
      </w:r>
      <w:bookmarkStart w:id="0" w:name="_GoBack"/>
      <w:bookmarkEnd w:id="0"/>
      <w:r w:rsidR="00FA2A0C">
        <w:rPr>
          <w:color w:val="000000"/>
        </w:rPr>
        <w:t>)</w:t>
      </w:r>
    </w:p>
    <w:p w14:paraId="2B6F3AF9" w14:textId="1B94B9EF" w:rsidR="00E574DD" w:rsidRDefault="00B0761C" w:rsidP="00B0761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</w:t>
      </w:r>
      <w:r w:rsidR="00DE454E">
        <w:rPr>
          <w:color w:val="000000"/>
        </w:rPr>
        <w:t>- в пояснениях к таблице:</w:t>
      </w:r>
    </w:p>
    <w:p w14:paraId="2B6F3AF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в пункте 1 приводится подробный  расчет стоимости участка;</w:t>
      </w:r>
    </w:p>
    <w:p w14:paraId="2B6F3AF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пункте 5 указываются метод и порядок расчета амортизации, используемые в бизнес-плане. </w:t>
      </w:r>
    </w:p>
    <w:p w14:paraId="2B6F3AFC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2.6.4. В таблице 6:</w:t>
      </w:r>
    </w:p>
    <w:p w14:paraId="0CC10703" w14:textId="0BBDBFDE" w:rsidR="002864EF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 w:rsidR="002864EF" w:rsidRPr="002864EF">
        <w:rPr>
          <w:color w:val="000000"/>
        </w:rPr>
        <w:t>указанная в строке 6.2.2.1 сумма амортизационных отчислений должна соответствовать амортизационным отчислениям, сформированным по строке 3.3 таблицы 3 до года, в котором по всем предусмотренным проектом объектам основных средств будут начисляться амортизационные отчисления. В последующие годы в целях учета затрат организации на реновацию сумма амортизационных отчислений по строке 6.2.2.1 будет рассчитываться путем индексации значения этого года.</w:t>
      </w:r>
      <w:r w:rsidR="002864EF">
        <w:rPr>
          <w:color w:val="000000"/>
        </w:rPr>
        <w:t xml:space="preserve"> </w:t>
      </w:r>
      <w:r w:rsidR="00FA2A0C">
        <w:rPr>
          <w:color w:val="000000"/>
        </w:rPr>
        <w:t>(</w:t>
      </w:r>
      <w:r w:rsidR="002864EF" w:rsidRPr="002864EF">
        <w:rPr>
          <w:color w:val="000000"/>
        </w:rPr>
        <w:t>в ред. приказа департамента от 03.09.2015 № 98-ОД</w:t>
      </w:r>
      <w:r w:rsidR="00FA2A0C">
        <w:rPr>
          <w:color w:val="000000"/>
        </w:rPr>
        <w:t>)</w:t>
      </w:r>
    </w:p>
    <w:p w14:paraId="2B6F3AFE" w14:textId="6436A341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в строке 6.2.3 указываются проценты, которые в соответствии с приказом Министерства финансов Российской Федерации от 06.10.2008 № 107н «Об утверждении Положения по бухгалтерскому учету «Учет расходов по займам и кредитам» (ПБУ 15/2008)» включаются в состав прочих расходов;</w:t>
      </w:r>
    </w:p>
    <w:p w14:paraId="2B6F3AFF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- расчет сумм налогов ведётся по начислению.</w:t>
      </w:r>
    </w:p>
    <w:p w14:paraId="2B6F3B00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2.6.5. В случае, если для восполнения недостатка средств по проекту -отрицательное значение в строке 7.5 таблицы 7 - в текущем периоде используются денежные поступления от прочих видов деятельности предприятия, не связанных с выпуском целевой продукции, эти суммы отражаются в строке 7.4.1 с соответствующим пояснением, изложенным в пункте 8 пояснений к таблице 7. </w:t>
      </w:r>
    </w:p>
    <w:p w14:paraId="2B6F3B01" w14:textId="77777777" w:rsidR="00E574DD" w:rsidRDefault="00E574DD">
      <w:pPr>
        <w:ind w:firstLine="225"/>
        <w:jc w:val="both"/>
        <w:rPr>
          <w:color w:val="000000"/>
        </w:rPr>
      </w:pPr>
    </w:p>
    <w:p w14:paraId="2B6F3B0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2.7. Рекомендации по оформлению </w:t>
      </w:r>
    </w:p>
    <w:p w14:paraId="2B6F3B03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раздела Ж «Бюджетный, социальный, коммерческий эффекты </w:t>
      </w:r>
    </w:p>
    <w:p w14:paraId="2B6F3B04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от реализации проекта и показатели его эффективности»</w:t>
      </w:r>
    </w:p>
    <w:p w14:paraId="2B6F3B05" w14:textId="77777777" w:rsidR="00E574DD" w:rsidRDefault="00E574DD">
      <w:pPr>
        <w:jc w:val="center"/>
        <w:rPr>
          <w:color w:val="000000"/>
        </w:rPr>
      </w:pPr>
    </w:p>
    <w:p w14:paraId="2B6F3B0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2.7.1. В настоящем разделе на основании данных предыдущих разделов рассчитываются бюджетный, социальный и коммерческий эффекты от реализации проекта, а также показатели его эффективности. Содержащаяся в разделе информация используется при проверке проекта на предмет соответствия показателей эффективности допустимым значениям параметров эффективности инвестиционных проектов, используемых в качестве критериев при отборе для включения в перечень приоритетных инвестиционных проектов Ярославской области, а также требованиям  по оценке эффективности инвестиционных проектов, утвержденных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21.06.1999 № ВК 477. </w:t>
      </w:r>
    </w:p>
    <w:p w14:paraId="2B6F3B61" w14:textId="1C47EFA9" w:rsidR="00E574DD" w:rsidRPr="00EA3944" w:rsidRDefault="00DE454E" w:rsidP="00EA3944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2.7.2. </w:t>
      </w:r>
      <w:r w:rsidR="00EA3944">
        <w:rPr>
          <w:color w:val="000000"/>
        </w:rPr>
        <w:t xml:space="preserve">пункт </w:t>
      </w:r>
      <w:r w:rsidR="00FA2A0C">
        <w:rPr>
          <w:color w:val="000000"/>
        </w:rPr>
        <w:t>(</w:t>
      </w:r>
      <w:r w:rsidR="00EA3944" w:rsidRPr="00EA3944">
        <w:rPr>
          <w:color w:val="000000"/>
        </w:rPr>
        <w:t xml:space="preserve">в ред. приказа департамента </w:t>
      </w:r>
      <w:r w:rsidR="00EA3944" w:rsidRPr="00B11D93">
        <w:rPr>
          <w:color w:val="000000"/>
        </w:rPr>
        <w:t>от 01.10.2014 № 120-ОД</w:t>
      </w:r>
      <w:r w:rsidR="00FA2A0C">
        <w:rPr>
          <w:color w:val="000000"/>
        </w:rPr>
        <w:t>)</w:t>
      </w:r>
    </w:p>
    <w:p w14:paraId="6D16C12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В таблице 9:</w:t>
      </w:r>
    </w:p>
    <w:p w14:paraId="1CFD719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в строке 9.1 проставляется разность между суммой значений строк 9.1.2, 9.1.3 и строкой 9.1.1:</w:t>
      </w:r>
    </w:p>
    <w:p w14:paraId="41FBF8D6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7A86060D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9.1 = Стр. 9.1.2 + Стр. 9.1.3 - Стр. 9.9.1</w:t>
      </w:r>
    </w:p>
    <w:p w14:paraId="02A31889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5F1045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 xml:space="preserve">В случаях если производимая по проекту продукция (работы, услуги) полностью или частично не предназначена для реализации сторонним потребителям, расчет величины чистой прибыли осуществляется с применением методов, используемых при определении для целей налогообложения доходов (прибыли, выручки) в сделках, сторонами которых являются взаимозависимые лица. </w:t>
      </w:r>
    </w:p>
    <w:p w14:paraId="4A3FEC13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Моментом наступления окупаемости считается период, в котором значение в строке 9.1 становится положительным. Для определения точной даты наступления окупаемости проекта расчет по форме таблицы 9 для года наступления окупаемости осуществляется поквартально (при необходимости помесячно для квартала, в котором наступает окупаемость) и приводится в приложении к бизнес-плану;</w:t>
      </w:r>
    </w:p>
    <w:p w14:paraId="1150726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в строке 9.2 проставляется сумма значений строк 9.2.1 и 9.2.2:</w:t>
      </w:r>
    </w:p>
    <w:p w14:paraId="56421A5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0FA0AB2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9.2 = Стр. 9.2.1 + Стр. 9.2.2;</w:t>
      </w:r>
    </w:p>
    <w:p w14:paraId="53792F3F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6B1662E5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налоговые платежи в областной бюджет в ценах базового года (строка 9.2.1) определяются делением значения строки 8.1.2 таблицы 8 на значение строки 1.2 таблицы 1 за соответствующий год:</w:t>
      </w:r>
    </w:p>
    <w:p w14:paraId="54DCD151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36570072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9.2.1 = Стр. 8.1.2 / Стр. 1.2;</w:t>
      </w:r>
    </w:p>
    <w:p w14:paraId="42B8DE18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92D1FE7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налоговые платежи в местный бюджет в ценах базового года (строка 9.2.2) определяются делением значения строки 8.1.3 таблицы 8 на значение строки 1.2 таблицы 1 за соответствующий год:</w:t>
      </w:r>
    </w:p>
    <w:p w14:paraId="632DAAF2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6A03F16F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9.2.2 = Стр. 8.1.3 / Стр. 1.2;</w:t>
      </w:r>
    </w:p>
    <w:p w14:paraId="3452224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DF9569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в строке 9.3 проставляется сумма значений строк 9.3.1 и 9.3.2:</w:t>
      </w:r>
    </w:p>
    <w:p w14:paraId="717C5238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96B2D59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9.3 = Стр. 9.3.1 + Стр. 9.3.2;</w:t>
      </w:r>
    </w:p>
    <w:p w14:paraId="2FB784AD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2E69B66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заработная плата без НДФЛ в ценах базового года (строка 9.3.1) рассчитывается как частное от деления значения в строке 7.1.2.2 таблицы 7 на значение в строке 1.2 таблицы 1 за соответствующий год:</w:t>
      </w:r>
    </w:p>
    <w:p w14:paraId="2887EAFC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014E7D4C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9.3.1 = Стр. 7.1.2.2 / Стр. 1.2;</w:t>
      </w:r>
    </w:p>
    <w:p w14:paraId="3B29857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42F2945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отчисления на социальные нужды в ценах базового года (строка 9.3.2) рассчитываются как частное от деления значения в строке 4.3.2 таблицы 4 на значение в строке 1.2 таблицы 1 за соответствующий год:</w:t>
      </w:r>
    </w:p>
    <w:p w14:paraId="6F322FBD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735E46D7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9.3.2 = Стр. 4.3.2 / Стр. 1.2;</w:t>
      </w:r>
    </w:p>
    <w:p w14:paraId="02D0969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172D519B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чистая прибыль в ценах базового года (строка 9.4) рассчитывается как частное от деления значения в строке 6.12 таблицы 6 на значение в строке 1.2 таблицы 1 за соответствующий год:</w:t>
      </w:r>
    </w:p>
    <w:p w14:paraId="40A076BC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66F7E974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Стр. 9.4 = Стр. 6.12 / Стр. 1.2;</w:t>
      </w:r>
    </w:p>
    <w:p w14:paraId="4FC3FB3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2C88E198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общественный эффект (ЭОП) (строка 9.5) рассчитывается по формуле:</w:t>
      </w:r>
    </w:p>
    <w:p w14:paraId="1A4346AF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</w:p>
    <w:p w14:paraId="21FB5F79" w14:textId="77777777" w:rsidR="00EA3944" w:rsidRPr="00740A9A" w:rsidRDefault="00EA3944" w:rsidP="00EA3944">
      <w:pPr>
        <w:overflowPunct w:val="0"/>
        <w:spacing w:before="25" w:after="25"/>
        <w:jc w:val="center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ЭОП = СЭ + БЭ + ЧП,</w:t>
      </w:r>
    </w:p>
    <w:p w14:paraId="438A6BC4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где:</w:t>
      </w:r>
    </w:p>
    <w:p w14:paraId="30550AA2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СЭ – социальный эффект (строка 9.3);</w:t>
      </w:r>
    </w:p>
    <w:p w14:paraId="4985A6D1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БЭ – бюджетный эффект (строка 9.2);</w:t>
      </w:r>
    </w:p>
    <w:p w14:paraId="275D8215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ЧП – чистая прибыль по проекту в ценах базового года (строка 9.4);</w:t>
      </w:r>
    </w:p>
    <w:p w14:paraId="49543785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 показатель общественной эффективности проекта (строка 9.7) рассчитывается как отношение общественного эффекта (строка 9.5) к сумме капитальных вложений, объема государственной поддержки и дополнительно возникающих в связи с реализацией проекта расходов консолидированного бюджета области в ценах базового года;</w:t>
      </w:r>
    </w:p>
    <w:p w14:paraId="3EE2C5A1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t>- показатель рентабельности инвестиций (строка 9.8) рассчитывается как отношение среднегодовой прибыли до налогообложения (условной экономии затрат) к объему капитальных вложений;</w:t>
      </w:r>
    </w:p>
    <w:p w14:paraId="1CC482F0" w14:textId="77777777" w:rsidR="00EA3944" w:rsidRPr="00740A9A" w:rsidRDefault="00EA3944" w:rsidP="00EA3944">
      <w:pPr>
        <w:overflowPunct w:val="0"/>
        <w:spacing w:before="25" w:after="25"/>
        <w:jc w:val="both"/>
        <w:textAlignment w:val="baseline"/>
        <w:rPr>
          <w:rFonts w:eastAsia="Calibri" w:cs="Times New Roman"/>
          <w:spacing w:val="2"/>
          <w:szCs w:val="28"/>
        </w:rPr>
      </w:pPr>
      <w:r w:rsidRPr="00740A9A">
        <w:rPr>
          <w:rFonts w:eastAsia="Calibri" w:cs="Times New Roman"/>
          <w:spacing w:val="2"/>
          <w:szCs w:val="28"/>
        </w:rPr>
        <w:lastRenderedPageBreak/>
        <w:t>- показатель рентабельности продукции (строка 9.9) рассчитывается как отношение суммы прибыли от продаж за средневзвешенный срок полезного использования основных средств в ценах базового года к себестоимости проданных товаров, продукции, работ, услуг в ценах базового года;</w:t>
      </w:r>
    </w:p>
    <w:p w14:paraId="2D9728F6" w14:textId="39DFF5AC" w:rsidR="00EA3944" w:rsidRDefault="00EA3944" w:rsidP="00EA3944">
      <w:pPr>
        <w:ind w:firstLine="225"/>
        <w:jc w:val="both"/>
        <w:rPr>
          <w:b/>
          <w:color w:val="000000"/>
        </w:rPr>
      </w:pPr>
      <w:r w:rsidRPr="00740A9A">
        <w:rPr>
          <w:rFonts w:eastAsia="Calibri" w:cs="Times New Roman"/>
          <w:spacing w:val="2"/>
          <w:szCs w:val="28"/>
        </w:rPr>
        <w:t>- производительность труда (строка 9.12) определяется как отношение годового оборота (строка 2.8 таблицы 2) к среднегодовой численности работников.</w:t>
      </w:r>
    </w:p>
    <w:p w14:paraId="4A749177" w14:textId="77777777" w:rsidR="00EA3944" w:rsidRDefault="00EA3944" w:rsidP="00EA3944">
      <w:pPr>
        <w:ind w:firstLine="225"/>
        <w:jc w:val="both"/>
        <w:rPr>
          <w:color w:val="000000"/>
        </w:rPr>
      </w:pPr>
    </w:p>
    <w:p w14:paraId="2B6F3B6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III. Рекомендации</w:t>
      </w:r>
    </w:p>
    <w:p w14:paraId="2B6F3B63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по осуществлению мониторинга реализации приоритетных инвестиционных проектов Ярославской области </w:t>
      </w:r>
    </w:p>
    <w:p w14:paraId="2B6F3B64" w14:textId="77777777" w:rsidR="00E574DD" w:rsidRDefault="00E574DD">
      <w:pPr>
        <w:ind w:firstLine="225"/>
        <w:jc w:val="both"/>
        <w:rPr>
          <w:color w:val="000000"/>
        </w:rPr>
      </w:pPr>
    </w:p>
    <w:p w14:paraId="2B6F3B65" w14:textId="424DDDF4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1. Состав и формы отчетных документов, представляемых инвестором в деп</w:t>
      </w:r>
      <w:r w:rsidR="00867144">
        <w:rPr>
          <w:color w:val="000000"/>
        </w:rPr>
        <w:t>артамент инвестиционной политики</w:t>
      </w:r>
      <w:r>
        <w:rPr>
          <w:color w:val="000000"/>
        </w:rPr>
        <w:t xml:space="preserve"> Ярославской области (далее - департамент) должны соответствовать требованиям Порядка. Отчетность с нарушением состава, формы и при наличии ошибок не принимается.</w:t>
      </w:r>
      <w:r w:rsidR="00867144">
        <w:rPr>
          <w:color w:val="000000"/>
        </w:rPr>
        <w:t xml:space="preserve"> </w:t>
      </w:r>
      <w:r w:rsidR="00FA2A0C">
        <w:rPr>
          <w:color w:val="000000"/>
        </w:rPr>
        <w:t>(</w:t>
      </w:r>
      <w:r w:rsidR="00867144" w:rsidRPr="00B0761C">
        <w:rPr>
          <w:color w:val="000000"/>
        </w:rPr>
        <w:t>в ред. приказа департамента от 25.03.2013 № 36-ОД</w:t>
      </w:r>
      <w:r w:rsidR="00FA2A0C">
        <w:rPr>
          <w:color w:val="000000"/>
        </w:rPr>
        <w:t>)</w:t>
      </w:r>
    </w:p>
    <w:p w14:paraId="2B6F3B66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2. Допускается представление в установленные сроки отчетности электронных копий отчетных документов в формате «pdf» по электронной почте с последующим представлением в департамент оригиналов на бумажном носителе.</w:t>
      </w:r>
    </w:p>
    <w:p w14:paraId="2B6F3B67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3. О нарушении сроков, состава и форм отчетности, о наличии ошибок департамент уведомляет инвестора путем направления соответствующего сообщения электронной почтой либо факсом (письмом, путем телефонного сообщения) - по выбору департамента.</w:t>
      </w:r>
    </w:p>
    <w:p w14:paraId="2B6F3B6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4. Заполнение формы «Отчет о реализации приоритетного инвестиционного проекта Ярославской области» производится на основании данных раздельного учета, осуществляемого инвестором.</w:t>
      </w:r>
    </w:p>
    <w:p w14:paraId="2B6F3B69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Вся полнота ответственности за правильность начисления и уплаты налогов в процессе реализации проекта лежит на инвесторах. Департамент не разъясняет положений налогового законодательства.</w:t>
      </w:r>
    </w:p>
    <w:p w14:paraId="2B6F3B6A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5. Исправление данных отчетности осуществляется путем направления в департамент новых форм за соответствующие отчетные периоды.</w:t>
      </w:r>
    </w:p>
    <w:p w14:paraId="2B6F3B6B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6. Инвесторы самостоятельно контролируют выполнение условий реализации инвестиционного проекта в соответствии с бизнес-планом, соглашением о реализации инвестиционного проекта, в том числе параметров эффективности. Проверку выполнения условий реализации инвестиционного проекта и соблюдения параметров эффективности на основании данных отчетности по окончании каждого отчетного периода также осуществляет департамент.</w:t>
      </w:r>
    </w:p>
    <w:p w14:paraId="2B6F3B6C" w14:textId="77777777" w:rsidR="00E574DD" w:rsidRDefault="00E574DD">
      <w:pPr>
        <w:jc w:val="right"/>
        <w:rPr>
          <w:color w:val="000000"/>
        </w:rPr>
      </w:pPr>
    </w:p>
    <w:p w14:paraId="2D597DDB" w14:textId="77777777" w:rsidR="00D313E4" w:rsidRDefault="00D313E4">
      <w:pPr>
        <w:jc w:val="right"/>
        <w:rPr>
          <w:color w:val="000000"/>
        </w:rPr>
      </w:pPr>
    </w:p>
    <w:p w14:paraId="3EFAA0F3" w14:textId="4EC4BAE5" w:rsidR="00EA3944" w:rsidRDefault="00EA3944">
      <w:pPr>
        <w:jc w:val="right"/>
        <w:rPr>
          <w:color w:val="000000"/>
        </w:rPr>
      </w:pPr>
    </w:p>
    <w:p w14:paraId="2432DFE9" w14:textId="77777777" w:rsidR="00EA3944" w:rsidRDefault="00EA3944">
      <w:pPr>
        <w:jc w:val="right"/>
        <w:rPr>
          <w:color w:val="000000"/>
        </w:rPr>
      </w:pPr>
    </w:p>
    <w:p w14:paraId="0F3398D1" w14:textId="77777777" w:rsidR="00EA3944" w:rsidRDefault="00EA3944">
      <w:pPr>
        <w:jc w:val="right"/>
        <w:rPr>
          <w:color w:val="000000"/>
        </w:rPr>
      </w:pPr>
    </w:p>
    <w:p w14:paraId="38D2CC61" w14:textId="77777777" w:rsidR="00EA3944" w:rsidRDefault="00EA3944">
      <w:pPr>
        <w:jc w:val="right"/>
        <w:rPr>
          <w:color w:val="000000"/>
        </w:rPr>
      </w:pPr>
    </w:p>
    <w:p w14:paraId="6F003EF1" w14:textId="77777777" w:rsidR="00EA3944" w:rsidRDefault="00EA3944">
      <w:pPr>
        <w:jc w:val="right"/>
        <w:rPr>
          <w:color w:val="000000"/>
        </w:rPr>
      </w:pPr>
    </w:p>
    <w:p w14:paraId="061057E4" w14:textId="77777777" w:rsidR="00EA3944" w:rsidRDefault="00EA3944">
      <w:pPr>
        <w:jc w:val="right"/>
        <w:rPr>
          <w:color w:val="000000"/>
        </w:rPr>
      </w:pPr>
    </w:p>
    <w:p w14:paraId="51A12ACC" w14:textId="77777777" w:rsidR="00EA3944" w:rsidRDefault="00EA3944">
      <w:pPr>
        <w:jc w:val="right"/>
        <w:rPr>
          <w:color w:val="000000"/>
        </w:rPr>
      </w:pPr>
    </w:p>
    <w:p w14:paraId="56003080" w14:textId="77777777" w:rsidR="00EA3944" w:rsidRDefault="00EA3944">
      <w:pPr>
        <w:jc w:val="right"/>
        <w:rPr>
          <w:color w:val="000000"/>
        </w:rPr>
      </w:pPr>
    </w:p>
    <w:p w14:paraId="4FBE69D6" w14:textId="77777777" w:rsidR="00EA3944" w:rsidRDefault="00EA3944">
      <w:pPr>
        <w:jc w:val="right"/>
        <w:rPr>
          <w:color w:val="000000"/>
        </w:rPr>
      </w:pPr>
    </w:p>
    <w:p w14:paraId="08CB0CA7" w14:textId="77777777" w:rsidR="00EA3944" w:rsidRDefault="00EA3944">
      <w:pPr>
        <w:jc w:val="right"/>
        <w:rPr>
          <w:color w:val="000000"/>
        </w:rPr>
      </w:pPr>
    </w:p>
    <w:p w14:paraId="31A86A80" w14:textId="77777777" w:rsidR="00EA3944" w:rsidRDefault="00EA3944">
      <w:pPr>
        <w:jc w:val="right"/>
        <w:rPr>
          <w:color w:val="000000"/>
        </w:rPr>
      </w:pPr>
    </w:p>
    <w:p w14:paraId="3CE9DB85" w14:textId="77777777" w:rsidR="00EA3944" w:rsidRDefault="00EA3944">
      <w:pPr>
        <w:jc w:val="right"/>
        <w:rPr>
          <w:color w:val="000000"/>
        </w:rPr>
      </w:pPr>
    </w:p>
    <w:p w14:paraId="2EAD0346" w14:textId="77777777" w:rsidR="00EA3944" w:rsidRDefault="00EA3944">
      <w:pPr>
        <w:jc w:val="right"/>
        <w:rPr>
          <w:color w:val="000000"/>
        </w:rPr>
      </w:pPr>
    </w:p>
    <w:p w14:paraId="7A7BFA60" w14:textId="77777777" w:rsidR="00EA3944" w:rsidRDefault="00EA3944">
      <w:pPr>
        <w:jc w:val="right"/>
        <w:rPr>
          <w:color w:val="000000"/>
        </w:rPr>
      </w:pPr>
    </w:p>
    <w:p w14:paraId="5920EE27" w14:textId="77777777" w:rsidR="00EA3944" w:rsidRDefault="00EA3944">
      <w:pPr>
        <w:jc w:val="right"/>
        <w:rPr>
          <w:color w:val="000000"/>
        </w:rPr>
      </w:pPr>
    </w:p>
    <w:p w14:paraId="0A69C316" w14:textId="77777777" w:rsidR="00EA3944" w:rsidRDefault="00EA3944">
      <w:pPr>
        <w:jc w:val="right"/>
        <w:rPr>
          <w:color w:val="000000"/>
        </w:rPr>
      </w:pPr>
    </w:p>
    <w:p w14:paraId="5C883089" w14:textId="77777777" w:rsidR="00EA3944" w:rsidRDefault="00EA3944">
      <w:pPr>
        <w:jc w:val="right"/>
        <w:rPr>
          <w:color w:val="000000"/>
        </w:rPr>
      </w:pPr>
    </w:p>
    <w:p w14:paraId="640E6DA6" w14:textId="77777777" w:rsidR="00EA3944" w:rsidRDefault="00EA3944">
      <w:pPr>
        <w:jc w:val="right"/>
        <w:rPr>
          <w:color w:val="000000"/>
        </w:rPr>
      </w:pPr>
    </w:p>
    <w:p w14:paraId="6EC806B0" w14:textId="77777777" w:rsidR="00EA3944" w:rsidRDefault="00EA3944">
      <w:pPr>
        <w:jc w:val="right"/>
        <w:rPr>
          <w:color w:val="000000"/>
        </w:rPr>
      </w:pPr>
    </w:p>
    <w:p w14:paraId="4AA21AF7" w14:textId="77777777" w:rsidR="00EA3944" w:rsidRDefault="00EA3944">
      <w:pPr>
        <w:jc w:val="right"/>
        <w:rPr>
          <w:color w:val="000000"/>
        </w:rPr>
      </w:pPr>
    </w:p>
    <w:p w14:paraId="4626A968" w14:textId="77777777" w:rsidR="00EA3944" w:rsidRDefault="00EA3944">
      <w:pPr>
        <w:jc w:val="right"/>
        <w:rPr>
          <w:color w:val="000000"/>
        </w:rPr>
      </w:pPr>
    </w:p>
    <w:p w14:paraId="78378007" w14:textId="77777777" w:rsidR="00EA3944" w:rsidRDefault="00EA3944">
      <w:pPr>
        <w:jc w:val="right"/>
        <w:rPr>
          <w:color w:val="000000"/>
        </w:rPr>
      </w:pPr>
    </w:p>
    <w:p w14:paraId="022083FD" w14:textId="77777777" w:rsidR="00EA3944" w:rsidRDefault="00EA3944">
      <w:pPr>
        <w:jc w:val="right"/>
        <w:rPr>
          <w:color w:val="000000"/>
        </w:rPr>
      </w:pPr>
    </w:p>
    <w:p w14:paraId="115814D4" w14:textId="77777777" w:rsidR="00EA3944" w:rsidRDefault="00EA3944">
      <w:pPr>
        <w:jc w:val="right"/>
        <w:rPr>
          <w:color w:val="000000"/>
        </w:rPr>
      </w:pPr>
    </w:p>
    <w:p w14:paraId="7381F403" w14:textId="77777777" w:rsidR="00EA3944" w:rsidRDefault="00EA3944">
      <w:pPr>
        <w:jc w:val="right"/>
        <w:rPr>
          <w:color w:val="000000"/>
        </w:rPr>
      </w:pPr>
    </w:p>
    <w:p w14:paraId="0D541DF9" w14:textId="77777777" w:rsidR="00EA3944" w:rsidRDefault="00EA3944">
      <w:pPr>
        <w:jc w:val="right"/>
        <w:rPr>
          <w:color w:val="000000"/>
        </w:rPr>
      </w:pPr>
    </w:p>
    <w:p w14:paraId="0E389388" w14:textId="77777777" w:rsidR="00EA3944" w:rsidRDefault="00EA3944">
      <w:pPr>
        <w:jc w:val="right"/>
        <w:rPr>
          <w:color w:val="000000"/>
        </w:rPr>
      </w:pPr>
    </w:p>
    <w:p w14:paraId="0865335F" w14:textId="77777777" w:rsidR="00EA3944" w:rsidRDefault="00EA3944">
      <w:pPr>
        <w:jc w:val="right"/>
        <w:rPr>
          <w:color w:val="000000"/>
        </w:rPr>
      </w:pPr>
    </w:p>
    <w:p w14:paraId="415E536E" w14:textId="77777777" w:rsidR="00EA3944" w:rsidRDefault="00EA3944">
      <w:pPr>
        <w:jc w:val="right"/>
        <w:rPr>
          <w:color w:val="000000"/>
        </w:rPr>
      </w:pPr>
    </w:p>
    <w:p w14:paraId="25315ECE" w14:textId="77777777" w:rsidR="00EA3944" w:rsidRDefault="00EA3944">
      <w:pPr>
        <w:jc w:val="right"/>
        <w:rPr>
          <w:color w:val="000000"/>
        </w:rPr>
      </w:pPr>
    </w:p>
    <w:p w14:paraId="777520E3" w14:textId="77777777" w:rsidR="00EA3944" w:rsidRDefault="00EA3944">
      <w:pPr>
        <w:jc w:val="right"/>
        <w:rPr>
          <w:color w:val="000000"/>
        </w:rPr>
      </w:pPr>
    </w:p>
    <w:p w14:paraId="43695937" w14:textId="77777777" w:rsidR="00EA3944" w:rsidRDefault="00EA3944">
      <w:pPr>
        <w:jc w:val="right"/>
        <w:rPr>
          <w:color w:val="000000"/>
        </w:rPr>
      </w:pPr>
    </w:p>
    <w:p w14:paraId="55CC7F02" w14:textId="77777777" w:rsidR="00EA3944" w:rsidRDefault="00EA3944">
      <w:pPr>
        <w:jc w:val="right"/>
        <w:rPr>
          <w:color w:val="000000"/>
        </w:rPr>
      </w:pPr>
    </w:p>
    <w:p w14:paraId="59AA30E0" w14:textId="77777777" w:rsidR="00EA3944" w:rsidRDefault="00EA3944">
      <w:pPr>
        <w:jc w:val="right"/>
        <w:rPr>
          <w:color w:val="000000"/>
        </w:rPr>
      </w:pPr>
    </w:p>
    <w:p w14:paraId="359A7C49" w14:textId="77777777" w:rsidR="00EA3944" w:rsidRDefault="00EA3944">
      <w:pPr>
        <w:jc w:val="right"/>
        <w:rPr>
          <w:color w:val="000000"/>
        </w:rPr>
      </w:pPr>
    </w:p>
    <w:p w14:paraId="4E346AF6" w14:textId="77777777" w:rsidR="00EA3944" w:rsidRDefault="00EA3944">
      <w:pPr>
        <w:jc w:val="right"/>
        <w:rPr>
          <w:color w:val="000000"/>
        </w:rPr>
      </w:pPr>
    </w:p>
    <w:p w14:paraId="11C97660" w14:textId="77777777" w:rsidR="00EA3944" w:rsidRDefault="00EA3944">
      <w:pPr>
        <w:jc w:val="right"/>
        <w:rPr>
          <w:color w:val="000000"/>
        </w:rPr>
      </w:pPr>
    </w:p>
    <w:p w14:paraId="1C446116" w14:textId="77777777" w:rsidR="00EA3944" w:rsidRDefault="00EA3944">
      <w:pPr>
        <w:jc w:val="right"/>
        <w:rPr>
          <w:color w:val="000000"/>
        </w:rPr>
      </w:pPr>
    </w:p>
    <w:p w14:paraId="739D67D0" w14:textId="77777777" w:rsidR="00EA3944" w:rsidRDefault="00EA3944">
      <w:pPr>
        <w:jc w:val="right"/>
        <w:rPr>
          <w:color w:val="000000"/>
        </w:rPr>
      </w:pPr>
    </w:p>
    <w:p w14:paraId="3DAC138E" w14:textId="77777777" w:rsidR="00EA3944" w:rsidRDefault="00EA3944">
      <w:pPr>
        <w:jc w:val="right"/>
        <w:rPr>
          <w:color w:val="000000"/>
        </w:rPr>
      </w:pPr>
    </w:p>
    <w:p w14:paraId="5B72D8D5" w14:textId="77777777" w:rsidR="00EA3944" w:rsidRDefault="00EA3944">
      <w:pPr>
        <w:jc w:val="right"/>
        <w:rPr>
          <w:color w:val="000000"/>
        </w:rPr>
      </w:pPr>
    </w:p>
    <w:p w14:paraId="7E8BBA38" w14:textId="77777777" w:rsidR="00EA3944" w:rsidRDefault="00EA3944">
      <w:pPr>
        <w:jc w:val="right"/>
        <w:rPr>
          <w:color w:val="000000"/>
        </w:rPr>
      </w:pPr>
    </w:p>
    <w:p w14:paraId="6E2F9815" w14:textId="77777777" w:rsidR="00D313E4" w:rsidRDefault="00D313E4">
      <w:pPr>
        <w:jc w:val="right"/>
        <w:rPr>
          <w:color w:val="000000"/>
        </w:rPr>
      </w:pPr>
    </w:p>
    <w:p w14:paraId="2B6F3B6D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2B6F3B6E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 xml:space="preserve">к Методическим рекомендациям </w:t>
      </w:r>
    </w:p>
    <w:p w14:paraId="2B6F3B6F" w14:textId="40370610" w:rsidR="00E574DD" w:rsidRDefault="00FA2A0C">
      <w:pPr>
        <w:jc w:val="right"/>
        <w:rPr>
          <w:color w:val="000000"/>
        </w:rPr>
      </w:pPr>
      <w:r>
        <w:rPr>
          <w:color w:val="000000"/>
        </w:rPr>
        <w:t>(</w:t>
      </w:r>
      <w:r w:rsidR="00D313E4" w:rsidRPr="00B0761C">
        <w:rPr>
          <w:color w:val="000000"/>
        </w:rPr>
        <w:t>в ред. приказа департамента от 25.03.2013 № 36-ОД</w:t>
      </w:r>
      <w:r>
        <w:rPr>
          <w:color w:val="000000"/>
        </w:rPr>
        <w:t>)</w:t>
      </w:r>
    </w:p>
    <w:p w14:paraId="2B6F3B70" w14:textId="372CF708" w:rsidR="00E574DD" w:rsidRDefault="00FA2A0C">
      <w:pPr>
        <w:jc w:val="right"/>
        <w:rPr>
          <w:color w:val="000000"/>
        </w:rPr>
      </w:pPr>
      <w:r>
        <w:rPr>
          <w:color w:val="000000"/>
        </w:rPr>
        <w:t>(</w:t>
      </w:r>
      <w:r w:rsidR="00EA3944" w:rsidRPr="00EA3944">
        <w:rPr>
          <w:color w:val="000000"/>
        </w:rPr>
        <w:t xml:space="preserve">в ред. приказа департамента </w:t>
      </w:r>
      <w:r w:rsidR="00EA3944" w:rsidRPr="00B11D93">
        <w:rPr>
          <w:color w:val="000000"/>
        </w:rPr>
        <w:t>от 01.10.2014 № 120-ОД</w:t>
      </w:r>
      <w:r>
        <w:rPr>
          <w:color w:val="000000"/>
        </w:rPr>
        <w:t>)</w:t>
      </w:r>
    </w:p>
    <w:p w14:paraId="2B6F3B71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Форма</w:t>
      </w:r>
    </w:p>
    <w:p w14:paraId="2B6F3B72" w14:textId="77777777" w:rsidR="00E574DD" w:rsidRDefault="00E574DD">
      <w:pPr>
        <w:jc w:val="right"/>
        <w:rPr>
          <w:color w:val="000000"/>
        </w:rPr>
      </w:pPr>
    </w:p>
    <w:p w14:paraId="2B6F3B73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14:paraId="2B6F3B74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14:paraId="2B6F3B75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 xml:space="preserve">(наименование должности руководителя </w:t>
      </w:r>
    </w:p>
    <w:p w14:paraId="2B6F3B76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организации)</w:t>
      </w:r>
    </w:p>
    <w:p w14:paraId="2B6F3B77" w14:textId="77777777" w:rsidR="00E574DD" w:rsidRDefault="00E574DD">
      <w:pPr>
        <w:jc w:val="right"/>
        <w:rPr>
          <w:color w:val="000000"/>
        </w:rPr>
      </w:pPr>
    </w:p>
    <w:p w14:paraId="2B6F3B78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М.П. ________________________</w:t>
      </w:r>
    </w:p>
    <w:p w14:paraId="2B6F3B79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(подпись)</w:t>
      </w:r>
    </w:p>
    <w:p w14:paraId="2B6F3B7A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_____________________________</w:t>
      </w:r>
    </w:p>
    <w:p w14:paraId="2B6F3B7B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(Ф.И.О.)</w:t>
      </w:r>
    </w:p>
    <w:p w14:paraId="2B6F3B7C" w14:textId="77777777" w:rsidR="00E574DD" w:rsidRDefault="00DE454E">
      <w:pPr>
        <w:jc w:val="right"/>
        <w:rPr>
          <w:color w:val="000000"/>
        </w:rPr>
      </w:pPr>
      <w:r>
        <w:rPr>
          <w:color w:val="000000"/>
        </w:rPr>
        <w:t>«____»_______________20____ г.</w:t>
      </w:r>
    </w:p>
    <w:p w14:paraId="2B6F3B7D" w14:textId="77777777" w:rsidR="00E574DD" w:rsidRDefault="00E574DD">
      <w:pPr>
        <w:jc w:val="right"/>
        <w:rPr>
          <w:color w:val="000000"/>
        </w:rPr>
      </w:pPr>
    </w:p>
    <w:p w14:paraId="2B6F3B7E" w14:textId="77777777" w:rsidR="00E574DD" w:rsidRDefault="00E574DD">
      <w:pPr>
        <w:jc w:val="center"/>
        <w:rPr>
          <w:color w:val="000000"/>
        </w:rPr>
      </w:pPr>
    </w:p>
    <w:p w14:paraId="2B6F3B7F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 xml:space="preserve">БИЗНЕС-ПЛАН </w:t>
      </w:r>
    </w:p>
    <w:p w14:paraId="2B6F3B80" w14:textId="77777777" w:rsidR="00E574DD" w:rsidRDefault="00E574DD">
      <w:pPr>
        <w:rPr>
          <w:color w:val="000000"/>
        </w:rPr>
      </w:pPr>
    </w:p>
    <w:p w14:paraId="2B6F3B81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инвестиционного проекта _______________________________________</w:t>
      </w:r>
    </w:p>
    <w:p w14:paraId="2B6F3B82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2B6F3B83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(наименование инвестиционного проекта)</w:t>
      </w:r>
    </w:p>
    <w:p w14:paraId="2B6F3B84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Инвестор ____________________________________________________</w:t>
      </w:r>
    </w:p>
    <w:p w14:paraId="2B6F3B85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2B6F3B86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(наименование организации)</w:t>
      </w:r>
    </w:p>
    <w:p w14:paraId="2B6F3B87" w14:textId="77777777" w:rsidR="00E574DD" w:rsidRDefault="00E574DD">
      <w:pPr>
        <w:jc w:val="both"/>
        <w:rPr>
          <w:color w:val="000000"/>
        </w:rPr>
      </w:pPr>
    </w:p>
    <w:p w14:paraId="2B6F3B88" w14:textId="77777777" w:rsidR="00E574DD" w:rsidRDefault="00DE454E">
      <w:pPr>
        <w:ind w:firstLine="225"/>
        <w:jc w:val="both"/>
        <w:rPr>
          <w:color w:val="000000"/>
        </w:rPr>
      </w:pPr>
      <w:r>
        <w:rPr>
          <w:color w:val="000000"/>
        </w:rPr>
        <w:t>Вся информация, содержащаяся в полях настоящего бизнес-плана, отмеченных цветовым выделением (заливкой), является конфиденциальной и не подлежит передаче третьим лицам (за исключением лиц, осуществляющих рассмотрение и экспертизу проекта в соответствии с Законом Ярославской области от 19 декабря 2005 года № 83-з «О государственном регулировании инвестиционной деятельности на территории Ярославской области») без разрешения инвестора.</w:t>
      </w:r>
    </w:p>
    <w:p w14:paraId="2B6F3B89" w14:textId="77777777" w:rsidR="00E574DD" w:rsidRDefault="00E574DD">
      <w:pPr>
        <w:ind w:firstLine="225"/>
        <w:jc w:val="center"/>
        <w:rPr>
          <w:color w:val="000000"/>
        </w:rPr>
      </w:pPr>
    </w:p>
    <w:p w14:paraId="2B6F3B8A" w14:textId="77777777" w:rsidR="00E574DD" w:rsidRDefault="00DE454E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СОДЕРЖАНИЕ </w:t>
      </w:r>
    </w:p>
    <w:p w14:paraId="2B6F3B8B" w14:textId="77777777" w:rsidR="00E574DD" w:rsidRDefault="00E574DD">
      <w:pPr>
        <w:ind w:firstLine="225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5"/>
        <w:gridCol w:w="354"/>
      </w:tblGrid>
      <w:tr w:rsidR="00E574DD" w14:paraId="2B6F3B8E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Раздел А. Краткое резюме проекта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8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E574DD" w14:paraId="2B6F3B91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8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Раздел Б. Общая информация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  <w:r>
              <w:rPr>
                <w:color w:val="000000"/>
              </w:rPr>
              <w:t>...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B95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Раздел В. Описание продукции (работ, услуг), рынков сбыта и план маркетинга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bòΩêπbòΩêπbòΩêπbòΩêπbòΩêπbòΩêπbòΩêπbòΩêπbòΩêπbòΩêπbòΩêπbòΩêπbòΩêπbòΩêπbòΩêπbòΩêπbòΩêπbòΩêπ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3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9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E574DD" w14:paraId="2B6F3B98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4. Раздел Г. Описание технологического процесса ..</w:t>
            </w:r>
            <w:r>
              <w:rPr>
                <w:rFonts w:ascii="Courier New" w:hAnsi="Courier New" w:cs="Courier New"/>
                <w:color w:val="000000"/>
              </w:rPr>
              <w:t>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E574DD" w14:paraId="2B6F3B9C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Раздел Д. Информация об инвесторе и организационный план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bòΩêπbòΩêπbòΩêπbòΩêπbòΩêπbòΩêπbòΩêπbòΩêπbòΩêπbòΩêπbòΩêπbòΩêπbòΩêπbòΩêπbòΩêπbòΩêπbòΩêπbòΩêπbòΩêπbòΩêπbòΩêπbòΩêπbòΩêπbòΩêπ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A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9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E574DD" w14:paraId="2B6F3B9F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6. Раздел Е. Расчет показателей реализации проекта .</w:t>
            </w:r>
            <w:r>
              <w:rPr>
                <w:rFonts w:ascii="Courier New" w:hAnsi="Courier New" w:cs="Courier New"/>
                <w:color w:val="000000"/>
              </w:rPr>
              <w:t>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9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E574DD" w14:paraId="2B6F3BA2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6.1. Таблица 1. Внешние условия реализации проекта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E574DD" w14:paraId="2B6F3BA5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6.2. Таблица 2. Объемы реализации продукции </w:t>
            </w:r>
            <w:r>
              <w:rPr>
                <w:rFonts w:ascii="Courier New" w:hAnsi="Courier New" w:cs="Courier New"/>
                <w:color w:val="000000"/>
              </w:rPr>
              <w:t>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E574DD" w14:paraId="2B6F3BA9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6.3. Таблица 3. Капитальные вложения, основные средства и их амортизация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</w:t>
            </w:r>
            <w:r>
              <w:rPr>
                <w:color w:val="000000"/>
              </w:rPr>
              <w:t>...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7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A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E574DD" w14:paraId="2B6F3BAD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6.4. Таблица 4. Численность работающих, расходы на оплату труда и отчисления на социальные нужды </w:t>
            </w:r>
            <w:r>
              <w:rPr>
                <w:rFonts w:ascii="Courier New" w:hAnsi="Courier New" w:cs="Courier New"/>
                <w:color w:val="000000"/>
              </w:rPr>
              <w:t>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B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A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E574DD" w14:paraId="2B6F3BB1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6.5. Таблица 5. Расчет прямых материальных затрат на единицу продукции (работ, услуг)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</w:t>
            </w:r>
            <w:r>
              <w:rPr>
                <w:color w:val="000000"/>
              </w:rPr>
              <w:t>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AF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B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E574DD" w14:paraId="2B6F3BB4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6.6. Таблица 6. Финансовые результаты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E574DD" w14:paraId="2B6F3BB9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6.7. Таблица 7. План денежных поступлений и выплат </w:t>
            </w:r>
          </w:p>
          <w:p w14:paraId="2B6F3B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(кэш-фло)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bòΩêπbòΩêπbòΩêπbòΩêπbòΩêπbòΩêπbòΩêπbòΩêπbòΩêπbòΩêπbòΩêπbòΩêπbòΩêπbòΩêπbòΩêπbòΩêπbòΩêπbòΩêπbòΩêπ</w:t>
            </w:r>
            <w:r>
              <w:rPr>
                <w:color w:val="000000"/>
              </w:rPr>
              <w:t>...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7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B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E574DD" w14:paraId="2B6F3BBD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7. Раздел Ж. Бюджетный, социальный, коммерческий эффекты от реализации проекта и показатели его эффективности </w:t>
            </w:r>
            <w:r>
              <w:rPr>
                <w:rFonts w:ascii="Courier New" w:hAnsi="Courier New" w:cs="Courier New"/>
                <w:color w:val="000000"/>
              </w:rPr>
              <w:t>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B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BB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E574DD" w14:paraId="2B6F3BC0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7.1. Таблица 8. Налоговые платежи </w:t>
            </w:r>
            <w:r>
              <w:rPr>
                <w:rFonts w:ascii="Courier New" w:hAnsi="Courier New" w:cs="Courier New"/>
                <w:color w:val="000000"/>
              </w:rPr>
              <w:t>bòΩêπbòΩêπbòΩêπbòΩêπbòΩêπbòΩêπbòΩêπbòΩêπbòΩêπ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B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E574DD" w14:paraId="2B6F3BC3" w14:textId="77777777" w:rsidTr="00DE454E">
        <w:tc>
          <w:tcPr>
            <w:tcW w:w="4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7.2. Таблица 9. Показатели эффективности проекта </w:t>
            </w:r>
            <w:r>
              <w:rPr>
                <w:rFonts w:ascii="Courier New" w:hAnsi="Courier New" w:cs="Courier New"/>
                <w:color w:val="000000"/>
              </w:rPr>
              <w:t>bòΩêπbòΩêπ</w:t>
            </w:r>
            <w:r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</w:tbl>
    <w:p w14:paraId="2B6F3BC4" w14:textId="77777777" w:rsidR="00E574DD" w:rsidRDefault="00E574DD">
      <w:pPr>
        <w:jc w:val="center"/>
        <w:rPr>
          <w:color w:val="000000"/>
        </w:rPr>
      </w:pPr>
    </w:p>
    <w:p w14:paraId="2B6F3BC5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1. Раздел А. Краткое резюме проекта</w:t>
      </w:r>
    </w:p>
    <w:p w14:paraId="2B6F3BC6" w14:textId="51110EF0" w:rsidR="00E574DD" w:rsidRDefault="00FA2A0C">
      <w:pPr>
        <w:jc w:val="center"/>
        <w:rPr>
          <w:color w:val="000000"/>
        </w:rPr>
      </w:pPr>
      <w:r>
        <w:rPr>
          <w:color w:val="000000"/>
        </w:rPr>
        <w:t>(</w:t>
      </w:r>
      <w:r w:rsidR="00EA3944" w:rsidRPr="00EA3944">
        <w:rPr>
          <w:color w:val="000000"/>
        </w:rPr>
        <w:t xml:space="preserve">в ред. приказа департамента </w:t>
      </w:r>
      <w:r w:rsidR="00EA3944" w:rsidRPr="00B11D93">
        <w:rPr>
          <w:color w:val="000000"/>
        </w:rPr>
        <w:t>от 01.10.2014 № 120-ОД</w:t>
      </w:r>
      <w:r>
        <w:rPr>
          <w:color w:val="000000"/>
        </w:rPr>
        <w:t>)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9"/>
        <w:gridCol w:w="2047"/>
        <w:gridCol w:w="5866"/>
        <w:gridCol w:w="1287"/>
      </w:tblGrid>
      <w:tr w:rsidR="00E574DD" w14:paraId="2B6F3BCB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BD0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C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BD5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инвестиционного проекта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 </w:t>
            </w:r>
          </w:p>
        </w:tc>
      </w:tr>
      <w:tr w:rsidR="00E574DD" w14:paraId="2B6F3BDB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Инвестор</w:t>
            </w:r>
          </w:p>
          <w:p w14:paraId="2B6F3B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 </w:t>
            </w:r>
          </w:p>
        </w:tc>
      </w:tr>
      <w:tr w:rsidR="00E574DD" w14:paraId="2B6F3BEE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D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Краткая характеристика (суть проекта)</w:t>
            </w:r>
          </w:p>
          <w:p w14:paraId="2B6F3BDE" w14:textId="77777777" w:rsidR="00E574DD" w:rsidRDefault="00E574DD">
            <w:pPr>
              <w:rPr>
                <w:color w:val="000000"/>
              </w:rPr>
            </w:pPr>
          </w:p>
          <w:p w14:paraId="2B6F3BDF" w14:textId="77777777" w:rsidR="00E574DD" w:rsidRDefault="00E574DD">
            <w:pPr>
              <w:rPr>
                <w:color w:val="000000"/>
              </w:rPr>
            </w:pPr>
          </w:p>
          <w:p w14:paraId="2B6F3BE0" w14:textId="77777777" w:rsidR="00E574DD" w:rsidRDefault="00E574DD">
            <w:pPr>
              <w:rPr>
                <w:color w:val="000000"/>
              </w:rPr>
            </w:pPr>
          </w:p>
          <w:p w14:paraId="2B6F3BE1" w14:textId="77777777" w:rsidR="00E574DD" w:rsidRDefault="00E574DD">
            <w:pPr>
              <w:rPr>
                <w:color w:val="000000"/>
              </w:rPr>
            </w:pPr>
          </w:p>
          <w:p w14:paraId="2B6F3BE2" w14:textId="77777777" w:rsidR="00E574DD" w:rsidRDefault="00E574DD">
            <w:pPr>
              <w:rPr>
                <w:color w:val="000000"/>
              </w:rPr>
            </w:pPr>
          </w:p>
          <w:p w14:paraId="2B6F3BE3" w14:textId="77777777" w:rsidR="00E574DD" w:rsidRDefault="00E574DD">
            <w:pPr>
              <w:rPr>
                <w:color w:val="000000"/>
              </w:rPr>
            </w:pPr>
          </w:p>
          <w:p w14:paraId="2B6F3BE4" w14:textId="77777777" w:rsidR="00E574DD" w:rsidRDefault="00E574DD">
            <w:pPr>
              <w:rPr>
                <w:color w:val="000000"/>
              </w:rPr>
            </w:pPr>
          </w:p>
          <w:p w14:paraId="2B6F3BE5" w14:textId="77777777" w:rsidR="00E574DD" w:rsidRDefault="00E574DD">
            <w:pPr>
              <w:rPr>
                <w:color w:val="000000"/>
              </w:rPr>
            </w:pPr>
          </w:p>
          <w:p w14:paraId="2B6F3BE6" w14:textId="77777777" w:rsidR="00E574DD" w:rsidRDefault="00E574DD">
            <w:pPr>
              <w:rPr>
                <w:color w:val="000000"/>
              </w:rPr>
            </w:pPr>
          </w:p>
          <w:p w14:paraId="2B6F3BE7" w14:textId="77777777" w:rsidR="00E574DD" w:rsidRDefault="00E574DD">
            <w:pPr>
              <w:rPr>
                <w:color w:val="000000"/>
              </w:rPr>
            </w:pPr>
          </w:p>
          <w:p w14:paraId="2B6F3BE8" w14:textId="77777777" w:rsidR="00E574DD" w:rsidRDefault="00E574DD">
            <w:pPr>
              <w:rPr>
                <w:color w:val="000000"/>
              </w:rPr>
            </w:pPr>
          </w:p>
          <w:p w14:paraId="2B6F3BE9" w14:textId="77777777" w:rsidR="00E574DD" w:rsidRDefault="00E574DD">
            <w:pPr>
              <w:rPr>
                <w:color w:val="000000"/>
              </w:rPr>
            </w:pPr>
          </w:p>
          <w:p w14:paraId="2B6F3BEA" w14:textId="77777777" w:rsidR="00E574DD" w:rsidRDefault="00E574DD">
            <w:pPr>
              <w:rPr>
                <w:color w:val="000000"/>
              </w:rPr>
            </w:pPr>
          </w:p>
          <w:p w14:paraId="2B6F3B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E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BF3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E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Период (сроки начала и окончания) реализации проекта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2" w14:textId="77777777" w:rsidR="00E574DD" w:rsidRDefault="00E574DD">
            <w:pPr>
              <w:rPr>
                <w:color w:val="000000"/>
              </w:rPr>
            </w:pPr>
          </w:p>
        </w:tc>
      </w:tr>
      <w:tr w:rsidR="00EA3944" w14:paraId="2B6F3BFB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4" w14:textId="49A3A411" w:rsidR="00EA3944" w:rsidRDefault="00EA3944">
            <w:pPr>
              <w:jc w:val="center"/>
              <w:rPr>
                <w:color w:val="000000"/>
              </w:rPr>
            </w:pPr>
            <w:r w:rsidRPr="00740A9A">
              <w:rPr>
                <w:rFonts w:eastAsia="Calibri" w:cs="Times New Roman"/>
                <w:spacing w:val="2"/>
                <w:szCs w:val="28"/>
              </w:rPr>
              <w:t>5.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5" w14:textId="378FAF29" w:rsidR="00EA3944" w:rsidRDefault="00EA3944">
            <w:pPr>
              <w:rPr>
                <w:color w:val="000000"/>
              </w:rPr>
            </w:pPr>
            <w:r w:rsidRPr="00740A9A">
              <w:rPr>
                <w:rFonts w:eastAsia="Calibri" w:cs="Times New Roman"/>
                <w:spacing w:val="2"/>
                <w:szCs w:val="28"/>
              </w:rPr>
              <w:t>Показатели коммерческой эффективности (чистая прибыль, срок окупаемости, а также по усмотрению инвестора: чистый доход, чистый дисконтированный доход, внутренняя норма доходности, индекс доходности проекта)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6" w14:textId="77777777" w:rsidR="00EA3944" w:rsidRDefault="00EA3944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A" w14:textId="1E3F7A35" w:rsidR="00EA3944" w:rsidRDefault="00EA3944">
            <w:pPr>
              <w:rPr>
                <w:color w:val="000000"/>
              </w:rPr>
            </w:pPr>
            <w:r w:rsidRPr="00740A9A">
              <w:rPr>
                <w:rFonts w:eastAsia="Calibri" w:cs="Times New Roman"/>
                <w:spacing w:val="2"/>
                <w:szCs w:val="28"/>
              </w:rPr>
              <w:t>Ж9.1</w:t>
            </w:r>
          </w:p>
        </w:tc>
      </w:tr>
      <w:tr w:rsidR="00E574DD" w14:paraId="2B6F3C00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Социальный эффект 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BF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Е4.1; Ж9.3 </w:t>
            </w:r>
          </w:p>
        </w:tc>
      </w:tr>
      <w:tr w:rsidR="00E574DD" w14:paraId="2B6F3C06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Бюджетный эффект</w:t>
            </w:r>
          </w:p>
          <w:p w14:paraId="2B6F3C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Ж8; Ж9.2 </w:t>
            </w:r>
          </w:p>
        </w:tc>
      </w:tr>
      <w:tr w:rsidR="00E574DD" w14:paraId="2B6F3C0D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эффекты</w:t>
            </w:r>
          </w:p>
          <w:p w14:paraId="2B6F3C09" w14:textId="77777777" w:rsidR="00E574DD" w:rsidRDefault="00E574DD">
            <w:pPr>
              <w:rPr>
                <w:color w:val="000000"/>
              </w:rPr>
            </w:pPr>
          </w:p>
          <w:p w14:paraId="2B6F3C0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13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Инвестиционные затраты (всего, в том числе капитальные вложения)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Е3.1;</w:t>
            </w:r>
          </w:p>
          <w:p w14:paraId="2B6F3C1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Е7.2.2 </w:t>
            </w:r>
          </w:p>
        </w:tc>
      </w:tr>
      <w:tr w:rsidR="00E574DD" w14:paraId="2B6F3C18" w14:textId="77777777" w:rsidTr="00EA3944"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(собственные, заемные средства, бюджетные источники)</w:t>
            </w:r>
          </w:p>
        </w:tc>
        <w:tc>
          <w:tcPr>
            <w:tcW w:w="29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 </w:t>
            </w:r>
          </w:p>
        </w:tc>
      </w:tr>
    </w:tbl>
    <w:p w14:paraId="2B6F3C19" w14:textId="77777777" w:rsidR="00E574DD" w:rsidRDefault="00E574DD">
      <w:pPr>
        <w:jc w:val="center"/>
        <w:rPr>
          <w:color w:val="000000"/>
        </w:rPr>
      </w:pPr>
    </w:p>
    <w:p w14:paraId="2B6F3C1A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2. Раздел Б. Общая информация</w:t>
      </w:r>
    </w:p>
    <w:p w14:paraId="2B6F3C1B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"/>
        <w:gridCol w:w="2232"/>
        <w:gridCol w:w="809"/>
        <w:gridCol w:w="1080"/>
        <w:gridCol w:w="2550"/>
        <w:gridCol w:w="1292"/>
        <w:gridCol w:w="758"/>
        <w:gridCol w:w="717"/>
      </w:tblGrid>
      <w:tr w:rsidR="00E574DD" w14:paraId="2B6F3C20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1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C2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C2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проекта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2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Суть проекта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А3 </w:t>
            </w:r>
          </w:p>
        </w:tc>
      </w:tr>
      <w:tr w:rsidR="00E574DD" w14:paraId="2B6F3C3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значимость, масштаб проекта (глобальный, народнохозяйственный, крупномасштабный  или локальный),  обоснование идентификации</w:t>
            </w:r>
          </w:p>
          <w:p w14:paraId="2B6F3C3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3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Условия начала и завершения реализации проекта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4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План-график действий по реализации проекта </w:t>
            </w: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14:paraId="2B6F3C3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начала 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3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окончания </w:t>
            </w:r>
          </w:p>
        </w:tc>
        <w:tc>
          <w:tcPr>
            <w:tcW w:w="1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основных этапов, содержание работ 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исполнители 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затрат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А4 </w:t>
            </w:r>
          </w:p>
        </w:tc>
      </w:tr>
      <w:tr w:rsidR="00E574DD" w14:paraId="2B6F3C4D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7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6F3C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56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6F3C5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5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53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5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6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Состояние дел на текущий момент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6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Место реализации проекта, размещения производства</w:t>
            </w:r>
          </w:p>
          <w:p w14:paraId="2B6F3C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0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Размер земельного участка, собственность, обеспеченность инфраструктурой</w:t>
            </w:r>
          </w:p>
          <w:p w14:paraId="2B6F3C6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6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места реализации проекта, размещения производства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наличии, составе и разработчиках проектно-сметной документации по проекту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7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воздействии проекта на окружающую среду, в т.ч. объемы отходов, места их утилизации, </w:t>
            </w:r>
            <w:r>
              <w:rPr>
                <w:color w:val="000000"/>
              </w:rPr>
              <w:lastRenderedPageBreak/>
              <w:t xml:space="preserve">информация о проведении экологической экспертизы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7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8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косвенные результаты и попутные эффекты, сопровождающие реализацию проекта, не оцененные и не учтенные в финансовом плане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89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Разработчик бизнес-плана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8E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Другая существенная информация по тематике раздела </w:t>
            </w:r>
          </w:p>
        </w:tc>
        <w:tc>
          <w:tcPr>
            <w:tcW w:w="36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8D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3C8F" w14:textId="77777777" w:rsidR="00E574DD" w:rsidRDefault="00E574DD">
      <w:pPr>
        <w:jc w:val="center"/>
        <w:rPr>
          <w:color w:val="000000"/>
        </w:rPr>
      </w:pPr>
    </w:p>
    <w:p w14:paraId="2B6F3C90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3. Раздел В. Описание продукции (работ, услуг), рынков сбыта и план маркетинга</w:t>
      </w:r>
    </w:p>
    <w:p w14:paraId="2B6F3C91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"/>
        <w:gridCol w:w="2039"/>
        <w:gridCol w:w="6682"/>
        <w:gridCol w:w="717"/>
      </w:tblGrid>
      <w:tr w:rsidR="00E574DD" w14:paraId="2B6F3C96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C9B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CA0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Наименования товарной продукции (работ, услуг)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9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A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вида продукции (работы, услуги), код по ОКВЭД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A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 продукции (услуги)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A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Ассортимент и функциональные (потребительские) свойства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A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B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Область применения, целевая группа потребителей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B9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наличию патентов, лицензий, сертификатов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B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новизны технических и технологических решений, потребительских свойств продукции</w:t>
            </w:r>
          </w:p>
          <w:p w14:paraId="2B6F3C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B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C5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Краткая характеристика отрасли (текущее состояние и перспективы на период реализации проекта)</w:t>
            </w:r>
          </w:p>
          <w:p w14:paraId="2B6F3C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CA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рынков сбыта: тип рынка, оценка размеров, лидеры рынка, динамика последних лет и </w:t>
            </w:r>
            <w:r>
              <w:rPr>
                <w:color w:val="000000"/>
              </w:rPr>
              <w:lastRenderedPageBreak/>
              <w:t xml:space="preserve">прогноз тенденций в будущем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CF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факторы, влияющие на изменение рынков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C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D4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реализации продукции (работ, услуг) и их обоснование. Наличие структурного или географического разрыва в удовлетворении потребности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D9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Прямые и косвенные конкуренты, оценка их возможностей (доли рынка) с учетом товаров-заменителей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DE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Цены конкурентов с учетом товаров-заменителей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E3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Опыт инвестора на рынке продукции (работ, услуг)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E8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Маркетинговая стратегия, способы преодоления конкуренции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ED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цены производимой продукции, её динамики в течение срока реализации проекта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F2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E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рекламы и сбыта продукции (работ, услуг)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CF7" w14:textId="77777777" w:rsidTr="00DE454E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раздела </w:t>
            </w:r>
          </w:p>
        </w:tc>
        <w:tc>
          <w:tcPr>
            <w:tcW w:w="3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6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3CF8" w14:textId="77777777" w:rsidR="00E574DD" w:rsidRDefault="00E574DD">
      <w:pPr>
        <w:jc w:val="center"/>
        <w:rPr>
          <w:color w:val="000000"/>
        </w:rPr>
      </w:pPr>
    </w:p>
    <w:p w14:paraId="2B6F3CF9" w14:textId="77777777" w:rsidR="00E574DD" w:rsidRDefault="00DE454E">
      <w:pPr>
        <w:jc w:val="center"/>
        <w:rPr>
          <w:color w:val="000000"/>
        </w:rPr>
      </w:pPr>
      <w:r>
        <w:rPr>
          <w:color w:val="000000"/>
        </w:rPr>
        <w:t>4. Раздел Г. Описание технологического процесса</w:t>
      </w:r>
    </w:p>
    <w:p w14:paraId="2B6F3CFA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"/>
        <w:gridCol w:w="1856"/>
        <w:gridCol w:w="7141"/>
        <w:gridCol w:w="535"/>
      </w:tblGrid>
      <w:tr w:rsidR="00E574DD" w14:paraId="2B6F3CFF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C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D04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D0A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Общие сведения о применяемой технологии (процессы, лежащие в основе технологии, история её возникновения, распространенность, особенности, обусловленные сезонностью, </w:t>
            </w:r>
            <w:r>
              <w:rPr>
                <w:color w:val="000000"/>
              </w:rPr>
              <w:lastRenderedPageBreak/>
              <w:t>естественно-географическими факторами)</w:t>
            </w:r>
          </w:p>
          <w:p w14:paraId="2B6F3D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1A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Краткое описание технологического процесса, состав, последовательность и длительность основных операций</w:t>
            </w:r>
          </w:p>
          <w:p w14:paraId="2B6F3D0D" w14:textId="77777777" w:rsidR="00E574DD" w:rsidRDefault="00E574DD">
            <w:pPr>
              <w:rPr>
                <w:color w:val="000000"/>
              </w:rPr>
            </w:pPr>
          </w:p>
          <w:p w14:paraId="2B6F3D0E" w14:textId="77777777" w:rsidR="00E574DD" w:rsidRDefault="00E574DD">
            <w:pPr>
              <w:rPr>
                <w:color w:val="000000"/>
              </w:rPr>
            </w:pPr>
          </w:p>
          <w:p w14:paraId="2B6F3D0F" w14:textId="77777777" w:rsidR="00E574DD" w:rsidRDefault="00E574DD">
            <w:pPr>
              <w:rPr>
                <w:color w:val="000000"/>
              </w:rPr>
            </w:pPr>
          </w:p>
          <w:p w14:paraId="2B6F3D10" w14:textId="77777777" w:rsidR="00E574DD" w:rsidRDefault="00E574DD">
            <w:pPr>
              <w:rPr>
                <w:color w:val="000000"/>
              </w:rPr>
            </w:pPr>
          </w:p>
          <w:p w14:paraId="2B6F3D11" w14:textId="77777777" w:rsidR="00E574DD" w:rsidRDefault="00E574DD">
            <w:pPr>
              <w:rPr>
                <w:color w:val="000000"/>
              </w:rPr>
            </w:pPr>
          </w:p>
          <w:p w14:paraId="2B6F3D12" w14:textId="77777777" w:rsidR="00E574DD" w:rsidRDefault="00E574DD">
            <w:pPr>
              <w:rPr>
                <w:color w:val="000000"/>
              </w:rPr>
            </w:pPr>
          </w:p>
          <w:p w14:paraId="2B6F3D13" w14:textId="77777777" w:rsidR="00E574DD" w:rsidRDefault="00E574DD">
            <w:pPr>
              <w:rPr>
                <w:color w:val="000000"/>
              </w:rPr>
            </w:pPr>
          </w:p>
          <w:p w14:paraId="2B6F3D14" w14:textId="77777777" w:rsidR="00E574DD" w:rsidRDefault="00E574DD">
            <w:pPr>
              <w:rPr>
                <w:color w:val="000000"/>
              </w:rPr>
            </w:pPr>
          </w:p>
          <w:p w14:paraId="2B6F3D15" w14:textId="77777777" w:rsidR="00E574DD" w:rsidRDefault="00E574DD">
            <w:pPr>
              <w:rPr>
                <w:color w:val="000000"/>
              </w:rPr>
            </w:pPr>
          </w:p>
          <w:p w14:paraId="2B6F3D16" w14:textId="77777777" w:rsidR="00E574DD" w:rsidRDefault="00E574DD">
            <w:pPr>
              <w:rPr>
                <w:color w:val="000000"/>
              </w:rPr>
            </w:pPr>
          </w:p>
          <w:p w14:paraId="2B6F3D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Г3 </w:t>
            </w:r>
          </w:p>
        </w:tc>
      </w:tr>
      <w:tr w:rsidR="00E574DD" w14:paraId="2B6F3D26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Блок-схема технологического процесса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1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(Пример заполнения)</w:t>
            </w:r>
          </w:p>
          <w:p w14:paraId="2B6F3D1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1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1" w14:textId="77777777" w:rsidR="00E574DD" w:rsidRDefault="00DE454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B6F4858" wp14:editId="2B6F4859">
                  <wp:extent cx="6867525" cy="47351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473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F3D2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3D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Г2 </w:t>
            </w:r>
          </w:p>
        </w:tc>
      </w:tr>
      <w:tr w:rsidR="00E574DD" w14:paraId="2B6F3D2B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Производственная </w:t>
            </w:r>
            <w:r>
              <w:rPr>
                <w:color w:val="000000"/>
              </w:rPr>
              <w:lastRenderedPageBreak/>
              <w:t xml:space="preserve">структура (состав и взаимодействие производственных подразделений)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Г5 </w:t>
            </w:r>
          </w:p>
        </w:tc>
      </w:tr>
      <w:tr w:rsidR="00E574DD" w14:paraId="2B6F3D36" w14:textId="77777777" w:rsidTr="00DE454E"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План-схема размещения производства </w:t>
            </w:r>
          </w:p>
        </w:tc>
        <w:tc>
          <w:tcPr>
            <w:tcW w:w="3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2E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D2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(Пример заполнения)</w:t>
            </w:r>
          </w:p>
          <w:p w14:paraId="2B6F3D30" w14:textId="77777777" w:rsidR="00E574DD" w:rsidRDefault="00E574DD">
            <w:pPr>
              <w:jc w:val="right"/>
              <w:rPr>
                <w:color w:val="000000"/>
              </w:rPr>
            </w:pPr>
          </w:p>
          <w:p w14:paraId="2B6F3D31" w14:textId="77777777" w:rsidR="00E574DD" w:rsidRDefault="00DE454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B6F485A" wp14:editId="2B6F485B">
                  <wp:extent cx="6762750" cy="33616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336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F3D32" w14:textId="77777777" w:rsidR="00E574DD" w:rsidRDefault="00E574DD">
            <w:pPr>
              <w:rPr>
                <w:color w:val="000000"/>
              </w:rPr>
            </w:pPr>
          </w:p>
          <w:p w14:paraId="2B6F3D33" w14:textId="77777777" w:rsidR="00E574DD" w:rsidRDefault="00E574DD">
            <w:pPr>
              <w:rPr>
                <w:color w:val="000000"/>
              </w:rPr>
            </w:pPr>
          </w:p>
          <w:p w14:paraId="2B6F3D34" w14:textId="77777777" w:rsidR="00E574DD" w:rsidRDefault="00E574DD">
            <w:pPr>
              <w:jc w:val="right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Г4 </w:t>
            </w:r>
          </w:p>
        </w:tc>
      </w:tr>
    </w:tbl>
    <w:p w14:paraId="2B6F3D37" w14:textId="77777777" w:rsidR="00E574DD" w:rsidRDefault="00E574DD">
      <w:pPr>
        <w:jc w:val="center"/>
        <w:rPr>
          <w:color w:val="000000"/>
        </w:rPr>
      </w:pPr>
    </w:p>
    <w:p w14:paraId="2B6F3D38" w14:textId="77777777" w:rsidR="00E574DD" w:rsidRDefault="00DE454E">
      <w:pPr>
        <w:jc w:val="center"/>
        <w:rPr>
          <w:color w:val="000000"/>
        </w:rPr>
      </w:pPr>
      <w:r>
        <w:rPr>
          <w:b/>
          <w:bCs/>
          <w:color w:val="000000"/>
        </w:rPr>
        <w:t>5. Раздел Д. Информация об инвесторе и организационный план</w:t>
      </w:r>
    </w:p>
    <w:p w14:paraId="2B6F3D39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"/>
        <w:gridCol w:w="2196"/>
        <w:gridCol w:w="1104"/>
        <w:gridCol w:w="1076"/>
        <w:gridCol w:w="856"/>
        <w:gridCol w:w="742"/>
        <w:gridCol w:w="1076"/>
        <w:gridCol w:w="856"/>
        <w:gridCol w:w="742"/>
        <w:gridCol w:w="858"/>
      </w:tblGrid>
      <w:tr w:rsidR="00E574DD" w14:paraId="2B6F3D3E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D43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3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D48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юридического лица - инвестора, претендующего на получение государственной поддержки по проекту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лист; А2 </w:t>
            </w:r>
          </w:p>
        </w:tc>
      </w:tr>
      <w:tr w:rsidR="00E574DD" w14:paraId="2B6F3D4D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место регистрации организации-инвестора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52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4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Организационно-правовая форма, форма собственности, состав основных акционеров (участников) и принадлежащие им доли, члены совета директоров, их краткие биографические справки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57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 </w:t>
            </w:r>
            <w:r>
              <w:rPr>
                <w:color w:val="000000"/>
              </w:rPr>
              <w:lastRenderedPageBreak/>
              <w:t xml:space="preserve">инвестора, фактический почтовый индекс и адрес инвестора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5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факса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61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66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руководителя организации, номер телефона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титульный лист </w:t>
            </w:r>
          </w:p>
        </w:tc>
      </w:tr>
      <w:tr w:rsidR="00E574DD" w14:paraId="2B6F3D6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Фамилия, имя, отчество главного бухгалтера, номер телефона</w:t>
            </w:r>
          </w:p>
          <w:p w14:paraId="2B6F3D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71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и номер телефона сотрудника организации-инвестора, ответственного за реализацию проекта, его портфолио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6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77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Основные виды деятельности</w:t>
            </w:r>
          </w:p>
          <w:p w14:paraId="2B6F3D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7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реализации по видам основной продукции (работ, услуг) в натуральном и стоимостном выражении за два последних года </w:t>
            </w: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82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Объем экспорта по основным видам продукции (работ, услуг) за два последних года в натуральном и стоимостном выражении</w:t>
            </w:r>
          </w:p>
          <w:p w14:paraId="2B6F3D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8C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налоговых платежей инвестора в текущем (ожидаемое) и предшествующем году по организации в целом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5" w14:textId="77777777" w:rsidR="00E574DD" w:rsidRDefault="00E574DD">
            <w:pPr>
              <w:jc w:val="center"/>
              <w:rPr>
                <w:color w:val="000000"/>
              </w:rPr>
            </w:pPr>
          </w:p>
          <w:p w14:paraId="2B6F3D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налога </w:t>
            </w: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 год</w:t>
            </w:r>
          </w:p>
          <w:p w14:paraId="2B6F3D8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(предшествующий)</w:t>
            </w:r>
          </w:p>
        </w:tc>
        <w:tc>
          <w:tcPr>
            <w:tcW w:w="11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 год</w:t>
            </w:r>
          </w:p>
          <w:p w14:paraId="2B6F3D8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(текущий)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97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A4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A" w14:textId="77777777" w:rsidR="00E574DD" w:rsidRDefault="00E574DD">
            <w:pPr>
              <w:rPr>
                <w:color w:val="000000"/>
              </w:rPr>
            </w:pPr>
          </w:p>
          <w:p w14:paraId="2B6F3D9B" w14:textId="77777777" w:rsidR="00E574DD" w:rsidRDefault="00E574DD">
            <w:pPr>
              <w:rPr>
                <w:color w:val="000000"/>
              </w:rPr>
            </w:pPr>
          </w:p>
          <w:p w14:paraId="2B6F3D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AB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сотрудников за два последних года по организации в целом (с выделением филиалов при их наличии)</w:t>
            </w:r>
          </w:p>
          <w:p w14:paraId="2B6F3DA7" w14:textId="77777777" w:rsidR="00E574DD" w:rsidRDefault="00E574DD">
            <w:pPr>
              <w:rPr>
                <w:color w:val="000000"/>
              </w:rPr>
            </w:pPr>
          </w:p>
          <w:p w14:paraId="2B6F3D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B6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Сведения о капитале </w:t>
            </w:r>
            <w:r>
              <w:rPr>
                <w:color w:val="000000"/>
              </w:rPr>
              <w:lastRenderedPageBreak/>
              <w:t>организации:</w:t>
            </w:r>
          </w:p>
          <w:p w14:paraId="2B6F3D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уставной капитал,   в том числе оплаченный;</w:t>
            </w:r>
          </w:p>
          <w:p w14:paraId="2B6F3D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доля государственной собственности;</w:t>
            </w:r>
          </w:p>
          <w:p w14:paraId="2B6F3DB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доля муниципальной собственности;</w:t>
            </w:r>
          </w:p>
          <w:p w14:paraId="2B6F3D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собственный капитал</w:t>
            </w:r>
          </w:p>
          <w:p w14:paraId="2B6F3DB2" w14:textId="77777777" w:rsidR="00E574DD" w:rsidRDefault="00E574DD">
            <w:pPr>
              <w:rPr>
                <w:color w:val="000000"/>
              </w:rPr>
            </w:pPr>
          </w:p>
          <w:p w14:paraId="2B6F3D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BD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Остаточная стоимость основных средств (всего, здания и сооружения, основное технологическое оборудование, транспортные средства) </w:t>
            </w:r>
          </w:p>
          <w:p w14:paraId="2B6F3DB9" w14:textId="77777777" w:rsidR="00E574DD" w:rsidRDefault="00E574DD">
            <w:pPr>
              <w:rPr>
                <w:color w:val="000000"/>
              </w:rPr>
            </w:pPr>
          </w:p>
          <w:p w14:paraId="2B6F3DB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C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C3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B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Режим работы предприятия, в том числе подразделений, связанных с реализацией проекта</w:t>
            </w:r>
          </w:p>
          <w:p w14:paraId="2B6F3D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C9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Организационно-экономический механизм реализации проекта, мероприятия по изменению организационной структуры предприятия, в связи с реализацией проекта</w:t>
            </w:r>
          </w:p>
          <w:p w14:paraId="2B6F3DC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DCF" w14:textId="77777777" w:rsidTr="00DE454E"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Другая информация по тематике раздела</w:t>
            </w:r>
          </w:p>
          <w:p w14:paraId="2B6F3D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50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CE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3DD0" w14:textId="77777777" w:rsidR="00E574DD" w:rsidRDefault="00E574DD">
      <w:pPr>
        <w:jc w:val="center"/>
        <w:rPr>
          <w:color w:val="000000"/>
        </w:rPr>
      </w:pPr>
    </w:p>
    <w:p w14:paraId="2B6F3DD1" w14:textId="77777777" w:rsidR="00E574DD" w:rsidRDefault="00DE454E">
      <w:pPr>
        <w:jc w:val="center"/>
        <w:rPr>
          <w:color w:val="000000"/>
        </w:rPr>
      </w:pPr>
      <w:r>
        <w:rPr>
          <w:b/>
          <w:bCs/>
          <w:color w:val="000000"/>
        </w:rPr>
        <w:t>6. Раздел Е. Расчет показателей реализации проекта</w:t>
      </w:r>
    </w:p>
    <w:p w14:paraId="2B6F3DD2" w14:textId="77777777" w:rsidR="00E574DD" w:rsidRDefault="00E574DD">
      <w:pPr>
        <w:jc w:val="center"/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2"/>
        <w:gridCol w:w="3206"/>
        <w:gridCol w:w="894"/>
        <w:gridCol w:w="822"/>
        <w:gridCol w:w="733"/>
        <w:gridCol w:w="723"/>
        <w:gridCol w:w="734"/>
        <w:gridCol w:w="724"/>
        <w:gridCol w:w="734"/>
        <w:gridCol w:w="717"/>
      </w:tblGrid>
      <w:tr w:rsidR="00E574DD" w14:paraId="2B6F3DD5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3DD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 Таблица 1. Внешние условия реализации проекта</w:t>
            </w:r>
          </w:p>
          <w:p w14:paraId="2B6F3DD4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3DE0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6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2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D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DE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E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Годовой темп инфляции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DF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E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Базисный индекс инфляции </w:t>
            </w:r>
          </w:p>
          <w:p w14:paraId="2B6F3DE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(к моменту начала реализации проекта)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E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0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DF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Принятый в расчетах курс иностранной валюты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руб./у.е.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DF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0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Ставка рефинансирования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1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0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Налоговые ставки, использованные в расчётах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22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1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2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Доля от общей суммы налогового платежа, зачисляемая в федеральный бюджет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37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2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4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3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Доля от общей суммы налогового платежа, зачисляемая в областной бюджет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4C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4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5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Доля от общей суммы налогового платежа, зачисляемая в местный бюджет (расшифровать по видам налогов):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4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61" w14:textId="77777777" w:rsidTr="00DE454E">
        <w:tc>
          <w:tcPr>
            <w:tcW w:w="1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5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6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B6F3E62" w14:textId="77777777" w:rsidR="00E574DD" w:rsidRDefault="00E574DD">
      <w:pPr>
        <w:rPr>
          <w:color w:val="000000"/>
        </w:rPr>
      </w:pPr>
    </w:p>
    <w:p w14:paraId="2B6F3E63" w14:textId="77777777" w:rsidR="00E574DD" w:rsidRDefault="00DE454E">
      <w:pPr>
        <w:rPr>
          <w:color w:val="000000"/>
        </w:rPr>
      </w:pPr>
      <w:r>
        <w:rPr>
          <w:color w:val="000000"/>
        </w:rPr>
        <w:t>Пояснения к таблице 1: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286"/>
        <w:gridCol w:w="1558"/>
        <w:gridCol w:w="1949"/>
        <w:gridCol w:w="604"/>
        <w:gridCol w:w="711"/>
        <w:gridCol w:w="711"/>
        <w:gridCol w:w="711"/>
        <w:gridCol w:w="711"/>
        <w:gridCol w:w="711"/>
        <w:gridCol w:w="604"/>
        <w:gridCol w:w="107"/>
        <w:gridCol w:w="781"/>
      </w:tblGrid>
      <w:tr w:rsidR="00E574DD" w14:paraId="2B6F3E68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E6D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E574DD" w14:paraId="2B6F3E72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6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выбранных темпов инфляции,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77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иностранной валюты, обоснование прогнозируемого курса иностранной валюты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7C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принятой в расчетах ставки рефинансирования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81" w14:textId="77777777" w:rsidTr="00DE454E">
        <w:tc>
          <w:tcPr>
            <w:tcW w:w="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налоговых ставок и пропорций распределения налоговых платежей по уровням бюджетной системы </w:t>
            </w:r>
          </w:p>
        </w:tc>
        <w:tc>
          <w:tcPr>
            <w:tcW w:w="368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8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3E85" w14:textId="77777777" w:rsidTr="00DE454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6F3E82" w14:textId="77777777" w:rsidR="00E574DD" w:rsidRDefault="00E574DD">
            <w:pPr>
              <w:jc w:val="center"/>
              <w:rPr>
                <w:color w:val="000000"/>
              </w:rPr>
            </w:pPr>
          </w:p>
          <w:p w14:paraId="2B6F3E8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 Таблица 2. Объемы реализации продукции</w:t>
            </w:r>
          </w:p>
          <w:p w14:paraId="2B6F3E84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3E90" w14:textId="77777777" w:rsidTr="00DE454E">
        <w:tc>
          <w:tcPr>
            <w:tcW w:w="3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E9C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9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Объемы реализации отдельных видов продукции на внутреннем рынке в натуральных единицах измерения (приводятся данные по каждому виду продукции):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В2;</w:t>
            </w:r>
          </w:p>
          <w:p w14:paraId="2B6F3E9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В11 </w:t>
            </w:r>
          </w:p>
        </w:tc>
      </w:tr>
      <w:tr w:rsidR="00E574DD" w14:paraId="2B6F3EA6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9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B2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A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Цена за единицу измерения продукции, реализуемой на внутреннем рынке с НДС, акцизами, пошлинами и др. налогами и сборами, включаемыми в цену (приводятся данные по каждому виду продукции в той же последовательности, как и в пункте 2.1):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</w:t>
            </w:r>
          </w:p>
          <w:p w14:paraId="2B6F3EA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BC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B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C9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B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B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Общая выручка от реализации продукции (работ, услуг) на внутреннем рынке всего,</w:t>
            </w:r>
          </w:p>
          <w:p w14:paraId="2B6F3EB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Е2.1;</w:t>
            </w:r>
          </w:p>
          <w:p w14:paraId="2B6F3EC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Е2.2 </w:t>
            </w:r>
          </w:p>
        </w:tc>
      </w:tr>
      <w:tr w:rsidR="00E574DD" w14:paraId="2B6F3ED4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НДС, акцизы, пошлины и другие налоги </w:t>
            </w:r>
            <w:r>
              <w:rPr>
                <w:color w:val="000000"/>
              </w:rPr>
              <w:lastRenderedPageBreak/>
              <w:t>и сборы, включаемые в цену продукции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млн. </w:t>
            </w: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C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DE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D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D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EEA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Объемы реализации отдельных видов продукции на внешнем рынке в натуральных единицах измерения (приводятся данные по каждому виду продукции):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E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В2;</w:t>
            </w:r>
          </w:p>
          <w:p w14:paraId="2B6F3E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В11 </w:t>
            </w:r>
          </w:p>
        </w:tc>
      </w:tr>
      <w:tr w:rsidR="00E574DD" w14:paraId="2B6F3EF9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E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3EEC" w14:textId="77777777" w:rsidR="00E574DD" w:rsidRDefault="00E574DD">
            <w:pPr>
              <w:rPr>
                <w:color w:val="000000"/>
              </w:rPr>
            </w:pPr>
          </w:p>
          <w:p w14:paraId="2B6F3EED" w14:textId="77777777" w:rsidR="00E574DD" w:rsidRDefault="00E574DD">
            <w:pPr>
              <w:rPr>
                <w:color w:val="000000"/>
              </w:rPr>
            </w:pPr>
          </w:p>
          <w:p w14:paraId="2B6F3EEE" w14:textId="77777777" w:rsidR="00E574DD" w:rsidRDefault="00E574DD">
            <w:pPr>
              <w:rPr>
                <w:color w:val="000000"/>
              </w:rPr>
            </w:pPr>
          </w:p>
          <w:p w14:paraId="2B6F3EEF" w14:textId="77777777" w:rsidR="00E574DD" w:rsidRDefault="00E574DD">
            <w:pPr>
              <w:rPr>
                <w:color w:val="000000"/>
              </w:rPr>
            </w:pPr>
          </w:p>
          <w:p w14:paraId="2B6F3E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EF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04" w14:textId="77777777" w:rsidTr="00DE454E">
        <w:tc>
          <w:tcPr>
            <w:tcW w:w="3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EF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EF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F10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Цена за единицу измерения продукции, реализуемой на внешнем рынке с НДС, акцизами, пошлинами и др. налогами и сборами, включаемыми в цену (приводятся данные по каждому виду продукции в той же последовательности, как и в пункте 2.4) в иностранной валюте: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у.е./</w:t>
            </w:r>
          </w:p>
          <w:p w14:paraId="2B6F3F0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1A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1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26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выручка от реализации продукции (работ, услуг) на внешнем рынке в иностранной валюте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у.е.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1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Е2.4;</w:t>
            </w:r>
          </w:p>
          <w:p w14:paraId="2B6F3F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Е2.5 </w:t>
            </w:r>
          </w:p>
        </w:tc>
      </w:tr>
      <w:tr w:rsidR="00E574DD" w14:paraId="2B6F3F33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Общая выручка от реализации продукции (работ, услуг) на внешнем рынке в национальной валюте всего,</w:t>
            </w:r>
          </w:p>
          <w:p w14:paraId="2B6F3F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Е1.3;</w:t>
            </w:r>
          </w:p>
          <w:p w14:paraId="2B6F3F3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Е2.6 </w:t>
            </w:r>
          </w:p>
        </w:tc>
      </w:tr>
      <w:tr w:rsidR="00E574DD" w14:paraId="2B6F3F3E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3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НДС, акцизы, пошлины и другие налоги и сборы, включаемые в цену продукции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48" w14:textId="77777777" w:rsidTr="00DE454E">
        <w:tc>
          <w:tcPr>
            <w:tcW w:w="20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55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Общая выручка от реализации продукции (работ, услуг) по проекту всего,</w:t>
            </w:r>
          </w:p>
          <w:p w14:paraId="2B6F3F4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Е2.3;</w:t>
            </w:r>
          </w:p>
          <w:p w14:paraId="2B6F3F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Е2.7 </w:t>
            </w:r>
          </w:p>
        </w:tc>
      </w:tr>
      <w:tr w:rsidR="00E574DD" w14:paraId="2B6F3F61" w14:textId="77777777" w:rsidTr="00DE454E">
        <w:tc>
          <w:tcPr>
            <w:tcW w:w="322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2.8.1.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НДС, акцизы, пошлины и другие налоги и сборы, включаемые в цену продукции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Е2.3.1;</w:t>
            </w:r>
          </w:p>
          <w:p w14:paraId="2B6F3F6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Е2.7.1 </w:t>
            </w:r>
          </w:p>
        </w:tc>
      </w:tr>
    </w:tbl>
    <w:p w14:paraId="2B6F3F62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1"/>
        <w:gridCol w:w="3388"/>
        <w:gridCol w:w="727"/>
        <w:gridCol w:w="727"/>
        <w:gridCol w:w="717"/>
        <w:gridCol w:w="727"/>
        <w:gridCol w:w="717"/>
        <w:gridCol w:w="727"/>
        <w:gridCol w:w="727"/>
        <w:gridCol w:w="781"/>
      </w:tblGrid>
      <w:tr w:rsidR="00E574DD" w14:paraId="2B6F3F65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3F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 Таблица 3. Капитальные вложения, основные средства и их амортизация</w:t>
            </w:r>
          </w:p>
          <w:p w14:paraId="2B6F3F64" w14:textId="6E669CB9" w:rsidR="00E574DD" w:rsidRDefault="00FA2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313E4" w:rsidRPr="00B0761C">
              <w:rPr>
                <w:color w:val="000000"/>
              </w:rPr>
              <w:t>в ред. приказа департамента от 25.03.2013 № 36-ОД</w:t>
            </w:r>
            <w:r>
              <w:rPr>
                <w:color w:val="000000"/>
              </w:rPr>
              <w:t>)</w:t>
            </w:r>
          </w:p>
        </w:tc>
      </w:tr>
      <w:tr w:rsidR="00E574DD" w14:paraId="2B6F3F70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3F6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3F7C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7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2" w14:textId="159020EC" w:rsidR="00E574DD" w:rsidRDefault="00D313E4">
            <w:pPr>
              <w:rPr>
                <w:color w:val="000000"/>
              </w:rPr>
            </w:pPr>
            <w:r>
              <w:rPr>
                <w:color w:val="000000"/>
              </w:rPr>
              <w:t>Объем инвестиционных затрат</w:t>
            </w:r>
            <w:r w:rsidR="00DE454E">
              <w:rPr>
                <w:color w:val="000000"/>
              </w:rPr>
              <w:t xml:space="preserve"> без НДС за период всего,</w:t>
            </w:r>
          </w:p>
          <w:p w14:paraId="2B6F3F7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Е3.1.1 ч Е3.1.4 </w:t>
            </w:r>
          </w:p>
        </w:tc>
      </w:tr>
      <w:tr w:rsidR="00E574DD" w14:paraId="2B6F3F8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земельного участка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7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5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Б8 </w:t>
            </w:r>
          </w:p>
        </w:tc>
      </w:tr>
      <w:tr w:rsidR="00E574DD" w14:paraId="2B6F3F9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8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строительно-монтажные работы всего,</w:t>
            </w:r>
          </w:p>
          <w:p w14:paraId="2B6F3F8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сроков начала и окончания работ):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Б5 </w:t>
            </w:r>
          </w:p>
        </w:tc>
      </w:tr>
      <w:tr w:rsidR="00E574DD" w14:paraId="2B6F3F9D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9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9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A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9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3FA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(расшифровать с </w:t>
            </w:r>
            <w:r>
              <w:rPr>
                <w:color w:val="000000"/>
              </w:rPr>
              <w:lastRenderedPageBreak/>
              <w:t>указанием предполагаемых сроков приобретения):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Г3 </w:t>
            </w:r>
          </w:p>
        </w:tc>
      </w:tr>
      <w:tr w:rsidR="00E574DD" w14:paraId="2B6F3FB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A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A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B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B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3F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из них (расшифровать позиции с объемом более 10% от суммы по строке):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B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C9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C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5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D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C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B" w14:textId="32B0BC8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Первоначальная стоимость основных средств </w:t>
            </w:r>
            <w:r w:rsidR="00C0472C">
              <w:rPr>
                <w:color w:val="000000"/>
              </w:rPr>
              <w:t xml:space="preserve">и нематериальных активов </w:t>
            </w:r>
            <w:r>
              <w:rPr>
                <w:color w:val="000000"/>
              </w:rPr>
              <w:t>на конец года, всего,</w:t>
            </w:r>
          </w:p>
          <w:p w14:paraId="2B6F3FCC" w14:textId="413D5C76" w:rsidR="00E574DD" w:rsidRDefault="00DE454E" w:rsidP="00C0472C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C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E1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здания всего,</w:t>
            </w:r>
          </w:p>
          <w:p w14:paraId="2B6F3FD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предполагаемого срока ввода в эксплуатацию):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Е3.1.2 </w:t>
            </w:r>
          </w:p>
        </w:tc>
      </w:tr>
      <w:tr w:rsidR="00E574DD" w14:paraId="2B6F3FEB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E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3FF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E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сооружения всего,</w:t>
            </w:r>
          </w:p>
          <w:p w14:paraId="2B6F3FE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E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Е3.1.2 </w:t>
            </w:r>
          </w:p>
        </w:tc>
      </w:tr>
      <w:tr w:rsidR="00E574DD" w14:paraId="2B6F4002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3FF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3F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3FF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0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0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0D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0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01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0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0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401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Е3.1.3 </w:t>
            </w:r>
          </w:p>
        </w:tc>
      </w:tr>
      <w:tr w:rsidR="00E574DD" w14:paraId="2B6F402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1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1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2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40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предполагаемого срока ввода в эксплуатацию):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Е3.1.4 </w:t>
            </w:r>
          </w:p>
        </w:tc>
      </w:tr>
      <w:tr w:rsidR="00E574DD" w14:paraId="2B6F4039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4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Амортизация всего,</w:t>
            </w:r>
          </w:p>
          <w:p w14:paraId="2B6F403C" w14:textId="149ACF04" w:rsidR="00E574DD" w:rsidRDefault="00C0472C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DE454E">
              <w:rPr>
                <w:color w:val="000000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3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51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4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здания всего,</w:t>
            </w:r>
          </w:p>
          <w:p w14:paraId="2B6F404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Е3.2.1 </w:t>
            </w:r>
          </w:p>
        </w:tc>
      </w:tr>
      <w:tr w:rsidR="00E574DD" w14:paraId="2B6F405C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6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5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5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сооружения всего,</w:t>
            </w:r>
          </w:p>
          <w:p w14:paraId="2B6F40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Е3.2.2 </w:t>
            </w:r>
          </w:p>
        </w:tc>
      </w:tr>
      <w:tr w:rsidR="00E574DD" w14:paraId="2B6F407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6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6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7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7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407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Е3.2.3 </w:t>
            </w:r>
          </w:p>
        </w:tc>
      </w:tr>
      <w:tr w:rsidR="00E574DD" w14:paraId="2B6F408A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8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9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8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40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с указанием нормы амортизации в %):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Е3.2.4 </w:t>
            </w:r>
          </w:p>
        </w:tc>
      </w:tr>
      <w:tr w:rsidR="00E574DD" w14:paraId="2B6F40A2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9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  <w:p w14:paraId="2B6F4098" w14:textId="77777777" w:rsidR="00E574DD" w:rsidRDefault="00E574DD">
            <w:pPr>
              <w:rPr>
                <w:color w:val="000000"/>
              </w:rPr>
            </w:pPr>
          </w:p>
          <w:p w14:paraId="2B6F409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A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AD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A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0A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0B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A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Остаточная стоимость основных средств на конец года всего,</w:t>
            </w:r>
          </w:p>
          <w:p w14:paraId="2B6F40B0" w14:textId="385C64AA" w:rsidR="00E574DD" w:rsidRDefault="00C0472C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DE454E">
              <w:rPr>
                <w:color w:val="000000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C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3.4.1.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здания всего,</w:t>
            </w:r>
          </w:p>
          <w:p w14:paraId="2B6F40B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Е3.2.1;</w:t>
            </w:r>
          </w:p>
          <w:p w14:paraId="2B6F40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Е3.3.1 </w:t>
            </w:r>
          </w:p>
        </w:tc>
      </w:tr>
      <w:tr w:rsidR="00E574DD" w14:paraId="2B6F40D0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D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3.4.2.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сооружения всего,</w:t>
            </w:r>
          </w:p>
          <w:p w14:paraId="2B6F40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Е3.2.2;</w:t>
            </w:r>
          </w:p>
          <w:p w14:paraId="2B6F40D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Е3.3.2 </w:t>
            </w:r>
          </w:p>
        </w:tc>
      </w:tr>
      <w:tr w:rsidR="00E574DD" w14:paraId="2B6F40E7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D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D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0F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E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3.4.3.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всего,</w:t>
            </w:r>
          </w:p>
          <w:p w14:paraId="2B6F40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Е3.2.3;</w:t>
            </w:r>
          </w:p>
          <w:p w14:paraId="2B6F40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Е3.3.3 </w:t>
            </w:r>
          </w:p>
        </w:tc>
      </w:tr>
      <w:tr w:rsidR="00E574DD" w14:paraId="2B6F40FE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F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0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0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0F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3.4.4.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всего,</w:t>
            </w:r>
          </w:p>
          <w:p w14:paraId="2B6F410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Е3.2.4;</w:t>
            </w:r>
          </w:p>
          <w:p w14:paraId="2B6F41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Е3.3.4 </w:t>
            </w:r>
          </w:p>
        </w:tc>
      </w:tr>
      <w:tr w:rsidR="00E574DD" w14:paraId="2B6F4115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0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1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B6F4116" w14:textId="77777777" w:rsidR="00E574DD" w:rsidRDefault="00E574DD">
      <w:pPr>
        <w:rPr>
          <w:color w:val="000000"/>
        </w:rPr>
      </w:pPr>
    </w:p>
    <w:p w14:paraId="2B6F4117" w14:textId="77777777" w:rsidR="00E574DD" w:rsidRDefault="00E574DD">
      <w:pPr>
        <w:rPr>
          <w:color w:val="000000"/>
        </w:rPr>
      </w:pPr>
    </w:p>
    <w:p w14:paraId="2B6F4118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3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1722"/>
        <w:gridCol w:w="7005"/>
        <w:gridCol w:w="717"/>
      </w:tblGrid>
      <w:tr w:rsidR="00E574DD" w14:paraId="2B6F411D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122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1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стоимости земельного участка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27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капитальных затрат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2C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Подрядчики по основным строительным работам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31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выполнения функций заказчика строительства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36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норм амортизации и величины амортизационных отчислений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3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3A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13C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1"/>
        <w:gridCol w:w="2915"/>
        <w:gridCol w:w="932"/>
        <w:gridCol w:w="711"/>
        <w:gridCol w:w="711"/>
        <w:gridCol w:w="711"/>
        <w:gridCol w:w="711"/>
        <w:gridCol w:w="711"/>
        <w:gridCol w:w="711"/>
        <w:gridCol w:w="975"/>
      </w:tblGrid>
      <w:tr w:rsidR="00E574DD" w14:paraId="2B6F413F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41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 Таблица 4. Численность работающих, расходы на оплату труда и отчисления на социальные нужды</w:t>
            </w:r>
          </w:p>
          <w:p w14:paraId="2B6F413E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14A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4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15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4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Среднегодовая численность работников по организации в целом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16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Численность работающих по проекту на конец периода всего,</w:t>
            </w:r>
          </w:p>
          <w:p w14:paraId="2B6F415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Е4.2.1ч</w:t>
            </w:r>
          </w:p>
          <w:p w14:paraId="2B6F41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Е4.2.4 </w:t>
            </w:r>
          </w:p>
        </w:tc>
      </w:tr>
      <w:tr w:rsidR="00E574DD" w14:paraId="2B6F416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рабочие, непосредственно занятые производством продукции, всего,</w:t>
            </w:r>
          </w:p>
          <w:p w14:paraId="2B6F41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6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78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6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8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7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рабочие, служащие и ИТР, не занятые непосредственно производством продукции всего,</w:t>
            </w:r>
          </w:p>
          <w:p w14:paraId="2B6F41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8E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8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9A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сотрудники аппарата управления на уровне цехов и организации всего,</w:t>
            </w:r>
          </w:p>
          <w:p w14:paraId="2B6F419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A4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9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9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B0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сотрудники, занятые сбытом продукции всего,</w:t>
            </w:r>
          </w:p>
          <w:p w14:paraId="2B6F41A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A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BA" w14:textId="77777777" w:rsidTr="00DE454E">
        <w:tc>
          <w:tcPr>
            <w:tcW w:w="2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C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B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труда и отчисления на социальные нужды по проекту всего,</w:t>
            </w:r>
          </w:p>
          <w:p w14:paraId="2B6F41B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Е4.3.1;</w:t>
            </w:r>
          </w:p>
          <w:p w14:paraId="2B6F41C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 </w:t>
            </w:r>
          </w:p>
        </w:tc>
      </w:tr>
      <w:tr w:rsidR="00E574DD" w14:paraId="2B6F41D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Заработная плата всего,</w:t>
            </w:r>
          </w:p>
          <w:p w14:paraId="2B6F41C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C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D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Е4.3.1.1ч</w:t>
            </w:r>
          </w:p>
          <w:p w14:paraId="2B6F41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Е4.3.1.4 </w:t>
            </w:r>
          </w:p>
        </w:tc>
      </w:tr>
      <w:tr w:rsidR="00E574DD" w14:paraId="2B6F41DF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D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4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9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1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1EA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E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рабочих, непосредственно занятых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1F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производственных рабочих, служащих и ИТР, не занятых непосредственно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00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1F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 аппарата управления на уровне цехов и организации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1F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0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0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4.3.1.4.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сотрудников, занятых сбытом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1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0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Отчисления на социальные нужды всего,</w:t>
            </w:r>
          </w:p>
          <w:p w14:paraId="2B6F420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0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Е4.3.2.1ч</w:t>
            </w:r>
          </w:p>
          <w:p w14:paraId="2B6F42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Е4.3.2.4 </w:t>
            </w:r>
          </w:p>
        </w:tc>
      </w:tr>
      <w:tr w:rsidR="00E574DD" w14:paraId="2B6F422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1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рабочих, непосредственно занятых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1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2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производственных рабочих, служащих и ИТР, не занятых непосредственно производством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8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9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A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B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C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2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3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2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 аппарата управления на уровне цехов и организации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4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5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6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7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244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4.3.2.4.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сотрудников, занятых сбытом продукции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D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E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3F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0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1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2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43" w14:textId="77777777" w:rsidR="00E574DD" w:rsidRDefault="00DE45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B6F4245" w14:textId="77777777" w:rsidR="00E574DD" w:rsidRDefault="00E574DD">
      <w:pPr>
        <w:rPr>
          <w:color w:val="000000"/>
        </w:rPr>
      </w:pPr>
    </w:p>
    <w:p w14:paraId="2B6F4246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4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1876"/>
        <w:gridCol w:w="6851"/>
        <w:gridCol w:w="717"/>
      </w:tblGrid>
      <w:tr w:rsidR="00E574DD" w14:paraId="2B6F424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250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Квалификационные требования к персоналу, участвующему в реализации проекта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4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55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подготовки и </w:t>
            </w:r>
            <w:r>
              <w:rPr>
                <w:color w:val="000000"/>
              </w:rPr>
              <w:lastRenderedPageBreak/>
              <w:t xml:space="preserve">график набора персонала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5A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труда по категориям персонала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5F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системы оплаты труда по категориям персонала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5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64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3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265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3769"/>
        <w:gridCol w:w="740"/>
        <w:gridCol w:w="1600"/>
        <w:gridCol w:w="1312"/>
        <w:gridCol w:w="1191"/>
        <w:gridCol w:w="717"/>
      </w:tblGrid>
      <w:tr w:rsidR="00E574DD" w14:paraId="2B6F4268" w14:textId="77777777" w:rsidTr="00DE454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6F42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 Таблица 5. Расчёт прямых материальных затрат на единицу продукции (работ, услуг)</w:t>
            </w:r>
          </w:p>
          <w:p w14:paraId="2B6F426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(заполняется отдельно для каждого вида продукции)</w:t>
            </w:r>
          </w:p>
        </w:tc>
      </w:tr>
      <w:tr w:rsidR="00E574DD" w14:paraId="2B6F426A" w14:textId="77777777" w:rsidTr="00DE454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6F426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продукции (работ, услуг): ____________________________________________________________________</w:t>
            </w:r>
          </w:p>
        </w:tc>
      </w:tr>
      <w:tr w:rsidR="00E574DD" w14:paraId="2B6F4274" w14:textId="77777777" w:rsidTr="00DE454E"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7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 расхода в натуральных единицах измерения на единицу продукции </w:t>
            </w: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6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без НДС за единицу измерения в ценах базового года, руб.</w:t>
            </w: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Стоимость, </w:t>
            </w:r>
          </w:p>
          <w:p w14:paraId="2B6F427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  <w:p w14:paraId="2B6F427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(гр.4 Ч гр.5)</w:t>
            </w:r>
          </w:p>
        </w:tc>
        <w:tc>
          <w:tcPr>
            <w:tcW w:w="33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27C" w14:textId="77777777" w:rsidTr="00DE454E">
        <w:tc>
          <w:tcPr>
            <w:tcW w:w="2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7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сырья, материалов, комплектующих, услуг производственного характера (перечислить по позициям):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Г.3 </w:t>
            </w:r>
          </w:p>
        </w:tc>
      </w:tr>
      <w:tr w:rsidR="00E574DD" w14:paraId="2B6F4283" w14:textId="77777777" w:rsidTr="00DE454E">
        <w:tc>
          <w:tcPr>
            <w:tcW w:w="22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7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7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8B" w14:textId="77777777" w:rsidTr="00DE454E">
        <w:tc>
          <w:tcPr>
            <w:tcW w:w="2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8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топливно-энергетических ресурсов (перечислить по позициям):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92" w14:textId="77777777" w:rsidTr="00DE454E">
        <w:tc>
          <w:tcPr>
            <w:tcW w:w="22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8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8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9A" w14:textId="77777777" w:rsidTr="00DE454E">
        <w:tc>
          <w:tcPr>
            <w:tcW w:w="2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9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Итого прямых материальных затрат на единицу продукции в ценах базового года -</w:t>
            </w:r>
          </w:p>
        </w:tc>
        <w:tc>
          <w:tcPr>
            <w:tcW w:w="3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8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6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99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29B" w14:textId="77777777" w:rsidR="00E574DD" w:rsidRDefault="00E574DD">
      <w:pPr>
        <w:rPr>
          <w:color w:val="000000"/>
        </w:rPr>
      </w:pPr>
    </w:p>
    <w:p w14:paraId="2B6F429C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1"/>
        <w:gridCol w:w="3152"/>
        <w:gridCol w:w="589"/>
        <w:gridCol w:w="711"/>
        <w:gridCol w:w="711"/>
        <w:gridCol w:w="711"/>
        <w:gridCol w:w="711"/>
        <w:gridCol w:w="711"/>
        <w:gridCol w:w="711"/>
        <w:gridCol w:w="981"/>
      </w:tblGrid>
      <w:tr w:rsidR="00E574DD" w14:paraId="2B6F429F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429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 Таблица 6. Финансовые результаты</w:t>
            </w:r>
          </w:p>
          <w:p w14:paraId="2B6F429E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2AA" w14:textId="77777777" w:rsidTr="00DE454E"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A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2A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2B6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A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продукции (работ, услуг) за минусом НДС, акцизов и аналогичных обязательных платежей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A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Е2.8; </w:t>
            </w:r>
          </w:p>
          <w:p w14:paraId="2B6F42B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Е2.8.1 </w:t>
            </w:r>
          </w:p>
        </w:tc>
      </w:tr>
      <w:tr w:rsidR="00E574DD" w14:paraId="2B6F42C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B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всего, </w:t>
            </w:r>
          </w:p>
          <w:p w14:paraId="2B6F42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Е6.2.1;</w:t>
            </w:r>
          </w:p>
          <w:p w14:paraId="2B6F42C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Е6.2.2;</w:t>
            </w:r>
          </w:p>
          <w:p w14:paraId="2B6F42C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Е6.2.3 </w:t>
            </w:r>
          </w:p>
        </w:tc>
      </w:tr>
      <w:tr w:rsidR="00E574DD" w14:paraId="2B6F42D0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C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Прямые (переменные) затраты всего, </w:t>
            </w:r>
          </w:p>
          <w:p w14:paraId="2B6F42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C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2DA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D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прямые материальные затраты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Е5.3 </w:t>
            </w:r>
          </w:p>
        </w:tc>
      </w:tr>
      <w:tr w:rsidR="00E574DD" w14:paraId="2B6F42E7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оплата труда производственного персонала с отчислениями на социальные нужды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Е4.3.1.1;</w:t>
            </w:r>
          </w:p>
          <w:p w14:paraId="2B6F42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Е4.3.1.2;</w:t>
            </w:r>
          </w:p>
          <w:p w14:paraId="2B6F42E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Е4.3.2.1;</w:t>
            </w:r>
          </w:p>
          <w:p w14:paraId="2B6F42E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Е4.3.2.2 </w:t>
            </w:r>
          </w:p>
        </w:tc>
      </w:tr>
      <w:tr w:rsidR="00E574DD" w14:paraId="2B6F42F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E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Косвенные (постоянные) общепроизводственные и общехозяйственные расходы всего,</w:t>
            </w:r>
          </w:p>
          <w:p w14:paraId="2B6F42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Е6.2.2.1ч</w:t>
            </w:r>
          </w:p>
          <w:p w14:paraId="2B6F42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Е6.2.2.11 </w:t>
            </w:r>
          </w:p>
        </w:tc>
      </w:tr>
      <w:tr w:rsidR="00E574DD" w14:paraId="2B6F42FF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2F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Амортизационные отчисления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>
              <w:rPr>
                <w:color w:val="000000"/>
              </w:rPr>
              <w:lastRenderedPageBreak/>
              <w:t>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2F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Е3.3 </w:t>
            </w:r>
          </w:p>
        </w:tc>
      </w:tr>
      <w:tr w:rsidR="00E574DD" w14:paraId="2B6F430B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0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6.2.2.2.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Управленческие общехозяйственные расходы всего,</w:t>
            </w:r>
          </w:p>
          <w:p w14:paraId="2B6F430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0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1A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0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заработная плата с начислениями</w:t>
            </w:r>
          </w:p>
          <w:p w14:paraId="2B6F430D" w14:textId="77777777" w:rsidR="00E574DD" w:rsidRDefault="00E574DD">
            <w:pPr>
              <w:rPr>
                <w:color w:val="000000"/>
              </w:rPr>
            </w:pPr>
          </w:p>
          <w:p w14:paraId="2B6F430E" w14:textId="77777777" w:rsidR="00E574DD" w:rsidRDefault="00E574DD">
            <w:pPr>
              <w:rPr>
                <w:color w:val="000000"/>
              </w:rPr>
            </w:pPr>
          </w:p>
          <w:p w14:paraId="2B6F430F" w14:textId="77777777" w:rsidR="00E574DD" w:rsidRDefault="00E574DD">
            <w:pPr>
              <w:rPr>
                <w:color w:val="000000"/>
              </w:rPr>
            </w:pPr>
          </w:p>
          <w:p w14:paraId="2B6F431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1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Е4.3.1.3;</w:t>
            </w:r>
          </w:p>
          <w:p w14:paraId="2B6F431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Е4.3.2.3 </w:t>
            </w:r>
          </w:p>
        </w:tc>
      </w:tr>
      <w:tr w:rsidR="00E574DD" w14:paraId="2B6F4325" w14:textId="77777777" w:rsidTr="00DE454E"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71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1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32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331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материальные затраты и оплата сторонних услуг всего,</w:t>
            </w:r>
          </w:p>
          <w:p w14:paraId="2B6F432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 том числе </w:t>
            </w:r>
          </w:p>
          <w:p w14:paraId="2B6F43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(расшифровать по видам позиции с объемом более 10% суммы данных затрат):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3B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3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48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Коммерческие расходы </w:t>
            </w:r>
          </w:p>
          <w:p w14:paraId="2B6F43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всего -</w:t>
            </w:r>
          </w:p>
          <w:p w14:paraId="2B6F43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53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4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заработная плата с начислениями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Е4.3.1.4;</w:t>
            </w:r>
          </w:p>
          <w:p w14:paraId="2B6F435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Е4.3.2.4 </w:t>
            </w:r>
          </w:p>
        </w:tc>
      </w:tr>
      <w:tr w:rsidR="00E574DD" w14:paraId="2B6F435E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5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материальные затраты и оплата сторонних услуг всего -</w:t>
            </w:r>
          </w:p>
          <w:p w14:paraId="2B6F435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в том числе (расшифровать по видам позиции с объемом более 10% суммы данных затрат):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5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68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5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7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6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6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Е3.4;</w:t>
            </w:r>
          </w:p>
          <w:p w14:paraId="2B6F437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Е1.5 </w:t>
            </w:r>
          </w:p>
        </w:tc>
      </w:tr>
      <w:tr w:rsidR="00E574DD" w14:paraId="2B6F437F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7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6.2.2.5.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льготы по налогу на имущество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7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8B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8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6.2.2.6.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с учетом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Е6.2.2.4;</w:t>
            </w:r>
          </w:p>
          <w:p w14:paraId="2B6F438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Е6.2.2.5 </w:t>
            </w:r>
          </w:p>
        </w:tc>
      </w:tr>
      <w:tr w:rsidR="00E574DD" w14:paraId="2B6F4398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8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6.2.2.7.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-</w:t>
            </w:r>
          </w:p>
          <w:p w14:paraId="2B6F438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расчет: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Е1.5;</w:t>
            </w:r>
          </w:p>
          <w:p w14:paraId="2B6F439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Е3.1.1 </w:t>
            </w:r>
          </w:p>
        </w:tc>
      </w:tr>
      <w:tr w:rsidR="00E574DD" w14:paraId="2B6F43A2" w14:textId="77777777" w:rsidTr="00DE454E">
        <w:tc>
          <w:tcPr>
            <w:tcW w:w="204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земельный налог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AE" w14:textId="77777777" w:rsidTr="00DE454E">
        <w:tc>
          <w:tcPr>
            <w:tcW w:w="2049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A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льгота по земельному налогу</w:t>
            </w:r>
          </w:p>
          <w:p w14:paraId="2B6F43A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2B6F43A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A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B9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A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6.2.2.8.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C4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B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6.2.2.9.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льготы по транспортному налогу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D0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C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6.2.2.10 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 с учетом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C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Е6.2.2.8;</w:t>
            </w:r>
          </w:p>
          <w:p w14:paraId="2B6F43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Е6.2.2.9 </w:t>
            </w:r>
          </w:p>
        </w:tc>
      </w:tr>
      <w:tr w:rsidR="00E574DD" w14:paraId="2B6F43D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6.2.2.11.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Другие общепроизводственные и общехозяйственные расходы всего,</w:t>
            </w:r>
          </w:p>
          <w:p w14:paraId="2B6F43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из них (расшифровать по видам позиции с объемом более 10% суммы данных затрат):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E6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D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F1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E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Проценты по кредитам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3F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F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Другие доходы, в т.ч. субсидии (расшифровать):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06" w14:textId="77777777" w:rsidTr="00DE454E">
        <w:tc>
          <w:tcPr>
            <w:tcW w:w="20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3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3F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11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6.4.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 до налогообложения в случае отсутствия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0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Е6.1; Е6.2; Е6.3 </w:t>
            </w:r>
          </w:p>
        </w:tc>
      </w:tr>
      <w:tr w:rsidR="00E574DD" w14:paraId="2B6F441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1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 до налогообложения с учетом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27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1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Ставка по налогу на прибыль  без учета льготы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1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Е1.5 </w:t>
            </w:r>
          </w:p>
        </w:tc>
      </w:tr>
      <w:tr w:rsidR="00E574DD" w14:paraId="2B6F4432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2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Льготная ставка по налогу на прибыль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Е1.5 </w:t>
            </w:r>
          </w:p>
        </w:tc>
      </w:tr>
      <w:tr w:rsidR="00E574DD" w14:paraId="2B6F4440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 на прибыль в случае отсутствия налоговых льгот</w:t>
            </w:r>
          </w:p>
          <w:p w14:paraId="2B6F4435" w14:textId="77777777" w:rsidR="00E574DD" w:rsidRDefault="00E574DD">
            <w:pPr>
              <w:rPr>
                <w:color w:val="000000"/>
              </w:rPr>
            </w:pPr>
          </w:p>
          <w:p w14:paraId="2B6F443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Е6.4;</w:t>
            </w:r>
          </w:p>
          <w:p w14:paraId="2B6F443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Е6.6 </w:t>
            </w:r>
          </w:p>
        </w:tc>
      </w:tr>
      <w:tr w:rsidR="00E574DD" w14:paraId="2B6F444C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с учетом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Е6.5;</w:t>
            </w:r>
          </w:p>
          <w:p w14:paraId="2B6F444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Е6.7 </w:t>
            </w:r>
          </w:p>
        </w:tc>
      </w:tr>
      <w:tr w:rsidR="00E574DD" w14:paraId="2B6F4457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6.10.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льготы по налогу на прибыль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4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63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5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6.11.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в случае отсутствия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Е6.4;</w:t>
            </w:r>
          </w:p>
          <w:p w14:paraId="2B6F446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Е6.8 </w:t>
            </w:r>
          </w:p>
        </w:tc>
      </w:tr>
      <w:tr w:rsidR="00E574DD" w14:paraId="2B6F446F" w14:textId="77777777" w:rsidTr="00DE454E">
        <w:tc>
          <w:tcPr>
            <w:tcW w:w="3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6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6.12.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с учетом налоговых льгот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6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Е6.5;</w:t>
            </w:r>
          </w:p>
          <w:p w14:paraId="2B6F446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Е6.9 </w:t>
            </w:r>
          </w:p>
        </w:tc>
      </w:tr>
    </w:tbl>
    <w:p w14:paraId="2B6F4470" w14:textId="77777777" w:rsidR="00E574DD" w:rsidRDefault="00E574DD">
      <w:pPr>
        <w:rPr>
          <w:color w:val="000000"/>
        </w:rPr>
      </w:pPr>
    </w:p>
    <w:p w14:paraId="2B6F4471" w14:textId="77777777" w:rsidR="00E574DD" w:rsidRDefault="00E574DD">
      <w:pPr>
        <w:rPr>
          <w:color w:val="000000"/>
        </w:rPr>
      </w:pPr>
    </w:p>
    <w:p w14:paraId="2B6F4472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6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2230"/>
        <w:gridCol w:w="6497"/>
        <w:gridCol w:w="717"/>
      </w:tblGrid>
      <w:tr w:rsidR="00E574DD" w14:paraId="2B6F4477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47C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управленческих расходов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81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коммерческих расходов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0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86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других общехозяйственных и общепроизводственных расходов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5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8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включения в проект других доходов по строке 6.3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90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8F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491" w14:textId="77777777" w:rsidR="00E574DD" w:rsidRDefault="00E574DD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1"/>
        <w:gridCol w:w="3214"/>
        <w:gridCol w:w="633"/>
        <w:gridCol w:w="711"/>
        <w:gridCol w:w="711"/>
        <w:gridCol w:w="711"/>
        <w:gridCol w:w="711"/>
        <w:gridCol w:w="711"/>
        <w:gridCol w:w="711"/>
        <w:gridCol w:w="975"/>
      </w:tblGrid>
      <w:tr w:rsidR="00E574DD" w14:paraId="2B6F4494" w14:textId="77777777" w:rsidTr="00DE454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6F44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6.7. Таблица 7. План денежных поступлений и выплат (кэш-фло)</w:t>
            </w:r>
          </w:p>
          <w:p w14:paraId="2B6F4493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49F" w14:textId="77777777" w:rsidTr="00DE454E">
        <w:tc>
          <w:tcPr>
            <w:tcW w:w="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9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6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7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3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4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4A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A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операционной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Е7.1.1;</w:t>
            </w:r>
          </w:p>
          <w:p w14:paraId="2B6F44A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Е7.1.2 </w:t>
            </w:r>
          </w:p>
        </w:tc>
      </w:tr>
      <w:tr w:rsidR="00E574DD" w14:paraId="2B6F44B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A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притоки в операционной деятельности всего,</w:t>
            </w:r>
          </w:p>
          <w:p w14:paraId="2B6F44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A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Е7.1.1.1;</w:t>
            </w:r>
          </w:p>
          <w:p w14:paraId="2B6F44B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Е7.1.1.2 </w:t>
            </w:r>
          </w:p>
        </w:tc>
      </w:tr>
      <w:tr w:rsidR="00E574DD" w14:paraId="2B6F44C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B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продукции (работ, услуг) с НДС, другими налогами и сборами, включаемыми в цену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Е2.8 </w:t>
            </w:r>
          </w:p>
        </w:tc>
      </w:tr>
      <w:tr w:rsidR="00E574DD" w14:paraId="2B6F44C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C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операционной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C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4D8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4E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D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7.1.2.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оттоки в операционной деятельности всего,</w:t>
            </w:r>
          </w:p>
          <w:p w14:paraId="2B6F44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D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Е7.1.2.1ч</w:t>
            </w:r>
          </w:p>
          <w:p w14:paraId="2B6F44E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Е7.1.2.5 </w:t>
            </w:r>
          </w:p>
        </w:tc>
      </w:tr>
      <w:tr w:rsidR="00E574DD" w14:paraId="2B6F44F0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E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Материальные затраты с НДС, другими налогами и сборами, включаемыми в цену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E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4F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F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работников без НДФЛ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0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4F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7.1.2.3.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и иные обязательные платежи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4F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11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7.1.2.4.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Лизинговые платежи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0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1C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1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7.1.2.5.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по операционной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26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1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1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3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2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инвестиционной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2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Е7.2.1;</w:t>
            </w:r>
          </w:p>
          <w:p w14:paraId="2B6F453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Е7.2.2 </w:t>
            </w:r>
          </w:p>
        </w:tc>
      </w:tr>
      <w:tr w:rsidR="00E574DD" w14:paraId="2B6F453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притоки в инвестиционной деятельности всего,</w:t>
            </w:r>
          </w:p>
          <w:p w14:paraId="2B6F453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3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Е7.2.1.1;</w:t>
            </w:r>
          </w:p>
          <w:p w14:paraId="2B6F453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Е7.2.1.2 </w:t>
            </w:r>
          </w:p>
        </w:tc>
      </w:tr>
      <w:tr w:rsidR="00E574DD" w14:paraId="2B6F454A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4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7.2.1.1.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Собственные средства инвестора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55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4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7.2.1.2.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Доходы от инвестиционной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4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5F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5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5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6C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6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оттоки в инвестиционной деятельности всего,</w:t>
            </w:r>
          </w:p>
          <w:p w14:paraId="2B6F456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Е7.2.2.1ч</w:t>
            </w:r>
          </w:p>
          <w:p w14:paraId="2B6F456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Е7.2.2.4 </w:t>
            </w:r>
          </w:p>
        </w:tc>
      </w:tr>
      <w:tr w:rsidR="00E574DD" w14:paraId="2B6F4577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6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с НДС (оплата активов)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6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6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82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7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Прирост текущих активов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8E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8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7.1.2.3.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на выкуп основных средств по лизингу и осуществляемые за счет собственных средств лизингополучателя вложения, связанные с лизинговой операцией </w:t>
            </w:r>
          </w:p>
          <w:p w14:paraId="2B6F458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8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99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7.2.2.4.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по инвестиционной деятельности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A3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9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2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5A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A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операционной и инвестиционной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A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Е7.1;</w:t>
            </w:r>
          </w:p>
          <w:p w14:paraId="2B6F45A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Е7.2 </w:t>
            </w:r>
          </w:p>
        </w:tc>
      </w:tr>
      <w:tr w:rsidR="00E574DD" w14:paraId="2B6F45BB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B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потока от финансовой деятельности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Е7.4.1;</w:t>
            </w:r>
          </w:p>
          <w:p w14:paraId="2B6F45B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Е7.4.2 </w:t>
            </w:r>
          </w:p>
        </w:tc>
      </w:tr>
      <w:tr w:rsidR="00E574DD" w14:paraId="2B6F45C6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B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Привлеченные средства (расшифровать):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B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D0" w14:textId="77777777" w:rsidTr="00DE454E">
        <w:tc>
          <w:tcPr>
            <w:tcW w:w="20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C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C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DD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D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Денежные оттоки в финансовой деятельности всего,</w:t>
            </w:r>
          </w:p>
          <w:p w14:paraId="2B6F45D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Е7.4.2.1;</w:t>
            </w:r>
          </w:p>
          <w:p w14:paraId="2B6F45D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Е7.4.2.2 </w:t>
            </w:r>
          </w:p>
        </w:tc>
      </w:tr>
      <w:tr w:rsidR="00E574DD" w14:paraId="2B6F45E8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D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7.4.2.1.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D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Погашение ранее полученных кредитов и займов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F3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E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7.4.2.2.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обслуживанию кредитов и займов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E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574DD" w14:paraId="2B6F45FF" w14:textId="77777777" w:rsidTr="00DE454E">
        <w:tc>
          <w:tcPr>
            <w:tcW w:w="32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5F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Сальдо денежного потока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5F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Е7.3;</w:t>
            </w:r>
          </w:p>
          <w:p w14:paraId="2B6F45F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Е7.4 </w:t>
            </w:r>
          </w:p>
        </w:tc>
      </w:tr>
    </w:tbl>
    <w:p w14:paraId="2B6F4600" w14:textId="77777777" w:rsidR="00E574DD" w:rsidRDefault="00E574DD">
      <w:pPr>
        <w:rPr>
          <w:color w:val="000000"/>
        </w:rPr>
      </w:pPr>
    </w:p>
    <w:p w14:paraId="2B6F4601" w14:textId="77777777" w:rsidR="00E574DD" w:rsidRDefault="00DE454E">
      <w:pPr>
        <w:rPr>
          <w:color w:val="000000"/>
        </w:rPr>
      </w:pPr>
      <w:r>
        <w:rPr>
          <w:color w:val="000000"/>
        </w:rPr>
        <w:t xml:space="preserve">Пояснения к таблице 7 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"/>
        <w:gridCol w:w="1642"/>
        <w:gridCol w:w="7085"/>
        <w:gridCol w:w="717"/>
      </w:tblGrid>
      <w:tr w:rsidR="00E574DD" w14:paraId="2B6F4606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Данные 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60B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проекта с разбивкой по источникам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A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0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кредитных ресурсов и условия предоставления кредитов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0F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5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Лизингодатели и условия лизинга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4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A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доходов по операционной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9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1F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расходов по операционной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1E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24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доходов по инвестиционной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29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5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6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Обоснование состава и объема прочих расходов по инвестиционной деятельности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8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2E" w14:textId="77777777" w:rsidTr="00DE454E"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существенная информация по тематике таблицы </w:t>
            </w:r>
          </w:p>
        </w:tc>
        <w:tc>
          <w:tcPr>
            <w:tcW w:w="3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2D" w14:textId="77777777" w:rsidR="00E574DD" w:rsidRDefault="00E574DD">
            <w:pPr>
              <w:rPr>
                <w:color w:val="000000"/>
              </w:rPr>
            </w:pPr>
          </w:p>
        </w:tc>
      </w:tr>
    </w:tbl>
    <w:p w14:paraId="2B6F462F" w14:textId="77777777" w:rsidR="00E574DD" w:rsidRDefault="00E574DD">
      <w:pPr>
        <w:jc w:val="center"/>
        <w:rPr>
          <w:color w:val="000000"/>
        </w:rPr>
      </w:pPr>
    </w:p>
    <w:p w14:paraId="2B6F4630" w14:textId="77777777" w:rsidR="00E574DD" w:rsidRDefault="00DE45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Раздел Ж. Бюджетный, социальный коммерческий эффекты от реализации проекта </w:t>
      </w:r>
    </w:p>
    <w:p w14:paraId="2B6F4631" w14:textId="77777777" w:rsidR="00E574DD" w:rsidRDefault="00DE454E">
      <w:pPr>
        <w:jc w:val="center"/>
        <w:rPr>
          <w:color w:val="000000"/>
        </w:rPr>
      </w:pPr>
      <w:r>
        <w:rPr>
          <w:b/>
          <w:bCs/>
          <w:color w:val="000000"/>
        </w:rPr>
        <w:t>и показатели его эффективности</w:t>
      </w:r>
    </w:p>
    <w:p w14:paraId="2B6F4632" w14:textId="77777777" w:rsidR="00E574DD" w:rsidRDefault="00E574DD">
      <w:pPr>
        <w:jc w:val="center"/>
        <w:rPr>
          <w:color w:val="000000"/>
        </w:rPr>
      </w:pPr>
    </w:p>
    <w:tbl>
      <w:tblPr>
        <w:tblW w:w="7608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6"/>
        <w:gridCol w:w="171"/>
        <w:gridCol w:w="1966"/>
        <w:gridCol w:w="589"/>
        <w:gridCol w:w="873"/>
        <w:gridCol w:w="853"/>
        <w:gridCol w:w="21"/>
        <w:gridCol w:w="922"/>
        <w:gridCol w:w="377"/>
        <w:gridCol w:w="566"/>
        <w:gridCol w:w="877"/>
        <w:gridCol w:w="66"/>
        <w:gridCol w:w="943"/>
        <w:gridCol w:w="7"/>
        <w:gridCol w:w="928"/>
        <w:gridCol w:w="81"/>
        <w:gridCol w:w="1012"/>
        <w:gridCol w:w="1012"/>
        <w:gridCol w:w="1009"/>
        <w:gridCol w:w="985"/>
        <w:gridCol w:w="1118"/>
      </w:tblGrid>
      <w:tr w:rsidR="00E574DD" w14:paraId="2B6F4635" w14:textId="77777777" w:rsidTr="00EA3944">
        <w:trPr>
          <w:gridAfter w:val="6"/>
          <w:wAfter w:w="1732" w:type="pct"/>
        </w:trPr>
        <w:tc>
          <w:tcPr>
            <w:tcW w:w="32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6F463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 Таблица 8. Налоговые платежи</w:t>
            </w:r>
          </w:p>
          <w:p w14:paraId="2B6F4634" w14:textId="77777777" w:rsidR="00E574DD" w:rsidRDefault="00E574DD">
            <w:pPr>
              <w:jc w:val="center"/>
              <w:rPr>
                <w:color w:val="000000"/>
              </w:rPr>
            </w:pPr>
          </w:p>
        </w:tc>
      </w:tr>
      <w:tr w:rsidR="00E574DD" w14:paraId="2B6F4640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3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710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7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9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8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29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28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B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 год </w:t>
            </w:r>
          </w:p>
        </w:tc>
        <w:tc>
          <w:tcPr>
            <w:tcW w:w="30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6F463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Связи </w:t>
            </w:r>
          </w:p>
        </w:tc>
      </w:tr>
      <w:tr w:rsidR="00E574DD" w14:paraId="2B6F464C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41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2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Налоговые платежи в бюджеты всех уровней с учетом льгот всего,</w:t>
            </w:r>
          </w:p>
          <w:p w14:paraId="2B6F4643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4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B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58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4D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8.1.1.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4E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федеральный бюджет всего,</w:t>
            </w:r>
          </w:p>
          <w:p w14:paraId="2B6F464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62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5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A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5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1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6E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63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8.1.2.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4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областной бюджет всего,</w:t>
            </w:r>
          </w:p>
          <w:p w14:paraId="2B6F466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9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A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B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C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6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78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6F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0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7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84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79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8.1.3.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местный бюджет всего,</w:t>
            </w:r>
          </w:p>
          <w:p w14:paraId="2B6F467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C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D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E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7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3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8E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85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6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7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8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C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8D" w14:textId="77777777" w:rsidR="00E574DD" w:rsidRDefault="00E574DD">
            <w:pPr>
              <w:rPr>
                <w:color w:val="000000"/>
              </w:rPr>
            </w:pPr>
          </w:p>
        </w:tc>
      </w:tr>
      <w:tr w:rsidR="00E574DD" w14:paraId="2B6F469C" w14:textId="77777777" w:rsidTr="00EA3944">
        <w:trPr>
          <w:gridAfter w:val="6"/>
          <w:wAfter w:w="1732" w:type="pct"/>
        </w:trPr>
        <w:tc>
          <w:tcPr>
            <w:tcW w:w="22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8F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0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Налоговые льготы всего,</w:t>
            </w:r>
          </w:p>
          <w:p w14:paraId="2B6F4691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в том числе (расшифровать по видам налогов):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2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5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6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7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8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9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Е6.2.2.6;</w:t>
            </w:r>
          </w:p>
          <w:p w14:paraId="2B6F469A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>Е6.2.2.9;</w:t>
            </w:r>
          </w:p>
          <w:p w14:paraId="2B6F469B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Е6.10 </w:t>
            </w:r>
          </w:p>
        </w:tc>
      </w:tr>
      <w:tr w:rsidR="00E574DD" w14:paraId="2B6F46A6" w14:textId="77777777" w:rsidTr="00EA3944">
        <w:trPr>
          <w:gridAfter w:val="6"/>
          <w:wAfter w:w="1732" w:type="pct"/>
        </w:trPr>
        <w:tc>
          <w:tcPr>
            <w:tcW w:w="9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9D" w14:textId="77777777" w:rsidR="00E574DD" w:rsidRDefault="00DE45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 </w:t>
            </w:r>
            <w:r>
              <w:rPr>
                <w:rFonts w:ascii="Courier New" w:hAnsi="Courier New" w:cs="Courier New"/>
                <w:color w:val="000000"/>
              </w:rPr>
              <w:t>bòΩêπ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E" w14:textId="77777777" w:rsidR="00E574DD" w:rsidRDefault="00DE4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9F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0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1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2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3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4" w14:textId="77777777" w:rsidR="00E574DD" w:rsidRDefault="00E574DD">
            <w:pPr>
              <w:rPr>
                <w:color w:val="00000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6F46A5" w14:textId="77777777" w:rsidR="00E574DD" w:rsidRDefault="00E574DD">
            <w:pPr>
              <w:rPr>
                <w:color w:val="000000"/>
              </w:rPr>
            </w:pPr>
          </w:p>
        </w:tc>
      </w:tr>
      <w:tr w:rsidR="00E574DD" w:rsidRPr="00EA3944" w14:paraId="2B6F46AA" w14:textId="77777777" w:rsidTr="00EA3944">
        <w:trPr>
          <w:gridAfter w:val="6"/>
          <w:wAfter w:w="1732" w:type="pct"/>
        </w:trPr>
        <w:tc>
          <w:tcPr>
            <w:tcW w:w="3268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6F46A7" w14:textId="77777777" w:rsidR="00E574DD" w:rsidRDefault="00E574DD" w:rsidP="00EA3944">
            <w:pPr>
              <w:rPr>
                <w:color w:val="000000"/>
              </w:rPr>
            </w:pPr>
          </w:p>
          <w:p w14:paraId="2B6F46A8" w14:textId="77777777" w:rsidR="00E574DD" w:rsidRDefault="00DE454E" w:rsidP="00EA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 Таблица 9. Показатели эффективности проекта</w:t>
            </w:r>
          </w:p>
          <w:p w14:paraId="3C5B57C5" w14:textId="584DFC90" w:rsidR="00E574DD" w:rsidRDefault="00FA2A0C" w:rsidP="00EA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B5DDB" w:rsidRPr="00B0761C">
              <w:rPr>
                <w:color w:val="000000"/>
              </w:rPr>
              <w:t>в ред. приказа департамента от 25.03.2013 № 36-ОД</w:t>
            </w:r>
            <w:r>
              <w:rPr>
                <w:color w:val="000000"/>
              </w:rPr>
              <w:t>)</w:t>
            </w:r>
          </w:p>
          <w:p w14:paraId="1742F8D6" w14:textId="008E2C11" w:rsidR="00EA3944" w:rsidRDefault="00FA2A0C" w:rsidP="00EA3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A3944" w:rsidRPr="00EA3944">
              <w:rPr>
                <w:color w:val="000000"/>
              </w:rPr>
              <w:t xml:space="preserve">в ред. приказа департамента </w:t>
            </w:r>
            <w:r w:rsidR="00EA3944" w:rsidRPr="00B11D93">
              <w:rPr>
                <w:color w:val="000000"/>
              </w:rPr>
              <w:t>от 01.10.2014 № 120-ОД</w:t>
            </w:r>
            <w:r>
              <w:rPr>
                <w:color w:val="000000"/>
              </w:rPr>
              <w:t>)</w:t>
            </w:r>
          </w:p>
          <w:p w14:paraId="2B6F46A9" w14:textId="654D0B2B" w:rsid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18B7A79F" w14:textId="77777777" w:rsidTr="00EA3944">
        <w:tc>
          <w:tcPr>
            <w:tcW w:w="28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9D6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№ </w:t>
            </w:r>
            <w:r w:rsidRPr="00EA3944">
              <w:rPr>
                <w:color w:val="000000"/>
              </w:rPr>
              <w:br/>
              <w:t xml:space="preserve">п/п </w:t>
            </w:r>
          </w:p>
        </w:tc>
        <w:tc>
          <w:tcPr>
            <w:tcW w:w="1429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520C87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31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B77E2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Ед. изм.</w:t>
            </w:r>
          </w:p>
        </w:tc>
        <w:tc>
          <w:tcPr>
            <w:tcW w:w="479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6F28E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По проекту </w:t>
            </w:r>
          </w:p>
          <w:p w14:paraId="17803EF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в целом </w:t>
            </w:r>
          </w:p>
        </w:tc>
        <w:tc>
          <w:tcPr>
            <w:tcW w:w="336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FC73E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F74D8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65B0A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23789A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A8BD5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7454C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E5032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Связи </w:t>
            </w:r>
          </w:p>
        </w:tc>
      </w:tr>
      <w:tr w:rsidR="00EA3944" w:rsidRPr="00EA3944" w14:paraId="202501FE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432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D6BC29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Достижение окупаемости: разность между суммой амортизации с накопленной суммой чистой прибыли (финансовым результатом) и инвестиционными затратами. </w:t>
            </w:r>
          </w:p>
          <w:p w14:paraId="2A15830F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Данные для расчета: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651ACB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65ADE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720BE3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2E735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0A9F6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91F602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397580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1A0D2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277FCAC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1D8C5B32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26E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9.1.1.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442ECD1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Инвестиционные затраты накопительным итогом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83EEA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678FF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60B47B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CAB51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091C7A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3A580D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4CF89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6E9D16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3137C18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Е3.1 </w:t>
            </w:r>
          </w:p>
        </w:tc>
      </w:tr>
      <w:tr w:rsidR="00EA3944" w:rsidRPr="00EA3944" w14:paraId="491FFEE0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42A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9.1.2.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87158C3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Амортизационные отчисления накопительным итогом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6704F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3710B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188F5C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E4A919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C018B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80C34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D0475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44ED36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11636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Е3.3 </w:t>
            </w:r>
          </w:p>
        </w:tc>
      </w:tr>
      <w:tr w:rsidR="00EA3944" w:rsidRPr="00EA3944" w14:paraId="4D7DB0D7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ACA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9.1.3.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8C9048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Чистая прибыль (финансовый результат) накопительным итогом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2C010C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D516D2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D635F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E1DED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2E8CD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DEBAF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EB6CCC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D9BEB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771C1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Е6.12 </w:t>
            </w:r>
          </w:p>
        </w:tc>
      </w:tr>
      <w:tr w:rsidR="00EA3944" w:rsidRPr="00EA3944" w14:paraId="003A89CC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061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9.2.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538B7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Бюджетный эффект (сумма налоговых платежей в консолидированный бюджет области в ценах базового года).</w:t>
            </w:r>
          </w:p>
          <w:p w14:paraId="061A7DDF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Данные для расчета: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5B907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C2888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1FDD9E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29D217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190AF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8C6D64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16A01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208140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AF4440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Ж9.2.1;</w:t>
            </w:r>
          </w:p>
          <w:p w14:paraId="47E390E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Ж9.2.2 </w:t>
            </w:r>
          </w:p>
        </w:tc>
      </w:tr>
      <w:tr w:rsidR="00EA3944" w:rsidRPr="00EA3944" w14:paraId="0B048DB1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FA1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9.2.1.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FBB8A9D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Налоговые платежи в областной бюджет в ценах базового года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8C1A91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8809B2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8CD82D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21FB4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B1A5F6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B38C00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B2BE1E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85289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872F70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Ж8.1.2;</w:t>
            </w:r>
          </w:p>
          <w:p w14:paraId="1D7ACC8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13BEB6ED" w14:textId="77777777" w:rsidTr="00EA3944">
        <w:tc>
          <w:tcPr>
            <w:tcW w:w="285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797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9.2.2.</w:t>
            </w:r>
          </w:p>
        </w:tc>
        <w:tc>
          <w:tcPr>
            <w:tcW w:w="1429" w:type="pct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18BE275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Налоговые платежи в местный бюджет в ценах базового года</w:t>
            </w:r>
          </w:p>
          <w:p w14:paraId="6E7B6663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13D38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6A6FF7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A36A1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B2B04B2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C600DE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C02770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9D9A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A4A0CA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D39D9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Ж8.1.3;</w:t>
            </w:r>
          </w:p>
          <w:p w14:paraId="52514B3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</w:tbl>
    <w:p w14:paraId="167C5BF2" w14:textId="77777777" w:rsidR="00EA3944" w:rsidRPr="00EA3944" w:rsidRDefault="00EA3944" w:rsidP="00EA3944">
      <w:pPr>
        <w:rPr>
          <w:color w:val="000000"/>
        </w:rPr>
      </w:pPr>
      <w:r w:rsidRPr="00EA3944">
        <w:rPr>
          <w:color w:val="000000"/>
        </w:rPr>
        <w:br w:type="page"/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1"/>
        <w:gridCol w:w="2304"/>
        <w:gridCol w:w="982"/>
        <w:gridCol w:w="859"/>
        <w:gridCol w:w="711"/>
        <w:gridCol w:w="711"/>
        <w:gridCol w:w="711"/>
        <w:gridCol w:w="711"/>
        <w:gridCol w:w="711"/>
        <w:gridCol w:w="711"/>
        <w:gridCol w:w="827"/>
      </w:tblGrid>
      <w:tr w:rsidR="00EA3944" w:rsidRPr="00EA3944" w14:paraId="7DC56D58" w14:textId="77777777" w:rsidTr="00690D0C"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0F1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lastRenderedPageBreak/>
              <w:t xml:space="preserve">№ </w:t>
            </w:r>
            <w:r w:rsidRPr="00EA3944">
              <w:rPr>
                <w:color w:val="000000"/>
              </w:rPr>
              <w:br/>
              <w:t xml:space="preserve">п/п </w:t>
            </w:r>
          </w:p>
        </w:tc>
        <w:tc>
          <w:tcPr>
            <w:tcW w:w="14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DAF6D0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F560B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Ед. изм.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8BD31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По проекту </w:t>
            </w:r>
          </w:p>
          <w:p w14:paraId="042D592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в целом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C1A0C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42D9C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AA549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7B9A1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D2520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A16D8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_____ год 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F464A2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Связи </w:t>
            </w:r>
          </w:p>
        </w:tc>
      </w:tr>
      <w:tr w:rsidR="00EA3944" w:rsidRPr="00EA3944" w14:paraId="691F93CA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C8A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9.3.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B1E4F90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Социальный эффект (сумма фонда заработной платы без НДФЛ и отчислений на социальные нужды в ценах базового года).</w:t>
            </w:r>
          </w:p>
          <w:p w14:paraId="44DF1730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Данные для расчета: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89580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9035C0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EEAE6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A52C7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A7878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C08208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D417D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9A322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7C717E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Ж9.3.1;</w:t>
            </w:r>
          </w:p>
          <w:p w14:paraId="1B1AAB0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Ж9.3.2 </w:t>
            </w:r>
          </w:p>
        </w:tc>
      </w:tr>
      <w:tr w:rsidR="00EA3944" w:rsidRPr="00EA3944" w14:paraId="575609D7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965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9.3.1.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9150E92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Фонд заработной платы без НДФЛ в ценах базового года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DCF33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6A9E2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431C7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A794D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6AC6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10448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21E4D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554878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6E0698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Е4.3.1;</w:t>
            </w:r>
          </w:p>
          <w:p w14:paraId="6A3D93A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33841E42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6256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9.3.2.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AFD3FED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Отчисления на социальные нужды в ценах базового года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08A5A4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6B59D3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5D683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A744EB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AFC8DA2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D260C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D8C0B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64F18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B92E73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Ж4.3.2;</w:t>
            </w:r>
          </w:p>
          <w:p w14:paraId="7DBC152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4D87F999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A08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9.4.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0DFE04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>Коммерческий эффект (чистая прибыль в ценах базового года)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C45C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FDED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6971F1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E90999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C61D0D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9663E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84A3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8B44C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7DB924A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02C41516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3ED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9.5.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99C8C4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Общественный эффект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6B7F62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A6BD03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51F02A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1B691F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BB3BC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FFB13C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339DE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D3C84A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5B8B75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Ж9.5.1;</w:t>
            </w:r>
          </w:p>
          <w:p w14:paraId="7A5DFD1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Ж9.5.2 </w:t>
            </w:r>
          </w:p>
        </w:tc>
      </w:tr>
      <w:tr w:rsidR="00EA3944" w:rsidRPr="00EA3944" w14:paraId="62AB7FD8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8E7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9.6.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8C0C4E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Капитальные вложения в ценах базового года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2C0F457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 руб.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6A659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C7AC8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A332FC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8BDCD7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4807A6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FE51E14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3BFE2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36E62C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Е3.1;</w:t>
            </w:r>
          </w:p>
          <w:p w14:paraId="2CD0D5E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Е1.2 </w:t>
            </w:r>
          </w:p>
        </w:tc>
      </w:tr>
      <w:tr w:rsidR="00EA3944" w:rsidRPr="00EA3944" w14:paraId="6F76F5AC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7BC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9.7. 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C1C5F60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Общественная эффективность проекта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83AB8F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 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963F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D5BE9F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A2BABA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86425E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50F678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B03D16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C85461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DDD85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Ж9.5;</w:t>
            </w:r>
          </w:p>
          <w:p w14:paraId="6CC2279F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Ж9.6 </w:t>
            </w:r>
          </w:p>
        </w:tc>
      </w:tr>
      <w:tr w:rsidR="00EA3944" w:rsidRPr="00EA3944" w14:paraId="57A38B8F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AB8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9.8.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AFAD4F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Рентабельность инвестиций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989F0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F1A3FB0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D0A22D8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8E7A57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9C4915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50883C7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62B46CF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EC438E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8C90B6F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Е6.2;</w:t>
            </w:r>
          </w:p>
          <w:p w14:paraId="23C8564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Ж9.6 </w:t>
            </w:r>
          </w:p>
        </w:tc>
      </w:tr>
      <w:tr w:rsidR="00EA3944" w:rsidRPr="00EA3944" w14:paraId="5FF35BC1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C0A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9.9.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444FA9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Рентабельность продукции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B0D87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46C3CE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769E35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443E7C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C1EE54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84DB80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189A582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433FDE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A02977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Е6.2;</w:t>
            </w:r>
          </w:p>
          <w:p w14:paraId="606363AA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Е6.4 </w:t>
            </w:r>
          </w:p>
        </w:tc>
      </w:tr>
      <w:tr w:rsidR="00EA3944" w:rsidRPr="00EA3944" w14:paraId="78F60ED1" w14:textId="77777777" w:rsidTr="00690D0C">
        <w:tc>
          <w:tcPr>
            <w:tcW w:w="28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E3A4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9.10.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410CCF8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Производительность труда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393F705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млн.руб./</w:t>
            </w:r>
          </w:p>
          <w:p w14:paraId="3E786C1C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чел.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CD83A3A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7E3E848E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3F703259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E48566D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4828621F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504926E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</w:tcPr>
          <w:p w14:paraId="2165B453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5C3902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Е2.8</w:t>
            </w:r>
          </w:p>
          <w:p w14:paraId="4A7EAE6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Е4.2 </w:t>
            </w:r>
          </w:p>
        </w:tc>
      </w:tr>
    </w:tbl>
    <w:p w14:paraId="12A360DD" w14:textId="77777777" w:rsidR="00EA3944" w:rsidRPr="00EA3944" w:rsidRDefault="00EA3944" w:rsidP="00EA3944">
      <w:pPr>
        <w:rPr>
          <w:color w:val="000000"/>
        </w:rPr>
      </w:pPr>
      <w:r w:rsidRPr="00EA3944">
        <w:rPr>
          <w:color w:val="000000"/>
        </w:rPr>
        <w:br w:type="page"/>
      </w:r>
    </w:p>
    <w:p w14:paraId="20C7B835" w14:textId="77777777" w:rsidR="00EA3944" w:rsidRPr="00EA3944" w:rsidRDefault="00EA3944" w:rsidP="00EA3944">
      <w:pPr>
        <w:rPr>
          <w:color w:val="000000"/>
        </w:rPr>
      </w:pPr>
    </w:p>
    <w:p w14:paraId="28F28C64" w14:textId="77777777" w:rsidR="00EA3944" w:rsidRPr="00EA3944" w:rsidRDefault="00EA3944" w:rsidP="00EA3944">
      <w:pPr>
        <w:rPr>
          <w:color w:val="000000"/>
        </w:rPr>
      </w:pPr>
      <w:r w:rsidRPr="00EA3944">
        <w:rPr>
          <w:color w:val="000000"/>
        </w:rPr>
        <w:t>Пояснения к таблице 9</w:t>
      </w:r>
    </w:p>
    <w:p w14:paraId="7C00A893" w14:textId="77777777" w:rsidR="00EA3944" w:rsidRPr="00EA3944" w:rsidRDefault="00EA3944" w:rsidP="00EA3944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2932"/>
        <w:gridCol w:w="5789"/>
        <w:gridCol w:w="717"/>
      </w:tblGrid>
      <w:tr w:rsidR="00EA3944" w:rsidRPr="00EA3944" w14:paraId="7DF106C9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FFDD9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№ п/п 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CA3DA1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Наименование </w:t>
            </w: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B347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Данные 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96193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Связи </w:t>
            </w:r>
          </w:p>
        </w:tc>
      </w:tr>
      <w:tr w:rsidR="00EA3944" w:rsidRPr="00EA3944" w14:paraId="096C2346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E4AAD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1.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399DA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Соответствие критериям эффективности, применяемым при отборе в перечень приоритетных инвестиционных проектов Ярославской области </w:t>
            </w:r>
          </w:p>
          <w:p w14:paraId="78521336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08B5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FEF7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5AD020E2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91EA3B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2.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39CF2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Дополнительные показатели эффективности проекта </w:t>
            </w:r>
            <w:r w:rsidRPr="00EA3944">
              <w:rPr>
                <w:color w:val="000000"/>
              </w:rPr>
              <w:br/>
              <w:t>(по усмотрению инвестора)</w:t>
            </w:r>
          </w:p>
          <w:p w14:paraId="1D38BCA5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B96B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0F8C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  <w:tr w:rsidR="00EA3944" w:rsidRPr="00EA3944" w14:paraId="1FB9F8EC" w14:textId="77777777" w:rsidTr="00690D0C"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A72B0" w14:textId="77777777" w:rsidR="00EA3944" w:rsidRPr="00EA3944" w:rsidRDefault="00EA3944" w:rsidP="00EA3944">
            <w:pPr>
              <w:rPr>
                <w:color w:val="000000"/>
              </w:rPr>
            </w:pPr>
            <w:r w:rsidRPr="00EA3944">
              <w:rPr>
                <w:color w:val="000000"/>
              </w:rPr>
              <w:t>3.</w:t>
            </w:r>
          </w:p>
        </w:tc>
        <w:tc>
          <w:tcPr>
            <w:tcW w:w="1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EBC0E" w14:textId="77777777" w:rsidR="00EA3944" w:rsidRPr="00EA3944" w:rsidRDefault="00EA3944" w:rsidP="00690D0C">
            <w:pPr>
              <w:rPr>
                <w:color w:val="000000"/>
              </w:rPr>
            </w:pPr>
            <w:r w:rsidRPr="00EA3944">
              <w:rPr>
                <w:color w:val="000000"/>
              </w:rPr>
              <w:t xml:space="preserve">Прочая существенная информация по тематике таблицы </w:t>
            </w:r>
          </w:p>
          <w:p w14:paraId="24613124" w14:textId="77777777" w:rsidR="00EA3944" w:rsidRPr="00EA3944" w:rsidRDefault="00EA3944" w:rsidP="00690D0C">
            <w:pPr>
              <w:rPr>
                <w:color w:val="000000"/>
              </w:rPr>
            </w:pPr>
          </w:p>
        </w:tc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F391" w14:textId="77777777" w:rsidR="00EA3944" w:rsidRPr="00EA3944" w:rsidRDefault="00EA3944" w:rsidP="00EA3944">
            <w:pPr>
              <w:rPr>
                <w:color w:val="000000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D214" w14:textId="77777777" w:rsidR="00EA3944" w:rsidRPr="00EA3944" w:rsidRDefault="00EA3944" w:rsidP="00EA3944">
            <w:pPr>
              <w:rPr>
                <w:color w:val="000000"/>
              </w:rPr>
            </w:pPr>
          </w:p>
        </w:tc>
      </w:tr>
    </w:tbl>
    <w:p w14:paraId="2B6F484F" w14:textId="77777777" w:rsidR="00E574DD" w:rsidRDefault="00E574DD">
      <w:pPr>
        <w:pStyle w:val="Heading"/>
        <w:jc w:val="both"/>
        <w:rPr>
          <w:color w:val="000000"/>
        </w:rPr>
      </w:pPr>
    </w:p>
    <w:sectPr w:rsidR="00E574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48B2" w14:textId="77777777" w:rsidR="000B5DDB" w:rsidRDefault="000B5DDB" w:rsidP="00A37275">
      <w:r>
        <w:separator/>
      </w:r>
    </w:p>
  </w:endnote>
  <w:endnote w:type="continuationSeparator" w:id="0">
    <w:p w14:paraId="2B6F48B3" w14:textId="77777777" w:rsidR="000B5DDB" w:rsidRDefault="000B5DDB" w:rsidP="00A3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6" w14:textId="77777777" w:rsidR="000B5DDB" w:rsidRDefault="000B5D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B5DDB" w14:paraId="2B6F48B9" w14:textId="77777777" w:rsidTr="00A37275">
      <w:tc>
        <w:tcPr>
          <w:tcW w:w="3333" w:type="pct"/>
          <w:shd w:val="clear" w:color="auto" w:fill="auto"/>
        </w:tcPr>
        <w:p w14:paraId="2B6F48B7" w14:textId="77777777" w:rsidR="000B5DDB" w:rsidRPr="00A37275" w:rsidRDefault="000B5DDB" w:rsidP="00A37275">
          <w:pPr>
            <w:pStyle w:val="a7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F48B8" w14:textId="77777777" w:rsidR="000B5DDB" w:rsidRPr="00A37275" w:rsidRDefault="000B5DDB" w:rsidP="00A37275">
          <w:pPr>
            <w:pStyle w:val="a7"/>
            <w:jc w:val="right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="00FA2A0C">
            <w:rPr>
              <w:rFonts w:ascii="Times New Roman" w:hAnsi="Times New Roman" w:cs="Times New Roman"/>
              <w:noProof/>
              <w:color w:val="808080"/>
            </w:rPr>
            <w:t>4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  <w:r w:rsidRPr="00A3727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="00FA2A0C">
            <w:rPr>
              <w:rFonts w:ascii="Times New Roman" w:hAnsi="Times New Roman" w:cs="Times New Roman"/>
              <w:noProof/>
              <w:color w:val="808080"/>
            </w:rPr>
            <w:t>28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B6F48BA" w14:textId="77777777" w:rsidR="000B5DDB" w:rsidRPr="00A37275" w:rsidRDefault="000B5DDB" w:rsidP="00A372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B5DDB" w14:paraId="2B6F48BE" w14:textId="77777777" w:rsidTr="00A37275">
      <w:tc>
        <w:tcPr>
          <w:tcW w:w="3333" w:type="pct"/>
          <w:shd w:val="clear" w:color="auto" w:fill="auto"/>
        </w:tcPr>
        <w:p w14:paraId="2B6F48BC" w14:textId="77777777" w:rsidR="000B5DDB" w:rsidRPr="00A37275" w:rsidRDefault="000B5DDB" w:rsidP="00A37275">
          <w:pPr>
            <w:pStyle w:val="a7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B6F48BD" w14:textId="77777777" w:rsidR="000B5DDB" w:rsidRPr="00A37275" w:rsidRDefault="000B5DDB" w:rsidP="00A37275">
          <w:pPr>
            <w:pStyle w:val="a7"/>
            <w:jc w:val="right"/>
            <w:rPr>
              <w:rFonts w:ascii="Times New Roman" w:hAnsi="Times New Roman" w:cs="Times New Roman"/>
              <w:color w:val="808080"/>
            </w:rPr>
          </w:pPr>
          <w:r w:rsidRPr="00A37275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A37275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  <w:r w:rsidRPr="00A37275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begin"/>
          </w:r>
          <w:r w:rsidRPr="00A37275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37275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A37275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A37275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B6F48BF" w14:textId="77777777" w:rsidR="000B5DDB" w:rsidRPr="00A37275" w:rsidRDefault="000B5DDB" w:rsidP="00A37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F48B0" w14:textId="77777777" w:rsidR="000B5DDB" w:rsidRDefault="000B5DDB" w:rsidP="00A37275">
      <w:r>
        <w:separator/>
      </w:r>
    </w:p>
  </w:footnote>
  <w:footnote w:type="continuationSeparator" w:id="0">
    <w:p w14:paraId="2B6F48B1" w14:textId="77777777" w:rsidR="000B5DDB" w:rsidRDefault="000B5DDB" w:rsidP="00A3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4" w14:textId="77777777" w:rsidR="000B5DDB" w:rsidRDefault="000B5D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5" w14:textId="77777777" w:rsidR="000B5DDB" w:rsidRPr="00A37275" w:rsidRDefault="000B5DDB" w:rsidP="00A372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48BB" w14:textId="77777777" w:rsidR="000B5DDB" w:rsidRDefault="000B5D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4E"/>
    <w:rsid w:val="0008219A"/>
    <w:rsid w:val="000A6B67"/>
    <w:rsid w:val="000B5DDB"/>
    <w:rsid w:val="002864EF"/>
    <w:rsid w:val="003556F0"/>
    <w:rsid w:val="00867144"/>
    <w:rsid w:val="00905255"/>
    <w:rsid w:val="00A37275"/>
    <w:rsid w:val="00A44416"/>
    <w:rsid w:val="00B0761C"/>
    <w:rsid w:val="00B11D93"/>
    <w:rsid w:val="00BF24F2"/>
    <w:rsid w:val="00C01426"/>
    <w:rsid w:val="00C0472C"/>
    <w:rsid w:val="00D313E4"/>
    <w:rsid w:val="00DE454E"/>
    <w:rsid w:val="00E574DD"/>
    <w:rsid w:val="00EA3944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F3A8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3">
    <w:name w:val="heading 3"/>
    <w:aliases w:val="Подраздел"/>
    <w:basedOn w:val="a"/>
    <w:next w:val="a0"/>
    <w:link w:val="30"/>
    <w:qFormat/>
    <w:rsid w:val="00B11D93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1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37275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37275"/>
    <w:rPr>
      <w:rFonts w:ascii="Arial" w:hAnsi="Arial" w:cs="Arial"/>
      <w:sz w:val="18"/>
      <w:szCs w:val="18"/>
    </w:rPr>
  </w:style>
  <w:style w:type="character" w:customStyle="1" w:styleId="textrun">
    <w:name w:val="textrun"/>
    <w:basedOn w:val="a1"/>
    <w:rsid w:val="00B0761C"/>
  </w:style>
  <w:style w:type="paragraph" w:styleId="a9">
    <w:name w:val="Balloon Text"/>
    <w:basedOn w:val="a"/>
    <w:link w:val="aa"/>
    <w:uiPriority w:val="99"/>
    <w:semiHidden/>
    <w:unhideWhenUsed/>
    <w:rsid w:val="00BF24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Подраздел Знак"/>
    <w:basedOn w:val="a1"/>
    <w:link w:val="3"/>
    <w:rsid w:val="00B11D93"/>
    <w:rPr>
      <w:rFonts w:ascii="Times New Roman" w:eastAsia="Times New Roman" w:hAnsi="Times New Roman" w:cs="Times New Roman"/>
      <w:b/>
      <w:sz w:val="28"/>
      <w:szCs w:val="28"/>
    </w:rPr>
  </w:style>
  <w:style w:type="paragraph" w:styleId="a0">
    <w:name w:val="Body Text"/>
    <w:basedOn w:val="a"/>
    <w:link w:val="ab"/>
    <w:uiPriority w:val="99"/>
    <w:semiHidden/>
    <w:unhideWhenUsed/>
    <w:rsid w:val="00B11D9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B11D9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3">
    <w:name w:val="heading 3"/>
    <w:aliases w:val="Подраздел"/>
    <w:basedOn w:val="a"/>
    <w:next w:val="a0"/>
    <w:link w:val="30"/>
    <w:qFormat/>
    <w:rsid w:val="00B11D93"/>
    <w:pPr>
      <w:keepNext/>
      <w:keepLines/>
      <w:widowControl/>
      <w:overflowPunct w:val="0"/>
      <w:spacing w:after="12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1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37275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72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37275"/>
    <w:rPr>
      <w:rFonts w:ascii="Arial" w:hAnsi="Arial" w:cs="Arial"/>
      <w:sz w:val="18"/>
      <w:szCs w:val="18"/>
    </w:rPr>
  </w:style>
  <w:style w:type="character" w:customStyle="1" w:styleId="textrun">
    <w:name w:val="textrun"/>
    <w:basedOn w:val="a1"/>
    <w:rsid w:val="00B0761C"/>
  </w:style>
  <w:style w:type="paragraph" w:styleId="a9">
    <w:name w:val="Balloon Text"/>
    <w:basedOn w:val="a"/>
    <w:link w:val="aa"/>
    <w:uiPriority w:val="99"/>
    <w:semiHidden/>
    <w:unhideWhenUsed/>
    <w:rsid w:val="00BF24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Подраздел Знак"/>
    <w:basedOn w:val="a1"/>
    <w:link w:val="3"/>
    <w:rsid w:val="00B11D93"/>
    <w:rPr>
      <w:rFonts w:ascii="Times New Roman" w:eastAsia="Times New Roman" w:hAnsi="Times New Roman" w:cs="Times New Roman"/>
      <w:b/>
      <w:sz w:val="28"/>
      <w:szCs w:val="28"/>
    </w:rPr>
  </w:style>
  <w:style w:type="paragraph" w:styleId="a0">
    <w:name w:val="Body Text"/>
    <w:basedOn w:val="a"/>
    <w:link w:val="ab"/>
    <w:uiPriority w:val="99"/>
    <w:semiHidden/>
    <w:unhideWhenUsed/>
    <w:rsid w:val="00B11D9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B11D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934444462</DID>
    <dateaddindb xmlns="081b8c99-5a1b-4ba1-9a3e-0d0cea83319e">2011-11-02T20:00:00+00:00</dateaddindb>
    <dateminusta xmlns="081b8c99-5a1b-4ba1-9a3e-0d0cea83319e" xsi:nil="true"/>
    <numik xmlns="af44e648-6311-40f1-ad37-1234555fd9ba">85</numik>
    <kind xmlns="e2080b48-eafa-461e-b501-38555d38caa1">86</kind>
    <num xmlns="af44e648-6311-40f1-ad37-1234555fd9ba">85</num>
    <approvaldate xmlns="081b8c99-5a1b-4ba1-9a3e-0d0cea83319e">2011-11-02T20:00:00+00:00</approvaldate>
    <NMinusta xmlns="081b8c99-5a1b-4ba1-9a3e-0d0cea83319e" xsi:nil="true"/>
    <islastredaction xmlns="081b8c99-5a1b-4ba1-9a3e-0d0cea83319e">false</islastredaction>
    <enddate xmlns="081b8c99-5a1b-4ba1-9a3e-0d0cea83319e" xsi:nil="true"/>
    <publication xmlns="081b8c99-5a1b-4ba1-9a3e-0d0cea83319e">"Документ-Регион", № 95, 18.11.2011</publication>
    <redactiondate xmlns="081b8c99-5a1b-4ba1-9a3e-0d0cea83319e">2021-12-07T20:00:00+00:00</redactiondate>
    <status xmlns="5256eb8c-d5dd-498a-ad6f-7fa801666f9a">35</status>
    <organ xmlns="67a9cb4f-e58d-445a-8e0b-2b8d792f9e38">244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number xmlns="081b8c99-5a1b-4ba1-9a3e-0d0cea83319e">85-ОД</number>
    <dateedition xmlns="081b8c99-5a1b-4ba1-9a3e-0d0cea83319e">2011-11-10T20:00:00+00:00</dateedition>
    <operinform xmlns="081b8c99-5a1b-4ba1-9a3e-0d0cea83319e" xsi:nil="true"/>
    <lastredaction xmlns="a853e5a8-fa1e-4dd3-a1b5-1604bfb35b05">105098</lastredaction>
    <link xmlns="a853e5a8-fa1e-4dd3-a1b5-1604bfb35b05" xsi:nil="true"/>
    <bigtitle xmlns="a853e5a8-fa1e-4dd3-a1b5-1604bfb35b05">Об утверждении Методических рекомендаций и внесении изменений в приказ департамента экономического развития Ярославской области от 13.12.2010 № 50-ОД (с изменениями на 8 декабря 2021 года)</bigtitle>
    <beginactiondate xmlns="a853e5a8-fa1e-4dd3-a1b5-1604bfb35b05">2011-11-02T20:00:00+00:00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E9635-974C-4161-95F6-52CE6D849DDF}"/>
</file>

<file path=customXml/itemProps2.xml><?xml version="1.0" encoding="utf-8"?>
<ds:datastoreItem xmlns:ds="http://schemas.openxmlformats.org/officeDocument/2006/customXml" ds:itemID="{E3F5DA1F-20AC-44CA-B5FE-45056C628BBE}"/>
</file>

<file path=customXml/itemProps3.xml><?xml version="1.0" encoding="utf-8"?>
<ds:datastoreItem xmlns:ds="http://schemas.openxmlformats.org/officeDocument/2006/customXml" ds:itemID="{AF8FB502-3BB4-47CF-B532-47917DAB9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7503</Words>
  <Characters>42773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18</cp:revision>
  <dcterms:created xsi:type="dcterms:W3CDTF">2012-08-16T13:50:00Z</dcterms:created>
  <dcterms:modified xsi:type="dcterms:W3CDTF">2021-12-17T00:03:00Z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