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C56F5C" w14:textId="77777777" w:rsidR="00FC69B7" w:rsidRPr="00FC69B7" w:rsidRDefault="00FC69B7" w:rsidP="00FC69B7"/>
    <w:tbl>
      <w:tblPr>
        <w:tblStyle w:val="a3"/>
        <w:tblW w:w="0" w:type="auto"/>
        <w:tblLook w:val="00A0" w:firstRow="1" w:lastRow="0" w:firstColumn="1" w:lastColumn="0" w:noHBand="0" w:noVBand="0"/>
      </w:tblPr>
      <w:tblGrid>
        <w:gridCol w:w="9286"/>
      </w:tblGrid>
      <w:tr w:rsidR="00FC69B7" w:rsidRPr="00FC69B7" w14:paraId="782B40ED" w14:textId="77777777" w:rsidTr="000C0E4F">
        <w:trPr>
          <w:trHeight w:val="2259"/>
        </w:trPr>
        <w:tc>
          <w:tcPr>
            <w:tcW w:w="9286" w:type="dxa"/>
            <w:tcBorders>
              <w:top w:val="nil"/>
              <w:left w:val="nil"/>
              <w:bottom w:val="nil"/>
              <w:right w:val="nil"/>
            </w:tcBorders>
          </w:tcPr>
          <w:p w14:paraId="0A4DE94E" w14:textId="77777777" w:rsidR="00FC69B7" w:rsidRPr="00FC69B7" w:rsidRDefault="00FC69B7" w:rsidP="00FC69B7">
            <w:pPr>
              <w:jc w:val="center"/>
              <w:rPr>
                <w:b/>
                <w:sz w:val="32"/>
                <w:szCs w:val="32"/>
              </w:rPr>
            </w:pPr>
            <w:r w:rsidRPr="00FC69B7">
              <w:rPr>
                <w:b/>
                <w:sz w:val="32"/>
                <w:szCs w:val="32"/>
              </w:rPr>
              <w:t>ПРАВИТЕЛЬСТВО ЯРОСЛАВСКОЙ ОБЛАСТИ</w:t>
            </w:r>
          </w:p>
          <w:p w14:paraId="69FC0763" w14:textId="77777777" w:rsidR="00FC69B7" w:rsidRPr="00FC69B7" w:rsidRDefault="00FC69B7" w:rsidP="00FC69B7">
            <w:pPr>
              <w:jc w:val="center"/>
              <w:rPr>
                <w:b/>
                <w:sz w:val="32"/>
                <w:szCs w:val="32"/>
              </w:rPr>
            </w:pPr>
          </w:p>
          <w:p w14:paraId="04B447B2" w14:textId="77777777" w:rsidR="00FC69B7" w:rsidRPr="00FC69B7" w:rsidRDefault="00FC69B7" w:rsidP="00FC69B7">
            <w:pPr>
              <w:jc w:val="center"/>
              <w:rPr>
                <w:sz w:val="32"/>
                <w:szCs w:val="32"/>
              </w:rPr>
            </w:pPr>
            <w:r w:rsidRPr="00FC69B7">
              <w:rPr>
                <w:b/>
                <w:sz w:val="32"/>
                <w:szCs w:val="32"/>
              </w:rPr>
              <w:t>ПОСТАНОВЛЕНИЕ</w:t>
            </w:r>
          </w:p>
          <w:p w14:paraId="132F2C44" w14:textId="77777777" w:rsidR="00FC69B7" w:rsidRPr="00FC69B7" w:rsidRDefault="00FC69B7" w:rsidP="00FC69B7">
            <w:pPr>
              <w:jc w:val="both"/>
              <w:rPr>
                <w:rFonts w:cs="Times New Roman"/>
                <w:szCs w:val="28"/>
              </w:rPr>
            </w:pPr>
          </w:p>
          <w:p w14:paraId="13C1F3D0" w14:textId="77777777" w:rsidR="00FC69B7" w:rsidRPr="00FC69B7" w:rsidRDefault="00FC69B7" w:rsidP="00FC69B7">
            <w:pPr>
              <w:jc w:val="both"/>
              <w:rPr>
                <w:rFonts w:cs="Times New Roman"/>
                <w:szCs w:val="28"/>
              </w:rPr>
            </w:pPr>
          </w:p>
          <w:p w14:paraId="12B33481" w14:textId="77777777" w:rsidR="00FC69B7" w:rsidRPr="00FC69B7" w:rsidRDefault="00FC69B7" w:rsidP="00FC69B7">
            <w:pPr>
              <w:ind w:firstLine="0"/>
              <w:jc w:val="both"/>
              <w:rPr>
                <w:rFonts w:cs="Times New Roman"/>
                <w:szCs w:val="28"/>
              </w:rPr>
            </w:pPr>
            <w:r w:rsidRPr="00FC69B7">
              <w:rPr>
                <w:rFonts w:cs="Times New Roman"/>
                <w:szCs w:val="28"/>
              </w:rPr>
              <w:t>от 18.12.2020 № 974-п</w:t>
            </w:r>
          </w:p>
          <w:p w14:paraId="7FF1E657" w14:textId="77777777" w:rsidR="00FC69B7" w:rsidRPr="00FC69B7" w:rsidRDefault="00FC69B7" w:rsidP="00FC69B7">
            <w:pPr>
              <w:ind w:right="5101" w:firstLine="0"/>
              <w:jc w:val="both"/>
              <w:rPr>
                <w:rFonts w:cs="Times New Roman"/>
                <w:szCs w:val="28"/>
              </w:rPr>
            </w:pPr>
            <w:r w:rsidRPr="00FC69B7">
              <w:rPr>
                <w:rFonts w:cs="Times New Roman"/>
                <w:szCs w:val="28"/>
              </w:rPr>
              <w:t>г. Ярославль</w:t>
            </w:r>
          </w:p>
          <w:p w14:paraId="7E1EA19F" w14:textId="77777777" w:rsidR="00FC69B7" w:rsidRPr="00FC69B7" w:rsidRDefault="00FC69B7" w:rsidP="00FC69B7">
            <w:pPr>
              <w:rPr>
                <w:rFonts w:cs="Times New Roman"/>
                <w:szCs w:val="28"/>
              </w:rPr>
            </w:pPr>
          </w:p>
        </w:tc>
      </w:tr>
    </w:tbl>
    <w:p w14:paraId="2E66C128" w14:textId="77777777" w:rsidR="00FC69B7" w:rsidRPr="00FC69B7" w:rsidRDefault="00FC69B7" w:rsidP="00FC69B7">
      <w:pPr>
        <w:ind w:right="5101"/>
        <w:jc w:val="both"/>
        <w:rPr>
          <w:rFonts w:cs="Times New Roman"/>
          <w:szCs w:val="28"/>
        </w:rPr>
      </w:pPr>
    </w:p>
    <w:p w14:paraId="370CD527" w14:textId="77777777" w:rsidR="00FC69B7" w:rsidRPr="00FC69B7" w:rsidRDefault="00FC69B7" w:rsidP="00FC69B7">
      <w:pPr>
        <w:ind w:right="5101"/>
        <w:jc w:val="both"/>
        <w:rPr>
          <w:rFonts w:cs="Times New Roman"/>
          <w:szCs w:val="28"/>
        </w:rPr>
      </w:pPr>
    </w:p>
    <w:p w14:paraId="025A06CC" w14:textId="77777777" w:rsidR="00FC69B7" w:rsidRPr="00FC69B7" w:rsidRDefault="00FC69B7" w:rsidP="00FC69B7">
      <w:pPr>
        <w:ind w:right="5101" w:firstLine="0"/>
        <w:rPr>
          <w:rFonts w:cs="Times New Roman"/>
          <w:szCs w:val="28"/>
        </w:rPr>
      </w:pPr>
      <w:r w:rsidRPr="00FC69B7">
        <w:rPr>
          <w:rFonts w:cs="Times New Roman"/>
          <w:szCs w:val="28"/>
        </w:rPr>
        <w:fldChar w:fldCharType="begin"/>
      </w:r>
      <w:r w:rsidRPr="00FC69B7">
        <w:rPr>
          <w:rFonts w:cs="Times New Roman"/>
          <w:szCs w:val="28"/>
        </w:rPr>
        <w:instrText xml:space="preserve"> DOCPROPERTY "Содержание" \* MERGEFORMAT </w:instrText>
      </w:r>
      <w:r w:rsidRPr="00FC69B7">
        <w:rPr>
          <w:rFonts w:cs="Times New Roman"/>
          <w:szCs w:val="28"/>
        </w:rPr>
        <w:fldChar w:fldCharType="separate"/>
      </w:r>
      <w:r w:rsidRPr="00FC69B7">
        <w:rPr>
          <w:rFonts w:cs="Times New Roman"/>
          <w:szCs w:val="28"/>
        </w:rPr>
        <w:t>Об утверждении государственной программы Ярославской области «Развитие культуры в Ярославской области» на 2021 – 2025 годы</w:t>
      </w:r>
      <w:r w:rsidRPr="00FC69B7">
        <w:rPr>
          <w:rFonts w:cs="Times New Roman"/>
          <w:szCs w:val="28"/>
        </w:rPr>
        <w:fldChar w:fldCharType="end"/>
      </w:r>
      <w:r w:rsidRPr="00FC69B7">
        <w:rPr>
          <w:rFonts w:cs="Times New Roman"/>
          <w:szCs w:val="28"/>
        </w:rPr>
        <w:t xml:space="preserve"> </w:t>
      </w:r>
    </w:p>
    <w:p w14:paraId="52C37A7A" w14:textId="2BB88515" w:rsidR="00FC69B7" w:rsidRPr="00FC69B7" w:rsidRDefault="00FC69B7" w:rsidP="00FC69B7">
      <w:pPr>
        <w:ind w:right="-2" w:firstLine="0"/>
        <w:jc w:val="both"/>
        <w:rPr>
          <w:rFonts w:cs="Times New Roman"/>
          <w:szCs w:val="28"/>
        </w:rPr>
      </w:pPr>
      <w:r w:rsidRPr="00FC69B7">
        <w:rPr>
          <w:rFonts w:cs="Times New Roman"/>
          <w:szCs w:val="28"/>
        </w:rPr>
        <w:t>(в ред. постановлени</w:t>
      </w:r>
      <w:r w:rsidR="000D14B7">
        <w:rPr>
          <w:rFonts w:cs="Times New Roman"/>
          <w:szCs w:val="28"/>
        </w:rPr>
        <w:t>й</w:t>
      </w:r>
    </w:p>
    <w:p w14:paraId="2C570BBF" w14:textId="77777777" w:rsidR="000D14B7" w:rsidRDefault="00FC69B7" w:rsidP="00FC69B7">
      <w:pPr>
        <w:ind w:right="-2" w:firstLine="0"/>
        <w:jc w:val="both"/>
        <w:rPr>
          <w:rFonts w:cs="Times New Roman"/>
          <w:szCs w:val="28"/>
        </w:rPr>
      </w:pPr>
      <w:r w:rsidRPr="00FC69B7">
        <w:rPr>
          <w:rFonts w:cs="Times New Roman"/>
          <w:szCs w:val="28"/>
        </w:rPr>
        <w:t xml:space="preserve"> Правительства области от 16.06.2021 № 370-п</w:t>
      </w:r>
      <w:r w:rsidR="000D14B7">
        <w:rPr>
          <w:rFonts w:cs="Times New Roman"/>
          <w:szCs w:val="28"/>
        </w:rPr>
        <w:t>,</w:t>
      </w:r>
    </w:p>
    <w:p w14:paraId="303E8745" w14:textId="676C7EF5" w:rsidR="00FC69B7" w:rsidRPr="00FC69B7" w:rsidRDefault="000D14B7" w:rsidP="00FC69B7">
      <w:pPr>
        <w:ind w:right="-2" w:firstLine="0"/>
        <w:jc w:val="both"/>
        <w:rPr>
          <w:rFonts w:cs="Times New Roman"/>
          <w:szCs w:val="28"/>
        </w:rPr>
      </w:pPr>
      <w:r w:rsidRPr="000D14B7">
        <w:rPr>
          <w:rFonts w:cs="Times New Roman"/>
          <w:szCs w:val="28"/>
        </w:rPr>
        <w:t>от 29.09.2021 № 677-п</w:t>
      </w:r>
      <w:r w:rsidR="00FC69B7" w:rsidRPr="00FC69B7">
        <w:rPr>
          <w:rFonts w:cs="Times New Roman"/>
          <w:szCs w:val="28"/>
        </w:rPr>
        <w:t>)</w:t>
      </w:r>
    </w:p>
    <w:p w14:paraId="69D83097" w14:textId="77777777" w:rsidR="00FC69B7" w:rsidRPr="00FC69B7" w:rsidRDefault="00FC69B7" w:rsidP="00FC69B7">
      <w:pPr>
        <w:ind w:right="-2"/>
        <w:jc w:val="both"/>
        <w:rPr>
          <w:rFonts w:cs="Times New Roman"/>
          <w:szCs w:val="28"/>
        </w:rPr>
      </w:pPr>
    </w:p>
    <w:p w14:paraId="25CCF87C" w14:textId="77777777" w:rsidR="00FC69B7" w:rsidRPr="00FC69B7" w:rsidRDefault="00FC69B7" w:rsidP="00FC69B7">
      <w:pPr>
        <w:jc w:val="both"/>
        <w:rPr>
          <w:rFonts w:cs="Times New Roman"/>
          <w:szCs w:val="28"/>
        </w:rPr>
      </w:pPr>
      <w:r w:rsidRPr="00FC69B7">
        <w:t xml:space="preserve">В </w:t>
      </w:r>
      <w:r w:rsidRPr="00FC69B7">
        <w:rPr>
          <w:rFonts w:eastAsiaTheme="minorHAnsi" w:cs="Times New Roman"/>
          <w:szCs w:val="28"/>
        </w:rPr>
        <w:t xml:space="preserve">соответствии со </w:t>
      </w:r>
      <w:hyperlink r:id="rId11" w:history="1">
        <w:r w:rsidRPr="00FC69B7">
          <w:rPr>
            <w:rFonts w:eastAsiaTheme="minorHAnsi" w:cs="Times New Roman"/>
            <w:szCs w:val="28"/>
          </w:rPr>
          <w:t>статьей 179</w:t>
        </w:r>
      </w:hyperlink>
      <w:r w:rsidRPr="00FC69B7">
        <w:rPr>
          <w:rFonts w:eastAsiaTheme="minorHAnsi" w:cs="Times New Roman"/>
          <w:szCs w:val="28"/>
        </w:rPr>
        <w:t xml:space="preserve"> Бюджетного кодекса Российской Федерации, </w:t>
      </w:r>
      <w:r w:rsidRPr="00FC69B7">
        <w:t xml:space="preserve">постановлением Правительства области от 06.03.2014 № 188-п </w:t>
      </w:r>
      <w:r w:rsidRPr="00FC69B7">
        <w:rPr>
          <w:rFonts w:eastAsiaTheme="minorHAnsi" w:cs="Times New Roman"/>
          <w:szCs w:val="28"/>
        </w:rPr>
        <w:t>«Об утверждении Стратегии социально-экономического развития Ярославской области до 2025 года», постановлением Правительства области от 14.10.2019 № 712-п «Об утверждении Положения о программно-целевом</w:t>
      </w:r>
      <w:r w:rsidRPr="00FC69B7">
        <w:t xml:space="preserve"> планировании в Ярославской области»</w:t>
      </w:r>
    </w:p>
    <w:p w14:paraId="4365688A" w14:textId="77777777" w:rsidR="00FC69B7" w:rsidRPr="00FC69B7" w:rsidRDefault="00FC69B7" w:rsidP="00FC69B7">
      <w:pPr>
        <w:ind w:firstLine="0"/>
        <w:jc w:val="both"/>
        <w:rPr>
          <w:rFonts w:cs="Times New Roman"/>
          <w:szCs w:val="28"/>
        </w:rPr>
      </w:pPr>
      <w:r w:rsidRPr="00FC69B7">
        <w:rPr>
          <w:rFonts w:cs="Times New Roman"/>
          <w:szCs w:val="28"/>
        </w:rPr>
        <w:t>ПРАВИТЕЛЬСТВО ОБЛАСТИ ПОСТАНОВЛЯЕТ:</w:t>
      </w:r>
    </w:p>
    <w:p w14:paraId="24685884" w14:textId="77777777" w:rsidR="00FC69B7" w:rsidRPr="00FC69B7" w:rsidRDefault="00FC69B7" w:rsidP="00FC69B7">
      <w:pPr>
        <w:jc w:val="both"/>
      </w:pPr>
      <w:r w:rsidRPr="00FC69B7">
        <w:t>1. Утвердить прилагаемую государственную программу Ярославской области «Развитие культуры в Ярославской области» на 2021 – 2025 годы.</w:t>
      </w:r>
    </w:p>
    <w:p w14:paraId="52188663" w14:textId="77777777" w:rsidR="00FC69B7" w:rsidRPr="00FC69B7" w:rsidRDefault="00FC69B7" w:rsidP="00FC69B7">
      <w:pPr>
        <w:jc w:val="both"/>
      </w:pPr>
      <w:r w:rsidRPr="00FC69B7">
        <w:t>2. Признать утратившими силу постановления Правительства области:</w:t>
      </w:r>
    </w:p>
    <w:p w14:paraId="11E853EB" w14:textId="77777777" w:rsidR="00FC69B7" w:rsidRPr="00FC69B7" w:rsidRDefault="00FC69B7" w:rsidP="00FC69B7">
      <w:pPr>
        <w:jc w:val="both"/>
      </w:pPr>
      <w:r w:rsidRPr="00FC69B7">
        <w:t>- от 25.05.2017 № 426-п «Об утверждении Порядка предоставления и распределения субсидий на обеспечение развития и укрепления материально-технической базы домов культуры в населенных пунктах с числом жителей до 50 тысяч человек»;</w:t>
      </w:r>
    </w:p>
    <w:p w14:paraId="18E80A95" w14:textId="77777777" w:rsidR="00FC69B7" w:rsidRPr="00FC69B7" w:rsidRDefault="00FC69B7" w:rsidP="00FC69B7">
      <w:pPr>
        <w:jc w:val="both"/>
      </w:pPr>
      <w:r w:rsidRPr="00FC69B7">
        <w:t>- от 22.06.2017 № 508-п «Об утверждении Порядка предоставления и распределения субсидии на поддержку творческой деятельности и укрепление материально-технической базы муниципальных театров»;</w:t>
      </w:r>
    </w:p>
    <w:p w14:paraId="18EAB00D" w14:textId="77777777" w:rsidR="00FC69B7" w:rsidRPr="00FC69B7" w:rsidRDefault="00FC69B7" w:rsidP="00FC69B7">
      <w:pPr>
        <w:jc w:val="both"/>
      </w:pPr>
      <w:r w:rsidRPr="00FC69B7">
        <w:t>- от 08.05.2018 № 349-п «О внесении изменений в постановление Правительства области от 25.05.2017 № 426-п»;</w:t>
      </w:r>
    </w:p>
    <w:p w14:paraId="7E70A5DB" w14:textId="77777777" w:rsidR="00FC69B7" w:rsidRPr="00FC69B7" w:rsidRDefault="00FC69B7" w:rsidP="00FC69B7">
      <w:pPr>
        <w:jc w:val="both"/>
      </w:pPr>
      <w:r w:rsidRPr="00FC69B7">
        <w:t>- от 13.06.2018 № 451-п «О внесении изменений в постановление Правительства области от 22.06.2017 № 508-п»;</w:t>
      </w:r>
    </w:p>
    <w:p w14:paraId="4297B92C" w14:textId="77777777" w:rsidR="00FC69B7" w:rsidRPr="00FC69B7" w:rsidRDefault="00FC69B7" w:rsidP="00FC69B7">
      <w:pPr>
        <w:jc w:val="both"/>
      </w:pPr>
      <w:r w:rsidRPr="00FC69B7">
        <w:t>- от 26.07.2018 № 551-п «О внесении изменений в постановление Правительства области от 25.05.2017 № 426-п»;</w:t>
      </w:r>
    </w:p>
    <w:p w14:paraId="51A79524" w14:textId="77777777" w:rsidR="00FC69B7" w:rsidRPr="00FC69B7" w:rsidRDefault="00FC69B7" w:rsidP="00FC69B7">
      <w:pPr>
        <w:jc w:val="both"/>
      </w:pPr>
      <w:r w:rsidRPr="00FC69B7">
        <w:t>- от 26.12.2018 № 974-п «О внесении изменений в постановление Правительства области от 22.06.2017 № 508-п»;</w:t>
      </w:r>
    </w:p>
    <w:p w14:paraId="25115CD9" w14:textId="77777777" w:rsidR="00FC69B7" w:rsidRPr="00FC69B7" w:rsidRDefault="00FC69B7" w:rsidP="00FC69B7">
      <w:pPr>
        <w:jc w:val="both"/>
      </w:pPr>
      <w:r w:rsidRPr="00FC69B7">
        <w:lastRenderedPageBreak/>
        <w:t>- от 28.12.2018 № 985-п «О внесении изменений в постановление Правительства области от 25.05.2017 № 426-п»;</w:t>
      </w:r>
    </w:p>
    <w:p w14:paraId="2623B159" w14:textId="77777777" w:rsidR="00FC69B7" w:rsidRPr="00FC69B7" w:rsidRDefault="00FC69B7" w:rsidP="00FC69B7">
      <w:pPr>
        <w:jc w:val="both"/>
      </w:pPr>
      <w:r w:rsidRPr="00FC69B7">
        <w:t>- от 25.01.2019 № 24-п «Об утверждении Порядка предоставления и распределения субсидии на повышение оплаты труда работников муниципальных учреждений в сфере культуры и признании утратившими силу отдельных постановлений Правительства области»;</w:t>
      </w:r>
    </w:p>
    <w:p w14:paraId="425765DE" w14:textId="77777777" w:rsidR="00FC69B7" w:rsidRPr="00FC69B7" w:rsidRDefault="00FC69B7" w:rsidP="00FC69B7">
      <w:pPr>
        <w:jc w:val="both"/>
      </w:pPr>
      <w:r w:rsidRPr="00FC69B7">
        <w:t>- от 09.04.2019 № 270-п «О внесении изменения в постановление Правительства области от 25.01.2019 № 24-п»;</w:t>
      </w:r>
    </w:p>
    <w:p w14:paraId="2DEBDAE1" w14:textId="77777777" w:rsidR="00FC69B7" w:rsidRPr="00FC69B7" w:rsidRDefault="00FC69B7" w:rsidP="00FC69B7">
      <w:pPr>
        <w:jc w:val="both"/>
      </w:pPr>
      <w:r w:rsidRPr="00FC69B7">
        <w:t>- от 30.12.2019 № 972-п «О внесении изменений в постановление Правительства области от 25.01.2019 № 24-п»;</w:t>
      </w:r>
    </w:p>
    <w:p w14:paraId="4C38AC6D" w14:textId="77777777" w:rsidR="00FC69B7" w:rsidRPr="00FC69B7" w:rsidRDefault="00FC69B7" w:rsidP="00FC69B7">
      <w:pPr>
        <w:jc w:val="both"/>
      </w:pPr>
      <w:r w:rsidRPr="00FC69B7">
        <w:t>- от 31.12.2019 № 994-п «О внесении изменений в постановление Правительства области от 22.06.2017 № 508-п»;</w:t>
      </w:r>
    </w:p>
    <w:p w14:paraId="353B9E66" w14:textId="77777777" w:rsidR="00FC69B7" w:rsidRPr="00FC69B7" w:rsidRDefault="00FC69B7" w:rsidP="00FC69B7">
      <w:pPr>
        <w:jc w:val="both"/>
      </w:pPr>
      <w:r w:rsidRPr="00FC69B7">
        <w:t>- от 06.02.2020 № 90-п «О внесении изменений в постановление Правительства области от 25.05.2017 № 426-п»;</w:t>
      </w:r>
    </w:p>
    <w:p w14:paraId="4B388FDD" w14:textId="77777777" w:rsidR="00FC69B7" w:rsidRPr="00FC69B7" w:rsidRDefault="00FC69B7" w:rsidP="00FC69B7">
      <w:pPr>
        <w:jc w:val="both"/>
      </w:pPr>
      <w:r w:rsidRPr="00FC69B7">
        <w:t>- от 22.04.2020 № 372-п «О внесении изменений в постановление Правительства области от 25.01.2019 № 24-п».</w:t>
      </w:r>
    </w:p>
    <w:p w14:paraId="53F3DED6" w14:textId="77777777" w:rsidR="00FC69B7" w:rsidRPr="00FC69B7" w:rsidRDefault="00FC69B7" w:rsidP="00FC69B7">
      <w:pPr>
        <w:jc w:val="both"/>
      </w:pPr>
      <w:r w:rsidRPr="00FC69B7">
        <w:t>3. Контроль за исполнением постановления возложить на заместителя Председателя Правительства области, курирующего вопросы физической культуры и спорта, молодежной политики, культуры и туризма, транспорта, инвестиционной и промышленной политики, занятости населения.</w:t>
      </w:r>
    </w:p>
    <w:p w14:paraId="4DB89181" w14:textId="77777777" w:rsidR="00FC69B7" w:rsidRPr="00FC69B7" w:rsidRDefault="00FC69B7" w:rsidP="00FC69B7">
      <w:pPr>
        <w:jc w:val="both"/>
        <w:rPr>
          <w:rFonts w:cs="Times New Roman"/>
          <w:szCs w:val="28"/>
        </w:rPr>
      </w:pPr>
      <w:r w:rsidRPr="00FC69B7">
        <w:t>4.</w:t>
      </w:r>
      <w:r w:rsidRPr="00FC69B7">
        <w:rPr>
          <w:rFonts w:cs="Times New Roman"/>
          <w:szCs w:val="28"/>
        </w:rPr>
        <w:t> Постановление вступает в силу с 01 января 2021 года</w:t>
      </w:r>
      <w:r w:rsidRPr="00FC69B7">
        <w:t xml:space="preserve">, при этом </w:t>
      </w:r>
      <w:r w:rsidRPr="00FC69B7">
        <w:rPr>
          <w:rFonts w:cs="Times New Roman"/>
          <w:szCs w:val="28"/>
        </w:rPr>
        <w:t>с 01 января 2022 года применяются положения:</w:t>
      </w:r>
    </w:p>
    <w:p w14:paraId="3CB2F2EE" w14:textId="77777777" w:rsidR="00FC69B7" w:rsidRPr="00FC69B7" w:rsidRDefault="00FC69B7" w:rsidP="00FC69B7">
      <w:pPr>
        <w:jc w:val="both"/>
        <w:rPr>
          <w:rFonts w:cs="Times New Roman"/>
          <w:bCs/>
          <w:spacing w:val="-2"/>
          <w:szCs w:val="28"/>
        </w:rPr>
      </w:pPr>
      <w:r w:rsidRPr="00FC69B7">
        <w:rPr>
          <w:rFonts w:cs="Times New Roman"/>
          <w:spacing w:val="-2"/>
          <w:szCs w:val="28"/>
        </w:rPr>
        <w:t>- абзаца первого пункта 15 Порядка предоставления и распределения субсидии на поддержку творческой деятельности и укрепление материально-технической базы муниципальных театров, являющегося приложением 1 к </w:t>
      </w:r>
      <w:r w:rsidRPr="00FC69B7">
        <w:rPr>
          <w:rFonts w:cs="Times New Roman"/>
          <w:spacing w:val="-2"/>
          <w:szCs w:val="28"/>
          <w:lang w:eastAsia="ru-RU"/>
        </w:rPr>
        <w:t>ведомственной целевой программе департамента культуры Ярославской области на 2021 –</w:t>
      </w:r>
      <w:r w:rsidRPr="00FC69B7">
        <w:rPr>
          <w:rFonts w:cs="Times New Roman"/>
          <w:spacing w:val="-2"/>
          <w:szCs w:val="28"/>
        </w:rPr>
        <w:t> </w:t>
      </w:r>
      <w:r w:rsidRPr="00FC69B7">
        <w:rPr>
          <w:rFonts w:cs="Times New Roman"/>
          <w:spacing w:val="-2"/>
          <w:szCs w:val="28"/>
          <w:lang w:eastAsia="ru-RU"/>
        </w:rPr>
        <w:t xml:space="preserve">2025 годы, </w:t>
      </w:r>
      <w:r w:rsidRPr="00FC69B7">
        <w:rPr>
          <w:rFonts w:cs="Times New Roman"/>
          <w:spacing w:val="-2"/>
          <w:szCs w:val="28"/>
        </w:rPr>
        <w:t xml:space="preserve">приведенной в приложении 1 к </w:t>
      </w:r>
      <w:r w:rsidRPr="00FC69B7">
        <w:rPr>
          <w:rFonts w:cs="Times New Roman"/>
          <w:bCs/>
          <w:spacing w:val="-2"/>
          <w:szCs w:val="28"/>
        </w:rPr>
        <w:t>государственной программе Ярославской области «Развитие культуры в Ярославской области» на 2021 – 2025 годы (далее – ведомственная целевая программа);</w:t>
      </w:r>
    </w:p>
    <w:p w14:paraId="381E71F9" w14:textId="77777777" w:rsidR="00FC69B7" w:rsidRPr="00FC69B7" w:rsidRDefault="00FC69B7" w:rsidP="00FC69B7">
      <w:pPr>
        <w:jc w:val="both"/>
        <w:rPr>
          <w:rFonts w:cs="Times New Roman"/>
          <w:szCs w:val="28"/>
        </w:rPr>
      </w:pPr>
      <w:r w:rsidRPr="00FC69B7">
        <w:rPr>
          <w:rFonts w:cs="Times New Roman"/>
          <w:szCs w:val="28"/>
        </w:rPr>
        <w:t xml:space="preserve">- абзаца первого пункта 17 Порядка предоставления и распределения субсидии на обеспечение развития и укрепления материально-технической базы домов культуры в населенных пунктах с числом жителей до 50 тысяч человек, являющегося приложением 2 к </w:t>
      </w:r>
      <w:r w:rsidRPr="00FC69B7">
        <w:rPr>
          <w:rFonts w:cs="Times New Roman"/>
          <w:szCs w:val="28"/>
          <w:lang w:eastAsia="ru-RU"/>
        </w:rPr>
        <w:t>ведомственной целевой программе</w:t>
      </w:r>
      <w:r w:rsidRPr="00FC69B7">
        <w:rPr>
          <w:rFonts w:cs="Times New Roman"/>
          <w:szCs w:val="28"/>
        </w:rPr>
        <w:t>;</w:t>
      </w:r>
    </w:p>
    <w:p w14:paraId="03072B50" w14:textId="77777777" w:rsidR="00FC69B7" w:rsidRPr="00FC69B7" w:rsidRDefault="00FC69B7" w:rsidP="00FC69B7">
      <w:pPr>
        <w:tabs>
          <w:tab w:val="left" w:pos="12049"/>
        </w:tabs>
        <w:contextualSpacing/>
        <w:jc w:val="both"/>
        <w:rPr>
          <w:rFonts w:cs="Times New Roman"/>
          <w:bCs/>
          <w:szCs w:val="28"/>
        </w:rPr>
      </w:pPr>
      <w:r w:rsidRPr="00FC69B7">
        <w:rPr>
          <w:rFonts w:cs="Times New Roman"/>
          <w:szCs w:val="28"/>
        </w:rPr>
        <w:t xml:space="preserve">- абзаца первого пункта 20 Порядка </w:t>
      </w:r>
      <w:r w:rsidRPr="00FC69B7">
        <w:rPr>
          <w:rFonts w:eastAsia="Calibri" w:cs="Times New Roman"/>
          <w:szCs w:val="28"/>
        </w:rPr>
        <w:t>предоставления и распределения субсидии на повышение оплаты труда работников муниципальных учреждений в сфере культуры</w:t>
      </w:r>
      <w:r w:rsidRPr="00FC69B7">
        <w:rPr>
          <w:rFonts w:cs="Times New Roman"/>
          <w:szCs w:val="28"/>
        </w:rPr>
        <w:t xml:space="preserve">, являющегося приложением 3 к </w:t>
      </w:r>
      <w:r w:rsidRPr="00FC69B7">
        <w:rPr>
          <w:rFonts w:cs="Times New Roman"/>
          <w:szCs w:val="28"/>
          <w:lang w:eastAsia="ru-RU"/>
        </w:rPr>
        <w:t>ведомственной целевой программе</w:t>
      </w:r>
      <w:r w:rsidRPr="00FC69B7">
        <w:rPr>
          <w:rFonts w:cs="Times New Roman"/>
          <w:szCs w:val="28"/>
        </w:rPr>
        <w:t>.</w:t>
      </w:r>
    </w:p>
    <w:p w14:paraId="451544F9" w14:textId="77777777" w:rsidR="00FC69B7" w:rsidRPr="00FC69B7" w:rsidRDefault="00FC69B7" w:rsidP="00FC69B7">
      <w:pPr>
        <w:jc w:val="both"/>
        <w:rPr>
          <w:rFonts w:cs="Times New Roman"/>
          <w:szCs w:val="28"/>
        </w:rPr>
      </w:pPr>
    </w:p>
    <w:p w14:paraId="5C03E50A" w14:textId="77777777" w:rsidR="00FC69B7" w:rsidRPr="00FC69B7" w:rsidRDefault="00FC69B7" w:rsidP="00FC69B7">
      <w:pPr>
        <w:jc w:val="both"/>
        <w:rPr>
          <w:rFonts w:cs="Times New Roman"/>
          <w:szCs w:val="28"/>
        </w:rPr>
      </w:pPr>
    </w:p>
    <w:p w14:paraId="1C76A6A6" w14:textId="77777777" w:rsidR="00FC69B7" w:rsidRPr="00FC69B7" w:rsidRDefault="00FC69B7" w:rsidP="00FC69B7">
      <w:pPr>
        <w:jc w:val="both"/>
        <w:rPr>
          <w:rFonts w:cs="Times New Roman"/>
          <w:szCs w:val="28"/>
        </w:rPr>
      </w:pPr>
    </w:p>
    <w:tbl>
      <w:tblPr>
        <w:tblW w:w="0" w:type="auto"/>
        <w:tblInd w:w="1" w:type="dxa"/>
        <w:tblLook w:val="0000" w:firstRow="0" w:lastRow="0" w:firstColumn="0" w:lastColumn="0" w:noHBand="0" w:noVBand="0"/>
      </w:tblPr>
      <w:tblGrid>
        <w:gridCol w:w="4654"/>
        <w:gridCol w:w="4792"/>
      </w:tblGrid>
      <w:tr w:rsidR="00FC69B7" w:rsidRPr="00FC69B7" w14:paraId="2EAE5D3A" w14:textId="77777777" w:rsidTr="000C0E4F">
        <w:tc>
          <w:tcPr>
            <w:tcW w:w="4654" w:type="dxa"/>
          </w:tcPr>
          <w:p w14:paraId="0EE3E501" w14:textId="77777777" w:rsidR="00FC69B7" w:rsidRPr="00FC69B7" w:rsidRDefault="00FC69B7" w:rsidP="00FC69B7">
            <w:pPr>
              <w:tabs>
                <w:tab w:val="right" w:pos="8931"/>
              </w:tabs>
              <w:ind w:firstLine="0"/>
              <w:rPr>
                <w:rFonts w:cs="Times New Roman"/>
                <w:szCs w:val="28"/>
              </w:rPr>
            </w:pPr>
            <w:r w:rsidRPr="00FC69B7">
              <w:rPr>
                <w:rFonts w:cs="Times New Roman"/>
                <w:szCs w:val="28"/>
              </w:rPr>
              <w:t>Председатель</w:t>
            </w:r>
          </w:p>
          <w:p w14:paraId="57D521C4" w14:textId="77777777" w:rsidR="00FC69B7" w:rsidRPr="00FC69B7" w:rsidRDefault="00FC69B7" w:rsidP="00FC69B7">
            <w:pPr>
              <w:tabs>
                <w:tab w:val="right" w:pos="8931"/>
              </w:tabs>
              <w:ind w:firstLine="0"/>
              <w:rPr>
                <w:rFonts w:cs="Times New Roman"/>
                <w:szCs w:val="28"/>
              </w:rPr>
            </w:pPr>
            <w:r w:rsidRPr="00FC69B7">
              <w:rPr>
                <w:rFonts w:cs="Times New Roman"/>
                <w:szCs w:val="28"/>
              </w:rPr>
              <w:t>Правительства области</w:t>
            </w:r>
          </w:p>
        </w:tc>
        <w:tc>
          <w:tcPr>
            <w:tcW w:w="4792" w:type="dxa"/>
            <w:vAlign w:val="bottom"/>
          </w:tcPr>
          <w:p w14:paraId="267D4435" w14:textId="77777777" w:rsidR="00FC69B7" w:rsidRPr="00FC69B7" w:rsidRDefault="00FC69B7" w:rsidP="00FC69B7">
            <w:pPr>
              <w:tabs>
                <w:tab w:val="right" w:pos="8931"/>
              </w:tabs>
              <w:ind w:left="2372" w:firstLine="0"/>
              <w:jc w:val="right"/>
              <w:rPr>
                <w:rFonts w:cs="Times New Roman"/>
                <w:szCs w:val="28"/>
              </w:rPr>
            </w:pPr>
            <w:r w:rsidRPr="00FC69B7">
              <w:rPr>
                <w:rFonts w:cs="Times New Roman"/>
                <w:szCs w:val="28"/>
              </w:rPr>
              <w:t>Д.А. Степаненко</w:t>
            </w:r>
          </w:p>
        </w:tc>
      </w:tr>
    </w:tbl>
    <w:p w14:paraId="723B47D8" w14:textId="77777777" w:rsidR="00FC69B7" w:rsidRPr="00FC69B7" w:rsidRDefault="00FC69B7" w:rsidP="00FC69B7"/>
    <w:p w14:paraId="67401823" w14:textId="77777777" w:rsidR="00FC69B7" w:rsidRPr="00FC69B7" w:rsidRDefault="00FC69B7" w:rsidP="00FC69B7">
      <w:pPr>
        <w:ind w:left="5103" w:firstLine="0"/>
        <w:contextualSpacing/>
        <w:rPr>
          <w:rFonts w:eastAsia="Calibri" w:cs="Times New Roman"/>
          <w:color w:val="000000"/>
          <w:szCs w:val="28"/>
        </w:rPr>
        <w:sectPr w:rsidR="00FC69B7" w:rsidRPr="00FC69B7" w:rsidSect="00C013B5">
          <w:headerReference w:type="default" r:id="rId12"/>
          <w:pgSz w:w="11906" w:h="16838"/>
          <w:pgMar w:top="1134" w:right="567" w:bottom="1134" w:left="1985" w:header="709" w:footer="709" w:gutter="0"/>
          <w:pgNumType w:start="1"/>
          <w:cols w:space="708"/>
          <w:titlePg/>
          <w:docGrid w:linePitch="360"/>
        </w:sectPr>
      </w:pPr>
    </w:p>
    <w:p w14:paraId="20EADB7F" w14:textId="77777777" w:rsidR="00FC69B7" w:rsidRPr="00FC69B7" w:rsidRDefault="00FC69B7" w:rsidP="00FC69B7">
      <w:pPr>
        <w:ind w:left="5103" w:firstLine="0"/>
        <w:contextualSpacing/>
        <w:rPr>
          <w:rFonts w:eastAsia="Calibri" w:cs="Times New Roman"/>
          <w:color w:val="000000"/>
          <w:szCs w:val="28"/>
        </w:rPr>
      </w:pPr>
      <w:r w:rsidRPr="00FC69B7">
        <w:rPr>
          <w:rFonts w:eastAsia="Calibri" w:cs="Times New Roman"/>
          <w:color w:val="000000"/>
          <w:szCs w:val="28"/>
        </w:rPr>
        <w:lastRenderedPageBreak/>
        <w:t xml:space="preserve">УТВЕРЖДЕНА </w:t>
      </w:r>
    </w:p>
    <w:p w14:paraId="6CF35660" w14:textId="77777777" w:rsidR="00FC69B7" w:rsidRPr="00FC69B7" w:rsidRDefault="00FC69B7" w:rsidP="00FC69B7">
      <w:pPr>
        <w:ind w:left="5103" w:firstLine="0"/>
        <w:contextualSpacing/>
        <w:rPr>
          <w:rFonts w:eastAsia="Calibri" w:cs="Times New Roman"/>
          <w:color w:val="000000"/>
          <w:szCs w:val="28"/>
        </w:rPr>
      </w:pPr>
      <w:r w:rsidRPr="00FC69B7">
        <w:rPr>
          <w:rFonts w:eastAsia="Calibri" w:cs="Times New Roman"/>
          <w:color w:val="000000"/>
          <w:szCs w:val="28"/>
        </w:rPr>
        <w:t>постановлением</w:t>
      </w:r>
    </w:p>
    <w:p w14:paraId="4E458667" w14:textId="77777777" w:rsidR="00FC69B7" w:rsidRPr="00FC69B7" w:rsidRDefault="00FC69B7" w:rsidP="00FC69B7">
      <w:pPr>
        <w:ind w:left="5103" w:firstLine="0"/>
      </w:pPr>
      <w:r w:rsidRPr="00FC69B7">
        <w:rPr>
          <w:rFonts w:eastAsia="Calibri" w:cs="Times New Roman"/>
          <w:color w:val="000000"/>
          <w:szCs w:val="28"/>
        </w:rPr>
        <w:t>Правительства области</w:t>
      </w:r>
      <w:r w:rsidRPr="00FC69B7">
        <w:rPr>
          <w:rFonts w:eastAsia="Calibri" w:cs="Times New Roman"/>
          <w:color w:val="000000"/>
          <w:szCs w:val="28"/>
        </w:rPr>
        <w:br/>
      </w:r>
      <w:r w:rsidRPr="00FC69B7">
        <w:t>от  18.12.2020 №  974-п</w:t>
      </w:r>
    </w:p>
    <w:p w14:paraId="5C41FC0D" w14:textId="476E9830" w:rsidR="00FC69B7" w:rsidRPr="00FC69B7" w:rsidRDefault="00FC69B7" w:rsidP="00FC69B7">
      <w:pPr>
        <w:ind w:left="5103" w:firstLine="0"/>
      </w:pPr>
      <w:r w:rsidRPr="00FC69B7">
        <w:t>(в ред. постановлени</w:t>
      </w:r>
      <w:r w:rsidR="000D14B7">
        <w:t>й</w:t>
      </w:r>
    </w:p>
    <w:p w14:paraId="39520EC1" w14:textId="77777777" w:rsidR="000D14B7" w:rsidRDefault="00FC69B7" w:rsidP="00FC69B7">
      <w:pPr>
        <w:ind w:left="5103" w:firstLine="0"/>
      </w:pPr>
      <w:r w:rsidRPr="00FC69B7">
        <w:t xml:space="preserve"> Правительства области от 16.06.2021 № 370-п</w:t>
      </w:r>
      <w:r w:rsidR="000D14B7">
        <w:t>,</w:t>
      </w:r>
    </w:p>
    <w:p w14:paraId="6A6F685F" w14:textId="31319571" w:rsidR="00FC69B7" w:rsidRPr="00FC69B7" w:rsidRDefault="000D14B7" w:rsidP="00FC69B7">
      <w:pPr>
        <w:ind w:left="5103" w:firstLine="0"/>
      </w:pPr>
      <w:r w:rsidRPr="000D14B7">
        <w:t>от 29.09.2021 № 677-п</w:t>
      </w:r>
      <w:r w:rsidR="00FC69B7" w:rsidRPr="00FC69B7">
        <w:t>)</w:t>
      </w:r>
    </w:p>
    <w:p w14:paraId="4F03E2B2" w14:textId="77777777" w:rsidR="00FC69B7" w:rsidRPr="00FC69B7" w:rsidRDefault="00FC69B7" w:rsidP="00FC69B7">
      <w:pPr>
        <w:ind w:firstLine="0"/>
        <w:jc w:val="center"/>
      </w:pPr>
    </w:p>
    <w:p w14:paraId="631CACDD" w14:textId="77777777" w:rsidR="00FC69B7" w:rsidRPr="00FC69B7" w:rsidRDefault="00FC69B7" w:rsidP="00FC69B7">
      <w:pPr>
        <w:tabs>
          <w:tab w:val="left" w:pos="12049"/>
        </w:tabs>
        <w:ind w:firstLine="0"/>
        <w:contextualSpacing/>
        <w:jc w:val="center"/>
        <w:rPr>
          <w:rFonts w:cs="Times New Roman"/>
          <w:bCs/>
          <w:szCs w:val="28"/>
        </w:rPr>
      </w:pPr>
    </w:p>
    <w:p w14:paraId="5E209132" w14:textId="77777777" w:rsidR="00FC69B7" w:rsidRPr="00FC69B7" w:rsidRDefault="00FC69B7" w:rsidP="00FC69B7">
      <w:pPr>
        <w:tabs>
          <w:tab w:val="left" w:pos="12049"/>
        </w:tabs>
        <w:ind w:firstLine="0"/>
        <w:contextualSpacing/>
        <w:jc w:val="center"/>
        <w:rPr>
          <w:rFonts w:cs="Times New Roman"/>
          <w:b/>
          <w:bCs/>
          <w:szCs w:val="28"/>
        </w:rPr>
      </w:pPr>
      <w:r w:rsidRPr="00FC69B7">
        <w:rPr>
          <w:rFonts w:cs="Times New Roman"/>
          <w:b/>
          <w:bCs/>
          <w:szCs w:val="28"/>
        </w:rPr>
        <w:t>ГОСУДАРСТВЕННАЯ ПРОГРАММА ЯРОСЛАВСКОЙ ОБЛАСТИ</w:t>
      </w:r>
    </w:p>
    <w:p w14:paraId="226F0F1F" w14:textId="77777777" w:rsidR="00FC69B7" w:rsidRPr="00FC69B7" w:rsidRDefault="00FC69B7" w:rsidP="00FC69B7">
      <w:pPr>
        <w:tabs>
          <w:tab w:val="left" w:pos="12049"/>
        </w:tabs>
        <w:ind w:firstLine="0"/>
        <w:contextualSpacing/>
        <w:jc w:val="center"/>
        <w:rPr>
          <w:rFonts w:cs="Times New Roman"/>
          <w:b/>
          <w:bCs/>
          <w:szCs w:val="28"/>
        </w:rPr>
      </w:pPr>
      <w:r w:rsidRPr="00FC69B7">
        <w:rPr>
          <w:rFonts w:cs="Times New Roman"/>
          <w:b/>
          <w:bCs/>
          <w:szCs w:val="28"/>
        </w:rPr>
        <w:t>«Развитие культуры в Ярославской области»</w:t>
      </w:r>
    </w:p>
    <w:p w14:paraId="19A3D794" w14:textId="77777777" w:rsidR="00FC69B7" w:rsidRPr="00FC69B7" w:rsidRDefault="00FC69B7" w:rsidP="00FC69B7">
      <w:pPr>
        <w:tabs>
          <w:tab w:val="left" w:pos="12049"/>
        </w:tabs>
        <w:ind w:firstLine="0"/>
        <w:contextualSpacing/>
        <w:jc w:val="center"/>
        <w:rPr>
          <w:rFonts w:cs="Times New Roman"/>
          <w:b/>
          <w:bCs/>
          <w:szCs w:val="28"/>
        </w:rPr>
      </w:pPr>
      <w:r w:rsidRPr="00FC69B7">
        <w:rPr>
          <w:rFonts w:cs="Times New Roman"/>
          <w:b/>
          <w:bCs/>
          <w:szCs w:val="28"/>
        </w:rPr>
        <w:t>на 2021 – 2025 годы</w:t>
      </w:r>
    </w:p>
    <w:p w14:paraId="3D920EE6" w14:textId="4BFCDA19" w:rsidR="00FC69B7" w:rsidRDefault="000D14B7" w:rsidP="00FC69B7">
      <w:pPr>
        <w:tabs>
          <w:tab w:val="left" w:pos="12049"/>
        </w:tabs>
        <w:ind w:firstLine="0"/>
        <w:contextualSpacing/>
        <w:rPr>
          <w:rFonts w:cs="Times New Roman"/>
          <w:bCs/>
          <w:szCs w:val="28"/>
        </w:rPr>
      </w:pPr>
      <w:r w:rsidRPr="000D14B7">
        <w:rPr>
          <w:rFonts w:cs="Times New Roman"/>
          <w:bCs/>
          <w:szCs w:val="28"/>
        </w:rPr>
        <w:t>(в ред. постановления Правительства области от 29.09.2021 № 677-п)</w:t>
      </w:r>
    </w:p>
    <w:p w14:paraId="0ACBEAD6" w14:textId="77777777" w:rsidR="000D14B7" w:rsidRPr="00FC69B7" w:rsidRDefault="000D14B7" w:rsidP="00FC69B7">
      <w:pPr>
        <w:tabs>
          <w:tab w:val="left" w:pos="12049"/>
        </w:tabs>
        <w:ind w:firstLine="0"/>
        <w:contextualSpacing/>
        <w:rPr>
          <w:rFonts w:cs="Times New Roman"/>
          <w:bCs/>
          <w:szCs w:val="28"/>
        </w:rPr>
      </w:pPr>
    </w:p>
    <w:p w14:paraId="275267FF" w14:textId="77777777" w:rsidR="00FC69B7" w:rsidRPr="00FC69B7" w:rsidRDefault="00FC69B7" w:rsidP="00FC69B7">
      <w:pPr>
        <w:tabs>
          <w:tab w:val="left" w:pos="12049"/>
        </w:tabs>
        <w:ind w:firstLine="0"/>
        <w:contextualSpacing/>
        <w:jc w:val="center"/>
        <w:rPr>
          <w:rFonts w:cs="Times New Roman"/>
          <w:bCs/>
          <w:szCs w:val="28"/>
        </w:rPr>
      </w:pPr>
      <w:r w:rsidRPr="00FC69B7">
        <w:rPr>
          <w:rFonts w:cs="Times New Roman"/>
          <w:bCs/>
          <w:szCs w:val="28"/>
        </w:rPr>
        <w:t>Паспорт Государственной программы</w:t>
      </w:r>
    </w:p>
    <w:p w14:paraId="1F6C5E55" w14:textId="719F04CF" w:rsidR="00FC69B7" w:rsidRDefault="000D14B7" w:rsidP="00FC69B7">
      <w:pPr>
        <w:tabs>
          <w:tab w:val="left" w:pos="12049"/>
        </w:tabs>
        <w:contextualSpacing/>
        <w:jc w:val="center"/>
        <w:rPr>
          <w:rFonts w:cs="Times New Roman"/>
          <w:bCs/>
          <w:szCs w:val="28"/>
        </w:rPr>
      </w:pPr>
      <w:r w:rsidRPr="000D14B7">
        <w:rPr>
          <w:rFonts w:cs="Times New Roman"/>
          <w:bCs/>
          <w:szCs w:val="28"/>
        </w:rPr>
        <w:t>(в ред. постановления Правительства области от 29.09.2021 № 677-п)</w:t>
      </w:r>
    </w:p>
    <w:p w14:paraId="68BE8FC9" w14:textId="77777777" w:rsidR="000D14B7" w:rsidRPr="00FC69B7" w:rsidRDefault="000D14B7" w:rsidP="00FC69B7">
      <w:pPr>
        <w:tabs>
          <w:tab w:val="left" w:pos="12049"/>
        </w:tabs>
        <w:contextualSpacing/>
        <w:jc w:val="center"/>
        <w:rPr>
          <w:rFonts w:cs="Times New Roman"/>
          <w:bCs/>
          <w:szCs w:val="28"/>
        </w:rPr>
      </w:pPr>
    </w:p>
    <w:tbl>
      <w:tblPr>
        <w:tblStyle w:val="13"/>
        <w:tblW w:w="0" w:type="auto"/>
        <w:tblInd w:w="108" w:type="dxa"/>
        <w:tblLayout w:type="fixed"/>
        <w:tblCellMar>
          <w:left w:w="62" w:type="dxa"/>
          <w:right w:w="62" w:type="dxa"/>
        </w:tblCellMar>
        <w:tblLook w:val="04A0" w:firstRow="1" w:lastRow="0" w:firstColumn="1" w:lastColumn="0" w:noHBand="0" w:noVBand="1"/>
      </w:tblPr>
      <w:tblGrid>
        <w:gridCol w:w="3828"/>
        <w:gridCol w:w="5494"/>
      </w:tblGrid>
      <w:tr w:rsidR="00FC69B7" w:rsidRPr="00FC69B7" w14:paraId="776BF0C2" w14:textId="77777777" w:rsidTr="000D14B7">
        <w:tc>
          <w:tcPr>
            <w:tcW w:w="3828" w:type="dxa"/>
          </w:tcPr>
          <w:p w14:paraId="1B6B9B4D" w14:textId="77777777" w:rsidR="00FC69B7" w:rsidRPr="00FC69B7" w:rsidRDefault="00FC69B7" w:rsidP="00FC69B7">
            <w:pPr>
              <w:ind w:firstLine="0"/>
              <w:contextualSpacing/>
              <w:rPr>
                <w:rFonts w:eastAsia="Calibri" w:cs="Times New Roman"/>
              </w:rPr>
            </w:pPr>
            <w:r w:rsidRPr="00FC69B7">
              <w:rPr>
                <w:rFonts w:eastAsia="Calibri" w:cs="Times New Roman"/>
              </w:rPr>
              <w:t>Ответственный исполнитель Государственной программы</w:t>
            </w:r>
          </w:p>
        </w:tc>
        <w:tc>
          <w:tcPr>
            <w:tcW w:w="5494" w:type="dxa"/>
          </w:tcPr>
          <w:p w14:paraId="0A31AA33" w14:textId="77777777" w:rsidR="00FC69B7" w:rsidRPr="00FC69B7" w:rsidRDefault="00FC69B7" w:rsidP="00FC69B7">
            <w:pPr>
              <w:ind w:firstLine="0"/>
              <w:contextualSpacing/>
              <w:rPr>
                <w:rFonts w:eastAsia="Calibri" w:cs="Times New Roman"/>
              </w:rPr>
            </w:pPr>
            <w:r w:rsidRPr="00FC69B7">
              <w:rPr>
                <w:rFonts w:eastAsia="Calibri" w:cs="Times New Roman"/>
              </w:rPr>
              <w:t xml:space="preserve">департамент культуры Ярославской области, директор департамента культуры Ярославской области Васильева М.В., </w:t>
            </w:r>
          </w:p>
          <w:p w14:paraId="2E5B161C" w14:textId="77777777" w:rsidR="00FC69B7" w:rsidRPr="00FC69B7" w:rsidRDefault="00FC69B7" w:rsidP="00FC69B7">
            <w:pPr>
              <w:ind w:firstLine="0"/>
              <w:contextualSpacing/>
              <w:rPr>
                <w:rFonts w:eastAsia="Calibri" w:cs="Times New Roman"/>
              </w:rPr>
            </w:pPr>
            <w:r w:rsidRPr="00FC69B7">
              <w:rPr>
                <w:rFonts w:eastAsia="Calibri" w:cs="Times New Roman"/>
              </w:rPr>
              <w:t>телефон +7 (4852) 30-52-29</w:t>
            </w:r>
          </w:p>
        </w:tc>
      </w:tr>
      <w:tr w:rsidR="00FC69B7" w:rsidRPr="00FC69B7" w14:paraId="55FAADB0" w14:textId="77777777" w:rsidTr="000D14B7">
        <w:tc>
          <w:tcPr>
            <w:tcW w:w="3828" w:type="dxa"/>
          </w:tcPr>
          <w:p w14:paraId="03003259" w14:textId="77777777" w:rsidR="00FC69B7" w:rsidRPr="00FC69B7" w:rsidRDefault="00FC69B7" w:rsidP="00FC69B7">
            <w:pPr>
              <w:ind w:firstLine="0"/>
              <w:contextualSpacing/>
              <w:rPr>
                <w:rFonts w:eastAsia="Calibri" w:cs="Times New Roman"/>
              </w:rPr>
            </w:pPr>
            <w:r w:rsidRPr="00FC69B7">
              <w:rPr>
                <w:rFonts w:eastAsia="Calibri" w:cs="Times New Roman"/>
              </w:rPr>
              <w:t>Куратор Государственной программы</w:t>
            </w:r>
          </w:p>
        </w:tc>
        <w:tc>
          <w:tcPr>
            <w:tcW w:w="5494" w:type="dxa"/>
          </w:tcPr>
          <w:p w14:paraId="39983B27" w14:textId="77777777" w:rsidR="00FC69B7" w:rsidRPr="00FC69B7" w:rsidRDefault="00FC69B7" w:rsidP="00FC69B7">
            <w:pPr>
              <w:ind w:firstLine="0"/>
              <w:contextualSpacing/>
              <w:rPr>
                <w:rFonts w:eastAsia="Calibri" w:cs="Times New Roman"/>
              </w:rPr>
            </w:pPr>
            <w:r w:rsidRPr="00FC69B7">
              <w:rPr>
                <w:rFonts w:eastAsia="Calibri" w:cs="Times New Roman"/>
              </w:rPr>
              <w:t xml:space="preserve">заместитель Председателя Правительства области Авдеев М.А., </w:t>
            </w:r>
          </w:p>
          <w:p w14:paraId="20221134" w14:textId="77777777" w:rsidR="00FC69B7" w:rsidRPr="00FC69B7" w:rsidRDefault="00FC69B7" w:rsidP="00FC69B7">
            <w:pPr>
              <w:ind w:firstLine="0"/>
              <w:contextualSpacing/>
              <w:rPr>
                <w:rFonts w:eastAsia="Calibri" w:cs="Times New Roman"/>
              </w:rPr>
            </w:pPr>
            <w:r w:rsidRPr="00FC69B7">
              <w:rPr>
                <w:rFonts w:eastAsia="Calibri" w:cs="Times New Roman"/>
              </w:rPr>
              <w:t>телефон +7 (4852) 78-60-40</w:t>
            </w:r>
          </w:p>
        </w:tc>
      </w:tr>
      <w:tr w:rsidR="00FC69B7" w:rsidRPr="00FC69B7" w14:paraId="66ABBAB8" w14:textId="77777777" w:rsidTr="000D14B7">
        <w:tc>
          <w:tcPr>
            <w:tcW w:w="3828" w:type="dxa"/>
          </w:tcPr>
          <w:p w14:paraId="0CE622D1" w14:textId="77777777" w:rsidR="00FC69B7" w:rsidRPr="00FC69B7" w:rsidRDefault="00FC69B7" w:rsidP="00FC69B7">
            <w:pPr>
              <w:ind w:firstLine="0"/>
              <w:contextualSpacing/>
              <w:rPr>
                <w:rFonts w:eastAsia="Calibri" w:cs="Times New Roman"/>
              </w:rPr>
            </w:pPr>
            <w:r w:rsidRPr="00FC69B7">
              <w:rPr>
                <w:rFonts w:cs="Times New Roman"/>
                <w:szCs w:val="28"/>
              </w:rPr>
              <w:t>Ответственные исполнители подпрограмм Государственной программы</w:t>
            </w:r>
          </w:p>
        </w:tc>
        <w:tc>
          <w:tcPr>
            <w:tcW w:w="5494" w:type="dxa"/>
          </w:tcPr>
          <w:p w14:paraId="73D25249" w14:textId="77777777" w:rsidR="00FC69B7" w:rsidRPr="00FC69B7" w:rsidRDefault="00FC69B7" w:rsidP="00FC69B7">
            <w:pPr>
              <w:ind w:firstLine="0"/>
              <w:contextualSpacing/>
              <w:rPr>
                <w:rFonts w:eastAsia="Calibri" w:cs="Times New Roman"/>
              </w:rPr>
            </w:pPr>
            <w:r w:rsidRPr="00FC69B7">
              <w:rPr>
                <w:rFonts w:eastAsia="Calibri" w:cs="Times New Roman"/>
              </w:rPr>
              <w:t>департамент культуры Ярославской области,</w:t>
            </w:r>
            <w:r w:rsidRPr="00FC69B7">
              <w:rPr>
                <w:rFonts w:cs="Times New Roman"/>
                <w:lang w:eastAsia="ar-SA"/>
              </w:rPr>
              <w:t xml:space="preserve"> департамент охраны объектов культурного наследия Ярославской области</w:t>
            </w:r>
          </w:p>
        </w:tc>
      </w:tr>
      <w:tr w:rsidR="00FC69B7" w:rsidRPr="00FC69B7" w14:paraId="19947EF0" w14:textId="77777777" w:rsidTr="000D14B7">
        <w:tc>
          <w:tcPr>
            <w:tcW w:w="3828" w:type="dxa"/>
          </w:tcPr>
          <w:p w14:paraId="65271CF4" w14:textId="77777777" w:rsidR="00FC69B7" w:rsidRPr="00FC69B7" w:rsidRDefault="00FC69B7" w:rsidP="00FC69B7">
            <w:pPr>
              <w:ind w:firstLine="0"/>
              <w:contextualSpacing/>
              <w:rPr>
                <w:rFonts w:eastAsia="Calibri" w:cs="Times New Roman"/>
              </w:rPr>
            </w:pPr>
            <w:r w:rsidRPr="00FC69B7">
              <w:rPr>
                <w:rFonts w:eastAsia="Calibri" w:cs="Times New Roman"/>
              </w:rPr>
              <w:t xml:space="preserve">Сроки реализации </w:t>
            </w:r>
          </w:p>
          <w:p w14:paraId="288E9D00" w14:textId="77777777" w:rsidR="00FC69B7" w:rsidRPr="00FC69B7" w:rsidRDefault="00FC69B7" w:rsidP="00FC69B7">
            <w:pPr>
              <w:ind w:firstLine="0"/>
              <w:contextualSpacing/>
              <w:rPr>
                <w:rFonts w:eastAsia="Calibri" w:cs="Times New Roman"/>
              </w:rPr>
            </w:pPr>
            <w:r w:rsidRPr="00FC69B7">
              <w:rPr>
                <w:rFonts w:eastAsia="Calibri" w:cs="Times New Roman"/>
              </w:rPr>
              <w:t>Государственной программы</w:t>
            </w:r>
          </w:p>
        </w:tc>
        <w:tc>
          <w:tcPr>
            <w:tcW w:w="5494" w:type="dxa"/>
          </w:tcPr>
          <w:p w14:paraId="0229D31C" w14:textId="77777777" w:rsidR="00FC69B7" w:rsidRPr="00FC69B7" w:rsidRDefault="00FC69B7" w:rsidP="00FC69B7">
            <w:pPr>
              <w:ind w:firstLine="0"/>
              <w:contextualSpacing/>
              <w:rPr>
                <w:rFonts w:eastAsia="Calibri" w:cs="Times New Roman"/>
              </w:rPr>
            </w:pPr>
            <w:r w:rsidRPr="00FC69B7">
              <w:rPr>
                <w:rFonts w:eastAsia="Calibri" w:cs="Times New Roman"/>
              </w:rPr>
              <w:t>2021 – 2025 годы</w:t>
            </w:r>
          </w:p>
        </w:tc>
      </w:tr>
      <w:tr w:rsidR="00FC69B7" w:rsidRPr="00FC69B7" w14:paraId="40ACCE1C" w14:textId="77777777" w:rsidTr="000D14B7">
        <w:tc>
          <w:tcPr>
            <w:tcW w:w="3828" w:type="dxa"/>
          </w:tcPr>
          <w:p w14:paraId="70D685A5" w14:textId="77777777" w:rsidR="00FC69B7" w:rsidRPr="00FC69B7" w:rsidRDefault="00FC69B7" w:rsidP="00FC69B7">
            <w:pPr>
              <w:ind w:firstLine="0"/>
              <w:contextualSpacing/>
              <w:rPr>
                <w:rFonts w:eastAsia="Calibri" w:cs="Times New Roman"/>
              </w:rPr>
            </w:pPr>
            <w:r w:rsidRPr="00FC69B7">
              <w:rPr>
                <w:rFonts w:eastAsia="Calibri" w:cs="Times New Roman"/>
              </w:rPr>
              <w:t>Цель Государственной программы</w:t>
            </w:r>
          </w:p>
        </w:tc>
        <w:tc>
          <w:tcPr>
            <w:tcW w:w="5494" w:type="dxa"/>
          </w:tcPr>
          <w:p w14:paraId="70D1EE38" w14:textId="77777777" w:rsidR="00FC69B7" w:rsidRPr="00FC69B7" w:rsidRDefault="00FC69B7" w:rsidP="00FC69B7">
            <w:pPr>
              <w:ind w:firstLine="0"/>
              <w:contextualSpacing/>
              <w:rPr>
                <w:rFonts w:eastAsia="Calibri" w:cs="Times New Roman"/>
              </w:rPr>
            </w:pPr>
            <w:r w:rsidRPr="00FC69B7">
              <w:rPr>
                <w:rFonts w:eastAsia="Calibri" w:cs="Times New Roman"/>
              </w:rPr>
              <w:t xml:space="preserve">реализация стратегической роли культуры как духовно-нравственного основания для формирования гармонично развитой личности и укрепления единства российского общества </w:t>
            </w:r>
          </w:p>
        </w:tc>
      </w:tr>
      <w:tr w:rsidR="00FC69B7" w:rsidRPr="00FC69B7" w14:paraId="595A8D83" w14:textId="77777777" w:rsidTr="000D14B7">
        <w:tc>
          <w:tcPr>
            <w:tcW w:w="3828" w:type="dxa"/>
          </w:tcPr>
          <w:p w14:paraId="406BD413" w14:textId="77777777" w:rsidR="00FC69B7" w:rsidRPr="00FC69B7" w:rsidRDefault="00FC69B7" w:rsidP="00FC69B7">
            <w:pPr>
              <w:ind w:firstLine="0"/>
              <w:contextualSpacing/>
              <w:rPr>
                <w:rFonts w:eastAsia="Calibri" w:cs="Times New Roman"/>
              </w:rPr>
            </w:pPr>
            <w:r w:rsidRPr="00FC69B7">
              <w:rPr>
                <w:rFonts w:cs="Times New Roman"/>
                <w:szCs w:val="28"/>
              </w:rPr>
              <w:t xml:space="preserve">Перечень подпрограмм </w:t>
            </w:r>
            <w:r w:rsidRPr="00FC69B7">
              <w:rPr>
                <w:rFonts w:cs="Times New Roman"/>
                <w:szCs w:val="28"/>
              </w:rPr>
              <w:br/>
              <w:t>Государственной программы</w:t>
            </w:r>
          </w:p>
        </w:tc>
        <w:tc>
          <w:tcPr>
            <w:tcW w:w="5494" w:type="dxa"/>
          </w:tcPr>
          <w:p w14:paraId="03B3B6D2" w14:textId="77777777" w:rsidR="00FC69B7" w:rsidRPr="00FC69B7" w:rsidRDefault="00FC69B7" w:rsidP="00FC69B7">
            <w:pPr>
              <w:ind w:firstLine="0"/>
              <w:contextualSpacing/>
              <w:rPr>
                <w:rFonts w:cs="Times New Roman"/>
                <w:szCs w:val="28"/>
                <w:lang w:eastAsia="ru-RU"/>
              </w:rPr>
            </w:pPr>
            <w:r w:rsidRPr="00FC69B7">
              <w:rPr>
                <w:rFonts w:cs="Times New Roman"/>
                <w:szCs w:val="28"/>
                <w:lang w:eastAsia="ru-RU"/>
              </w:rPr>
              <w:t>- ведомственная целевая программа департамента культуры Ярославской области на 2021 –</w:t>
            </w:r>
            <w:r w:rsidRPr="00FC69B7">
              <w:t> </w:t>
            </w:r>
            <w:r w:rsidRPr="00FC69B7">
              <w:rPr>
                <w:rFonts w:cs="Times New Roman"/>
                <w:szCs w:val="28"/>
                <w:lang w:eastAsia="ru-RU"/>
              </w:rPr>
              <w:t>2025 годы (приложение 1 к Государственной программе);</w:t>
            </w:r>
          </w:p>
          <w:p w14:paraId="20794891" w14:textId="77777777" w:rsidR="00FC69B7" w:rsidRPr="00FC69B7" w:rsidRDefault="00FC69B7" w:rsidP="00FC69B7">
            <w:pPr>
              <w:ind w:firstLine="0"/>
              <w:contextualSpacing/>
              <w:rPr>
                <w:rFonts w:eastAsia="Calibri" w:cs="Times New Roman"/>
                <w:szCs w:val="28"/>
              </w:rPr>
            </w:pPr>
            <w:r w:rsidRPr="00FC69B7">
              <w:rPr>
                <w:rFonts w:cs="Times New Roman"/>
                <w:szCs w:val="28"/>
                <w:lang w:eastAsia="ru-RU"/>
              </w:rPr>
              <w:t xml:space="preserve">- ведомственная целевая программа департамента охраны объектов культурного наследия Ярославской области </w:t>
            </w:r>
            <w:r w:rsidRPr="00FC69B7">
              <w:rPr>
                <w:rFonts w:cs="Times New Roman"/>
                <w:szCs w:val="28"/>
                <w:lang w:eastAsia="ru-RU"/>
              </w:rPr>
              <w:br/>
              <w:t>на 2021 – 2025 годы (приложение 2 к Государственной программе);</w:t>
            </w:r>
          </w:p>
          <w:p w14:paraId="67E1B7F1" w14:textId="77777777" w:rsidR="00FC69B7" w:rsidRPr="00FC69B7" w:rsidRDefault="00FC69B7" w:rsidP="00FC69B7">
            <w:pPr>
              <w:ind w:firstLine="0"/>
              <w:contextualSpacing/>
              <w:rPr>
                <w:rFonts w:cs="Times New Roman"/>
                <w:szCs w:val="28"/>
                <w:lang w:eastAsia="ru-RU"/>
              </w:rPr>
            </w:pPr>
            <w:r w:rsidRPr="00FC69B7">
              <w:rPr>
                <w:rFonts w:cs="Times New Roman"/>
                <w:szCs w:val="28"/>
                <w:lang w:eastAsia="ru-RU"/>
              </w:rPr>
              <w:t xml:space="preserve">- региональная целевая программа </w:t>
            </w:r>
            <w:r w:rsidRPr="00FC69B7">
              <w:rPr>
                <w:rFonts w:cs="Times New Roman"/>
                <w:szCs w:val="28"/>
                <w:lang w:eastAsia="ru-RU"/>
              </w:rPr>
              <w:lastRenderedPageBreak/>
              <w:t>«Развитие культуры и искусства в Ярославской области» на 2019 – 2024 годы</w:t>
            </w:r>
          </w:p>
        </w:tc>
      </w:tr>
      <w:tr w:rsidR="000D14B7" w:rsidRPr="00FC69B7" w14:paraId="1632FA34" w14:textId="77777777" w:rsidTr="000D14B7">
        <w:tc>
          <w:tcPr>
            <w:tcW w:w="3828" w:type="dxa"/>
          </w:tcPr>
          <w:p w14:paraId="01F3C930" w14:textId="77777777" w:rsidR="000D14B7" w:rsidRPr="00FC69B7" w:rsidRDefault="000D14B7" w:rsidP="00FC69B7">
            <w:pPr>
              <w:ind w:firstLine="0"/>
              <w:contextualSpacing/>
              <w:rPr>
                <w:rFonts w:eastAsia="Calibri" w:cs="Times New Roman"/>
              </w:rPr>
            </w:pPr>
            <w:r w:rsidRPr="00D27926">
              <w:rPr>
                <w:rFonts w:cs="Times New Roman"/>
                <w:szCs w:val="28"/>
              </w:rPr>
              <w:lastRenderedPageBreak/>
              <w:t>Объемы и источники финансирования Государственной программы</w:t>
            </w:r>
          </w:p>
        </w:tc>
        <w:tc>
          <w:tcPr>
            <w:tcW w:w="5494" w:type="dxa"/>
          </w:tcPr>
          <w:p w14:paraId="0079EDD0" w14:textId="77777777" w:rsidR="000D14B7" w:rsidRPr="00D27926" w:rsidRDefault="000D14B7" w:rsidP="000D14B7">
            <w:pPr>
              <w:widowControl w:val="0"/>
              <w:overflowPunct w:val="0"/>
              <w:autoSpaceDE w:val="0"/>
              <w:autoSpaceDN w:val="0"/>
              <w:adjustRightInd w:val="0"/>
              <w:spacing w:line="233" w:lineRule="auto"/>
              <w:ind w:firstLine="0"/>
              <w:rPr>
                <w:rFonts w:cs="Times New Roman"/>
                <w:szCs w:val="28"/>
                <w:lang w:eastAsia="ru-RU"/>
              </w:rPr>
            </w:pPr>
            <w:r w:rsidRPr="00D27926">
              <w:rPr>
                <w:rFonts w:cs="Times New Roman"/>
                <w:spacing w:val="-4"/>
                <w:szCs w:val="28"/>
                <w:lang w:eastAsia="ru-RU"/>
              </w:rPr>
              <w:t xml:space="preserve">всего по Государственной программе – </w:t>
            </w:r>
          </w:p>
          <w:p w14:paraId="60A500F5"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9 249 509,897 тыс. руб., из них:</w:t>
            </w:r>
          </w:p>
          <w:p w14:paraId="352290EA"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 федеральные средства:</w:t>
            </w:r>
          </w:p>
          <w:p w14:paraId="0A1E268B"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2021 год – 123 739,944 тыс. руб.;</w:t>
            </w:r>
          </w:p>
          <w:p w14:paraId="41B96B8D"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2022 год – 125 327,200 тыс. руб.;</w:t>
            </w:r>
          </w:p>
          <w:p w14:paraId="015FDDE3"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2023 год – 186 602,100 тыс. руб.;</w:t>
            </w:r>
          </w:p>
          <w:p w14:paraId="55D002E3"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2024 год – 21 604,300 тыс. руб.*;</w:t>
            </w:r>
          </w:p>
          <w:p w14:paraId="280BABDD"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2025 год – 21 604,300 тыс. руб.*;</w:t>
            </w:r>
          </w:p>
          <w:p w14:paraId="62CD03B7"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 областные средства:</w:t>
            </w:r>
          </w:p>
          <w:p w14:paraId="6E1479CA"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2021 год – 1 845 531,335 тыс. руб.;</w:t>
            </w:r>
          </w:p>
          <w:p w14:paraId="22913352"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2022 год – 1 594 668,311 тыс. руб.;</w:t>
            </w:r>
          </w:p>
          <w:p w14:paraId="376A8AB6"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2023 год – 1 784 393,740 тыс. руб.;</w:t>
            </w:r>
          </w:p>
          <w:p w14:paraId="0D582B42" w14:textId="77777777" w:rsidR="000D14B7" w:rsidRPr="00D27926" w:rsidRDefault="000D14B7" w:rsidP="000D14B7">
            <w:pPr>
              <w:autoSpaceDE w:val="0"/>
              <w:autoSpaceDN w:val="0"/>
              <w:spacing w:line="235" w:lineRule="auto"/>
              <w:ind w:firstLine="0"/>
              <w:rPr>
                <w:rFonts w:cs="Times New Roman"/>
                <w:szCs w:val="28"/>
              </w:rPr>
            </w:pPr>
            <w:r w:rsidRPr="00D27926">
              <w:rPr>
                <w:rFonts w:cs="Times New Roman"/>
                <w:szCs w:val="28"/>
              </w:rPr>
              <w:t>2024 год – 1 738 690,853 тыс. руб.*;</w:t>
            </w:r>
          </w:p>
          <w:p w14:paraId="0A802CDD" w14:textId="77777777" w:rsidR="000D14B7" w:rsidRPr="00D27926" w:rsidRDefault="000D14B7" w:rsidP="000D14B7">
            <w:pPr>
              <w:autoSpaceDE w:val="0"/>
              <w:autoSpaceDN w:val="0"/>
              <w:spacing w:line="235" w:lineRule="auto"/>
              <w:ind w:firstLine="0"/>
              <w:rPr>
                <w:rFonts w:cs="Times New Roman"/>
                <w:szCs w:val="28"/>
              </w:rPr>
            </w:pPr>
            <w:r w:rsidRPr="00D27926">
              <w:rPr>
                <w:rFonts w:cs="Times New Roman"/>
                <w:szCs w:val="28"/>
              </w:rPr>
              <w:t>2025 год – 1 738 910,853 тыс. руб.*;</w:t>
            </w:r>
          </w:p>
          <w:p w14:paraId="7245E25D"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 местные бюджеты*:</w:t>
            </w:r>
          </w:p>
          <w:p w14:paraId="7E09FFF2"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2021 год – 17 835,425 тыс. руб.;</w:t>
            </w:r>
          </w:p>
          <w:p w14:paraId="60ACD1FC"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2022 год – 17 795,600 тыс. руб.;</w:t>
            </w:r>
          </w:p>
          <w:p w14:paraId="6100A01D"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2023 год – 20 992,436 тыс. руб.;</w:t>
            </w:r>
          </w:p>
          <w:p w14:paraId="700B6421"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2024 год – 10 428,500 тыс. руб.;</w:t>
            </w:r>
          </w:p>
          <w:p w14:paraId="000D3FE7"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 иные источники*:</w:t>
            </w:r>
          </w:p>
          <w:p w14:paraId="1759226A"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2021 год – 340,000 тыс. руб.;</w:t>
            </w:r>
          </w:p>
          <w:p w14:paraId="5189F767"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2022 год – 355,000 тыс. руб.;</w:t>
            </w:r>
          </w:p>
          <w:p w14:paraId="34E50912" w14:textId="77777777" w:rsidR="000D14B7" w:rsidRPr="00D27926" w:rsidRDefault="000D14B7" w:rsidP="000D14B7">
            <w:pPr>
              <w:widowControl w:val="0"/>
              <w:autoSpaceDE w:val="0"/>
              <w:autoSpaceDN w:val="0"/>
              <w:spacing w:line="235" w:lineRule="auto"/>
              <w:ind w:firstLine="0"/>
              <w:rPr>
                <w:rFonts w:cs="Times New Roman"/>
                <w:szCs w:val="28"/>
                <w:lang w:eastAsia="ru-RU"/>
              </w:rPr>
            </w:pPr>
            <w:r w:rsidRPr="00D27926">
              <w:rPr>
                <w:rFonts w:cs="Times New Roman"/>
                <w:szCs w:val="28"/>
                <w:lang w:eastAsia="ru-RU"/>
              </w:rPr>
              <w:t>2023 год – 370,000 тыс. руб.;</w:t>
            </w:r>
          </w:p>
          <w:p w14:paraId="5199D952" w14:textId="77777777" w:rsidR="000D14B7" w:rsidRPr="00FC69B7" w:rsidRDefault="000D14B7" w:rsidP="00FC69B7">
            <w:pPr>
              <w:widowControl w:val="0"/>
              <w:autoSpaceDE w:val="0"/>
              <w:autoSpaceDN w:val="0"/>
              <w:spacing w:line="235" w:lineRule="auto"/>
              <w:ind w:firstLine="0"/>
              <w:rPr>
                <w:rFonts w:cs="Times New Roman"/>
                <w:szCs w:val="28"/>
              </w:rPr>
            </w:pPr>
            <w:r w:rsidRPr="00D27926">
              <w:rPr>
                <w:rFonts w:cs="Times New Roman"/>
                <w:szCs w:val="28"/>
                <w:lang w:eastAsia="ru-RU"/>
              </w:rPr>
              <w:t>2024 год – 320,000 тыс. руб.</w:t>
            </w:r>
          </w:p>
        </w:tc>
      </w:tr>
      <w:tr w:rsidR="000D14B7" w:rsidRPr="00FC69B7" w14:paraId="314C318B" w14:textId="77777777" w:rsidTr="000D14B7">
        <w:tc>
          <w:tcPr>
            <w:tcW w:w="3828" w:type="dxa"/>
          </w:tcPr>
          <w:p w14:paraId="3CB56772" w14:textId="77777777" w:rsidR="000D14B7" w:rsidRPr="00FC69B7" w:rsidRDefault="000D14B7" w:rsidP="00FC69B7">
            <w:pPr>
              <w:ind w:firstLine="0"/>
              <w:contextualSpacing/>
              <w:rPr>
                <w:rFonts w:cs="Times New Roman"/>
                <w:szCs w:val="28"/>
              </w:rPr>
            </w:pPr>
            <w:r w:rsidRPr="00D27926">
              <w:rPr>
                <w:rFonts w:cs="Times New Roman"/>
                <w:szCs w:val="28"/>
              </w:rPr>
              <w:t xml:space="preserve">Плановые объемы </w:t>
            </w:r>
            <w:r w:rsidRPr="00D27926">
              <w:rPr>
                <w:rFonts w:cs="Times New Roman"/>
                <w:szCs w:val="28"/>
              </w:rPr>
              <w:br/>
              <w:t>финансирования подпрограмм Государственной программы по годам реализации</w:t>
            </w:r>
          </w:p>
        </w:tc>
        <w:tc>
          <w:tcPr>
            <w:tcW w:w="5494" w:type="dxa"/>
          </w:tcPr>
          <w:p w14:paraId="7FF686FD" w14:textId="77777777" w:rsidR="000D14B7" w:rsidRPr="00D27926" w:rsidRDefault="000D14B7" w:rsidP="000D14B7">
            <w:pPr>
              <w:autoSpaceDE w:val="0"/>
              <w:autoSpaceDN w:val="0"/>
              <w:spacing w:line="235" w:lineRule="auto"/>
              <w:ind w:firstLine="0"/>
              <w:rPr>
                <w:rFonts w:cs="Times New Roman"/>
                <w:spacing w:val="-4"/>
                <w:szCs w:val="28"/>
              </w:rPr>
            </w:pPr>
            <w:r w:rsidRPr="00D27926">
              <w:rPr>
                <w:rFonts w:cs="Times New Roman"/>
                <w:spacing w:val="-4"/>
                <w:szCs w:val="28"/>
              </w:rPr>
              <w:t xml:space="preserve">- ведомственная целевая программа </w:t>
            </w:r>
            <w:r w:rsidRPr="00D27926">
              <w:rPr>
                <w:rFonts w:cs="Times New Roman"/>
                <w:spacing w:val="-4"/>
                <w:szCs w:val="28"/>
              </w:rPr>
              <w:br/>
            </w:r>
            <w:r w:rsidRPr="00D27926">
              <w:rPr>
                <w:rFonts w:cs="Times New Roman"/>
                <w:spacing w:val="-4"/>
                <w:szCs w:val="28"/>
                <w:lang w:eastAsia="ru-RU"/>
              </w:rPr>
              <w:t>департамента культуры Ярославской области</w:t>
            </w:r>
            <w:r w:rsidRPr="00D27926">
              <w:rPr>
                <w:rFonts w:cs="Times New Roman"/>
                <w:spacing w:val="-4"/>
                <w:szCs w:val="28"/>
              </w:rPr>
              <w:t>: всего – 8 676 457,085 тыс. руб., из них:</w:t>
            </w:r>
          </w:p>
          <w:p w14:paraId="555F7300" w14:textId="77777777" w:rsidR="000D14B7" w:rsidRPr="00D27926" w:rsidRDefault="000D14B7" w:rsidP="000D14B7">
            <w:pPr>
              <w:widowControl w:val="0"/>
              <w:autoSpaceDE w:val="0"/>
              <w:autoSpaceDN w:val="0"/>
              <w:spacing w:line="235" w:lineRule="auto"/>
              <w:ind w:firstLine="0"/>
              <w:rPr>
                <w:rFonts w:cs="Times New Roman"/>
                <w:szCs w:val="28"/>
              </w:rPr>
            </w:pPr>
            <w:r w:rsidRPr="00D27926">
              <w:rPr>
                <w:rFonts w:cs="Times New Roman"/>
                <w:szCs w:val="28"/>
              </w:rPr>
              <w:t>2021 год – 1 820 744,266 тыс. руб.;</w:t>
            </w:r>
          </w:p>
          <w:p w14:paraId="49CBBBE3" w14:textId="77777777" w:rsidR="000D14B7" w:rsidRPr="00D27926" w:rsidRDefault="000D14B7" w:rsidP="000D14B7">
            <w:pPr>
              <w:widowControl w:val="0"/>
              <w:autoSpaceDE w:val="0"/>
              <w:autoSpaceDN w:val="0"/>
              <w:spacing w:line="235" w:lineRule="auto"/>
              <w:ind w:firstLine="0"/>
              <w:rPr>
                <w:rFonts w:cs="Times New Roman"/>
                <w:szCs w:val="28"/>
              </w:rPr>
            </w:pPr>
            <w:r w:rsidRPr="00D27926">
              <w:rPr>
                <w:rFonts w:cs="Times New Roman"/>
                <w:szCs w:val="28"/>
              </w:rPr>
              <w:t>2022 год – 1 579 870,013 тыс. руб.;</w:t>
            </w:r>
          </w:p>
          <w:p w14:paraId="27F3DB18" w14:textId="77777777" w:rsidR="000D14B7" w:rsidRPr="00D27926" w:rsidRDefault="000D14B7" w:rsidP="000D14B7">
            <w:pPr>
              <w:widowControl w:val="0"/>
              <w:autoSpaceDE w:val="0"/>
              <w:autoSpaceDN w:val="0"/>
              <w:spacing w:line="235" w:lineRule="auto"/>
              <w:ind w:firstLine="0"/>
              <w:rPr>
                <w:rFonts w:cs="Times New Roman"/>
                <w:szCs w:val="28"/>
              </w:rPr>
            </w:pPr>
            <w:r w:rsidRPr="00D27926">
              <w:rPr>
                <w:rFonts w:cs="Times New Roman"/>
                <w:szCs w:val="28"/>
              </w:rPr>
              <w:t>2023 год – 1 758 647,324 тыс. руб.;</w:t>
            </w:r>
          </w:p>
          <w:p w14:paraId="5128E336" w14:textId="77777777" w:rsidR="000D14B7" w:rsidRPr="00D27926" w:rsidRDefault="000D14B7" w:rsidP="000D14B7">
            <w:pPr>
              <w:widowControl w:val="0"/>
              <w:autoSpaceDE w:val="0"/>
              <w:autoSpaceDN w:val="0"/>
              <w:spacing w:line="235" w:lineRule="auto"/>
              <w:ind w:firstLine="0"/>
              <w:rPr>
                <w:rFonts w:cs="Times New Roman"/>
                <w:szCs w:val="28"/>
              </w:rPr>
            </w:pPr>
            <w:r w:rsidRPr="00D27926">
              <w:rPr>
                <w:rFonts w:cs="Times New Roman"/>
                <w:szCs w:val="28"/>
              </w:rPr>
              <w:t>2024 год – 1 758 487,741 тыс. руб.*;</w:t>
            </w:r>
          </w:p>
          <w:p w14:paraId="28A17100" w14:textId="77777777" w:rsidR="000D14B7" w:rsidRPr="00D27926" w:rsidRDefault="000D14B7" w:rsidP="000D14B7">
            <w:pPr>
              <w:widowControl w:val="0"/>
              <w:autoSpaceDE w:val="0"/>
              <w:autoSpaceDN w:val="0"/>
              <w:spacing w:line="235" w:lineRule="auto"/>
              <w:ind w:firstLine="0"/>
              <w:rPr>
                <w:rFonts w:cs="Times New Roman"/>
                <w:szCs w:val="28"/>
              </w:rPr>
            </w:pPr>
            <w:r w:rsidRPr="00D27926">
              <w:rPr>
                <w:rFonts w:cs="Times New Roman"/>
                <w:szCs w:val="28"/>
              </w:rPr>
              <w:t>2025 год – 1 758 707,741 тыс. руб.*;</w:t>
            </w:r>
          </w:p>
          <w:p w14:paraId="5478D36F" w14:textId="77777777" w:rsidR="000D14B7" w:rsidRPr="00D27926" w:rsidRDefault="000D14B7" w:rsidP="000D14B7">
            <w:pPr>
              <w:autoSpaceDE w:val="0"/>
              <w:autoSpaceDN w:val="0"/>
              <w:spacing w:line="235" w:lineRule="auto"/>
              <w:ind w:firstLine="0"/>
              <w:rPr>
                <w:rFonts w:cs="Times New Roman"/>
                <w:szCs w:val="28"/>
              </w:rPr>
            </w:pPr>
            <w:r w:rsidRPr="00D27926">
              <w:rPr>
                <w:rFonts w:cs="Times New Roman"/>
                <w:szCs w:val="28"/>
              </w:rPr>
              <w:t xml:space="preserve">- ведомственная целевая программа </w:t>
            </w:r>
            <w:r w:rsidRPr="00D27926">
              <w:rPr>
                <w:rFonts w:cs="Times New Roman"/>
                <w:szCs w:val="28"/>
              </w:rPr>
              <w:br/>
            </w:r>
            <w:r w:rsidRPr="00D27926">
              <w:rPr>
                <w:rFonts w:cs="Times New Roman"/>
                <w:szCs w:val="28"/>
                <w:lang w:eastAsia="ru-RU"/>
              </w:rPr>
              <w:t>департамента охраны объектов культурного наследия Ярославской области</w:t>
            </w:r>
            <w:r w:rsidRPr="00D27926">
              <w:rPr>
                <w:rFonts w:cs="Times New Roman"/>
                <w:szCs w:val="28"/>
              </w:rPr>
              <w:t>:</w:t>
            </w:r>
          </w:p>
          <w:p w14:paraId="76F6700C" w14:textId="77777777" w:rsidR="000D14B7" w:rsidRPr="00D27926" w:rsidRDefault="000D14B7" w:rsidP="000D14B7">
            <w:pPr>
              <w:autoSpaceDE w:val="0"/>
              <w:autoSpaceDN w:val="0"/>
              <w:spacing w:line="235" w:lineRule="auto"/>
              <w:ind w:firstLine="0"/>
              <w:rPr>
                <w:rFonts w:cs="Times New Roman"/>
                <w:szCs w:val="28"/>
              </w:rPr>
            </w:pPr>
            <w:r w:rsidRPr="00D27926">
              <w:rPr>
                <w:rFonts w:cs="Times New Roman"/>
                <w:szCs w:val="28"/>
              </w:rPr>
              <w:t>всего – 8 962,652 тыс. руб., из них:</w:t>
            </w:r>
          </w:p>
          <w:p w14:paraId="475A6500" w14:textId="77777777" w:rsidR="000D14B7" w:rsidRPr="00D27926" w:rsidRDefault="000D14B7" w:rsidP="000D14B7">
            <w:pPr>
              <w:widowControl w:val="0"/>
              <w:autoSpaceDE w:val="0"/>
              <w:autoSpaceDN w:val="0"/>
              <w:spacing w:line="235" w:lineRule="auto"/>
              <w:ind w:firstLine="0"/>
              <w:rPr>
                <w:rFonts w:cs="Times New Roman"/>
                <w:szCs w:val="28"/>
              </w:rPr>
            </w:pPr>
            <w:r w:rsidRPr="00D27926">
              <w:rPr>
                <w:rFonts w:cs="Times New Roman"/>
                <w:szCs w:val="28"/>
              </w:rPr>
              <w:t>2021 год – 3 180,534 тыс. руб.;</w:t>
            </w:r>
          </w:p>
          <w:p w14:paraId="71E19148" w14:textId="77777777" w:rsidR="000D14B7" w:rsidRPr="00D27926" w:rsidRDefault="000D14B7" w:rsidP="000D14B7">
            <w:pPr>
              <w:widowControl w:val="0"/>
              <w:autoSpaceDE w:val="0"/>
              <w:autoSpaceDN w:val="0"/>
              <w:spacing w:line="235" w:lineRule="auto"/>
              <w:ind w:firstLine="0"/>
              <w:rPr>
                <w:rFonts w:cs="Times New Roman"/>
                <w:szCs w:val="28"/>
              </w:rPr>
            </w:pPr>
            <w:r w:rsidRPr="00D27926">
              <w:rPr>
                <w:rFonts w:cs="Times New Roman"/>
                <w:szCs w:val="28"/>
              </w:rPr>
              <w:t>2022 год – 359,882 тыс. руб.;</w:t>
            </w:r>
          </w:p>
          <w:p w14:paraId="758F60A7" w14:textId="77777777" w:rsidR="000D14B7" w:rsidRPr="00D27926" w:rsidRDefault="000D14B7" w:rsidP="000D14B7">
            <w:pPr>
              <w:snapToGrid w:val="0"/>
              <w:ind w:firstLine="0"/>
              <w:contextualSpacing/>
              <w:rPr>
                <w:rFonts w:cs="Times New Roman"/>
                <w:szCs w:val="28"/>
              </w:rPr>
            </w:pPr>
            <w:r w:rsidRPr="00D27926">
              <w:rPr>
                <w:rFonts w:cs="Times New Roman"/>
                <w:szCs w:val="28"/>
              </w:rPr>
              <w:t>2023 год – 1 807,412 тыс. руб.;</w:t>
            </w:r>
          </w:p>
          <w:p w14:paraId="187BDD48" w14:textId="77777777" w:rsidR="000D14B7" w:rsidRPr="00D27926" w:rsidRDefault="000D14B7" w:rsidP="000D14B7">
            <w:pPr>
              <w:snapToGrid w:val="0"/>
              <w:ind w:firstLine="0"/>
              <w:contextualSpacing/>
              <w:rPr>
                <w:rFonts w:eastAsia="Calibri" w:cs="Times New Roman"/>
                <w:spacing w:val="2"/>
                <w:szCs w:val="28"/>
              </w:rPr>
            </w:pPr>
            <w:r w:rsidRPr="00D27926">
              <w:rPr>
                <w:rFonts w:eastAsia="Calibri" w:cs="Times New Roman"/>
                <w:spacing w:val="2"/>
                <w:szCs w:val="28"/>
              </w:rPr>
              <w:t>2024 год – 1 807,412 тыс. руб.*;</w:t>
            </w:r>
          </w:p>
          <w:p w14:paraId="62E4DB4F" w14:textId="77777777" w:rsidR="000D14B7" w:rsidRPr="00D27926" w:rsidRDefault="000D14B7" w:rsidP="000D14B7">
            <w:pPr>
              <w:autoSpaceDE w:val="0"/>
              <w:autoSpaceDN w:val="0"/>
              <w:spacing w:line="235" w:lineRule="auto"/>
              <w:ind w:firstLine="0"/>
              <w:rPr>
                <w:rFonts w:eastAsia="Calibri" w:cs="Times New Roman"/>
                <w:spacing w:val="2"/>
                <w:szCs w:val="28"/>
              </w:rPr>
            </w:pPr>
            <w:r w:rsidRPr="00D27926">
              <w:rPr>
                <w:rFonts w:eastAsia="Calibri" w:cs="Times New Roman"/>
                <w:spacing w:val="2"/>
                <w:szCs w:val="28"/>
              </w:rPr>
              <w:t>2025 год – 1 807,412 тыс. руб.*;</w:t>
            </w:r>
          </w:p>
          <w:p w14:paraId="00BE62D5" w14:textId="77777777" w:rsidR="000D14B7" w:rsidRPr="00D27926" w:rsidRDefault="000D14B7" w:rsidP="000D14B7">
            <w:pPr>
              <w:autoSpaceDE w:val="0"/>
              <w:autoSpaceDN w:val="0"/>
              <w:spacing w:line="235" w:lineRule="auto"/>
              <w:ind w:firstLine="0"/>
              <w:rPr>
                <w:rFonts w:cs="Times New Roman"/>
                <w:szCs w:val="28"/>
              </w:rPr>
            </w:pPr>
            <w:r w:rsidRPr="00D27926">
              <w:rPr>
                <w:rFonts w:cs="Times New Roman"/>
                <w:szCs w:val="28"/>
              </w:rPr>
              <w:t xml:space="preserve">- региональная целевая программа </w:t>
            </w:r>
            <w:r w:rsidRPr="00D27926">
              <w:rPr>
                <w:rFonts w:cs="Times New Roman"/>
                <w:szCs w:val="28"/>
                <w:lang w:eastAsia="ru-RU"/>
              </w:rPr>
              <w:t xml:space="preserve">«Развитие культуры и искусства в Ярославской области» на 2019 </w:t>
            </w:r>
            <w:r w:rsidRPr="00D27926">
              <w:rPr>
                <w:rFonts w:cs="Times New Roman"/>
                <w:szCs w:val="28"/>
              </w:rPr>
              <w:t>–</w:t>
            </w:r>
            <w:r w:rsidRPr="00D27926">
              <w:rPr>
                <w:rFonts w:cs="Times New Roman"/>
                <w:szCs w:val="28"/>
                <w:lang w:eastAsia="ru-RU"/>
              </w:rPr>
              <w:t xml:space="preserve"> 2024 </w:t>
            </w:r>
            <w:r w:rsidRPr="00D27926">
              <w:rPr>
                <w:rFonts w:cs="Times New Roman"/>
                <w:szCs w:val="28"/>
                <w:lang w:eastAsia="ru-RU"/>
              </w:rPr>
              <w:lastRenderedPageBreak/>
              <w:t>годы</w:t>
            </w:r>
            <w:r w:rsidRPr="00D27926">
              <w:rPr>
                <w:rFonts w:cs="Times New Roman"/>
                <w:szCs w:val="28"/>
              </w:rPr>
              <w:t>:</w:t>
            </w:r>
          </w:p>
          <w:p w14:paraId="22E245E5" w14:textId="77777777" w:rsidR="000D14B7" w:rsidRPr="00D27926" w:rsidRDefault="000D14B7" w:rsidP="000D14B7">
            <w:pPr>
              <w:autoSpaceDE w:val="0"/>
              <w:autoSpaceDN w:val="0"/>
              <w:spacing w:line="235" w:lineRule="auto"/>
              <w:ind w:firstLine="0"/>
              <w:rPr>
                <w:rFonts w:cs="Times New Roman"/>
                <w:szCs w:val="28"/>
              </w:rPr>
            </w:pPr>
            <w:r w:rsidRPr="00D27926">
              <w:rPr>
                <w:rFonts w:cs="Times New Roman"/>
                <w:szCs w:val="28"/>
              </w:rPr>
              <w:t>всего – 564 090,160 тыс. руб., из них:</w:t>
            </w:r>
          </w:p>
          <w:p w14:paraId="5DA024BA" w14:textId="77777777" w:rsidR="000D14B7" w:rsidRPr="00D27926" w:rsidRDefault="000D14B7" w:rsidP="000D14B7">
            <w:pPr>
              <w:autoSpaceDE w:val="0"/>
              <w:autoSpaceDN w:val="0"/>
              <w:spacing w:line="235" w:lineRule="auto"/>
              <w:ind w:firstLine="0"/>
              <w:rPr>
                <w:rFonts w:cs="Times New Roman"/>
                <w:szCs w:val="28"/>
              </w:rPr>
            </w:pPr>
            <w:r w:rsidRPr="00D27926">
              <w:rPr>
                <w:rFonts w:cs="Times New Roman"/>
                <w:szCs w:val="28"/>
              </w:rPr>
              <w:t>2021 год – 163 521,904 тыс. руб.;</w:t>
            </w:r>
          </w:p>
          <w:p w14:paraId="63ADE44C" w14:textId="77777777" w:rsidR="000D14B7" w:rsidRPr="00D27926" w:rsidRDefault="000D14B7" w:rsidP="000D14B7">
            <w:pPr>
              <w:autoSpaceDE w:val="0"/>
              <w:autoSpaceDN w:val="0"/>
              <w:spacing w:line="235" w:lineRule="auto"/>
              <w:ind w:firstLine="0"/>
              <w:rPr>
                <w:rFonts w:cs="Times New Roman"/>
                <w:szCs w:val="28"/>
              </w:rPr>
            </w:pPr>
            <w:r w:rsidRPr="00D27926">
              <w:rPr>
                <w:rFonts w:cs="Times New Roman"/>
                <w:szCs w:val="28"/>
              </w:rPr>
              <w:t>2022 год – 157 916,216 тыс. руб.;</w:t>
            </w:r>
          </w:p>
          <w:p w14:paraId="211C2F59" w14:textId="77777777" w:rsidR="000D14B7" w:rsidRPr="00D27926" w:rsidRDefault="000D14B7" w:rsidP="000D14B7">
            <w:pPr>
              <w:autoSpaceDE w:val="0"/>
              <w:autoSpaceDN w:val="0"/>
              <w:spacing w:line="235" w:lineRule="auto"/>
              <w:ind w:firstLine="0"/>
              <w:rPr>
                <w:rFonts w:cs="Times New Roman"/>
                <w:szCs w:val="28"/>
              </w:rPr>
            </w:pPr>
            <w:r w:rsidRPr="00D27926">
              <w:rPr>
                <w:rFonts w:cs="Times New Roman"/>
                <w:szCs w:val="28"/>
              </w:rPr>
              <w:t>2023 год – 231 903,540 тыс. руб.;</w:t>
            </w:r>
          </w:p>
          <w:p w14:paraId="515126D9" w14:textId="77777777" w:rsidR="000D14B7" w:rsidRPr="00FC69B7" w:rsidRDefault="000D14B7" w:rsidP="00FC69B7">
            <w:pPr>
              <w:widowControl w:val="0"/>
              <w:autoSpaceDE w:val="0"/>
              <w:autoSpaceDN w:val="0"/>
              <w:spacing w:line="235" w:lineRule="auto"/>
              <w:ind w:firstLine="0"/>
              <w:rPr>
                <w:rFonts w:cs="Times New Roman"/>
                <w:szCs w:val="28"/>
              </w:rPr>
            </w:pPr>
            <w:r w:rsidRPr="00D27926">
              <w:rPr>
                <w:rFonts w:cs="Times New Roman"/>
                <w:szCs w:val="28"/>
              </w:rPr>
              <w:t>2024 год – 10 748,500 тыс. руб.*</w:t>
            </w:r>
          </w:p>
        </w:tc>
      </w:tr>
      <w:tr w:rsidR="00FC69B7" w:rsidRPr="00FC69B7" w14:paraId="5C917D07" w14:textId="77777777" w:rsidTr="000D14B7">
        <w:tc>
          <w:tcPr>
            <w:tcW w:w="3828" w:type="dxa"/>
          </w:tcPr>
          <w:p w14:paraId="53156BC0" w14:textId="77777777" w:rsidR="00FC69B7" w:rsidRPr="00FC69B7" w:rsidRDefault="00FC69B7" w:rsidP="00FC69B7">
            <w:pPr>
              <w:ind w:firstLine="0"/>
              <w:contextualSpacing/>
              <w:rPr>
                <w:rFonts w:cs="Times New Roman"/>
                <w:szCs w:val="28"/>
              </w:rPr>
            </w:pPr>
            <w:r w:rsidRPr="00FC69B7">
              <w:rPr>
                <w:rFonts w:cs="Times New Roman"/>
                <w:szCs w:val="28"/>
              </w:rPr>
              <w:lastRenderedPageBreak/>
              <w:t xml:space="preserve">Конечные результаты </w:t>
            </w:r>
            <w:r w:rsidRPr="00FC69B7">
              <w:rPr>
                <w:rFonts w:cs="Times New Roman"/>
                <w:szCs w:val="28"/>
              </w:rPr>
              <w:br/>
              <w:t>Государственной программы</w:t>
            </w:r>
          </w:p>
        </w:tc>
        <w:tc>
          <w:tcPr>
            <w:tcW w:w="5494" w:type="dxa"/>
          </w:tcPr>
          <w:p w14:paraId="77D37ED0" w14:textId="77777777" w:rsidR="00FC69B7" w:rsidRPr="00FC69B7" w:rsidRDefault="00FC69B7" w:rsidP="00FC69B7">
            <w:pPr>
              <w:ind w:firstLine="0"/>
              <w:rPr>
                <w:rFonts w:eastAsia="Calibri" w:cs="Times New Roman"/>
              </w:rPr>
            </w:pPr>
            <w:r w:rsidRPr="00FC69B7">
              <w:rPr>
                <w:rFonts w:eastAsia="Calibri" w:cs="Times New Roman"/>
              </w:rPr>
              <w:t>- рост числа посещений культурных мероприятий с 15,3 млн. в 2019 году до 25,1 млн. в 2025 году;</w:t>
            </w:r>
          </w:p>
          <w:p w14:paraId="07B4D825" w14:textId="77777777" w:rsidR="00FC69B7" w:rsidRPr="00FC69B7" w:rsidRDefault="00FC69B7" w:rsidP="00FC69B7">
            <w:pPr>
              <w:widowControl w:val="0"/>
              <w:autoSpaceDE w:val="0"/>
              <w:autoSpaceDN w:val="0"/>
              <w:spacing w:line="235" w:lineRule="auto"/>
              <w:ind w:firstLine="0"/>
              <w:rPr>
                <w:rFonts w:eastAsia="Calibri" w:cs="Times New Roman"/>
              </w:rPr>
            </w:pPr>
            <w:r w:rsidRPr="00FC69B7">
              <w:rPr>
                <w:rFonts w:eastAsia="Calibri" w:cs="Times New Roman"/>
              </w:rPr>
              <w:t xml:space="preserve">- снижение доли учреждений культуры, </w:t>
            </w:r>
            <w:r w:rsidRPr="00FC69B7">
              <w:rPr>
                <w:rFonts w:cs="Times New Roman"/>
              </w:rPr>
              <w:t>находящихся в аварийном состоянии,</w:t>
            </w:r>
            <w:r w:rsidRPr="00FC69B7">
              <w:rPr>
                <w:rFonts w:eastAsia="Calibri" w:cs="Times New Roman"/>
              </w:rPr>
              <w:t xml:space="preserve"> в общем количестве учреждений культуры до 10 процентов к 2025 году;</w:t>
            </w:r>
          </w:p>
          <w:p w14:paraId="3FD4AA2E" w14:textId="77777777" w:rsidR="00FC69B7" w:rsidRPr="00FC69B7" w:rsidRDefault="00FC69B7" w:rsidP="00FC69B7">
            <w:pPr>
              <w:widowControl w:val="0"/>
              <w:autoSpaceDE w:val="0"/>
              <w:autoSpaceDN w:val="0"/>
              <w:spacing w:line="235" w:lineRule="auto"/>
              <w:ind w:firstLine="0"/>
              <w:rPr>
                <w:rFonts w:cs="Times New Roman"/>
                <w:szCs w:val="28"/>
              </w:rPr>
            </w:pPr>
            <w:r w:rsidRPr="00FC69B7">
              <w:rPr>
                <w:rFonts w:eastAsia="Calibri" w:cs="Times New Roman"/>
              </w:rPr>
              <w:t>- </w:t>
            </w:r>
            <w:r w:rsidRPr="00FC69B7">
              <w:rPr>
                <w:rFonts w:eastAsia="Calibri" w:cs="Times New Roman"/>
                <w:szCs w:val="28"/>
              </w:rPr>
              <w:t xml:space="preserve">увеличение доли объектов </w:t>
            </w:r>
            <w:r w:rsidRPr="00FC69B7">
              <w:rPr>
                <w:rFonts w:eastAsia="Calibri" w:cs="Times New Roman"/>
                <w:szCs w:val="28"/>
              </w:rPr>
              <w:br/>
              <w:t>культурного наследия, находящихся в удовлетворительном состоянии, в общем количестве объектов культурного наследия федерального, регионального и местного (муниципального) значения до 37,5 процента к 2025 году</w:t>
            </w:r>
          </w:p>
        </w:tc>
      </w:tr>
      <w:tr w:rsidR="00FC69B7" w:rsidRPr="00FC69B7" w14:paraId="46A72CD3" w14:textId="77777777" w:rsidTr="000D14B7">
        <w:tc>
          <w:tcPr>
            <w:tcW w:w="3828" w:type="dxa"/>
          </w:tcPr>
          <w:p w14:paraId="547658F9" w14:textId="77777777" w:rsidR="00FC69B7" w:rsidRPr="00FC69B7" w:rsidRDefault="00FC69B7" w:rsidP="00FC69B7">
            <w:pPr>
              <w:ind w:firstLine="0"/>
              <w:contextualSpacing/>
              <w:rPr>
                <w:rFonts w:eastAsia="Calibri" w:cs="Times New Roman"/>
              </w:rPr>
            </w:pPr>
            <w:r w:rsidRPr="00FC69B7">
              <w:rPr>
                <w:rFonts w:eastAsia="Calibri" w:cs="Times New Roman"/>
              </w:rPr>
              <w:t>Электронный адрес размещения Государственной программы в информационно-телекоммуникационной сети «Интернет»</w:t>
            </w:r>
          </w:p>
        </w:tc>
        <w:tc>
          <w:tcPr>
            <w:tcW w:w="5494" w:type="dxa"/>
          </w:tcPr>
          <w:p w14:paraId="5B4023B8" w14:textId="77777777" w:rsidR="00FC69B7" w:rsidRPr="00FC69B7" w:rsidRDefault="00FC69B7" w:rsidP="00FC69B7">
            <w:pPr>
              <w:ind w:firstLine="0"/>
              <w:contextualSpacing/>
              <w:rPr>
                <w:rFonts w:eastAsia="Calibri" w:cs="Times New Roman"/>
              </w:rPr>
            </w:pPr>
            <w:r w:rsidRPr="00FC69B7">
              <w:rPr>
                <w:rFonts w:eastAsia="Calibri" w:cs="Times New Roman"/>
                <w:spacing w:val="2"/>
              </w:rPr>
              <w:t>http://www.yarregion.ru/depts/dcul/tmpPages/</w:t>
            </w:r>
            <w:r w:rsidRPr="00FC69B7">
              <w:rPr>
                <w:rFonts w:eastAsia="Calibri" w:cs="Times New Roman"/>
              </w:rPr>
              <w:t>programs.aspx</w:t>
            </w:r>
          </w:p>
        </w:tc>
      </w:tr>
    </w:tbl>
    <w:p w14:paraId="166F7279" w14:textId="77777777" w:rsidR="00FC69B7" w:rsidRPr="00FC69B7" w:rsidRDefault="00FC69B7" w:rsidP="00FC69B7">
      <w:pPr>
        <w:tabs>
          <w:tab w:val="left" w:pos="12049"/>
        </w:tabs>
        <w:contextualSpacing/>
        <w:rPr>
          <w:rFonts w:cs="Times New Roman"/>
          <w:bCs/>
          <w:szCs w:val="28"/>
        </w:rPr>
      </w:pPr>
    </w:p>
    <w:p w14:paraId="4C873AF0" w14:textId="77777777" w:rsidR="00FC69B7" w:rsidRPr="00FC69B7" w:rsidRDefault="00FC69B7" w:rsidP="00FC69B7">
      <w:pPr>
        <w:jc w:val="both"/>
        <w:rPr>
          <w:rFonts w:cs="Times New Roman"/>
          <w:szCs w:val="28"/>
          <w:lang w:eastAsia="ru-RU"/>
        </w:rPr>
      </w:pPr>
      <w:r w:rsidRPr="00FC69B7">
        <w:rPr>
          <w:rFonts w:cs="Times New Roman"/>
          <w:szCs w:val="28"/>
          <w:lang w:eastAsia="ru-RU"/>
        </w:rPr>
        <w:t>* Справочно (за рамками закона об областном бюджете).</w:t>
      </w:r>
    </w:p>
    <w:p w14:paraId="7AECDEC1" w14:textId="77777777" w:rsidR="00FC69B7" w:rsidRPr="00FC69B7" w:rsidRDefault="00FC69B7" w:rsidP="00FC69B7">
      <w:pPr>
        <w:tabs>
          <w:tab w:val="left" w:pos="12049"/>
        </w:tabs>
        <w:contextualSpacing/>
        <w:rPr>
          <w:rFonts w:cs="Times New Roman"/>
          <w:bCs/>
          <w:szCs w:val="28"/>
        </w:rPr>
      </w:pPr>
    </w:p>
    <w:p w14:paraId="6C2A7C96" w14:textId="77777777" w:rsidR="00FC69B7" w:rsidRPr="00FC69B7" w:rsidRDefault="00FC69B7" w:rsidP="00FC69B7">
      <w:pPr>
        <w:widowControl w:val="0"/>
        <w:autoSpaceDE w:val="0"/>
        <w:autoSpaceDN w:val="0"/>
        <w:ind w:firstLine="0"/>
        <w:jc w:val="center"/>
        <w:outlineLvl w:val="2"/>
        <w:rPr>
          <w:rFonts w:cs="Times New Roman"/>
          <w:szCs w:val="28"/>
          <w:lang w:eastAsia="ru-RU"/>
        </w:rPr>
      </w:pPr>
      <w:r w:rsidRPr="00FC69B7">
        <w:rPr>
          <w:rFonts w:cs="Times New Roman"/>
          <w:szCs w:val="28"/>
          <w:lang w:eastAsia="ru-RU"/>
        </w:rPr>
        <w:t>I. Общая характеристика сферы реализации Государственной программы</w:t>
      </w:r>
    </w:p>
    <w:p w14:paraId="34FA64AE" w14:textId="77777777" w:rsidR="00FC69B7" w:rsidRPr="00FC69B7" w:rsidRDefault="00FC69B7" w:rsidP="00FC69B7">
      <w:pPr>
        <w:jc w:val="both"/>
        <w:rPr>
          <w:rFonts w:cs="Times New Roman"/>
          <w:szCs w:val="28"/>
          <w:lang w:eastAsia="ru-RU"/>
        </w:rPr>
      </w:pPr>
    </w:p>
    <w:p w14:paraId="04F52721" w14:textId="77777777" w:rsidR="00FC69B7" w:rsidRPr="00FC69B7" w:rsidRDefault="00FC69B7" w:rsidP="00FC69B7">
      <w:pPr>
        <w:jc w:val="both"/>
        <w:rPr>
          <w:rFonts w:cs="Times New Roman"/>
          <w:bCs/>
          <w:szCs w:val="28"/>
        </w:rPr>
      </w:pPr>
      <w:r w:rsidRPr="00FC69B7">
        <w:rPr>
          <w:rFonts w:cs="Times New Roman"/>
          <w:szCs w:val="28"/>
        </w:rPr>
        <w:t>1. С</w:t>
      </w:r>
      <w:r w:rsidRPr="00FC69B7">
        <w:rPr>
          <w:rFonts w:cs="Times New Roman"/>
          <w:szCs w:val="28"/>
          <w:lang w:eastAsia="ru-RU"/>
        </w:rPr>
        <w:t>охранение культурного наследия является одним из стратегических приоритетов социально-экономического развития региона. В соответствии с перечнем ключевых инициатив (стратегических проектов развития), приведенным в приложении 5 к Стратегии социально-экономического развития Ярославской области до 2025 года, утвержденной постановлением Правительства области от 06.03.2014 № 188-п «Об утверждении Стратегии социально-экономического развития Ярославской области до 2025 года», ключевой инициативой в сфере культуры является инициатива «Культура для всех и для каждого»</w:t>
      </w:r>
      <w:r w:rsidRPr="00FC69B7">
        <w:rPr>
          <w:rFonts w:cs="Times New Roman"/>
          <w:bCs/>
          <w:szCs w:val="28"/>
        </w:rPr>
        <w:t>.</w:t>
      </w:r>
    </w:p>
    <w:p w14:paraId="4BEACE24"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2. В Ярославской области отрасль культуры представляет собой устойчивую и сбалансированную систему учреждений культуры, которая в целом обеспечивает производство и предоставление гражданам культурных благ, гарантированных Конституцией Российской Федерации и законодательством Российской Федерации.</w:t>
      </w:r>
    </w:p>
    <w:p w14:paraId="09F31AEA"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 xml:space="preserve">В Ярославской области функционируют 22 государственных </w:t>
      </w:r>
      <w:r w:rsidRPr="00FC69B7">
        <w:rPr>
          <w:rFonts w:eastAsia="Calibri" w:cs="Times New Roman"/>
          <w:szCs w:val="28"/>
          <w:lang w:eastAsia="ru-RU"/>
        </w:rPr>
        <w:lastRenderedPageBreak/>
        <w:t xml:space="preserve">учреждения (6 музеев, 4 библиотеки, 4 образовательные организации, 2 театра, 2 концертные организации, 3 учреждения культурно-досугового типа, 1 общежитие) и 134 муниципальных учреждения культуры (всего 782 сетевые единицы). На сельских территориях и в малых городах находится 88 процентов всех сетевых единиц (48 процентов от числа юридических лиц). </w:t>
      </w:r>
    </w:p>
    <w:p w14:paraId="4E5C42B2"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 xml:space="preserve">На территории области осуществляют деятельность Российский государственный академический театр драмы имени Федора Волкова, Ярославский государственный театральный институт, Государственный музей-заповедник «Ростовский кремль», Ярославский государственный цирк (филиал </w:t>
      </w:r>
      <w:r w:rsidRPr="00FC69B7">
        <w:t>федерального казенного предприятия «Российская государственная цирковая компания»</w:t>
      </w:r>
      <w:r w:rsidRPr="00FC69B7">
        <w:rPr>
          <w:rFonts w:eastAsia="Calibri" w:cs="Times New Roman"/>
          <w:szCs w:val="28"/>
          <w:lang w:eastAsia="ru-RU"/>
        </w:rPr>
        <w:t xml:space="preserve">), а также более 160 некоммерческих и частных организаций. </w:t>
      </w:r>
    </w:p>
    <w:p w14:paraId="44778FA3"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 xml:space="preserve">3. Культурная политика Ярославской области ориентирована на обеспечение сохранения и приумножения человеческого и социального капитала региона путем предоставления услуг в сфере культуры всем категориям граждан. </w:t>
      </w:r>
    </w:p>
    <w:p w14:paraId="39CE4C69"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В 2020 году независимую оценку качества прошли 18 организаций сферы культуры: 7 государственных и 11 муниципальных учреждений. По итогам проведения оценки средний балл составил 89,57 из 100, что говорит о положительной оценке населением качества условий предоставления услуг учреждениями культуры. За период 2018 – 2020 годов обеспечен 100</w:t>
      </w:r>
      <w:r w:rsidRPr="00FC69B7">
        <w:rPr>
          <w:rFonts w:eastAsia="Calibri" w:cs="Times New Roman"/>
          <w:szCs w:val="28"/>
          <w:lang w:eastAsia="ru-RU"/>
        </w:rPr>
        <w:noBreakHyphen/>
        <w:t>процентный охват организаций сферы культуры независимой оценкой качества.</w:t>
      </w:r>
    </w:p>
    <w:p w14:paraId="3A563D13" w14:textId="77777777" w:rsidR="00FC69B7" w:rsidRPr="00FC69B7" w:rsidRDefault="00FC69B7" w:rsidP="00FC69B7">
      <w:pPr>
        <w:jc w:val="both"/>
        <w:rPr>
          <w:rFonts w:cs="Times New Roman"/>
          <w:szCs w:val="28"/>
        </w:rPr>
      </w:pPr>
      <w:r w:rsidRPr="00FC69B7">
        <w:rPr>
          <w:rFonts w:cs="Times New Roman"/>
          <w:szCs w:val="28"/>
        </w:rPr>
        <w:t>4. С 2012 года началась активная работа по капитальному ремонту зданий муниципальных учреждений культуры и укреплению их материально-технической базы.</w:t>
      </w:r>
    </w:p>
    <w:p w14:paraId="1971CF15" w14:textId="77777777" w:rsidR="00FC69B7" w:rsidRPr="00FC69B7" w:rsidRDefault="00FC69B7" w:rsidP="00FC69B7">
      <w:pPr>
        <w:jc w:val="both"/>
        <w:rPr>
          <w:rFonts w:cs="Times New Roman"/>
          <w:szCs w:val="28"/>
        </w:rPr>
      </w:pPr>
      <w:r w:rsidRPr="00FC69B7">
        <w:rPr>
          <w:rFonts w:cs="Times New Roman"/>
          <w:szCs w:val="28"/>
        </w:rPr>
        <w:t>В 2013 году введены в эксплуатацию здание школы искусств для детей на 200 мест в пос. Борисоглебском Борисоглебского муниципального района и здание Арефинского культурно-досугового комплекса в с. Арефино в Рыбинском муниципальном районе.</w:t>
      </w:r>
    </w:p>
    <w:p w14:paraId="3E220F8D" w14:textId="77777777" w:rsidR="00FC69B7" w:rsidRPr="00FC69B7" w:rsidRDefault="00FC69B7" w:rsidP="00FC69B7">
      <w:pPr>
        <w:jc w:val="both"/>
        <w:rPr>
          <w:rFonts w:cs="Times New Roman"/>
          <w:szCs w:val="28"/>
        </w:rPr>
      </w:pPr>
      <w:r w:rsidRPr="00FC69B7">
        <w:rPr>
          <w:rFonts w:cs="Times New Roman"/>
          <w:szCs w:val="28"/>
        </w:rPr>
        <w:t>В 2014 году открыт Музей зарубежного искусства – структурное подразделение Ярославского художественного музея. Весь комплекс проектных и реставрационных работ выполнен в музее с 2011 по 2013 год. Новый музей стал единственным в регионе, представляющим собрание европейского и восточного искусства.</w:t>
      </w:r>
    </w:p>
    <w:p w14:paraId="3BBB7388" w14:textId="77777777" w:rsidR="00FC69B7" w:rsidRPr="00FC69B7" w:rsidRDefault="00FC69B7" w:rsidP="00FC69B7">
      <w:pPr>
        <w:jc w:val="both"/>
        <w:rPr>
          <w:rFonts w:cs="Times New Roman"/>
          <w:szCs w:val="28"/>
        </w:rPr>
      </w:pPr>
      <w:r w:rsidRPr="00FC69B7">
        <w:rPr>
          <w:rFonts w:cs="Times New Roman"/>
          <w:szCs w:val="28"/>
        </w:rPr>
        <w:t>В 2014 году было создано новое учреждение – государственное автономное учреждение культуры Ярославской области (далее – ГАУК ЯО) «Концертно-зрелищный центр». Это уникальный, единственный в регионе многопрофильный культурный комплекс, обладающий широкой инфраструктурой для проведения мероприятий различного уровня, в том числе и международных.</w:t>
      </w:r>
    </w:p>
    <w:p w14:paraId="214C040C" w14:textId="77777777" w:rsidR="00FC69B7" w:rsidRPr="00FC69B7" w:rsidRDefault="00FC69B7" w:rsidP="00FC69B7">
      <w:pPr>
        <w:jc w:val="both"/>
        <w:rPr>
          <w:rFonts w:cs="Times New Roman"/>
          <w:szCs w:val="28"/>
        </w:rPr>
      </w:pPr>
      <w:r w:rsidRPr="00FC69B7">
        <w:rPr>
          <w:rFonts w:cs="Times New Roman"/>
          <w:szCs w:val="28"/>
        </w:rPr>
        <w:t xml:space="preserve">В 2015 году состоялось открытие после реставрации Дома-музея Л.В. Собинова. Благодаря средствам, полученным в рамках федеральной </w:t>
      </w:r>
      <w:r w:rsidRPr="00FC69B7">
        <w:rPr>
          <w:rFonts w:cs="Times New Roman"/>
          <w:szCs w:val="28"/>
        </w:rPr>
        <w:lastRenderedPageBreak/>
        <w:t>целевой программы «Культура России», экспозиция музея была оснащена новым мультимедийным оборудованием.</w:t>
      </w:r>
    </w:p>
    <w:p w14:paraId="7C43F974" w14:textId="77777777" w:rsidR="00FC69B7" w:rsidRPr="00FC69B7" w:rsidRDefault="00FC69B7" w:rsidP="00FC69B7">
      <w:pPr>
        <w:jc w:val="both"/>
        <w:rPr>
          <w:rFonts w:cs="Times New Roman"/>
          <w:szCs w:val="28"/>
        </w:rPr>
      </w:pPr>
      <w:r w:rsidRPr="00FC69B7">
        <w:rPr>
          <w:rFonts w:cs="Times New Roman"/>
          <w:szCs w:val="28"/>
        </w:rPr>
        <w:t>В Ярославской области успешно реализуется при поддержке партии «Единая Россия» проект «Культура малой Родины». По направлениям «Театры малых городов» и «Театры – детям» в течение трех лет рыбинские муниципальные театры и ярославские государственные театры приобрели световое и звуковое оборудование, закупили автобусы для осуществления гастрольной деятельности, заменили кресла в зрительных залах, поставили 23 новых спектакля.</w:t>
      </w:r>
    </w:p>
    <w:p w14:paraId="56C5C0B7" w14:textId="77777777" w:rsidR="00FC69B7" w:rsidRPr="00FC69B7" w:rsidRDefault="00FC69B7" w:rsidP="00FC69B7">
      <w:pPr>
        <w:jc w:val="both"/>
        <w:rPr>
          <w:rFonts w:cs="Times New Roman"/>
          <w:szCs w:val="28"/>
        </w:rPr>
      </w:pPr>
      <w:r w:rsidRPr="00FC69B7">
        <w:rPr>
          <w:rFonts w:cs="Times New Roman"/>
          <w:szCs w:val="28"/>
        </w:rPr>
        <w:t xml:space="preserve">В рамках губернаторского проекта «Решаем вместе!» учреждения культуры ежегодно получают поддержку. Так, в течение 2017 – 2019 годов в 45 учреждениях культуры проведены капитальные ремонты. </w:t>
      </w:r>
    </w:p>
    <w:p w14:paraId="48F3F97A" w14:textId="7545566D" w:rsidR="00C76B4F" w:rsidRDefault="00FC69B7" w:rsidP="00C76B4F">
      <w:pPr>
        <w:jc w:val="both"/>
        <w:rPr>
          <w:rFonts w:cs="Times New Roman"/>
          <w:szCs w:val="28"/>
        </w:rPr>
      </w:pPr>
      <w:r w:rsidRPr="00FC69B7">
        <w:rPr>
          <w:rFonts w:cs="Times New Roman"/>
          <w:szCs w:val="28"/>
        </w:rPr>
        <w:t xml:space="preserve">В рамках средств, предоставленных </w:t>
      </w:r>
      <w:r w:rsidR="00C76B4F" w:rsidRPr="00C76B4F">
        <w:rPr>
          <w:rFonts w:cs="Times New Roman"/>
          <w:szCs w:val="28"/>
        </w:rPr>
        <w:t>областному бюджету</w:t>
      </w:r>
      <w:r w:rsidRPr="00FC69B7">
        <w:rPr>
          <w:rFonts w:cs="Times New Roman"/>
          <w:szCs w:val="28"/>
        </w:rPr>
        <w:t xml:space="preserve"> из бюджета г. Москвы в целях проведения работ по ремонту, реставрации, реконструкции (включая комплексные научно-исследовательские работы, археологические наблюдения, разработку проектов) зданий и сооружений, расположенных на территории города Ярославля, работ по благоустройству территории, ремонту автомобильных дорог в городе Ярославле, выполнены работы на 9 объектах ГАУК ЯО «Ярославский государственный историко-архитектурный и художественный музей-заповедник» и ГАУК ЯО «Ярославский художественный музей».</w:t>
      </w:r>
      <w:r w:rsidR="00C76B4F" w:rsidRPr="00C76B4F">
        <w:rPr>
          <w:rFonts w:cs="Times New Roman"/>
          <w:szCs w:val="28"/>
        </w:rPr>
        <w:t xml:space="preserve"> (в ред. постановления Правительства области от 29.09.2021 № 677-п)</w:t>
      </w:r>
    </w:p>
    <w:p w14:paraId="52C08DDB" w14:textId="77777777" w:rsidR="00FC69B7" w:rsidRPr="00FC69B7" w:rsidRDefault="00FC69B7" w:rsidP="00FC69B7">
      <w:pPr>
        <w:jc w:val="both"/>
        <w:rPr>
          <w:rFonts w:cs="Times New Roman"/>
          <w:szCs w:val="28"/>
        </w:rPr>
      </w:pPr>
      <w:r w:rsidRPr="00FC69B7">
        <w:rPr>
          <w:rFonts w:cs="Times New Roman"/>
          <w:szCs w:val="28"/>
        </w:rPr>
        <w:t xml:space="preserve">С 2017 года совместно с Министерством промышленности и торговли Российской Федерации и Министерством культуры Российской Федерации проводится работа по обновлению в регионах Центрального федерального округа музыкальных инструментов в детских школах искусств. </w:t>
      </w:r>
    </w:p>
    <w:p w14:paraId="400EFCF9"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5. С 2012 года в регионе исполняется Указ Президента Российской Федерации от 7 мая 2012 года № 597 «О мероприятиях по реализации государственной социальной политики» в части достижения с 2018 года уровня средней заработной платы преподавателей и мастеров производственного обучения образовательных учреждений среднего профессионального образования и работников учреждений культуры не ниже 100 процентов среднемесячного дохода от трудовой деятельности в Ярославской области.</w:t>
      </w:r>
    </w:p>
    <w:p w14:paraId="1A0BC44F"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С 2018 года средняя заработная плата работников учреждений культуры достигает уровня среднемесячного дохода от трудовой деятельности в регионе и с 2012 по 2020 год выросла в 2,8 раза (с 11 752 рублей до 32 501 рубля). По итогам 2020 года данный показатель составит не менее 100 процентов среднемесячного дохода от трудовой деятельности в регионе.</w:t>
      </w:r>
    </w:p>
    <w:p w14:paraId="5076DB19" w14:textId="77777777" w:rsidR="00FC69B7" w:rsidRPr="00FC69B7" w:rsidRDefault="00FC69B7" w:rsidP="00FC69B7">
      <w:pPr>
        <w:jc w:val="both"/>
        <w:rPr>
          <w:rFonts w:cs="Times New Roman"/>
          <w:szCs w:val="28"/>
        </w:rPr>
      </w:pPr>
      <w:r w:rsidRPr="00FC69B7">
        <w:rPr>
          <w:rFonts w:cs="Times New Roman"/>
          <w:szCs w:val="28"/>
        </w:rPr>
        <w:t xml:space="preserve">6. Ярославская область активно включена в реализацию национального проекта «Культура», в решение региональных задач, включая повышение туристской привлекательности региона, создание и продвижение культурных брендов. </w:t>
      </w:r>
    </w:p>
    <w:p w14:paraId="7AC02419" w14:textId="77777777" w:rsidR="00FC69B7" w:rsidRPr="00FC69B7" w:rsidRDefault="00FC69B7" w:rsidP="00FC69B7">
      <w:pPr>
        <w:jc w:val="both"/>
        <w:rPr>
          <w:rFonts w:cs="Times New Roman"/>
          <w:szCs w:val="28"/>
        </w:rPr>
      </w:pPr>
      <w:r w:rsidRPr="00FC69B7">
        <w:rPr>
          <w:rFonts w:cs="Times New Roman"/>
          <w:szCs w:val="28"/>
        </w:rPr>
        <w:lastRenderedPageBreak/>
        <w:t xml:space="preserve">С 2019 года в регионе началась реализация мероприятий национального проекта «Культура», в рамках которого на территории региона построены новые сельские дома культуры, выполняется капитальный ремонт домов культуры в сельской местности, создаются виртуальные концертные залы, детские школы искусств и государственное профессиональное образовательное учреждение Ярославской области «Ярославское музыкальное училище (колледж) имени Л.В. Собинова» оснащаются необходимыми музыкальными инструментами и оборудованием. </w:t>
      </w:r>
    </w:p>
    <w:p w14:paraId="3835C101" w14:textId="77777777" w:rsidR="00FC69B7" w:rsidRPr="00FC69B7" w:rsidRDefault="00FC69B7" w:rsidP="00FC69B7">
      <w:pPr>
        <w:jc w:val="both"/>
        <w:rPr>
          <w:rFonts w:cs="Times New Roman"/>
          <w:szCs w:val="28"/>
        </w:rPr>
      </w:pPr>
      <w:r w:rsidRPr="00FC69B7">
        <w:rPr>
          <w:rFonts w:cs="Times New Roman"/>
          <w:szCs w:val="28"/>
        </w:rPr>
        <w:t>После одобрения поправок в Конституцию Российской Федерации были внесены корректировки в национальные цели развития Российской Федерации. Президентом Российской Федерации Путиным В.В. подписан Указ Президента Российской Федерации от 21 июля 2020 года № 474 «О национальных целях развития Российской Федерации на период до 2030 года» (далее – Указ Президента № 474), в котором особое внимание уделяется важности культуры в развитии человека. Согласно Указу Президента № 474 посещаемость культурных мероприятий к 2030 году должна вырасти в 3 раза по сравнению с показателем 2019 года.</w:t>
      </w:r>
    </w:p>
    <w:p w14:paraId="013A08D3" w14:textId="77777777" w:rsidR="00FC69B7" w:rsidRPr="00FC69B7" w:rsidRDefault="00FC69B7" w:rsidP="00FC69B7">
      <w:pPr>
        <w:jc w:val="both"/>
        <w:rPr>
          <w:rFonts w:cs="Times New Roman"/>
          <w:szCs w:val="28"/>
        </w:rPr>
      </w:pPr>
      <w:r w:rsidRPr="00FC69B7">
        <w:rPr>
          <w:rFonts w:cs="Times New Roman"/>
          <w:szCs w:val="28"/>
        </w:rPr>
        <w:t>Коррективы также коснутся федерального проекта «Творческие люди» национального проекта «Культура», в рамках которого планировалось создать к 2024 году базу волонтеров культуры в количестве 860 человек. Уже в 2019 году ряды добровольцев пополнили 100 жителей региона. Из Указа Президента № 474 следует, что увеличение доли граждан, занимающихся волонтерской деятельностью или вовлеченных в деятельность волонтерских организаций, должно достигнуть 15 процентов к 2030 году.</w:t>
      </w:r>
    </w:p>
    <w:p w14:paraId="2A7148BE" w14:textId="77777777" w:rsidR="00FC69B7" w:rsidRPr="00FC69B7" w:rsidRDefault="00FC69B7" w:rsidP="00FC69B7">
      <w:pPr>
        <w:jc w:val="both"/>
        <w:rPr>
          <w:rFonts w:cs="Times New Roman"/>
          <w:szCs w:val="28"/>
        </w:rPr>
      </w:pPr>
      <w:r w:rsidRPr="00FC69B7">
        <w:rPr>
          <w:rFonts w:cs="Times New Roman"/>
          <w:szCs w:val="28"/>
        </w:rPr>
        <w:t xml:space="preserve">Появились новые задачи и по линии цифрового развития страны, одной из которых является увеличение доли массовых социально значимых услуг, доступных в электронном виде, до 95 процентов. </w:t>
      </w:r>
    </w:p>
    <w:p w14:paraId="57005C71" w14:textId="77777777" w:rsidR="00FC69B7" w:rsidRPr="00FC69B7" w:rsidRDefault="00FC69B7" w:rsidP="00FC69B7">
      <w:pPr>
        <w:jc w:val="both"/>
        <w:rPr>
          <w:color w:val="222222"/>
          <w:shd w:val="clear" w:color="auto" w:fill="FFFFFF"/>
        </w:rPr>
      </w:pPr>
      <w:r w:rsidRPr="00FC69B7">
        <w:rPr>
          <w:rFonts w:cs="Times New Roman"/>
          <w:szCs w:val="28"/>
        </w:rPr>
        <w:t>Однако сложившаяся в 2020 году сложная эпидемиологическая ситуация в условиях распространения новой коронавирусной инфекции внесла коррективы в достижение показателя национального проекта «Культура». По экспертным оценкам, экономика Российской Федерации сможет вернуться к росту в</w:t>
      </w:r>
      <w:r w:rsidRPr="00FC69B7">
        <w:rPr>
          <w:color w:val="222222"/>
          <w:shd w:val="clear" w:color="auto" w:fill="FFFFFF"/>
        </w:rPr>
        <w:t xml:space="preserve"> перспективе первого полугодия 2022 года. </w:t>
      </w:r>
    </w:p>
    <w:p w14:paraId="43E741F7" w14:textId="77777777" w:rsidR="00FC69B7" w:rsidRPr="00FC69B7" w:rsidRDefault="00FC69B7" w:rsidP="00FC69B7">
      <w:pPr>
        <w:jc w:val="both"/>
        <w:rPr>
          <w:rFonts w:cs="Times New Roman"/>
          <w:szCs w:val="28"/>
        </w:rPr>
      </w:pPr>
      <w:r w:rsidRPr="00FC69B7">
        <w:rPr>
          <w:rFonts w:cs="Times New Roman"/>
          <w:szCs w:val="28"/>
        </w:rPr>
        <w:t xml:space="preserve">7. Для поддержания стабильной ситуации в сфере культуры необходимо осуществление мер, направленных на </w:t>
      </w:r>
      <w:r w:rsidRPr="00FC69B7">
        <w:rPr>
          <w:color w:val="222222"/>
          <w:shd w:val="clear" w:color="auto" w:fill="FFFFFF"/>
        </w:rPr>
        <w:t xml:space="preserve">поддержку учреждений культуры, </w:t>
      </w:r>
      <w:r w:rsidRPr="00FC69B7">
        <w:rPr>
          <w:rFonts w:eastAsia="Calibri" w:cs="Times New Roman"/>
        </w:rPr>
        <w:t xml:space="preserve">активизацию культурного потенциала территорий, содействие формированию гармонично развитой личности, сохранение культурного наследия и создание условий для развития культуры, формирование </w:t>
      </w:r>
      <w:r w:rsidRPr="00FC69B7">
        <w:rPr>
          <w:rFonts w:cs="Times New Roman"/>
          <w:szCs w:val="28"/>
        </w:rPr>
        <w:t>информационного пространства знаний, в рамках реализации государственной программы Ярославской области «Развитие культуры в Ярославской области» на 2021 – 2025 годы (далее – Государственная программа).</w:t>
      </w:r>
    </w:p>
    <w:p w14:paraId="19DA79F9" w14:textId="77777777" w:rsidR="00FC69B7" w:rsidRPr="00FC69B7" w:rsidRDefault="00FC69B7" w:rsidP="00FC69B7">
      <w:pPr>
        <w:jc w:val="both"/>
        <w:rPr>
          <w:rFonts w:cs="Times New Roman"/>
          <w:szCs w:val="28"/>
        </w:rPr>
      </w:pPr>
      <w:r w:rsidRPr="00FC69B7">
        <w:rPr>
          <w:rFonts w:cs="Times New Roman"/>
          <w:szCs w:val="28"/>
        </w:rPr>
        <w:t xml:space="preserve">Реализация Государственной программы будет способствовать полному и качественному исполнению органами исполнительной власти </w:t>
      </w:r>
      <w:r w:rsidRPr="00FC69B7">
        <w:rPr>
          <w:rFonts w:cs="Times New Roman"/>
          <w:szCs w:val="28"/>
        </w:rPr>
        <w:lastRenderedPageBreak/>
        <w:t>Ярославской области полномочий в сфере содействия занятости населения и достижению прогнозных значений целевых показателей.</w:t>
      </w:r>
    </w:p>
    <w:p w14:paraId="6D8605BE" w14:textId="77777777" w:rsidR="00FC69B7" w:rsidRPr="00FC69B7" w:rsidRDefault="00FC69B7" w:rsidP="00FC69B7">
      <w:pPr>
        <w:ind w:firstLine="567"/>
        <w:jc w:val="both"/>
        <w:rPr>
          <w:rFonts w:cs="Times New Roman"/>
          <w:szCs w:val="28"/>
        </w:rPr>
      </w:pPr>
    </w:p>
    <w:p w14:paraId="49974462" w14:textId="77777777" w:rsidR="00FC69B7" w:rsidRPr="00FC69B7" w:rsidRDefault="00FC69B7" w:rsidP="00FC69B7">
      <w:pPr>
        <w:keepNext/>
        <w:keepLines/>
        <w:ind w:firstLine="0"/>
        <w:contextualSpacing/>
        <w:jc w:val="center"/>
        <w:outlineLvl w:val="0"/>
        <w:rPr>
          <w:rFonts w:eastAsiaTheme="majorEastAsia" w:cs="Times New Roman"/>
          <w:bCs/>
          <w:szCs w:val="28"/>
        </w:rPr>
      </w:pPr>
      <w:r w:rsidRPr="00FC69B7">
        <w:rPr>
          <w:rFonts w:eastAsiaTheme="majorEastAsia" w:cs="Times New Roman"/>
          <w:bCs/>
          <w:szCs w:val="28"/>
          <w:lang w:val="en-US"/>
        </w:rPr>
        <w:t>II</w:t>
      </w:r>
      <w:r w:rsidRPr="00FC69B7">
        <w:rPr>
          <w:rFonts w:eastAsiaTheme="majorEastAsia" w:cs="Times New Roman"/>
          <w:bCs/>
          <w:szCs w:val="28"/>
        </w:rPr>
        <w:t xml:space="preserve">. Приоритеты государственной политики в сфере реализации </w:t>
      </w:r>
      <w:r w:rsidRPr="00FC69B7">
        <w:rPr>
          <w:rFonts w:eastAsiaTheme="majorEastAsia" w:cs="Times New Roman"/>
          <w:bCs/>
          <w:szCs w:val="28"/>
        </w:rPr>
        <w:br/>
        <w:t xml:space="preserve">Государственной программы и ожидаемые конечные результаты </w:t>
      </w:r>
    </w:p>
    <w:p w14:paraId="4B272EE7" w14:textId="77777777" w:rsidR="00FC69B7" w:rsidRPr="00FC69B7" w:rsidRDefault="00FC69B7" w:rsidP="00FC69B7">
      <w:pPr>
        <w:keepNext/>
        <w:keepLines/>
        <w:ind w:firstLine="0"/>
        <w:contextualSpacing/>
        <w:jc w:val="center"/>
        <w:outlineLvl w:val="0"/>
        <w:rPr>
          <w:rFonts w:eastAsiaTheme="majorEastAsia" w:cs="Times New Roman"/>
          <w:bCs/>
          <w:szCs w:val="28"/>
        </w:rPr>
      </w:pPr>
      <w:r w:rsidRPr="00FC69B7">
        <w:rPr>
          <w:rFonts w:eastAsiaTheme="majorEastAsia" w:cs="Times New Roman"/>
          <w:bCs/>
          <w:szCs w:val="28"/>
        </w:rPr>
        <w:t>ее реализации</w:t>
      </w:r>
    </w:p>
    <w:p w14:paraId="393F42D0"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p>
    <w:p w14:paraId="4AF2F8CF"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 xml:space="preserve">1. В соответствии с Указом Президента Российской Федерации </w:t>
      </w:r>
      <w:r w:rsidRPr="00FC69B7">
        <w:rPr>
          <w:rFonts w:cs="Times New Roman"/>
          <w:szCs w:val="28"/>
        </w:rPr>
        <w:t xml:space="preserve">от 21 июля 2020 года № 474 «О национальных целях развития Российской Федерации на период до 2030 года», </w:t>
      </w:r>
      <w:r w:rsidRPr="00FC69B7">
        <w:rPr>
          <w:rFonts w:eastAsia="Calibri" w:cs="Times New Roman"/>
          <w:szCs w:val="28"/>
          <w:lang w:eastAsia="ru-RU"/>
        </w:rPr>
        <w:t>Стратегией государственной культурной политики на период до 2030 года, утвержденной распоряжением Правительства Российской Федерации от 29 февраля 2016 г. № 326-р, государственной программой Российской Федерации «Развитие культуры», утвержденной постановлением Правительства Российской Федерации от 15 апреля 2014 г. № 317 «Об утверждении государственной программы Российской Федерации «Развитие культуры», Стратегией социально-экономического развития Ярославской области до 2025 года, утвержденной постановлением Правительства области от 06.03.2014 № 188-п «Об утверждении Стратегии социально-экономического развития Ярославской области до 2025 года», основными направлениями государственной политики по вопросам, касающимся сферы реализации Государственной программы, являются:</w:t>
      </w:r>
    </w:p>
    <w:p w14:paraId="663FEF78" w14:textId="77777777" w:rsidR="00FC69B7" w:rsidRPr="00FC69B7" w:rsidRDefault="00FC69B7" w:rsidP="00FC69B7">
      <w:pPr>
        <w:jc w:val="both"/>
        <w:rPr>
          <w:rFonts w:eastAsia="Calibri" w:cs="Times New Roman"/>
        </w:rPr>
      </w:pPr>
      <w:r w:rsidRPr="00FC69B7">
        <w:rPr>
          <w:rFonts w:eastAsia="Calibri" w:cs="Times New Roman"/>
        </w:rPr>
        <w:t>- активизация культурного потенциала территорий;</w:t>
      </w:r>
    </w:p>
    <w:p w14:paraId="3DD2B95E" w14:textId="77777777" w:rsidR="00FC69B7" w:rsidRPr="00FC69B7" w:rsidRDefault="00FC69B7" w:rsidP="00FC69B7">
      <w:pPr>
        <w:jc w:val="both"/>
        <w:rPr>
          <w:rFonts w:eastAsia="Calibri" w:cs="Times New Roman"/>
        </w:rPr>
      </w:pPr>
      <w:r w:rsidRPr="00FC69B7">
        <w:rPr>
          <w:rFonts w:eastAsia="Calibri" w:cs="Times New Roman"/>
        </w:rPr>
        <w:t>-</w:t>
      </w:r>
      <w:r w:rsidRPr="00FC69B7">
        <w:rPr>
          <w:rFonts w:eastAsia="Calibri" w:cs="Times New Roman"/>
          <w:lang w:val="en-US"/>
        </w:rPr>
        <w:t> </w:t>
      </w:r>
      <w:r w:rsidRPr="00FC69B7">
        <w:rPr>
          <w:rFonts w:eastAsia="Calibri" w:cs="Times New Roman"/>
        </w:rPr>
        <w:t>содействие формированию гармонично развитой личности;</w:t>
      </w:r>
    </w:p>
    <w:p w14:paraId="581E1EC4" w14:textId="77777777" w:rsidR="00FC69B7" w:rsidRPr="00FC69B7" w:rsidRDefault="00FC69B7" w:rsidP="00FC69B7">
      <w:pPr>
        <w:jc w:val="both"/>
        <w:rPr>
          <w:rFonts w:eastAsia="Calibri" w:cs="Times New Roman"/>
        </w:rPr>
      </w:pPr>
      <w:r w:rsidRPr="00FC69B7">
        <w:rPr>
          <w:rFonts w:eastAsia="Calibri" w:cs="Times New Roman"/>
        </w:rPr>
        <w:t>-</w:t>
      </w:r>
      <w:r w:rsidRPr="00FC69B7">
        <w:rPr>
          <w:rFonts w:eastAsia="Calibri" w:cs="Times New Roman"/>
          <w:lang w:val="en-US"/>
        </w:rPr>
        <w:t> </w:t>
      </w:r>
      <w:r w:rsidRPr="00FC69B7">
        <w:rPr>
          <w:rFonts w:eastAsia="Calibri" w:cs="Times New Roman"/>
        </w:rPr>
        <w:t>сохранение культурного наследия и создание условий для развития культуры;</w:t>
      </w:r>
    </w:p>
    <w:p w14:paraId="168F3A52" w14:textId="77777777" w:rsidR="00FC69B7" w:rsidRPr="00FC69B7" w:rsidRDefault="00FC69B7" w:rsidP="00FC69B7">
      <w:pPr>
        <w:jc w:val="both"/>
        <w:rPr>
          <w:rFonts w:eastAsia="Calibri" w:cs="Times New Roman"/>
        </w:rPr>
      </w:pPr>
      <w:r w:rsidRPr="00FC69B7">
        <w:rPr>
          <w:rFonts w:eastAsia="Calibri" w:cs="Times New Roman"/>
        </w:rPr>
        <w:t>-</w:t>
      </w:r>
      <w:r w:rsidRPr="00FC69B7">
        <w:rPr>
          <w:rFonts w:eastAsia="Calibri" w:cs="Times New Roman"/>
          <w:lang w:val="en-US"/>
        </w:rPr>
        <w:t> </w:t>
      </w:r>
      <w:r w:rsidRPr="00FC69B7">
        <w:rPr>
          <w:rFonts w:eastAsia="Calibri" w:cs="Times New Roman"/>
        </w:rPr>
        <w:t>формирование информационного пространства знаний.</w:t>
      </w:r>
    </w:p>
    <w:p w14:paraId="0FBD0B99" w14:textId="77777777" w:rsidR="00FC69B7" w:rsidRPr="00FC69B7" w:rsidRDefault="00FC69B7" w:rsidP="00FC69B7">
      <w:pPr>
        <w:jc w:val="both"/>
        <w:rPr>
          <w:rFonts w:eastAsia="Calibri" w:cs="Times New Roman"/>
        </w:rPr>
      </w:pPr>
      <w:r w:rsidRPr="00FC69B7">
        <w:rPr>
          <w:rFonts w:eastAsia="Calibri" w:cs="Times New Roman"/>
        </w:rPr>
        <w:t>2. В целях активизации культурного потенциала территорий предусматривается в том числе:</w:t>
      </w:r>
    </w:p>
    <w:p w14:paraId="62729BB6"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выравнивание диспропорций на территории региона в уровнях обеспеченности объектами культуры, финансирования и условиях доступности культурных благ для широких слоев населения;</w:t>
      </w:r>
    </w:p>
    <w:p w14:paraId="61CC789F"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использование культурного потенциала территорий;</w:t>
      </w:r>
    </w:p>
    <w:p w14:paraId="7C3C4DFD"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разработка и реализация программ поддержки культурной инфраструктуры малых городов и сельских поселений, содействующих развитию городской и сельской культурной среды;</w:t>
      </w:r>
    </w:p>
    <w:p w14:paraId="3088E822"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подготовка и проведение мероприятий, посвященных празднованию памятных дат Ярославской области и юбилейных дат выдающихся деятелей культуры;</w:t>
      </w:r>
    </w:p>
    <w:p w14:paraId="0F3E388C"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гастрольная деятельность, направленная на выравнивание возможностей доступа жителей разных муниципальных образований области к культурным благам;</w:t>
      </w:r>
    </w:p>
    <w:p w14:paraId="610BFE51"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дальнейшее совершенствование механизма поддержки социально ориентированных некоммерческих организаций путем предоставления на конкурсной основе субсидий из областного бюджета;</w:t>
      </w:r>
    </w:p>
    <w:p w14:paraId="242850C1"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lastRenderedPageBreak/>
        <w:t>- использование инновационных информационных и коммуникационных технологий в целях повышения доступности культурных благ, объектов культурного наследия;</w:t>
      </w:r>
    </w:p>
    <w:p w14:paraId="39AEC219"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стимулирование, в том числе через систему скидок и льгот, семейного посещения музеев, театров и иных культурных учреждений;</w:t>
      </w:r>
    </w:p>
    <w:p w14:paraId="00590597"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создание стимулов для семейного творчества как на любительском, так и на профессиональном уровне.</w:t>
      </w:r>
    </w:p>
    <w:p w14:paraId="7238106C" w14:textId="77777777" w:rsidR="00FC69B7" w:rsidRPr="00FC69B7" w:rsidRDefault="00FC69B7" w:rsidP="00FC69B7">
      <w:pPr>
        <w:jc w:val="both"/>
        <w:rPr>
          <w:rFonts w:eastAsia="Calibri" w:cs="Times New Roman"/>
        </w:rPr>
      </w:pPr>
      <w:r w:rsidRPr="00FC69B7">
        <w:rPr>
          <w:rFonts w:eastAsia="Calibri" w:cs="Times New Roman"/>
        </w:rPr>
        <w:t>3. В целях содействия формированию гармонично развитой личности, способной к активному участию в реализации государственной культурной политики, предполагается в том числе:</w:t>
      </w:r>
    </w:p>
    <w:p w14:paraId="6BDB03A2"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создание условий и возможностей для всестороннего развития, творческой самореализации, непрерывности образования;</w:t>
      </w:r>
    </w:p>
    <w:p w14:paraId="4C27446E"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содействие приобретению разнообразных компетенций;</w:t>
      </w:r>
    </w:p>
    <w:p w14:paraId="1978FD11"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поддержка ценностно ориентированных воспитания, образования, культурной деятельности;</w:t>
      </w:r>
    </w:p>
    <w:p w14:paraId="51912521"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создание условий для вовлечения молодежи в волонтерские движения, приобщения к отечественной истории, культуре, увековечению памяти погибших в годы Великой Отечественной войны, реставрационным и археологическим работам, изучению фольклора и народного творчества;</w:t>
      </w:r>
    </w:p>
    <w:p w14:paraId="484A466B"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осуществление просветительской, патриотической и военно-патриотической работы среди молодежи, в том числе на базе музеев, многофункциональных культурных центров, клубных учреждений в субъектах Российской Федерации;</w:t>
      </w:r>
    </w:p>
    <w:p w14:paraId="647C5222"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изучение и популяризация, в том числе через медиапроекты, истории отечественной культуры и отечественной истории, включая военную историю, историю народов России и российского казачества;</w:t>
      </w:r>
    </w:p>
    <w:p w14:paraId="1067C556"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развитие сети образовательных организаций дополнительного образования детей (детских школ искусств по видам искусств);</w:t>
      </w:r>
    </w:p>
    <w:p w14:paraId="780A25B1"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формирование единого российского информационного пространства знаний на основе оцифрованных книжных, архивных, музейных фондов, собранных в Национальную электронную библиотеку и национальные электронные архивы по различным отраслям знаний и сферам творческой деятельности.</w:t>
      </w:r>
    </w:p>
    <w:p w14:paraId="3854F302" w14:textId="77777777" w:rsidR="00FC69B7" w:rsidRPr="00FC69B7" w:rsidRDefault="00FC69B7" w:rsidP="00FC69B7">
      <w:pPr>
        <w:jc w:val="both"/>
        <w:rPr>
          <w:rFonts w:eastAsia="Calibri" w:cs="Times New Roman"/>
        </w:rPr>
      </w:pPr>
      <w:r w:rsidRPr="00FC69B7">
        <w:rPr>
          <w:rFonts w:eastAsia="Calibri" w:cs="Times New Roman"/>
        </w:rPr>
        <w:t>4. В целях сохранения культурного наследия и создания условий для развития культуры предполагается в том числе:</w:t>
      </w:r>
    </w:p>
    <w:p w14:paraId="2DFB695F"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стимулирование заинтересованности физических и юридических лиц в сохранении объектов культурного наследия при передаче их в пользование (аренду) и собственность;</w:t>
      </w:r>
    </w:p>
    <w:p w14:paraId="21062C98"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xml:space="preserve">- повышение ответственности пользователей и собственников объектов культурного наследия за нарушения требований </w:t>
      </w:r>
      <w:hyperlink r:id="rId13" w:anchor="/document/12127232/entry/2" w:history="1">
        <w:r w:rsidRPr="00FC69B7">
          <w:rPr>
            <w:rFonts w:eastAsia="Calibri" w:cs="Times New Roman"/>
          </w:rPr>
          <w:t>законодательства</w:t>
        </w:r>
      </w:hyperlink>
      <w:r w:rsidRPr="00FC69B7">
        <w:rPr>
          <w:rFonts w:eastAsia="Calibri" w:cs="Times New Roman"/>
        </w:rPr>
        <w:t xml:space="preserve"> Российской Федерации об охране объектов культурного наследия;</w:t>
      </w:r>
    </w:p>
    <w:p w14:paraId="04E976D9"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xml:space="preserve">- активизация действий по разработке и актуализации зон охраны объектов культурного наследия, включая определение характерных точек их границ, а также режимов использования территорий и градостроительных </w:t>
      </w:r>
      <w:r w:rsidRPr="00FC69B7">
        <w:rPr>
          <w:rFonts w:eastAsia="Calibri" w:cs="Times New Roman"/>
        </w:rPr>
        <w:lastRenderedPageBreak/>
        <w:t>регламентов в установленных границах для ранее утвержденных зон охраны объектов культурного наследия;</w:t>
      </w:r>
    </w:p>
    <w:p w14:paraId="0B811C15"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обеспечение постоянного мониторинга состояния объектов культурного наследия;</w:t>
      </w:r>
    </w:p>
    <w:p w14:paraId="731EFC69"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популяризация культурного наследия России, в том числе среди молодежи;</w:t>
      </w:r>
    </w:p>
    <w:p w14:paraId="06C63D7C"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совершенствование системы подготовки и повышения квалификации специалистов в сфере культуры;</w:t>
      </w:r>
    </w:p>
    <w:p w14:paraId="7E3182C1"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развитие инфраструктуры культуры;</w:t>
      </w:r>
    </w:p>
    <w:p w14:paraId="4C72159B"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стимулирование развития киносетей в крупных городах и малых городах при одновременном содействии увеличению доли российских фильмов в отечественном прокате;</w:t>
      </w:r>
    </w:p>
    <w:p w14:paraId="4FB3BFF0" w14:textId="77777777" w:rsidR="00FC69B7" w:rsidRPr="00FC69B7" w:rsidRDefault="00FC69B7" w:rsidP="00FC69B7">
      <w:pPr>
        <w:tabs>
          <w:tab w:val="left" w:pos="993"/>
          <w:tab w:val="left" w:pos="1276"/>
        </w:tabs>
        <w:contextualSpacing/>
        <w:jc w:val="both"/>
        <w:rPr>
          <w:rFonts w:eastAsia="Calibri" w:cs="Times New Roman"/>
        </w:rPr>
      </w:pPr>
      <w:r w:rsidRPr="00FC69B7">
        <w:rPr>
          <w:rFonts w:eastAsia="Calibri" w:cs="Times New Roman"/>
        </w:rPr>
        <w:t>- создание системы мониторинга и системы качественных и количественных показателей.</w:t>
      </w:r>
    </w:p>
    <w:p w14:paraId="3DD731DB" w14:textId="77777777" w:rsidR="00FC69B7" w:rsidRPr="00FC69B7" w:rsidRDefault="00FC69B7" w:rsidP="00FC69B7">
      <w:pPr>
        <w:jc w:val="both"/>
        <w:rPr>
          <w:rFonts w:eastAsia="Calibri" w:cs="Times New Roman"/>
        </w:rPr>
      </w:pPr>
      <w:r w:rsidRPr="00FC69B7">
        <w:rPr>
          <w:rFonts w:eastAsia="Calibri" w:cs="Times New Roman"/>
        </w:rPr>
        <w:t>5. В целях формирования информационного пространства знаний предполагается в том числе участие в формировании Национальной электронной библиотеки и иных государственных информационных систем с целью включения информации об объектах исторического, научного и культурного наследия Ярославской области и доступа к ним максимально широкого круга пользователей.</w:t>
      </w:r>
    </w:p>
    <w:p w14:paraId="03A065F8" w14:textId="77777777" w:rsidR="00FC69B7" w:rsidRPr="00FC69B7" w:rsidRDefault="00FC69B7" w:rsidP="00FC69B7">
      <w:pPr>
        <w:jc w:val="both"/>
        <w:rPr>
          <w:rFonts w:eastAsia="Calibri" w:cs="Times New Roman"/>
        </w:rPr>
      </w:pPr>
      <w:r w:rsidRPr="00FC69B7">
        <w:rPr>
          <w:rFonts w:eastAsia="Calibri" w:cs="Times New Roman"/>
        </w:rPr>
        <w:t>6. Мероприятия, реализуемые в рамках подпрограмм Государственной программы в соответствии с указанными направлениями государственной политики, направлены на создание условий для формирования гармонично развитой личности и укрепления единства российского общества посредством приоритетного культурного и гуманитарного развития.</w:t>
      </w:r>
    </w:p>
    <w:p w14:paraId="3B74928B" w14:textId="77777777" w:rsidR="00FC69B7" w:rsidRPr="00FC69B7" w:rsidRDefault="00FC69B7" w:rsidP="00FC69B7">
      <w:pPr>
        <w:jc w:val="both"/>
        <w:rPr>
          <w:rFonts w:eastAsia="Calibri" w:cs="Times New Roman"/>
        </w:rPr>
      </w:pPr>
      <w:r w:rsidRPr="00FC69B7">
        <w:rPr>
          <w:rFonts w:eastAsia="Calibri" w:cs="Times New Roman"/>
        </w:rPr>
        <w:t>7. По итогам реализации Государственной программы ожидается достижение следующих результатов:</w:t>
      </w:r>
    </w:p>
    <w:p w14:paraId="0226A1DC" w14:textId="77777777" w:rsidR="00FC69B7" w:rsidRPr="00FC69B7" w:rsidRDefault="00FC69B7" w:rsidP="00FC69B7">
      <w:pPr>
        <w:jc w:val="both"/>
        <w:rPr>
          <w:rFonts w:eastAsia="Calibri" w:cs="Times New Roman"/>
        </w:rPr>
      </w:pPr>
      <w:r w:rsidRPr="00FC69B7">
        <w:rPr>
          <w:rFonts w:eastAsia="Calibri" w:cs="Times New Roman"/>
        </w:rPr>
        <w:t>-</w:t>
      </w:r>
      <w:r w:rsidRPr="00FC69B7">
        <w:rPr>
          <w:rFonts w:eastAsia="Calibri" w:cs="Times New Roman"/>
          <w:lang w:val="en-US"/>
        </w:rPr>
        <w:t> </w:t>
      </w:r>
      <w:r w:rsidRPr="00FC69B7">
        <w:rPr>
          <w:rFonts w:eastAsia="Calibri" w:cs="Times New Roman"/>
        </w:rPr>
        <w:t>рост числа посещений культурных мероприятий с 15,3 млн. в 2019 году до 25,1 млн. в 2025 году;</w:t>
      </w:r>
    </w:p>
    <w:p w14:paraId="1F1C33B7" w14:textId="77777777" w:rsidR="00FC69B7" w:rsidRPr="00FC69B7" w:rsidRDefault="00FC69B7" w:rsidP="00FC69B7">
      <w:pPr>
        <w:widowControl w:val="0"/>
        <w:autoSpaceDE w:val="0"/>
        <w:autoSpaceDN w:val="0"/>
        <w:spacing w:line="235" w:lineRule="auto"/>
        <w:jc w:val="both"/>
        <w:rPr>
          <w:rFonts w:eastAsia="Calibri" w:cs="Times New Roman"/>
        </w:rPr>
      </w:pPr>
      <w:r w:rsidRPr="00FC69B7">
        <w:rPr>
          <w:rFonts w:eastAsia="Calibri" w:cs="Times New Roman"/>
        </w:rPr>
        <w:t xml:space="preserve">- снижение доли учреждений культуры, </w:t>
      </w:r>
      <w:r w:rsidRPr="00FC69B7">
        <w:rPr>
          <w:rFonts w:cs="Times New Roman"/>
        </w:rPr>
        <w:t>находящихся в аварийном состоянии,</w:t>
      </w:r>
      <w:r w:rsidRPr="00FC69B7">
        <w:rPr>
          <w:rFonts w:eastAsia="Calibri" w:cs="Times New Roman"/>
        </w:rPr>
        <w:t xml:space="preserve"> в общем количестве учреждений культуры до 10 процентов к 2025 году;</w:t>
      </w:r>
    </w:p>
    <w:p w14:paraId="17F8AF34" w14:textId="77777777" w:rsidR="00FC69B7" w:rsidRPr="00FC69B7" w:rsidRDefault="00FC69B7" w:rsidP="00FC69B7">
      <w:pPr>
        <w:jc w:val="both"/>
        <w:rPr>
          <w:rFonts w:eastAsia="Calibri" w:cs="Times New Roman"/>
        </w:rPr>
      </w:pPr>
      <w:r w:rsidRPr="00FC69B7">
        <w:rPr>
          <w:rFonts w:eastAsia="Calibri" w:cs="Times New Roman"/>
        </w:rPr>
        <w:t>- </w:t>
      </w:r>
      <w:r w:rsidRPr="00FC69B7">
        <w:rPr>
          <w:rFonts w:eastAsia="Calibri" w:cs="Times New Roman"/>
          <w:szCs w:val="28"/>
        </w:rPr>
        <w:t>увеличение доли объектов культурного наследия, находящихся в удовлетворительном состоянии, в общем количестве объектов культурного наследия федерального, регионального и местного (муниципального) значения до 37,5 процента к 2025 году.</w:t>
      </w:r>
    </w:p>
    <w:p w14:paraId="3A661F74" w14:textId="77777777" w:rsidR="00FC69B7" w:rsidRPr="00FC69B7" w:rsidRDefault="00FC69B7" w:rsidP="00FC69B7">
      <w:pPr>
        <w:jc w:val="both"/>
        <w:rPr>
          <w:rFonts w:eastAsia="Calibri" w:cs="Times New Roman"/>
        </w:rPr>
      </w:pPr>
    </w:p>
    <w:p w14:paraId="7AD17C81" w14:textId="77777777" w:rsidR="00FC69B7" w:rsidRPr="00FC69B7" w:rsidRDefault="00FC69B7" w:rsidP="00FC69B7">
      <w:pPr>
        <w:widowControl w:val="0"/>
        <w:autoSpaceDE w:val="0"/>
        <w:autoSpaceDN w:val="0"/>
        <w:ind w:firstLine="0"/>
        <w:jc w:val="center"/>
        <w:outlineLvl w:val="2"/>
        <w:rPr>
          <w:rFonts w:cs="Times New Roman"/>
          <w:szCs w:val="28"/>
          <w:lang w:eastAsia="ru-RU"/>
        </w:rPr>
      </w:pPr>
      <w:r w:rsidRPr="00FC69B7">
        <w:rPr>
          <w:rFonts w:cs="Times New Roman"/>
          <w:szCs w:val="28"/>
          <w:lang w:eastAsia="ru-RU"/>
        </w:rPr>
        <w:t xml:space="preserve">III. Обобщенная характеристика мер государственного регулирования </w:t>
      </w:r>
    </w:p>
    <w:p w14:paraId="51A2591F" w14:textId="77777777" w:rsidR="00FC69B7" w:rsidRPr="00FC69B7" w:rsidRDefault="00FC69B7" w:rsidP="00FC69B7">
      <w:pPr>
        <w:widowControl w:val="0"/>
        <w:autoSpaceDE w:val="0"/>
        <w:autoSpaceDN w:val="0"/>
        <w:ind w:firstLine="0"/>
        <w:jc w:val="center"/>
        <w:outlineLvl w:val="2"/>
        <w:rPr>
          <w:rFonts w:cs="Times New Roman"/>
          <w:szCs w:val="28"/>
          <w:lang w:eastAsia="ru-RU"/>
        </w:rPr>
      </w:pPr>
      <w:r w:rsidRPr="00FC69B7">
        <w:rPr>
          <w:rFonts w:cs="Times New Roman"/>
          <w:szCs w:val="28"/>
          <w:lang w:eastAsia="ru-RU"/>
        </w:rPr>
        <w:t>в рамках Государственной программы</w:t>
      </w:r>
    </w:p>
    <w:p w14:paraId="5C41E8A1" w14:textId="77777777" w:rsidR="00FC69B7" w:rsidRPr="00FC69B7" w:rsidRDefault="00FC69B7" w:rsidP="00FC69B7">
      <w:pPr>
        <w:jc w:val="both"/>
        <w:rPr>
          <w:rFonts w:cs="Times New Roman"/>
          <w:bCs/>
          <w:szCs w:val="28"/>
        </w:rPr>
      </w:pPr>
    </w:p>
    <w:p w14:paraId="678657AE" w14:textId="77777777" w:rsidR="00FC69B7" w:rsidRPr="00FC69B7" w:rsidRDefault="00FC69B7" w:rsidP="00FC69B7">
      <w:pPr>
        <w:spacing w:line="232" w:lineRule="auto"/>
        <w:jc w:val="both"/>
        <w:rPr>
          <w:szCs w:val="28"/>
          <w:lang w:eastAsia="ru-RU"/>
        </w:rPr>
      </w:pPr>
      <w:r w:rsidRPr="00FC69B7">
        <w:rPr>
          <w:szCs w:val="28"/>
        </w:rPr>
        <w:t>1. Основными мерами правового регулирования при реализации Государственной программы являются федеральные и региональные нормативные правовые акты, регламентирующие деятельность в сфере культуры</w:t>
      </w:r>
      <w:r w:rsidRPr="00FC69B7">
        <w:rPr>
          <w:szCs w:val="28"/>
          <w:lang w:eastAsia="ru-RU"/>
        </w:rPr>
        <w:t>:</w:t>
      </w:r>
    </w:p>
    <w:p w14:paraId="27DE9D55" w14:textId="77777777" w:rsidR="00FC69B7" w:rsidRPr="00FC69B7" w:rsidRDefault="00FC69B7" w:rsidP="00FC69B7">
      <w:pPr>
        <w:jc w:val="both"/>
        <w:rPr>
          <w:rFonts w:cs="Times New Roman"/>
          <w:szCs w:val="28"/>
        </w:rPr>
      </w:pPr>
      <w:r w:rsidRPr="00FC69B7">
        <w:rPr>
          <w:rFonts w:cs="Times New Roman"/>
          <w:szCs w:val="28"/>
        </w:rPr>
        <w:t>1.1. Конституция Российской Федерации.</w:t>
      </w:r>
    </w:p>
    <w:p w14:paraId="224687AB" w14:textId="77777777" w:rsidR="00FC69B7" w:rsidRPr="00FC69B7" w:rsidRDefault="00FC69B7" w:rsidP="00FC69B7">
      <w:pPr>
        <w:widowControl w:val="0"/>
        <w:autoSpaceDE w:val="0"/>
        <w:autoSpaceDN w:val="0"/>
        <w:adjustRightInd w:val="0"/>
        <w:jc w:val="both"/>
        <w:rPr>
          <w:color w:val="000000"/>
        </w:rPr>
      </w:pPr>
      <w:r w:rsidRPr="00FC69B7">
        <w:rPr>
          <w:rFonts w:cs="Times New Roman"/>
          <w:szCs w:val="28"/>
        </w:rPr>
        <w:lastRenderedPageBreak/>
        <w:t>1.2. </w:t>
      </w:r>
      <w:r w:rsidRPr="00FC69B7">
        <w:rPr>
          <w:color w:val="000000"/>
        </w:rPr>
        <w:t>Бюджетный кодекс Российской Федерации.</w:t>
      </w:r>
    </w:p>
    <w:p w14:paraId="06CF7108" w14:textId="77777777" w:rsidR="00FC69B7" w:rsidRPr="00FC69B7" w:rsidRDefault="00FC69B7" w:rsidP="00FC69B7">
      <w:pPr>
        <w:widowControl w:val="0"/>
        <w:autoSpaceDE w:val="0"/>
        <w:autoSpaceDN w:val="0"/>
        <w:adjustRightInd w:val="0"/>
        <w:jc w:val="both"/>
        <w:rPr>
          <w:rFonts w:cs="Times New Roman"/>
          <w:shd w:val="clear" w:color="auto" w:fill="FFFFFF"/>
        </w:rPr>
      </w:pPr>
      <w:r w:rsidRPr="00FC69B7">
        <w:rPr>
          <w:rFonts w:cs="Times New Roman"/>
          <w:szCs w:val="28"/>
        </w:rPr>
        <w:t>1.3. Закон Российской Федерации от 9 октября 1992 года № 3612-</w:t>
      </w:r>
      <w:r w:rsidRPr="00FC69B7">
        <w:rPr>
          <w:rFonts w:cs="Times New Roman"/>
          <w:szCs w:val="28"/>
          <w:lang w:val="en-US"/>
        </w:rPr>
        <w:t>I</w:t>
      </w:r>
      <w:r w:rsidRPr="00FC69B7">
        <w:rPr>
          <w:rFonts w:cs="Times New Roman"/>
          <w:szCs w:val="28"/>
        </w:rPr>
        <w:t xml:space="preserve"> «Основы законодательства Российской Федерации о культуре».</w:t>
      </w:r>
    </w:p>
    <w:p w14:paraId="5F300570" w14:textId="77777777" w:rsidR="00FC69B7" w:rsidRPr="00FC69B7" w:rsidRDefault="00FC69B7" w:rsidP="00FC69B7">
      <w:pPr>
        <w:widowControl w:val="0"/>
        <w:autoSpaceDE w:val="0"/>
        <w:autoSpaceDN w:val="0"/>
        <w:adjustRightInd w:val="0"/>
        <w:jc w:val="both"/>
        <w:rPr>
          <w:rFonts w:cs="Times New Roman"/>
          <w:szCs w:val="28"/>
        </w:rPr>
      </w:pPr>
      <w:r w:rsidRPr="00FC69B7">
        <w:rPr>
          <w:rFonts w:cs="Times New Roman"/>
          <w:szCs w:val="28"/>
        </w:rPr>
        <w:t>1.4. Федеральные законы:</w:t>
      </w:r>
    </w:p>
    <w:p w14:paraId="504D891B" w14:textId="77777777" w:rsidR="00FC69B7" w:rsidRPr="00FC69B7" w:rsidRDefault="00FC69B7" w:rsidP="00FC69B7">
      <w:pPr>
        <w:widowControl w:val="0"/>
        <w:autoSpaceDE w:val="0"/>
        <w:autoSpaceDN w:val="0"/>
        <w:adjustRightInd w:val="0"/>
        <w:jc w:val="both"/>
        <w:rPr>
          <w:rFonts w:cs="Times New Roman"/>
          <w:szCs w:val="28"/>
        </w:rPr>
      </w:pPr>
      <w:r w:rsidRPr="00FC69B7">
        <w:rPr>
          <w:rFonts w:cs="Times New Roman"/>
          <w:szCs w:val="28"/>
        </w:rPr>
        <w:t>- от 29 декабря 1994 года № 78-ФЗ «О библиотечном деле»;</w:t>
      </w:r>
    </w:p>
    <w:p w14:paraId="4991AE78" w14:textId="77777777" w:rsidR="00FC69B7" w:rsidRPr="00FC69B7" w:rsidRDefault="00FC69B7" w:rsidP="00FC69B7">
      <w:pPr>
        <w:widowControl w:val="0"/>
        <w:autoSpaceDE w:val="0"/>
        <w:autoSpaceDN w:val="0"/>
        <w:adjustRightInd w:val="0"/>
        <w:jc w:val="both"/>
        <w:rPr>
          <w:rFonts w:cs="Times New Roman"/>
          <w:szCs w:val="28"/>
        </w:rPr>
      </w:pPr>
      <w:r w:rsidRPr="00FC69B7">
        <w:rPr>
          <w:rFonts w:cs="Times New Roman"/>
          <w:szCs w:val="28"/>
        </w:rPr>
        <w:t>- от 25 июня 2002 года № 73-ФЗ «Об объектах культурного наследия (памятниках истории и культуры) народов Российской Федерации»;</w:t>
      </w:r>
    </w:p>
    <w:p w14:paraId="74DF0D61" w14:textId="77777777" w:rsidR="00FC69B7" w:rsidRPr="00FC69B7" w:rsidRDefault="00FC69B7" w:rsidP="00FC69B7">
      <w:pPr>
        <w:widowControl w:val="0"/>
        <w:autoSpaceDE w:val="0"/>
        <w:autoSpaceDN w:val="0"/>
        <w:adjustRightInd w:val="0"/>
        <w:jc w:val="both"/>
        <w:rPr>
          <w:rFonts w:cs="Times New Roman"/>
          <w:szCs w:val="28"/>
        </w:rPr>
      </w:pPr>
      <w:r w:rsidRPr="00FC69B7">
        <w:rPr>
          <w:rFonts w:cs="Times New Roman"/>
          <w:szCs w:val="28"/>
        </w:rPr>
        <w:t>- от 6 октября 2003 года № 131-ФЗ «Об общих принципах организации местного самоуправления в Российской Федерации»;</w:t>
      </w:r>
    </w:p>
    <w:p w14:paraId="2C112FA3" w14:textId="77777777" w:rsidR="00FC69B7" w:rsidRPr="00FC69B7" w:rsidRDefault="00FC69B7" w:rsidP="00FC69B7">
      <w:pPr>
        <w:widowControl w:val="0"/>
        <w:autoSpaceDE w:val="0"/>
        <w:autoSpaceDN w:val="0"/>
        <w:adjustRightInd w:val="0"/>
        <w:jc w:val="both"/>
        <w:rPr>
          <w:rFonts w:cs="Times New Roman"/>
          <w:szCs w:val="28"/>
        </w:rPr>
      </w:pPr>
      <w:r w:rsidRPr="00FC69B7">
        <w:rPr>
          <w:rFonts w:cs="Times New Roman"/>
          <w:shd w:val="clear" w:color="auto" w:fill="FFFFFF"/>
        </w:rPr>
        <w:t>- от 29 декабря 2012 года № 273-ФЗ «Об образовании в Российской Федерации</w:t>
      </w:r>
      <w:r w:rsidRPr="00FC69B7">
        <w:rPr>
          <w:rFonts w:cs="Times New Roman"/>
        </w:rPr>
        <w:t>».</w:t>
      </w:r>
    </w:p>
    <w:p w14:paraId="2A5D3B2F"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 xml:space="preserve">1.5. Постановления Правительства Российской Федерации: </w:t>
      </w:r>
    </w:p>
    <w:p w14:paraId="55B4520A" w14:textId="77777777" w:rsidR="00FC69B7" w:rsidRPr="00FC69B7" w:rsidRDefault="00FC69B7" w:rsidP="00FC69B7">
      <w:pPr>
        <w:widowControl w:val="0"/>
        <w:autoSpaceDE w:val="0"/>
        <w:autoSpaceDN w:val="0"/>
        <w:adjustRightInd w:val="0"/>
        <w:jc w:val="both"/>
        <w:rPr>
          <w:rFonts w:cs="Times New Roman"/>
          <w:szCs w:val="28"/>
        </w:rPr>
      </w:pPr>
      <w:r w:rsidRPr="00FC69B7">
        <w:rPr>
          <w:rFonts w:cs="Times New Roman"/>
          <w:szCs w:val="28"/>
        </w:rPr>
        <w:t>- от 25 марта 1999 г. № 329 «О государственной поддержке театрального искусства в Российской Федерации»;</w:t>
      </w:r>
    </w:p>
    <w:p w14:paraId="01BC2CEB"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 от 15 апреля 2014 г. № 317 «Об утверждении государственной программы Российской Федерации «Развитие культуры».</w:t>
      </w:r>
    </w:p>
    <w:p w14:paraId="2B13DA56" w14:textId="77777777" w:rsidR="00FC69B7" w:rsidRPr="00FC69B7" w:rsidRDefault="00FC69B7" w:rsidP="00FC69B7">
      <w:pPr>
        <w:widowControl w:val="0"/>
        <w:autoSpaceDE w:val="0"/>
        <w:autoSpaceDN w:val="0"/>
        <w:adjustRightInd w:val="0"/>
        <w:jc w:val="both"/>
        <w:rPr>
          <w:rFonts w:cs="Times New Roman"/>
          <w:szCs w:val="28"/>
        </w:rPr>
      </w:pPr>
      <w:r w:rsidRPr="00FC69B7">
        <w:rPr>
          <w:rFonts w:cs="Times New Roman"/>
          <w:szCs w:val="28"/>
        </w:rPr>
        <w:t xml:space="preserve">1.6. Указы Президента Российской Федерации: </w:t>
      </w:r>
    </w:p>
    <w:p w14:paraId="33ABDA1B" w14:textId="77777777" w:rsidR="00FC69B7" w:rsidRPr="00FC69B7" w:rsidRDefault="00FC69B7" w:rsidP="00FC69B7">
      <w:pPr>
        <w:widowControl w:val="0"/>
        <w:autoSpaceDE w:val="0"/>
        <w:autoSpaceDN w:val="0"/>
        <w:adjustRightInd w:val="0"/>
        <w:jc w:val="both"/>
        <w:rPr>
          <w:rFonts w:cs="Times New Roman"/>
          <w:szCs w:val="28"/>
        </w:rPr>
      </w:pPr>
      <w:r w:rsidRPr="00FC69B7">
        <w:rPr>
          <w:rFonts w:cs="Times New Roman"/>
          <w:szCs w:val="28"/>
        </w:rPr>
        <w:t>- от 7 мая 2012 года № 597 «О мероприятиях по реализации государственной социальной политики»;</w:t>
      </w:r>
    </w:p>
    <w:p w14:paraId="62DB0583" w14:textId="77777777" w:rsidR="00FC69B7" w:rsidRPr="00FC69B7" w:rsidRDefault="00FC69B7" w:rsidP="00FC69B7">
      <w:pPr>
        <w:widowControl w:val="0"/>
        <w:autoSpaceDE w:val="0"/>
        <w:autoSpaceDN w:val="0"/>
        <w:adjustRightInd w:val="0"/>
        <w:jc w:val="both"/>
        <w:rPr>
          <w:rFonts w:cs="Times New Roman"/>
          <w:szCs w:val="28"/>
        </w:rPr>
      </w:pPr>
      <w:r w:rsidRPr="00FC69B7">
        <w:rPr>
          <w:rFonts w:cs="Times New Roman"/>
          <w:szCs w:val="28"/>
        </w:rPr>
        <w:t>- от 7 мая 2012 года № 599 «О мерах по реализации государственной политики в области образования и науки»;</w:t>
      </w:r>
    </w:p>
    <w:p w14:paraId="076F6C47" w14:textId="4F7BFE16" w:rsidR="00FC69B7" w:rsidRDefault="00FC69B7" w:rsidP="00FC69B7">
      <w:pPr>
        <w:widowControl w:val="0"/>
        <w:autoSpaceDE w:val="0"/>
        <w:autoSpaceDN w:val="0"/>
        <w:adjustRightInd w:val="0"/>
        <w:jc w:val="both"/>
        <w:rPr>
          <w:rFonts w:cs="Times New Roman"/>
          <w:szCs w:val="28"/>
        </w:rPr>
      </w:pPr>
      <w:r w:rsidRPr="00FC69B7">
        <w:rPr>
          <w:rFonts w:cs="Times New Roman"/>
          <w:szCs w:val="28"/>
        </w:rPr>
        <w:t>- </w:t>
      </w:r>
      <w:r w:rsidR="00C76B4F" w:rsidRPr="00C76B4F">
        <w:rPr>
          <w:rFonts w:cs="Times New Roman"/>
          <w:szCs w:val="28"/>
        </w:rPr>
        <w:t>(абзац утратил силу согласно постановлению Правительства области от 29.09.2021 № 677-п)</w:t>
      </w:r>
    </w:p>
    <w:p w14:paraId="589992AB" w14:textId="77777777" w:rsidR="00FC69B7" w:rsidRPr="00FC69B7" w:rsidRDefault="00FC69B7" w:rsidP="00FC69B7">
      <w:pPr>
        <w:tabs>
          <w:tab w:val="left" w:pos="567"/>
        </w:tabs>
        <w:spacing w:line="232" w:lineRule="auto"/>
        <w:jc w:val="both"/>
        <w:rPr>
          <w:rFonts w:cs="Times New Roman"/>
          <w:szCs w:val="28"/>
          <w:lang w:eastAsia="ru-RU"/>
        </w:rPr>
      </w:pPr>
      <w:r w:rsidRPr="00FC69B7">
        <w:rPr>
          <w:rFonts w:cs="Times New Roman"/>
          <w:szCs w:val="28"/>
          <w:lang w:eastAsia="ru-RU"/>
        </w:rPr>
        <w:t>- от 7 мая 2018 года № 204 «</w:t>
      </w:r>
      <w:r w:rsidRPr="00FC69B7">
        <w:rPr>
          <w:rFonts w:eastAsia="Calibri" w:cs="Times New Roman"/>
          <w:szCs w:val="28"/>
          <w:lang w:eastAsia="ru-RU"/>
        </w:rPr>
        <w:t>О национальных целях и стратегических задачах развития Российской Федерации на период до 2024 года</w:t>
      </w:r>
      <w:r w:rsidRPr="00FC69B7">
        <w:rPr>
          <w:rFonts w:cs="Times New Roman"/>
          <w:szCs w:val="28"/>
          <w:lang w:eastAsia="ru-RU"/>
        </w:rPr>
        <w:t>»;</w:t>
      </w:r>
    </w:p>
    <w:p w14:paraId="169C90C7" w14:textId="77777777" w:rsidR="00FC69B7" w:rsidRPr="00FC69B7" w:rsidRDefault="00FC69B7" w:rsidP="00FC69B7">
      <w:pPr>
        <w:widowControl w:val="0"/>
        <w:autoSpaceDE w:val="0"/>
        <w:autoSpaceDN w:val="0"/>
        <w:adjustRightInd w:val="0"/>
        <w:jc w:val="both"/>
        <w:rPr>
          <w:rFonts w:cs="Times New Roman"/>
          <w:szCs w:val="28"/>
        </w:rPr>
      </w:pPr>
      <w:r w:rsidRPr="00FC69B7">
        <w:rPr>
          <w:rFonts w:cs="Times New Roman"/>
          <w:szCs w:val="28"/>
        </w:rPr>
        <w:t>- от 21 июля 2020 года № 474 «О национальных целях развития Российской Федерации на период до 2030 года».</w:t>
      </w:r>
    </w:p>
    <w:p w14:paraId="655B9161" w14:textId="174AFDFB" w:rsidR="00C76B4F" w:rsidRDefault="00C76B4F" w:rsidP="00FC69B7">
      <w:pPr>
        <w:widowControl w:val="0"/>
        <w:tabs>
          <w:tab w:val="left" w:pos="851"/>
        </w:tabs>
        <w:autoSpaceDE w:val="0"/>
        <w:autoSpaceDN w:val="0"/>
        <w:adjustRightInd w:val="0"/>
        <w:contextualSpacing/>
        <w:jc w:val="both"/>
        <w:rPr>
          <w:rFonts w:eastAsia="Calibri" w:cs="Times New Roman"/>
          <w:szCs w:val="28"/>
          <w:lang w:eastAsia="ru-RU"/>
        </w:rPr>
      </w:pPr>
      <w:r w:rsidRPr="00C76B4F">
        <w:rPr>
          <w:rFonts w:eastAsia="Calibri" w:cs="Times New Roman"/>
          <w:szCs w:val="28"/>
          <w:lang w:eastAsia="ru-RU"/>
        </w:rPr>
        <w:t>- от 2 июля 2021 года № 400 "О Стратегии национальной безопасности Российской Федерации".(абзац введён постановлением Правительства области от 29.09.2021 № 677-п)</w:t>
      </w:r>
    </w:p>
    <w:p w14:paraId="0F6ACFED" w14:textId="77777777" w:rsidR="00FC69B7" w:rsidRPr="00FC69B7" w:rsidRDefault="00FC69B7" w:rsidP="00FC69B7">
      <w:pPr>
        <w:widowControl w:val="0"/>
        <w:tabs>
          <w:tab w:val="left" w:pos="851"/>
        </w:tabs>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1.7. Распоряжение Правительства Российской Федерации от 29 февраля 2016 г. № 326-р.</w:t>
      </w:r>
    </w:p>
    <w:p w14:paraId="0FB78254" w14:textId="77777777" w:rsidR="00FC69B7" w:rsidRPr="00FC69B7" w:rsidRDefault="00FC69B7" w:rsidP="00FC69B7">
      <w:pPr>
        <w:widowControl w:val="0"/>
        <w:autoSpaceDE w:val="0"/>
        <w:autoSpaceDN w:val="0"/>
        <w:adjustRightInd w:val="0"/>
        <w:jc w:val="both"/>
        <w:rPr>
          <w:rFonts w:cs="Times New Roman"/>
          <w:szCs w:val="28"/>
        </w:rPr>
      </w:pPr>
      <w:r w:rsidRPr="00FC69B7">
        <w:rPr>
          <w:rFonts w:cs="Times New Roman"/>
          <w:szCs w:val="28"/>
        </w:rPr>
        <w:t xml:space="preserve">1.8. Законы Ярославской области: </w:t>
      </w:r>
    </w:p>
    <w:p w14:paraId="0E0F9215" w14:textId="77777777" w:rsidR="00FC69B7" w:rsidRPr="00FC69B7" w:rsidRDefault="00FC69B7" w:rsidP="00FC69B7">
      <w:pPr>
        <w:autoSpaceDE w:val="0"/>
        <w:autoSpaceDN w:val="0"/>
        <w:adjustRightInd w:val="0"/>
        <w:jc w:val="both"/>
        <w:rPr>
          <w:rFonts w:cs="Times New Roman"/>
          <w:szCs w:val="28"/>
        </w:rPr>
      </w:pPr>
      <w:r w:rsidRPr="00FC69B7">
        <w:rPr>
          <w:rFonts w:cs="Times New Roman"/>
          <w:szCs w:val="28"/>
        </w:rPr>
        <w:t>- от 5 июня 2008 г. № 25-з «Об объектах культурного наследия (памятниках истории и культуры) народов Российской Федерации на территории Ярославской области»;</w:t>
      </w:r>
    </w:p>
    <w:p w14:paraId="0663E0A3" w14:textId="77777777" w:rsidR="00FC69B7" w:rsidRPr="00FC69B7" w:rsidRDefault="00FC69B7" w:rsidP="00FC69B7">
      <w:pPr>
        <w:widowControl w:val="0"/>
        <w:autoSpaceDE w:val="0"/>
        <w:autoSpaceDN w:val="0"/>
        <w:adjustRightInd w:val="0"/>
        <w:jc w:val="both"/>
        <w:rPr>
          <w:rFonts w:cs="Times New Roman"/>
          <w:szCs w:val="28"/>
        </w:rPr>
      </w:pPr>
      <w:r w:rsidRPr="00FC69B7">
        <w:rPr>
          <w:rFonts w:cs="Times New Roman"/>
          <w:szCs w:val="28"/>
        </w:rPr>
        <w:t>- от 19 декабря 2008 г. № 65-з «Социальный кодекс Ярославской области»;</w:t>
      </w:r>
    </w:p>
    <w:p w14:paraId="40AD78C0" w14:textId="77777777" w:rsidR="00FC69B7" w:rsidRPr="00FC69B7" w:rsidRDefault="00FC69B7" w:rsidP="00FC69B7">
      <w:pPr>
        <w:widowControl w:val="0"/>
        <w:autoSpaceDE w:val="0"/>
        <w:autoSpaceDN w:val="0"/>
        <w:adjustRightInd w:val="0"/>
        <w:jc w:val="both"/>
        <w:rPr>
          <w:rFonts w:cs="Times New Roman"/>
          <w:szCs w:val="28"/>
        </w:rPr>
      </w:pPr>
      <w:r w:rsidRPr="00FC69B7">
        <w:rPr>
          <w:rFonts w:cs="Times New Roman"/>
          <w:szCs w:val="28"/>
        </w:rPr>
        <w:t>- от 24 февраля 2014 г. № 2-з «О библиотечном деле и обязательном экземпляре документов».</w:t>
      </w:r>
    </w:p>
    <w:p w14:paraId="59FE25AE" w14:textId="77777777" w:rsidR="00FC69B7" w:rsidRPr="00FC69B7" w:rsidRDefault="00FC69B7" w:rsidP="00FC69B7">
      <w:pPr>
        <w:widowControl w:val="0"/>
        <w:autoSpaceDE w:val="0"/>
        <w:autoSpaceDN w:val="0"/>
        <w:adjustRightInd w:val="0"/>
        <w:jc w:val="both"/>
        <w:rPr>
          <w:rFonts w:cs="Times New Roman"/>
          <w:szCs w:val="28"/>
        </w:rPr>
      </w:pPr>
      <w:r w:rsidRPr="00FC69B7">
        <w:rPr>
          <w:rFonts w:cs="Times New Roman"/>
          <w:szCs w:val="28"/>
        </w:rPr>
        <w:t>1.9. Постановление Правительства области от 06.03.2014 № 188-п «Об утверждении Стратегии социально-экономического развития Ярославской области до 2025 года».</w:t>
      </w:r>
    </w:p>
    <w:p w14:paraId="05F86C71"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2. В ходе реализации Государственной программы</w:t>
      </w:r>
      <w:r w:rsidRPr="00FC69B7">
        <w:rPr>
          <w:rFonts w:cs="Times New Roman"/>
          <w:szCs w:val="28"/>
          <w:lang w:eastAsia="ru-RU"/>
        </w:rPr>
        <w:t xml:space="preserve"> </w:t>
      </w:r>
      <w:r w:rsidRPr="00FC69B7">
        <w:rPr>
          <w:rFonts w:eastAsia="Calibri" w:cs="Times New Roman"/>
          <w:szCs w:val="28"/>
          <w:lang w:eastAsia="ru-RU"/>
        </w:rPr>
        <w:t>предусмотрены</w:t>
      </w:r>
      <w:r w:rsidRPr="00FC69B7">
        <w:rPr>
          <w:rFonts w:cs="Times New Roman"/>
          <w:szCs w:val="28"/>
          <w:lang w:eastAsia="ru-RU"/>
        </w:rPr>
        <w:t xml:space="preserve"> следующие м</w:t>
      </w:r>
      <w:r w:rsidRPr="00FC69B7">
        <w:rPr>
          <w:rFonts w:eastAsia="Calibri" w:cs="Times New Roman"/>
          <w:szCs w:val="28"/>
          <w:lang w:eastAsia="ru-RU"/>
        </w:rPr>
        <w:t>еры государственного регулирования по направлениям:</w:t>
      </w:r>
    </w:p>
    <w:p w14:paraId="2664D191"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lastRenderedPageBreak/>
        <w:t>2.1. Совершенствование системы оплаты труда работников сферы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p w14:paraId="04C86918"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 достижение уровня средней заработной платы преподавателей, мастеров производственного обучения образовательных учреждений среднего профессионального образования и работников учреждений культуры не ниже 100 процентов</w:t>
      </w:r>
      <w:r w:rsidRPr="00FC69B7">
        <w:t xml:space="preserve"> </w:t>
      </w:r>
      <w:r w:rsidRPr="00FC69B7">
        <w:rPr>
          <w:rFonts w:eastAsia="Calibri" w:cs="Times New Roman"/>
          <w:szCs w:val="28"/>
          <w:lang w:eastAsia="ru-RU"/>
        </w:rPr>
        <w:t>среднемесячного дохода от трудовой деятельности в Ярославской области;</w:t>
      </w:r>
    </w:p>
    <w:p w14:paraId="177460CA"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 разработка (изменение) показателей эффективности деятельности государственных учреждений культуры и их руководителей с целью установления оплаты труда работников учреждений культуры в зависимости от качества оказываемых государственных услуг (выполняемых работ) и эффективности деятельности работников по заданным критериям и показателям;</w:t>
      </w:r>
    </w:p>
    <w:p w14:paraId="66B1D928"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 xml:space="preserve">- внесение изменений в </w:t>
      </w:r>
      <w:r w:rsidRPr="00FC69B7">
        <w:rPr>
          <w:rFonts w:cs="Times New Roman"/>
          <w:color w:val="000000"/>
          <w:szCs w:val="28"/>
        </w:rPr>
        <w:t>Положение об оплате труда работников государственных учреждений культуры и искусства, государственных учреждений образования сферы культуры и прочих государственных учреждений сферы культуры Ярославской области</w:t>
      </w:r>
      <w:r w:rsidRPr="00FC69B7">
        <w:rPr>
          <w:rFonts w:eastAsia="Calibri" w:cs="Times New Roman"/>
          <w:szCs w:val="28"/>
          <w:lang w:eastAsia="ru-RU"/>
        </w:rPr>
        <w:t>, утвержденное постановлением Правительства области от 09.07.2008 № 339-п «Об оплате труда работников государственных учреждений культуры и искусства, государственных учреждений образования сферы культуры и прочих государственных учреждений сферы культуры Ярославской области», в части индексации окладов работников и соблюдения ежегодных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w:t>
      </w:r>
    </w:p>
    <w:p w14:paraId="4FE4C113"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2.2. Создание прозрачного механизма оплаты труда руководителей учреждений культуры – организация мероприятий по представлению сведений о доходах, об имуществе и обязательствах имущественного характера руководителя учреждения культуры, его супруги (супруга) и несовершеннолетних детей, а также граждан, претендующих на занятие соответствующих должностей.</w:t>
      </w:r>
    </w:p>
    <w:p w14:paraId="15CFE52C"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2.3. Развитие кадрового потенциала работников учреждений культуры:</w:t>
      </w:r>
    </w:p>
    <w:p w14:paraId="639798B5"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 осуществление мероприятий по обеспечению соответствия работников обновленным квалификационным требованиям, в том числе на основе повышения квалификации и переподготовки работников;</w:t>
      </w:r>
    </w:p>
    <w:p w14:paraId="49CA3BC8"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 проведение мероприятий по организации заключения дополнительных соглашений к трудовым договорам (новых трудовых договоров) с работниками учреждений культуры в связи с введением эффективного контракта;</w:t>
      </w:r>
    </w:p>
    <w:p w14:paraId="6E64544D"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 xml:space="preserve">- обеспечение дифференциации оплаты труда основного и прочего персонала, оптимизация расходов на административно-управленческий и вспомогательный персонал учреждений культуры с учетом предельной доли расходов на оплату их труда в фонде оплаты труда учреждения не более </w:t>
      </w:r>
      <w:r w:rsidRPr="00FC69B7">
        <w:rPr>
          <w:rFonts w:eastAsia="Calibri" w:cs="Times New Roman"/>
          <w:szCs w:val="28"/>
          <w:lang w:eastAsia="ru-RU"/>
        </w:rPr>
        <w:lastRenderedPageBreak/>
        <w:t>40 процентов.</w:t>
      </w:r>
    </w:p>
    <w:p w14:paraId="1A02F65A"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 xml:space="preserve">2.4. Государственная поддержка строительства и реконструкции объектов культурного назначения за счет средств областного бюджета в виде целевой субсидии местным бюджетам. </w:t>
      </w:r>
    </w:p>
    <w:p w14:paraId="7EB18F37"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p>
    <w:p w14:paraId="7CD03DD8" w14:textId="77777777" w:rsidR="00FC69B7" w:rsidRPr="00FC69B7" w:rsidRDefault="00FC69B7" w:rsidP="00FC69B7">
      <w:pPr>
        <w:widowControl w:val="0"/>
        <w:autoSpaceDE w:val="0"/>
        <w:autoSpaceDN w:val="0"/>
        <w:ind w:firstLine="0"/>
        <w:jc w:val="center"/>
        <w:outlineLvl w:val="2"/>
        <w:rPr>
          <w:rFonts w:cs="Times New Roman"/>
          <w:szCs w:val="28"/>
          <w:lang w:eastAsia="ru-RU"/>
        </w:rPr>
      </w:pPr>
      <w:r w:rsidRPr="00FC69B7">
        <w:rPr>
          <w:rFonts w:cs="Times New Roman"/>
          <w:szCs w:val="28"/>
          <w:lang w:val="en-US" w:eastAsia="ru-RU"/>
        </w:rPr>
        <w:t>IV</w:t>
      </w:r>
      <w:r w:rsidRPr="00FC69B7">
        <w:rPr>
          <w:rFonts w:cs="Times New Roman"/>
          <w:szCs w:val="28"/>
          <w:lang w:eastAsia="ru-RU"/>
        </w:rPr>
        <w:t>. Механизм реализации Государственной программы</w:t>
      </w:r>
    </w:p>
    <w:p w14:paraId="5BE173E3" w14:textId="77777777" w:rsidR="00FC69B7" w:rsidRPr="00FC69B7" w:rsidRDefault="00FC69B7" w:rsidP="00FC69B7">
      <w:pPr>
        <w:widowControl w:val="0"/>
        <w:jc w:val="both"/>
        <w:rPr>
          <w:rFonts w:cs="Times New Roman"/>
          <w:szCs w:val="28"/>
        </w:rPr>
      </w:pPr>
    </w:p>
    <w:p w14:paraId="7327C55F" w14:textId="77777777" w:rsidR="00FC69B7" w:rsidRPr="00FC69B7" w:rsidRDefault="00FC69B7" w:rsidP="00FC69B7">
      <w:pPr>
        <w:widowControl w:val="0"/>
        <w:autoSpaceDE w:val="0"/>
        <w:autoSpaceDN w:val="0"/>
        <w:adjustRightInd w:val="0"/>
        <w:contextualSpacing/>
        <w:jc w:val="both"/>
        <w:rPr>
          <w:rFonts w:cs="Times New Roman"/>
          <w:szCs w:val="28"/>
          <w:lang w:eastAsia="ru-RU"/>
        </w:rPr>
      </w:pPr>
      <w:r w:rsidRPr="00FC69B7">
        <w:rPr>
          <w:rFonts w:cs="Times New Roman"/>
          <w:szCs w:val="28"/>
          <w:lang w:eastAsia="ru-RU"/>
        </w:rPr>
        <w:t>1. Механизм реализации Государственной программы предусматривает использование комплекса организационных и экономических мероприятий, необходимых для достижения целей и решения задач Государственной программы.</w:t>
      </w:r>
    </w:p>
    <w:p w14:paraId="57CBBBA8" w14:textId="77777777" w:rsidR="00FC69B7" w:rsidRPr="00FC69B7" w:rsidRDefault="00FC69B7" w:rsidP="00FC69B7">
      <w:pPr>
        <w:widowControl w:val="0"/>
        <w:autoSpaceDE w:val="0"/>
        <w:autoSpaceDN w:val="0"/>
        <w:adjustRightInd w:val="0"/>
        <w:contextualSpacing/>
        <w:jc w:val="both"/>
        <w:rPr>
          <w:rFonts w:cs="Times New Roman"/>
          <w:szCs w:val="28"/>
          <w:lang w:eastAsia="ru-RU"/>
        </w:rPr>
      </w:pPr>
      <w:r w:rsidRPr="00FC69B7">
        <w:rPr>
          <w:rFonts w:cs="Times New Roman"/>
          <w:szCs w:val="28"/>
          <w:lang w:eastAsia="ru-RU"/>
        </w:rPr>
        <w:t>Достижение цели Государственной программы обеспечивается решением следующих задач:</w:t>
      </w:r>
    </w:p>
    <w:p w14:paraId="3DEAF652" w14:textId="77777777" w:rsidR="00FC69B7" w:rsidRPr="00FC69B7" w:rsidRDefault="00FC69B7" w:rsidP="00FC69B7">
      <w:pPr>
        <w:widowControl w:val="0"/>
        <w:autoSpaceDE w:val="0"/>
        <w:autoSpaceDN w:val="0"/>
        <w:adjustRightInd w:val="0"/>
        <w:contextualSpacing/>
        <w:jc w:val="both"/>
        <w:rPr>
          <w:rFonts w:cs="Times New Roman"/>
          <w:szCs w:val="28"/>
          <w:lang w:eastAsia="ru-RU"/>
        </w:rPr>
      </w:pPr>
      <w:r w:rsidRPr="00FC69B7">
        <w:rPr>
          <w:rFonts w:cs="Times New Roman"/>
          <w:szCs w:val="28"/>
          <w:lang w:eastAsia="ru-RU"/>
        </w:rPr>
        <w:t>- обеспечение и расширение возможности реализации культурного и духовного потенциала каждой личности;</w:t>
      </w:r>
    </w:p>
    <w:p w14:paraId="79F87CE8" w14:textId="77777777" w:rsidR="00FC69B7" w:rsidRPr="00FC69B7" w:rsidRDefault="00FC69B7" w:rsidP="00FC69B7">
      <w:pPr>
        <w:widowControl w:val="0"/>
        <w:autoSpaceDE w:val="0"/>
        <w:autoSpaceDN w:val="0"/>
        <w:adjustRightInd w:val="0"/>
        <w:contextualSpacing/>
        <w:jc w:val="both"/>
        <w:rPr>
          <w:rFonts w:cs="Times New Roman"/>
          <w:szCs w:val="28"/>
          <w:lang w:eastAsia="ru-RU"/>
        </w:rPr>
      </w:pPr>
      <w:r w:rsidRPr="00FC69B7">
        <w:rPr>
          <w:rFonts w:cs="Times New Roman"/>
          <w:szCs w:val="28"/>
          <w:lang w:eastAsia="ru-RU"/>
        </w:rPr>
        <w:t>- расширение возможностей для духовного развития населения Ярославской области;</w:t>
      </w:r>
    </w:p>
    <w:p w14:paraId="4CDCB74F" w14:textId="77777777" w:rsidR="00FC69B7" w:rsidRPr="00FC69B7" w:rsidRDefault="00FC69B7" w:rsidP="00FC69B7">
      <w:pPr>
        <w:widowControl w:val="0"/>
        <w:autoSpaceDE w:val="0"/>
        <w:autoSpaceDN w:val="0"/>
        <w:adjustRightInd w:val="0"/>
        <w:contextualSpacing/>
        <w:jc w:val="both"/>
        <w:rPr>
          <w:rFonts w:cs="Times New Roman"/>
          <w:szCs w:val="28"/>
          <w:lang w:eastAsia="ru-RU"/>
        </w:rPr>
      </w:pPr>
      <w:r w:rsidRPr="00FC69B7">
        <w:rPr>
          <w:rFonts w:cs="Times New Roman"/>
          <w:szCs w:val="28"/>
          <w:lang w:eastAsia="ru-RU"/>
        </w:rPr>
        <w:t>- повышение востребованности услуг организаций культуры и цифровых ресурсов в сфере культуры;</w:t>
      </w:r>
    </w:p>
    <w:p w14:paraId="4A71223F" w14:textId="77777777" w:rsidR="00FC69B7" w:rsidRPr="00FC69B7" w:rsidRDefault="00FC69B7" w:rsidP="00FC69B7">
      <w:pPr>
        <w:widowControl w:val="0"/>
        <w:autoSpaceDE w:val="0"/>
        <w:autoSpaceDN w:val="0"/>
        <w:adjustRightInd w:val="0"/>
        <w:contextualSpacing/>
        <w:jc w:val="both"/>
        <w:rPr>
          <w:rFonts w:cs="Times New Roman"/>
          <w:szCs w:val="28"/>
          <w:lang w:eastAsia="ru-RU"/>
        </w:rPr>
      </w:pPr>
      <w:r w:rsidRPr="00FC69B7">
        <w:rPr>
          <w:rFonts w:cs="Times New Roman"/>
          <w:szCs w:val="28"/>
          <w:lang w:eastAsia="ru-RU"/>
        </w:rPr>
        <w:t>- информатизация отрасли.</w:t>
      </w:r>
    </w:p>
    <w:p w14:paraId="713BAED7"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2. Реализация Государственной программы обеспечивается исполнением подпрограмм Государственной программы (далее – подпрограммы):</w:t>
      </w:r>
    </w:p>
    <w:p w14:paraId="19AF53C9" w14:textId="77777777" w:rsidR="00FC69B7" w:rsidRPr="00FC69B7" w:rsidRDefault="00FC69B7" w:rsidP="00FC69B7">
      <w:pPr>
        <w:widowControl w:val="0"/>
        <w:autoSpaceDE w:val="0"/>
        <w:autoSpaceDN w:val="0"/>
        <w:adjustRightInd w:val="0"/>
        <w:contextualSpacing/>
        <w:jc w:val="both"/>
        <w:rPr>
          <w:rFonts w:cs="Times New Roman"/>
          <w:szCs w:val="28"/>
          <w:lang w:eastAsia="ru-RU"/>
        </w:rPr>
      </w:pPr>
      <w:r w:rsidRPr="00FC69B7">
        <w:rPr>
          <w:rFonts w:cs="Times New Roman"/>
          <w:szCs w:val="28"/>
          <w:lang w:eastAsia="ru-RU"/>
        </w:rPr>
        <w:t xml:space="preserve">- ведомственной целевой программы департамента культуры Ярославской области на </w:t>
      </w:r>
      <w:r w:rsidRPr="00FC69B7">
        <w:t>2021 – 2025</w:t>
      </w:r>
      <w:r w:rsidRPr="00FC69B7">
        <w:rPr>
          <w:rFonts w:cs="Times New Roman"/>
          <w:szCs w:val="28"/>
          <w:lang w:eastAsia="ru-RU"/>
        </w:rPr>
        <w:t xml:space="preserve"> годы (приложение 1 к Государственной программе);</w:t>
      </w:r>
    </w:p>
    <w:p w14:paraId="762E0C39" w14:textId="77777777" w:rsidR="00FC69B7" w:rsidRPr="00FC69B7" w:rsidRDefault="00FC69B7" w:rsidP="00FC69B7">
      <w:pPr>
        <w:widowControl w:val="0"/>
        <w:autoSpaceDE w:val="0"/>
        <w:autoSpaceDN w:val="0"/>
        <w:adjustRightInd w:val="0"/>
        <w:contextualSpacing/>
        <w:jc w:val="both"/>
        <w:rPr>
          <w:rFonts w:cs="Times New Roman"/>
          <w:szCs w:val="28"/>
          <w:lang w:eastAsia="ru-RU"/>
        </w:rPr>
      </w:pPr>
      <w:r w:rsidRPr="00FC69B7">
        <w:rPr>
          <w:rFonts w:cs="Times New Roman"/>
          <w:szCs w:val="28"/>
          <w:lang w:eastAsia="ru-RU"/>
        </w:rPr>
        <w:t>- ведомственной целевой программы департамента охраны объектов культурного наследия Ярославской области на 2021 – 2025 годы (приложение 2 к Государственной программе);</w:t>
      </w:r>
    </w:p>
    <w:p w14:paraId="5F97EE7A"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 региональной целевой программы «Развитие культуры и искусства в Ярославской области» на 2019 – 2024 годы, утвержденной постановлением Правительства области от 31.12.2019 № 984-п «Об утверждении региональной целевой программы «Развитие культуры и искусства в Ярославской области» на 2019 – 2024 годы и о признании утратившим силу постановления Правительства области от 13.09.2019 № 670-п». Основные сведения о региональной целевой программе, входящей в состав Государственной программы, приведены в приложении 3 к Государственной программе.</w:t>
      </w:r>
    </w:p>
    <w:p w14:paraId="62A49D41" w14:textId="77777777" w:rsidR="00FC69B7" w:rsidRPr="00FC69B7" w:rsidRDefault="00FC69B7" w:rsidP="00FC69B7">
      <w:pPr>
        <w:widowControl w:val="0"/>
        <w:autoSpaceDE w:val="0"/>
        <w:autoSpaceDN w:val="0"/>
        <w:adjustRightInd w:val="0"/>
        <w:contextualSpacing/>
        <w:jc w:val="both"/>
        <w:rPr>
          <w:rFonts w:eastAsia="Calibri" w:cs="Times New Roman"/>
          <w:szCs w:val="28"/>
          <w:lang w:eastAsia="ru-RU"/>
        </w:rPr>
      </w:pPr>
      <w:r w:rsidRPr="00FC69B7">
        <w:rPr>
          <w:rFonts w:eastAsia="Calibri" w:cs="Times New Roman"/>
          <w:szCs w:val="28"/>
          <w:lang w:eastAsia="ru-RU"/>
        </w:rPr>
        <w:t>Перечень мероприятий подпрограмм состоит из разделов, каждый из которых сформирован исполнителем мероприятий подпрограммы по сферам деятельности.</w:t>
      </w:r>
    </w:p>
    <w:p w14:paraId="6031A5C5" w14:textId="77777777" w:rsidR="00FC69B7" w:rsidRPr="00FC69B7" w:rsidRDefault="00FC69B7" w:rsidP="00FC69B7">
      <w:pPr>
        <w:jc w:val="both"/>
        <w:rPr>
          <w:rFonts w:cs="Times New Roman"/>
          <w:szCs w:val="28"/>
        </w:rPr>
      </w:pPr>
      <w:r w:rsidRPr="00FC69B7">
        <w:rPr>
          <w:rFonts w:cs="Times New Roman"/>
          <w:szCs w:val="28"/>
        </w:rPr>
        <w:t>Каждый раздел перечня мероприятий подпрограммы структурно объединяет ряд направлений, ориентированных на достижение общей цели и решение основных задач.</w:t>
      </w:r>
    </w:p>
    <w:p w14:paraId="6BB16AA1" w14:textId="77777777" w:rsidR="00FC69B7" w:rsidRPr="00FC69B7" w:rsidRDefault="00FC69B7" w:rsidP="00FC69B7">
      <w:pPr>
        <w:jc w:val="both"/>
        <w:rPr>
          <w:rFonts w:cs="Times New Roman"/>
          <w:szCs w:val="28"/>
        </w:rPr>
      </w:pPr>
      <w:r w:rsidRPr="00FC69B7">
        <w:rPr>
          <w:rFonts w:cs="Times New Roman"/>
          <w:szCs w:val="28"/>
        </w:rPr>
        <w:lastRenderedPageBreak/>
        <w:t>3. Общее руководство реализацией Государственной программы, подпрограммы осуществляет Правительство области. Координацию, а также контроль за ходом реализации Государственной программы осуществляет департамент культуры Ярославской области. Финансовый контроль за использованием средств федерального и областного бюджетов осуществляется финансовыми органами.</w:t>
      </w:r>
    </w:p>
    <w:p w14:paraId="10548A31" w14:textId="77777777" w:rsidR="00FC69B7" w:rsidRPr="00FC69B7" w:rsidRDefault="00FC69B7" w:rsidP="00FC69B7">
      <w:pPr>
        <w:jc w:val="both"/>
        <w:rPr>
          <w:rFonts w:cs="Times New Roman"/>
          <w:szCs w:val="28"/>
        </w:rPr>
      </w:pPr>
      <w:r w:rsidRPr="00FC69B7">
        <w:rPr>
          <w:rFonts w:cs="Times New Roman"/>
          <w:szCs w:val="28"/>
        </w:rPr>
        <w:t>В рамках реализации Государственной программы, подпрограммы ответственный исполнитель Государственной программы, ответственный исполнитель подпрограммы, исполнители мероприятий подпрограммы, участники мероприятий подпрограммы заключают договоры (государственные и муниципальные контракты) на выполнение мероприятий подпрограммы.</w:t>
      </w:r>
    </w:p>
    <w:p w14:paraId="16463C44" w14:textId="77777777" w:rsidR="00FC69B7" w:rsidRPr="00FC69B7" w:rsidRDefault="00FC69B7" w:rsidP="00FC69B7">
      <w:pPr>
        <w:jc w:val="both"/>
        <w:rPr>
          <w:rFonts w:cs="Times New Roman"/>
          <w:szCs w:val="28"/>
        </w:rPr>
      </w:pPr>
      <w:r w:rsidRPr="00FC69B7">
        <w:rPr>
          <w:rFonts w:cs="Times New Roman"/>
          <w:szCs w:val="28"/>
        </w:rPr>
        <w:t>Реализация Государственной программы, ведомственной целевой программы департамента культуры Ярославской области</w:t>
      </w:r>
      <w:r w:rsidRPr="00FC69B7">
        <w:rPr>
          <w:rFonts w:cs="Times New Roman"/>
          <w:szCs w:val="28"/>
          <w:lang w:eastAsia="ru-RU"/>
        </w:rPr>
        <w:t xml:space="preserve"> на </w:t>
      </w:r>
      <w:r w:rsidRPr="00FC69B7">
        <w:t>2021 – 2025 </w:t>
      </w:r>
      <w:r w:rsidRPr="00FC69B7">
        <w:rPr>
          <w:rFonts w:cs="Times New Roman"/>
          <w:szCs w:val="28"/>
          <w:lang w:eastAsia="ru-RU"/>
        </w:rPr>
        <w:t>годы</w:t>
      </w:r>
      <w:r w:rsidRPr="00FC69B7">
        <w:rPr>
          <w:rFonts w:cs="Times New Roman"/>
          <w:szCs w:val="28"/>
        </w:rPr>
        <w:t xml:space="preserve">, региональной целевой программы </w:t>
      </w:r>
      <w:r w:rsidRPr="00FC69B7">
        <w:rPr>
          <w:rFonts w:eastAsia="Calibri" w:cs="Times New Roman"/>
          <w:szCs w:val="28"/>
          <w:lang w:eastAsia="ru-RU"/>
        </w:rPr>
        <w:t>«Развитие культуры и искусства в Ярославской области» на 2019 – 2024 годы</w:t>
      </w:r>
      <w:r w:rsidRPr="00FC69B7" w:rsidDel="00454E54">
        <w:rPr>
          <w:rFonts w:cs="Times New Roman"/>
          <w:szCs w:val="28"/>
        </w:rPr>
        <w:t xml:space="preserve"> </w:t>
      </w:r>
      <w:r w:rsidRPr="00FC69B7">
        <w:rPr>
          <w:rFonts w:cs="Times New Roman"/>
          <w:szCs w:val="28"/>
        </w:rPr>
        <w:t xml:space="preserve">осуществляется ответственным исполнителем – департаментом культуры Ярославской области, исполнителями и участниками мероприятий подпрограммы (по согласованию) – органами местного самоуправления муниципальных образований области, учреждениями, находящимися в функциональном подчинении департамента культуры Ярославской области, реализация ведомственной целевой программы департамента </w:t>
      </w:r>
      <w:r w:rsidRPr="00FC69B7">
        <w:rPr>
          <w:rFonts w:cs="Times New Roman"/>
          <w:szCs w:val="28"/>
          <w:lang w:eastAsia="ru-RU"/>
        </w:rPr>
        <w:t xml:space="preserve">охраны объектов культурного наследия </w:t>
      </w:r>
      <w:r w:rsidRPr="00FC69B7">
        <w:rPr>
          <w:rFonts w:cs="Times New Roman"/>
          <w:szCs w:val="28"/>
        </w:rPr>
        <w:t xml:space="preserve">Ярославской области </w:t>
      </w:r>
      <w:r w:rsidRPr="00FC69B7">
        <w:rPr>
          <w:rFonts w:cs="Times New Roman"/>
          <w:szCs w:val="28"/>
          <w:lang w:eastAsia="ru-RU"/>
        </w:rPr>
        <w:t xml:space="preserve">на </w:t>
      </w:r>
      <w:r w:rsidRPr="00FC69B7">
        <w:t>2021 – 2025 </w:t>
      </w:r>
      <w:r w:rsidRPr="00FC69B7">
        <w:rPr>
          <w:rFonts w:cs="Times New Roman"/>
          <w:szCs w:val="28"/>
          <w:lang w:eastAsia="ru-RU"/>
        </w:rPr>
        <w:t>годы</w:t>
      </w:r>
      <w:r w:rsidRPr="00FC69B7">
        <w:rPr>
          <w:rFonts w:cs="Times New Roman"/>
          <w:szCs w:val="28"/>
        </w:rPr>
        <w:t xml:space="preserve"> осуществляется ответственным исполнителем – </w:t>
      </w:r>
      <w:r w:rsidRPr="00FC69B7">
        <w:rPr>
          <w:rFonts w:cs="Times New Roman"/>
          <w:lang w:eastAsia="ar-SA"/>
        </w:rPr>
        <w:t>департаментом охраны объектов культурного наследия Ярославской области</w:t>
      </w:r>
      <w:r w:rsidRPr="00FC69B7">
        <w:rPr>
          <w:rFonts w:cs="Times New Roman"/>
          <w:szCs w:val="28"/>
        </w:rPr>
        <w:t>.</w:t>
      </w:r>
    </w:p>
    <w:p w14:paraId="1F82B49A" w14:textId="77777777" w:rsidR="00FC69B7" w:rsidRPr="00FC69B7" w:rsidRDefault="00FC69B7" w:rsidP="00FC69B7">
      <w:pPr>
        <w:jc w:val="both"/>
        <w:rPr>
          <w:rFonts w:cs="Times New Roman"/>
          <w:szCs w:val="28"/>
        </w:rPr>
      </w:pPr>
      <w:r w:rsidRPr="00FC69B7">
        <w:rPr>
          <w:rFonts w:cs="Times New Roman"/>
          <w:szCs w:val="28"/>
        </w:rPr>
        <w:t>4. Ответственный исполнитель Государственной программы, ответственный исполнитель подпрограммы:</w:t>
      </w:r>
    </w:p>
    <w:p w14:paraId="74573EC0" w14:textId="77777777" w:rsidR="00FC69B7" w:rsidRPr="00FC69B7" w:rsidRDefault="00FC69B7" w:rsidP="00FC69B7">
      <w:pPr>
        <w:jc w:val="both"/>
        <w:rPr>
          <w:rFonts w:cs="Times New Roman"/>
          <w:szCs w:val="28"/>
        </w:rPr>
      </w:pPr>
      <w:r w:rsidRPr="00FC69B7">
        <w:rPr>
          <w:rFonts w:cs="Times New Roman"/>
          <w:szCs w:val="28"/>
        </w:rPr>
        <w:t>- является уполномоченным органом исполнительной власти Ярославской области, осуществляющим взаимодействие с Министерством культуры Российской Федерации</w:t>
      </w:r>
      <w:r w:rsidRPr="00FC69B7">
        <w:rPr>
          <w:rFonts w:cs="Times New Roman"/>
          <w:spacing w:val="-6"/>
          <w:szCs w:val="28"/>
        </w:rPr>
        <w:t xml:space="preserve">, в том числе </w:t>
      </w:r>
      <w:r w:rsidRPr="00FC69B7">
        <w:rPr>
          <w:rFonts w:cs="Times New Roman"/>
          <w:szCs w:val="28"/>
        </w:rPr>
        <w:t>проводит согласование возможных сроков выполнения мероприятий подпрограммы, предложений по объемам и источникам их финансирования и подготовку соответствующих проектов соглашений по контролируемым им направлениям;</w:t>
      </w:r>
    </w:p>
    <w:p w14:paraId="520F3E8A" w14:textId="77777777" w:rsidR="00FC69B7" w:rsidRPr="00FC69B7" w:rsidRDefault="00FC69B7" w:rsidP="00FC69B7">
      <w:pPr>
        <w:jc w:val="both"/>
        <w:rPr>
          <w:rFonts w:cs="Times New Roman"/>
          <w:szCs w:val="28"/>
        </w:rPr>
      </w:pPr>
      <w:r w:rsidRPr="00FC69B7">
        <w:rPr>
          <w:rFonts w:cs="Times New Roman"/>
          <w:szCs w:val="28"/>
        </w:rPr>
        <w:t>- несет ответственность за своевременную и качественную разработку и реализацию Государственной программы, подпрограммы, обеспечивает эффективное использование средств, выделяемых на их реализацию;</w:t>
      </w:r>
    </w:p>
    <w:p w14:paraId="2DDF1877" w14:textId="77777777" w:rsidR="00FC69B7" w:rsidRPr="00FC69B7" w:rsidRDefault="00FC69B7" w:rsidP="00FC69B7">
      <w:pPr>
        <w:jc w:val="both"/>
        <w:rPr>
          <w:rFonts w:cs="Times New Roman"/>
          <w:szCs w:val="28"/>
        </w:rPr>
      </w:pPr>
      <w:r w:rsidRPr="00FC69B7">
        <w:rPr>
          <w:rFonts w:cs="Times New Roman"/>
          <w:szCs w:val="28"/>
        </w:rPr>
        <w:t>- разрабатывает проекты нормативных правовых актов и методические рекомендации по реализации Государственной программы, подпрограммы в случае отсутствия правовой базы в части мероприятий, по которым наделен полномочиями главного распорядителя бюджетных средств;</w:t>
      </w:r>
    </w:p>
    <w:p w14:paraId="62BA4905" w14:textId="77777777" w:rsidR="00FC69B7" w:rsidRPr="00FC69B7" w:rsidRDefault="00FC69B7" w:rsidP="00FC69B7">
      <w:pPr>
        <w:jc w:val="both"/>
        <w:rPr>
          <w:rFonts w:cs="Times New Roman"/>
          <w:szCs w:val="28"/>
        </w:rPr>
      </w:pPr>
      <w:r w:rsidRPr="00FC69B7">
        <w:rPr>
          <w:rFonts w:cs="Times New Roman"/>
          <w:szCs w:val="28"/>
        </w:rPr>
        <w:t>- участвует в организации финансирования Государственной программы, мероприятий подпрограммы, по которым наделен полномочиями главного распорядителя бюджетных средств;</w:t>
      </w:r>
    </w:p>
    <w:p w14:paraId="1F904313" w14:textId="77777777" w:rsidR="00FC69B7" w:rsidRPr="00FC69B7" w:rsidRDefault="00FC69B7" w:rsidP="00FC69B7">
      <w:pPr>
        <w:jc w:val="both"/>
        <w:rPr>
          <w:rFonts w:cs="Times New Roman"/>
          <w:szCs w:val="28"/>
        </w:rPr>
      </w:pPr>
      <w:r w:rsidRPr="00FC69B7">
        <w:rPr>
          <w:rFonts w:cs="Times New Roman"/>
          <w:szCs w:val="28"/>
        </w:rPr>
        <w:lastRenderedPageBreak/>
        <w:t>- осуществляет организацию информационной и разъяснительной работы, направленной на освещение целей и задач Государственной программы, целей, задач и мероприятий подпрограммы;</w:t>
      </w:r>
    </w:p>
    <w:p w14:paraId="7C69E5D9" w14:textId="77777777" w:rsidR="00FC69B7" w:rsidRPr="00FC69B7" w:rsidRDefault="00FC69B7" w:rsidP="00FC69B7">
      <w:pPr>
        <w:jc w:val="both"/>
        <w:rPr>
          <w:rFonts w:cs="Times New Roman"/>
          <w:szCs w:val="28"/>
        </w:rPr>
      </w:pPr>
      <w:r w:rsidRPr="00FC69B7">
        <w:rPr>
          <w:rFonts w:cs="Times New Roman"/>
          <w:szCs w:val="28"/>
        </w:rPr>
        <w:t>- обобщает и анализирует ход реализации Государственной программы, подпрограммы, использование бюджетных средств на основе соответствующих сводных отчетов исполнителей мероприятий подпрограммы в целом по области;</w:t>
      </w:r>
    </w:p>
    <w:p w14:paraId="05A3ADA5" w14:textId="77777777" w:rsidR="00FC69B7" w:rsidRPr="00FC69B7" w:rsidRDefault="00FC69B7" w:rsidP="00FC69B7">
      <w:pPr>
        <w:jc w:val="both"/>
        <w:rPr>
          <w:rFonts w:cs="Times New Roman"/>
          <w:szCs w:val="28"/>
        </w:rPr>
      </w:pPr>
      <w:r w:rsidRPr="00FC69B7">
        <w:rPr>
          <w:rFonts w:cs="Times New Roman"/>
          <w:szCs w:val="28"/>
        </w:rPr>
        <w:t>- запрашивает у исполнителей мероприятий подпрограммы, участников мероприятий подпрограммы информацию, необходимую для подготовки ответов на запросы Министерства культуры Российской Федерации;</w:t>
      </w:r>
    </w:p>
    <w:p w14:paraId="7349577F" w14:textId="77777777" w:rsidR="00FC69B7" w:rsidRPr="00FC69B7" w:rsidRDefault="00FC69B7" w:rsidP="00FC69B7">
      <w:pPr>
        <w:jc w:val="both"/>
        <w:rPr>
          <w:rFonts w:cs="Times New Roman"/>
          <w:szCs w:val="28"/>
        </w:rPr>
      </w:pPr>
      <w:r w:rsidRPr="00FC69B7">
        <w:rPr>
          <w:rFonts w:cs="Times New Roman"/>
          <w:szCs w:val="28"/>
        </w:rPr>
        <w:t>- представляет отчеты о реализации Государственной программы, подпрограммы в Правительство области (на основе отчетов исполнителей мероприятий подпрограммы);</w:t>
      </w:r>
    </w:p>
    <w:p w14:paraId="5FAEAB0E" w14:textId="77777777" w:rsidR="00FC69B7" w:rsidRPr="00FC69B7" w:rsidRDefault="00FC69B7" w:rsidP="00FC69B7">
      <w:pPr>
        <w:jc w:val="both"/>
        <w:rPr>
          <w:rFonts w:cs="Times New Roman"/>
          <w:szCs w:val="28"/>
        </w:rPr>
      </w:pPr>
      <w:r w:rsidRPr="00FC69B7">
        <w:rPr>
          <w:rFonts w:cs="Times New Roman"/>
          <w:szCs w:val="28"/>
        </w:rPr>
        <w:t>- размещает на официальном сайте на портале органов государственной власти Ярославской области информацию о ходе и результатах реализации Государственной программы, подпрограммы.</w:t>
      </w:r>
    </w:p>
    <w:p w14:paraId="4AE524F5" w14:textId="77777777" w:rsidR="00FC69B7" w:rsidRPr="00FC69B7" w:rsidRDefault="00FC69B7" w:rsidP="00FC69B7">
      <w:pPr>
        <w:jc w:val="both"/>
        <w:rPr>
          <w:rFonts w:cs="Times New Roman"/>
          <w:szCs w:val="28"/>
        </w:rPr>
      </w:pPr>
      <w:r w:rsidRPr="00FC69B7">
        <w:rPr>
          <w:rFonts w:cs="Times New Roman"/>
          <w:szCs w:val="28"/>
        </w:rPr>
        <w:t>5. Исполнители мероприятий подпрограммы:</w:t>
      </w:r>
    </w:p>
    <w:p w14:paraId="53C7A1EB" w14:textId="77777777" w:rsidR="00FC69B7" w:rsidRPr="00FC69B7" w:rsidRDefault="00FC69B7" w:rsidP="00FC69B7">
      <w:pPr>
        <w:jc w:val="both"/>
        <w:rPr>
          <w:rFonts w:cs="Times New Roman"/>
          <w:szCs w:val="28"/>
        </w:rPr>
      </w:pPr>
      <w:r w:rsidRPr="00FC69B7">
        <w:rPr>
          <w:rFonts w:cs="Times New Roman"/>
          <w:szCs w:val="28"/>
        </w:rPr>
        <w:t>- являются уполномоченными органами исполнительной власти Ярославской области, ответственными за реализацию мероприятий подпрограммы;</w:t>
      </w:r>
    </w:p>
    <w:p w14:paraId="2C9BA930" w14:textId="77777777" w:rsidR="00FC69B7" w:rsidRPr="00FC69B7" w:rsidRDefault="00FC69B7" w:rsidP="00FC69B7">
      <w:pPr>
        <w:jc w:val="both"/>
        <w:rPr>
          <w:rFonts w:cs="Times New Roman"/>
          <w:szCs w:val="28"/>
        </w:rPr>
      </w:pPr>
      <w:r w:rsidRPr="00FC69B7">
        <w:rPr>
          <w:rFonts w:cs="Times New Roman"/>
          <w:szCs w:val="28"/>
        </w:rPr>
        <w:t>- осуществляют реализацию мероприятий подпрограммы;</w:t>
      </w:r>
    </w:p>
    <w:p w14:paraId="6AB650BB" w14:textId="77777777" w:rsidR="00FC69B7" w:rsidRPr="00FC69B7" w:rsidRDefault="00FC69B7" w:rsidP="00FC69B7">
      <w:pPr>
        <w:jc w:val="both"/>
        <w:rPr>
          <w:rFonts w:cs="Times New Roman"/>
          <w:szCs w:val="28"/>
        </w:rPr>
      </w:pPr>
      <w:r w:rsidRPr="00FC69B7">
        <w:rPr>
          <w:rFonts w:cs="Times New Roman"/>
          <w:szCs w:val="28"/>
        </w:rPr>
        <w:t>- запрашивают у участников мероприятий подпрограммы информацию, необходимую для подготовки ответов на запросы ответственного исполнителя Государственной программы, ответственного исполнителя подпрограммы;</w:t>
      </w:r>
    </w:p>
    <w:p w14:paraId="6F43FBE9" w14:textId="77777777" w:rsidR="00FC69B7" w:rsidRPr="00FC69B7" w:rsidRDefault="00FC69B7" w:rsidP="00FC69B7">
      <w:pPr>
        <w:jc w:val="both"/>
        <w:rPr>
          <w:rFonts w:cs="Times New Roman"/>
          <w:szCs w:val="28"/>
        </w:rPr>
      </w:pPr>
      <w:r w:rsidRPr="00FC69B7">
        <w:rPr>
          <w:rFonts w:cs="Times New Roman"/>
          <w:szCs w:val="28"/>
        </w:rPr>
        <w:t>- представляют ответственному исполнителю Государственной программы, ответственному исполнителю подпрограммы копии актов выполнения работ и иных документов, подтверждающих исполнение обязательств по заключенным государственным контрактам в рамках реализации Государственной программы, мероприятий подпрограммы;</w:t>
      </w:r>
    </w:p>
    <w:p w14:paraId="1E23FBA7" w14:textId="77777777" w:rsidR="00FC69B7" w:rsidRPr="00FC69B7" w:rsidRDefault="00FC69B7" w:rsidP="00FC69B7">
      <w:pPr>
        <w:jc w:val="both"/>
        <w:rPr>
          <w:rFonts w:cs="Times New Roman"/>
          <w:szCs w:val="28"/>
        </w:rPr>
      </w:pPr>
      <w:r w:rsidRPr="00FC69B7">
        <w:rPr>
          <w:rFonts w:cs="Times New Roman"/>
          <w:szCs w:val="28"/>
        </w:rPr>
        <w:t>- представляют предложения по внесению изменений в Государственную программу, подпрограмму;</w:t>
      </w:r>
    </w:p>
    <w:p w14:paraId="6579FF9F" w14:textId="77777777" w:rsidR="00FC69B7" w:rsidRPr="00FC69B7" w:rsidRDefault="00FC69B7" w:rsidP="00FC69B7">
      <w:pPr>
        <w:jc w:val="both"/>
        <w:rPr>
          <w:rFonts w:cs="Times New Roman"/>
          <w:szCs w:val="28"/>
        </w:rPr>
      </w:pPr>
      <w:r w:rsidRPr="00FC69B7">
        <w:rPr>
          <w:rFonts w:cs="Times New Roman"/>
          <w:szCs w:val="28"/>
        </w:rPr>
        <w:t>- осуществляют координацию деятельности участников мероприятий подпрограммы по контролируемым ими направлениям;</w:t>
      </w:r>
    </w:p>
    <w:p w14:paraId="14505B52" w14:textId="77777777" w:rsidR="00FC69B7" w:rsidRPr="00FC69B7" w:rsidRDefault="00FC69B7" w:rsidP="00FC69B7">
      <w:pPr>
        <w:jc w:val="both"/>
        <w:rPr>
          <w:rFonts w:cs="Times New Roman"/>
          <w:szCs w:val="28"/>
        </w:rPr>
      </w:pPr>
      <w:r w:rsidRPr="00FC69B7">
        <w:rPr>
          <w:rFonts w:cs="Times New Roman"/>
          <w:szCs w:val="28"/>
        </w:rPr>
        <w:t>- в соответствии с компетенцией главного распорядителя бюджетных средств участвуют в организации финансирования Государственной программы, подпрограммы по контролируемым ими направлениям;</w:t>
      </w:r>
    </w:p>
    <w:p w14:paraId="69CC031F" w14:textId="77777777" w:rsidR="00FC69B7" w:rsidRPr="00FC69B7" w:rsidRDefault="00FC69B7" w:rsidP="00FC69B7">
      <w:pPr>
        <w:jc w:val="both"/>
        <w:rPr>
          <w:rFonts w:cs="Times New Roman"/>
          <w:szCs w:val="28"/>
        </w:rPr>
      </w:pPr>
      <w:r w:rsidRPr="00FC69B7">
        <w:rPr>
          <w:rFonts w:cs="Times New Roman"/>
          <w:szCs w:val="28"/>
        </w:rPr>
        <w:t>- несут ответственность за эффективное использование средств, выделяемых на реализацию Государственной программы, подпрограммы по контролируемым ими направлениям;</w:t>
      </w:r>
    </w:p>
    <w:p w14:paraId="52A0AE27" w14:textId="77777777" w:rsidR="00FC69B7" w:rsidRPr="00FC69B7" w:rsidRDefault="00FC69B7" w:rsidP="00FC69B7">
      <w:pPr>
        <w:jc w:val="both"/>
        <w:rPr>
          <w:rFonts w:cs="Times New Roman"/>
          <w:szCs w:val="28"/>
        </w:rPr>
      </w:pPr>
      <w:r w:rsidRPr="00FC69B7">
        <w:rPr>
          <w:rFonts w:cs="Times New Roman"/>
          <w:szCs w:val="28"/>
        </w:rPr>
        <w:t>- осуществляют организацию информационной и разъяснительной работы, направленной на освещение целей и задач Государственной программы, целей, задач и мероприятий подпрограммы;</w:t>
      </w:r>
    </w:p>
    <w:p w14:paraId="7945EB9A" w14:textId="77777777" w:rsidR="00FC69B7" w:rsidRPr="00FC69B7" w:rsidRDefault="00FC69B7" w:rsidP="00FC69B7">
      <w:pPr>
        <w:jc w:val="both"/>
        <w:rPr>
          <w:rFonts w:cs="Times New Roman"/>
          <w:szCs w:val="28"/>
        </w:rPr>
      </w:pPr>
      <w:r w:rsidRPr="00FC69B7">
        <w:rPr>
          <w:rFonts w:cs="Times New Roman"/>
          <w:szCs w:val="28"/>
        </w:rPr>
        <w:lastRenderedPageBreak/>
        <w:t xml:space="preserve">- обобщают и анализируют ход реализации Государственной программы, мероприятий подпрограммы, использование бюджетных средств; </w:t>
      </w:r>
    </w:p>
    <w:p w14:paraId="0A6C6032" w14:textId="77777777" w:rsidR="00FC69B7" w:rsidRPr="00FC69B7" w:rsidRDefault="00FC69B7" w:rsidP="00FC69B7">
      <w:pPr>
        <w:autoSpaceDE w:val="0"/>
        <w:autoSpaceDN w:val="0"/>
        <w:jc w:val="both"/>
        <w:rPr>
          <w:rFonts w:cs="Times New Roman"/>
          <w:szCs w:val="28"/>
        </w:rPr>
      </w:pPr>
      <w:r w:rsidRPr="00FC69B7">
        <w:rPr>
          <w:rFonts w:cs="Times New Roman"/>
          <w:szCs w:val="28"/>
        </w:rPr>
        <w:t>- представляют в департамент культуры Ярославской области отчет о расходах.</w:t>
      </w:r>
    </w:p>
    <w:p w14:paraId="7AB30B31" w14:textId="77777777" w:rsidR="00FC69B7" w:rsidRPr="00FC69B7" w:rsidRDefault="00FC69B7" w:rsidP="00FC69B7">
      <w:pPr>
        <w:jc w:val="both"/>
        <w:rPr>
          <w:rFonts w:cs="Times New Roman"/>
          <w:szCs w:val="28"/>
        </w:rPr>
      </w:pPr>
      <w:r w:rsidRPr="00FC69B7">
        <w:rPr>
          <w:rFonts w:cs="Times New Roman"/>
          <w:szCs w:val="28"/>
        </w:rPr>
        <w:t>6. Участники мероприятий подпрограммы:</w:t>
      </w:r>
    </w:p>
    <w:p w14:paraId="41C15D5F" w14:textId="77777777" w:rsidR="00FC69B7" w:rsidRPr="00FC69B7" w:rsidRDefault="00FC69B7" w:rsidP="00FC69B7">
      <w:pPr>
        <w:jc w:val="both"/>
        <w:rPr>
          <w:rFonts w:cs="Times New Roman"/>
          <w:szCs w:val="28"/>
        </w:rPr>
      </w:pPr>
      <w:r w:rsidRPr="00FC69B7">
        <w:rPr>
          <w:rFonts w:cs="Times New Roman"/>
          <w:szCs w:val="28"/>
        </w:rPr>
        <w:t>- осуществляют реализацию мероприятий подпрограммы в рамках своей компетенции;</w:t>
      </w:r>
    </w:p>
    <w:p w14:paraId="3227E80B" w14:textId="77777777" w:rsidR="00FC69B7" w:rsidRPr="00FC69B7" w:rsidRDefault="00FC69B7" w:rsidP="00FC69B7">
      <w:pPr>
        <w:jc w:val="both"/>
        <w:rPr>
          <w:rFonts w:cs="Times New Roman"/>
          <w:szCs w:val="28"/>
        </w:rPr>
      </w:pPr>
      <w:r w:rsidRPr="00FC69B7">
        <w:rPr>
          <w:rFonts w:cs="Times New Roman"/>
          <w:szCs w:val="28"/>
        </w:rPr>
        <w:t>- представляют ответственному исполнителю Государственной программы, ответственному исполнителю подпрограммы и исполнителю мероприятий подпрограммы при разработке Государственной программы предложения в части мероприятий подпрограммы, в реализации которых предполагается их участие;</w:t>
      </w:r>
    </w:p>
    <w:p w14:paraId="3FFDC25E" w14:textId="77777777" w:rsidR="00FC69B7" w:rsidRPr="00FC69B7" w:rsidRDefault="00FC69B7" w:rsidP="00FC69B7">
      <w:pPr>
        <w:jc w:val="both"/>
        <w:rPr>
          <w:rFonts w:cs="Times New Roman"/>
          <w:szCs w:val="28"/>
        </w:rPr>
      </w:pPr>
      <w:r w:rsidRPr="00FC69B7">
        <w:rPr>
          <w:rFonts w:cs="Times New Roman"/>
          <w:szCs w:val="28"/>
        </w:rPr>
        <w:t>- представляют ответственному исполнителю Государственной программы, ответственному исполнителю подпрограммы и исполнителю мероприятий подпрограммы необходимую информацию, а также отчет о ходе реализации мероприятий подпрограммы, в том числе для проведения оценки эффективности Государственной программы, подпрограммы;</w:t>
      </w:r>
    </w:p>
    <w:p w14:paraId="051657DC" w14:textId="77777777" w:rsidR="00FC69B7" w:rsidRPr="00FC69B7" w:rsidRDefault="00FC69B7" w:rsidP="00FC69B7">
      <w:pPr>
        <w:jc w:val="both"/>
        <w:rPr>
          <w:rFonts w:cs="Times New Roman"/>
          <w:szCs w:val="28"/>
        </w:rPr>
      </w:pPr>
      <w:r w:rsidRPr="00FC69B7">
        <w:rPr>
          <w:rFonts w:cs="Times New Roman"/>
          <w:szCs w:val="28"/>
        </w:rPr>
        <w:t>- представляют ответственному исполнителю Государственной программы, ответственному исполнителю подпрограммы и исполнителю мероприятий подпрограммы копии актов выполнения работ и иных документов, подтверждающих исполнение обязательств по заключенным государственным контрактам в рамках реализации Государственной программы, мероприятий подпрограммы;</w:t>
      </w:r>
    </w:p>
    <w:p w14:paraId="45353FE1" w14:textId="77777777" w:rsidR="00FC69B7" w:rsidRPr="00FC69B7" w:rsidRDefault="00FC69B7" w:rsidP="00FC69B7">
      <w:pPr>
        <w:autoSpaceDE w:val="0"/>
        <w:autoSpaceDN w:val="0"/>
        <w:jc w:val="both"/>
        <w:rPr>
          <w:rFonts w:cs="Times New Roman"/>
          <w:szCs w:val="28"/>
        </w:rPr>
      </w:pPr>
      <w:r w:rsidRPr="00FC69B7">
        <w:rPr>
          <w:rFonts w:cs="Times New Roman"/>
          <w:szCs w:val="28"/>
        </w:rPr>
        <w:t>- несут ответственность за своевременную и качественную реализацию мероприятий подпрограммы, порученных им исполнителем мероприятий подпрограммы;</w:t>
      </w:r>
    </w:p>
    <w:p w14:paraId="26E073FB" w14:textId="77777777" w:rsidR="00FC69B7" w:rsidRPr="00FC69B7" w:rsidRDefault="00FC69B7" w:rsidP="00FC69B7">
      <w:pPr>
        <w:jc w:val="both"/>
        <w:rPr>
          <w:rFonts w:cs="Times New Roman"/>
          <w:szCs w:val="28"/>
        </w:rPr>
      </w:pPr>
      <w:r w:rsidRPr="00FC69B7">
        <w:rPr>
          <w:rFonts w:cs="Times New Roman"/>
          <w:szCs w:val="28"/>
        </w:rPr>
        <w:t>- несут ответственность за эффективное использование средств, выделяемых на реализацию мероприятий подпрограммы.</w:t>
      </w:r>
    </w:p>
    <w:p w14:paraId="0BCE247A" w14:textId="77777777" w:rsidR="00FC69B7" w:rsidRPr="00FC69B7" w:rsidRDefault="00FC69B7" w:rsidP="00FC69B7">
      <w:pPr>
        <w:jc w:val="both"/>
        <w:rPr>
          <w:rFonts w:cs="Times New Roman"/>
          <w:strike/>
          <w:szCs w:val="28"/>
        </w:rPr>
      </w:pPr>
      <w:r w:rsidRPr="00FC69B7">
        <w:rPr>
          <w:rFonts w:cs="Times New Roman"/>
          <w:szCs w:val="28"/>
        </w:rPr>
        <w:t>7.</w:t>
      </w:r>
      <w:r w:rsidRPr="00FC69B7">
        <w:t> </w:t>
      </w:r>
      <w:r w:rsidRPr="00FC69B7">
        <w:rPr>
          <w:rFonts w:cs="Times New Roman"/>
          <w:szCs w:val="28"/>
        </w:rPr>
        <w:t xml:space="preserve">Привлечение средств из федерального бюджета осуществляется на основе федеральных нормативных правовых актов в форме субсидий и иных межбюджетных трансфертов. При предоставлении субсидий из федерального бюджета предусматривается софинансирование из областного </w:t>
      </w:r>
      <w:bookmarkStart w:id="0" w:name="sub_423"/>
      <w:r w:rsidRPr="00FC69B7">
        <w:t xml:space="preserve">и местных бюджетов, а также привлечение внебюджетных средств. </w:t>
      </w:r>
      <w:bookmarkEnd w:id="0"/>
    </w:p>
    <w:p w14:paraId="7E5A09F3" w14:textId="77777777" w:rsidR="00FC69B7" w:rsidRPr="00FC69B7" w:rsidRDefault="00FC69B7" w:rsidP="00FC69B7">
      <w:pPr>
        <w:jc w:val="both"/>
        <w:rPr>
          <w:rFonts w:cs="Times New Roman"/>
          <w:szCs w:val="28"/>
        </w:rPr>
      </w:pPr>
      <w:r w:rsidRPr="00FC69B7">
        <w:rPr>
          <w:rFonts w:cs="Times New Roman"/>
          <w:szCs w:val="28"/>
        </w:rPr>
        <w:t>8. Объемы финансирования Государственной программы, подпрограммы обеспечиваются в размерах, установленных законом Ярославской области об областном бюджете на очередной финансовый год и на плановый период.</w:t>
      </w:r>
    </w:p>
    <w:p w14:paraId="5F3CA0DE" w14:textId="77777777" w:rsidR="00FC69B7" w:rsidRPr="00FC69B7" w:rsidRDefault="00FC69B7" w:rsidP="00FC69B7">
      <w:pPr>
        <w:widowControl w:val="0"/>
        <w:jc w:val="both"/>
        <w:rPr>
          <w:rFonts w:eastAsia="Calibri" w:cs="Times New Roman"/>
          <w:szCs w:val="28"/>
          <w:lang w:eastAsia="ru-RU"/>
        </w:rPr>
      </w:pPr>
      <w:r w:rsidRPr="00FC69B7">
        <w:rPr>
          <w:rFonts w:eastAsia="Calibri" w:cs="Times New Roman"/>
          <w:szCs w:val="28"/>
          <w:lang w:eastAsia="ru-RU"/>
        </w:rPr>
        <w:t xml:space="preserve">9. Для реализации мероприятий Государственной программы между главным распорядителем средств областного бюджета и </w:t>
      </w:r>
      <w:r w:rsidRPr="00FC69B7">
        <w:t>органами местного самоуправления муниципальных образований области</w:t>
      </w:r>
      <w:r w:rsidRPr="00FC69B7">
        <w:rPr>
          <w:rFonts w:eastAsia="Calibri" w:cs="Times New Roman"/>
          <w:szCs w:val="28"/>
          <w:lang w:eastAsia="ru-RU"/>
        </w:rPr>
        <w:t xml:space="preserve"> заключаются соглашения о предоставлении субсидий или иных межбюджетных трансфертов. </w:t>
      </w:r>
    </w:p>
    <w:p w14:paraId="33F44C93" w14:textId="77777777" w:rsidR="00FC69B7" w:rsidRPr="00FC69B7" w:rsidRDefault="00FC69B7" w:rsidP="00FC69B7">
      <w:pPr>
        <w:widowControl w:val="0"/>
        <w:jc w:val="both"/>
        <w:rPr>
          <w:rFonts w:eastAsia="Calibri" w:cs="Times New Roman"/>
          <w:szCs w:val="28"/>
          <w:lang w:eastAsia="ru-RU"/>
        </w:rPr>
      </w:pPr>
      <w:r w:rsidRPr="00FC69B7">
        <w:rPr>
          <w:rFonts w:eastAsia="Calibri" w:cs="Times New Roman"/>
          <w:szCs w:val="28"/>
          <w:lang w:eastAsia="ru-RU"/>
        </w:rPr>
        <w:t xml:space="preserve">10. В соответствии со статьей 69.2 Бюджетного кодекса Российской </w:t>
      </w:r>
      <w:r w:rsidRPr="00FC69B7">
        <w:rPr>
          <w:rFonts w:eastAsia="Calibri" w:cs="Times New Roman"/>
          <w:szCs w:val="28"/>
          <w:lang w:eastAsia="ru-RU"/>
        </w:rPr>
        <w:lastRenderedPageBreak/>
        <w:t xml:space="preserve">Федерации, постановлением Правительства области от 09.11.2015 № 1197-п «О формировании государственного задания на оказание государственных услуг (выполнение работ) и финансовом обеспечении его выполнения» </w:t>
      </w:r>
      <w:r w:rsidRPr="00FC69B7">
        <w:rPr>
          <w:rFonts w:cs="Times New Roman"/>
          <w:szCs w:val="28"/>
        </w:rPr>
        <w:t xml:space="preserve">департаментом культуры Ярославской области ежегодно </w:t>
      </w:r>
      <w:r w:rsidRPr="00FC69B7">
        <w:rPr>
          <w:rFonts w:eastAsia="Calibri" w:cs="Times New Roman"/>
          <w:szCs w:val="28"/>
          <w:lang w:eastAsia="ru-RU"/>
        </w:rPr>
        <w:t xml:space="preserve">утверждаются государственные задания для 22 функционально подчиненных государственных учреждений. Бюджетные средства на финансовое обеспечение выполнения государственного задания предоставляются путем заключения соглашения о порядке и условиях предоставления субсидии на финансовое обеспечение выполнения государственного задания на очередной финансовый год и плановый период. Размеры предоставляемых субсидий на оказание государственных услуг (выполнение работ) определяются на основании нормативов, утвержденных приказами </w:t>
      </w:r>
      <w:r w:rsidRPr="00FC69B7">
        <w:rPr>
          <w:rFonts w:cs="Times New Roman"/>
          <w:szCs w:val="28"/>
        </w:rPr>
        <w:t>департамента культуры Ярославской области</w:t>
      </w:r>
      <w:r w:rsidRPr="00FC69B7">
        <w:rPr>
          <w:rFonts w:eastAsia="Calibri" w:cs="Times New Roman"/>
          <w:szCs w:val="28"/>
          <w:lang w:eastAsia="ru-RU"/>
        </w:rPr>
        <w:t>.</w:t>
      </w:r>
    </w:p>
    <w:p w14:paraId="3E2A7AC5" w14:textId="722152CF" w:rsidR="00FC69B7" w:rsidRPr="00FC69B7" w:rsidRDefault="00FC69B7" w:rsidP="00FC69B7">
      <w:pPr>
        <w:widowControl w:val="0"/>
        <w:jc w:val="both"/>
        <w:rPr>
          <w:rFonts w:eastAsia="Calibri" w:cs="Times New Roman"/>
          <w:szCs w:val="28"/>
          <w:lang w:eastAsia="ru-RU"/>
        </w:rPr>
      </w:pPr>
      <w:r w:rsidRPr="00FC69B7">
        <w:rPr>
          <w:rFonts w:eastAsia="Calibri" w:cs="Times New Roman"/>
          <w:szCs w:val="28"/>
          <w:lang w:eastAsia="ru-RU"/>
        </w:rPr>
        <w:t>11. В соответствии с абзацем вторым пункта 1 статьи 78.1 Бюджетного кодекса Российской Федерации, постановлением Правительства области от 30.12.2020 № 1068-п «Об утверждении Порядка определения объема и условий предоставления из областного бюджета субсидий на иные цели государственным бюджетным и автономным учреждениям Ярославской области, в отношении которых департамент культуры Ярославской области осуществляет функции и полномочия учредителя» д</w:t>
      </w:r>
      <w:r w:rsidRPr="00FC69B7">
        <w:rPr>
          <w:rFonts w:cs="Times New Roman"/>
          <w:szCs w:val="28"/>
        </w:rPr>
        <w:t>епартаментом культуры Ярославской области</w:t>
      </w:r>
      <w:r w:rsidRPr="00FC69B7">
        <w:rPr>
          <w:rFonts w:eastAsia="Calibri" w:cs="Times New Roman"/>
          <w:szCs w:val="28"/>
          <w:lang w:eastAsia="ru-RU"/>
        </w:rPr>
        <w:t xml:space="preserve"> заключаются с государственными бюджетными и автономными учреждениями Ярославской области соглашения о предоставлении из областного бюджета государственному бюджетному или автономному учреждению субсидии на иные цели.</w:t>
      </w:r>
      <w:r w:rsidRPr="00FC69B7">
        <w:t xml:space="preserve"> </w:t>
      </w:r>
      <w:r w:rsidRPr="00FC69B7">
        <w:rPr>
          <w:rFonts w:eastAsia="Calibri" w:cs="Times New Roman"/>
          <w:szCs w:val="28"/>
          <w:lang w:eastAsia="ru-RU"/>
        </w:rPr>
        <w:t>(</w:t>
      </w:r>
      <w:r>
        <w:rPr>
          <w:rFonts w:eastAsia="Calibri" w:cs="Times New Roman"/>
          <w:szCs w:val="28"/>
          <w:lang w:eastAsia="ru-RU"/>
        </w:rPr>
        <w:t>пункт в ред. постановления</w:t>
      </w:r>
      <w:r w:rsidRPr="00FC69B7">
        <w:rPr>
          <w:rFonts w:eastAsia="Calibri" w:cs="Times New Roman"/>
          <w:szCs w:val="28"/>
          <w:lang w:eastAsia="ru-RU"/>
        </w:rPr>
        <w:t xml:space="preserve"> Правительства области от 16.06.2021 № 370-п)</w:t>
      </w:r>
    </w:p>
    <w:p w14:paraId="7EB4A976" w14:textId="77777777" w:rsidR="00FC69B7" w:rsidRPr="00FC69B7" w:rsidRDefault="00FC69B7" w:rsidP="00FC69B7">
      <w:pPr>
        <w:jc w:val="both"/>
        <w:rPr>
          <w:rFonts w:cs="Times New Roman"/>
          <w:szCs w:val="28"/>
        </w:rPr>
      </w:pPr>
      <w:r w:rsidRPr="00FC69B7">
        <w:rPr>
          <w:rFonts w:cs="Times New Roman"/>
          <w:szCs w:val="28"/>
        </w:rPr>
        <w:t>12. Контроль за использованием по целевому назначению предоставляемых бюджетных средств осуществляется главными распорядителями средств областного бюджета и получателями бюджетных средств муниципальных образований области.</w:t>
      </w:r>
    </w:p>
    <w:p w14:paraId="023A1CD7" w14:textId="52C12AD0" w:rsidR="00C76B4F" w:rsidRPr="00C76B4F" w:rsidRDefault="00FC69B7" w:rsidP="00C76B4F">
      <w:pPr>
        <w:widowControl w:val="0"/>
        <w:jc w:val="both"/>
        <w:rPr>
          <w:rFonts w:eastAsia="Calibri" w:cs="Times New Roman"/>
          <w:color w:val="000000" w:themeColor="text1"/>
          <w:szCs w:val="28"/>
          <w:lang w:eastAsia="ru-RU"/>
        </w:rPr>
      </w:pPr>
      <w:r w:rsidRPr="00FC69B7">
        <w:rPr>
          <w:rFonts w:eastAsia="Calibri" w:cs="Times New Roman"/>
          <w:color w:val="000000" w:themeColor="text1"/>
          <w:szCs w:val="28"/>
          <w:lang w:eastAsia="ru-RU"/>
        </w:rPr>
        <w:t xml:space="preserve">13. Областные премии за достижения в области культуры и искусства присуждаются в соответствии с </w:t>
      </w:r>
      <w:r w:rsidR="00C76B4F" w:rsidRPr="00C76B4F">
        <w:rPr>
          <w:rFonts w:eastAsia="Calibri" w:cs="Times New Roman"/>
          <w:color w:val="000000" w:themeColor="text1"/>
          <w:szCs w:val="28"/>
          <w:lang w:eastAsia="ru-RU"/>
        </w:rPr>
        <w:t>указом Губернатора области от 01.09.2021 № 270 "Об учреждении областных премий в области культуры"</w:t>
      </w:r>
      <w:r w:rsidRPr="00FC69B7">
        <w:rPr>
          <w:rFonts w:eastAsia="Calibri" w:cs="Times New Roman"/>
          <w:color w:val="000000" w:themeColor="text1"/>
          <w:szCs w:val="28"/>
          <w:lang w:eastAsia="ru-RU"/>
        </w:rPr>
        <w:t>.</w:t>
      </w:r>
      <w:r w:rsidR="00C76B4F">
        <w:rPr>
          <w:rFonts w:eastAsia="Calibri" w:cs="Times New Roman"/>
          <w:color w:val="000000" w:themeColor="text1"/>
          <w:szCs w:val="28"/>
          <w:lang w:eastAsia="ru-RU"/>
        </w:rPr>
        <w:t xml:space="preserve"> </w:t>
      </w:r>
      <w:r w:rsidR="00C76B4F" w:rsidRPr="00C76B4F">
        <w:rPr>
          <w:rFonts w:eastAsia="Calibri" w:cs="Times New Roman"/>
          <w:color w:val="000000" w:themeColor="text1"/>
          <w:szCs w:val="28"/>
          <w:lang w:eastAsia="ru-RU"/>
        </w:rPr>
        <w:t>(в ред. постановления Правительства области от 29.09.2021 № 677-п)</w:t>
      </w:r>
    </w:p>
    <w:p w14:paraId="741DC71E" w14:textId="77777777" w:rsidR="00FC69B7" w:rsidRPr="00FC69B7" w:rsidRDefault="00FC69B7" w:rsidP="00FC69B7">
      <w:pPr>
        <w:jc w:val="both"/>
        <w:rPr>
          <w:rFonts w:cs="Times New Roman"/>
          <w:szCs w:val="28"/>
        </w:rPr>
      </w:pPr>
      <w:r w:rsidRPr="00FC69B7">
        <w:rPr>
          <w:rFonts w:cs="Times New Roman"/>
          <w:szCs w:val="28"/>
        </w:rPr>
        <w:t>14. Организация исполнения мероприятий по закупке товаров, работ, услуг осуществляется ответственным исполнителем Государственной программы, ответственным исполнителем подпрограммы, исполнителями мероприятий подпрограммы, участниками мероприятий подпрограммы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14:paraId="356CBD37" w14:textId="77777777" w:rsidR="00FC69B7" w:rsidRPr="00FC69B7" w:rsidRDefault="00FC69B7" w:rsidP="00FC69B7">
      <w:pPr>
        <w:widowControl w:val="0"/>
        <w:jc w:val="both"/>
        <w:rPr>
          <w:rFonts w:eastAsia="Calibri" w:cs="Times New Roman"/>
          <w:color w:val="000000" w:themeColor="text1"/>
          <w:szCs w:val="28"/>
          <w:lang w:eastAsia="ru-RU"/>
        </w:rPr>
      </w:pPr>
      <w:r w:rsidRPr="00FC69B7">
        <w:rPr>
          <w:rFonts w:eastAsia="Calibri" w:cs="Times New Roman"/>
          <w:color w:val="000000" w:themeColor="text1"/>
          <w:szCs w:val="28"/>
          <w:lang w:eastAsia="ru-RU"/>
        </w:rPr>
        <w:t xml:space="preserve">15. Независимая оценка качества услуг проводится исполнителем по контракту, заключенному </w:t>
      </w:r>
      <w:r w:rsidRPr="00FC69B7">
        <w:rPr>
          <w:rFonts w:cs="Times New Roman"/>
          <w:szCs w:val="28"/>
        </w:rPr>
        <w:t xml:space="preserve">департаментом культуры Ярославской области </w:t>
      </w:r>
      <w:r w:rsidRPr="00FC69B7">
        <w:rPr>
          <w:rFonts w:eastAsia="Calibri" w:cs="Times New Roman"/>
          <w:color w:val="000000" w:themeColor="text1"/>
          <w:szCs w:val="28"/>
          <w:lang w:eastAsia="ru-RU"/>
        </w:rPr>
        <w:t>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14:paraId="27A3AF70" w14:textId="77777777" w:rsidR="00FC69B7" w:rsidRPr="00FC69B7" w:rsidRDefault="00FC69B7" w:rsidP="00FC69B7">
      <w:pPr>
        <w:jc w:val="both"/>
        <w:rPr>
          <w:rFonts w:eastAsia="Calibri" w:cs="Times New Roman"/>
          <w:color w:val="000000" w:themeColor="text1"/>
          <w:szCs w:val="28"/>
          <w:lang w:eastAsia="ru-RU"/>
        </w:rPr>
      </w:pPr>
      <w:r w:rsidRPr="00FC69B7">
        <w:rPr>
          <w:rFonts w:cs="Times New Roman"/>
          <w:szCs w:val="28"/>
        </w:rPr>
        <w:lastRenderedPageBreak/>
        <w:t>16.</w:t>
      </w:r>
      <w:r w:rsidRPr="00FC69B7">
        <w:t> </w:t>
      </w:r>
      <w:r w:rsidRPr="00FC69B7">
        <w:rPr>
          <w:rFonts w:cs="Times New Roman"/>
          <w:szCs w:val="28"/>
        </w:rPr>
        <w:t>Информация о ходе реализации Государственной программы, подпрограммы выносится на заседания коллегии департамента культуры Ярославской области.</w:t>
      </w:r>
    </w:p>
    <w:p w14:paraId="4D8E27F7" w14:textId="77777777" w:rsidR="00FC69B7" w:rsidRPr="00FC69B7" w:rsidRDefault="00FC69B7" w:rsidP="00FC69B7">
      <w:pPr>
        <w:widowControl w:val="0"/>
        <w:jc w:val="both"/>
        <w:rPr>
          <w:rFonts w:eastAsia="Calibri" w:cs="Times New Roman"/>
          <w:color w:val="000000" w:themeColor="text1"/>
          <w:szCs w:val="28"/>
          <w:lang w:eastAsia="ru-RU"/>
        </w:rPr>
        <w:sectPr w:rsidR="00FC69B7" w:rsidRPr="00FC69B7" w:rsidSect="00C013B5">
          <w:headerReference w:type="default" r:id="rId14"/>
          <w:pgSz w:w="11906" w:h="16838"/>
          <w:pgMar w:top="1134" w:right="567" w:bottom="1134" w:left="1985" w:header="709" w:footer="709" w:gutter="0"/>
          <w:pgNumType w:start="1"/>
          <w:cols w:space="708"/>
          <w:titlePg/>
          <w:docGrid w:linePitch="360"/>
        </w:sectPr>
      </w:pPr>
    </w:p>
    <w:p w14:paraId="61A0051F" w14:textId="77777777" w:rsidR="00FC69B7" w:rsidRPr="00FC69B7" w:rsidRDefault="00FC69B7" w:rsidP="00FC69B7">
      <w:pPr>
        <w:widowControl w:val="0"/>
        <w:autoSpaceDE w:val="0"/>
        <w:autoSpaceDN w:val="0"/>
        <w:spacing w:line="233" w:lineRule="auto"/>
        <w:ind w:firstLine="0"/>
        <w:jc w:val="center"/>
        <w:outlineLvl w:val="2"/>
        <w:rPr>
          <w:rFonts w:cs="Times New Roman"/>
          <w:szCs w:val="28"/>
          <w:lang w:eastAsia="ru-RU"/>
        </w:rPr>
      </w:pPr>
      <w:r w:rsidRPr="00FC69B7">
        <w:rPr>
          <w:rFonts w:cs="Times New Roman"/>
          <w:szCs w:val="28"/>
          <w:lang w:val="en-US" w:eastAsia="ru-RU"/>
        </w:rPr>
        <w:lastRenderedPageBreak/>
        <w:t>V</w:t>
      </w:r>
      <w:r w:rsidRPr="00FC69B7">
        <w:rPr>
          <w:rFonts w:cs="Times New Roman"/>
          <w:szCs w:val="28"/>
          <w:lang w:eastAsia="ru-RU"/>
        </w:rPr>
        <w:t>. Цель, задачи и целевые показатели Государственной программы</w:t>
      </w:r>
    </w:p>
    <w:p w14:paraId="52F160A9" w14:textId="77777777" w:rsidR="00FC69B7" w:rsidRPr="00FC69B7" w:rsidRDefault="00FC69B7" w:rsidP="00FC69B7">
      <w:pPr>
        <w:widowControl w:val="0"/>
        <w:jc w:val="both"/>
        <w:rPr>
          <w:rFonts w:cs="Times New Roman"/>
          <w:szCs w:val="28"/>
        </w:rPr>
      </w:pPr>
    </w:p>
    <w:p w14:paraId="11160A8A" w14:textId="77777777" w:rsidR="00FC69B7" w:rsidRPr="00FC69B7" w:rsidRDefault="00FC69B7" w:rsidP="00FC69B7">
      <w:pPr>
        <w:widowControl w:val="0"/>
        <w:jc w:val="both"/>
        <w:rPr>
          <w:rFonts w:cs="Times New Roman"/>
          <w:szCs w:val="28"/>
        </w:rPr>
      </w:pPr>
      <w:r w:rsidRPr="00FC69B7">
        <w:rPr>
          <w:rFonts w:cs="Times New Roman"/>
          <w:szCs w:val="28"/>
        </w:rPr>
        <w:t>1. Цель и задачи Государственной программы:</w:t>
      </w:r>
    </w:p>
    <w:p w14:paraId="159F0D21" w14:textId="77777777" w:rsidR="00FC69B7" w:rsidRPr="00FC69B7" w:rsidRDefault="00FC69B7" w:rsidP="00FC69B7">
      <w:pPr>
        <w:widowControl w:val="0"/>
        <w:jc w:val="both"/>
        <w:rPr>
          <w:rFonts w:cs="Times New Roman"/>
          <w:szCs w:val="28"/>
        </w:rPr>
      </w:pPr>
      <w:r w:rsidRPr="00FC69B7">
        <w:rPr>
          <w:rFonts w:cs="Times New Roman"/>
          <w:szCs w:val="28"/>
        </w:rPr>
        <w:t xml:space="preserve">Цель Государственной программы – </w:t>
      </w:r>
      <w:r w:rsidRPr="00FC69B7">
        <w:rPr>
          <w:rFonts w:eastAsia="Calibri" w:cs="Times New Roman"/>
        </w:rPr>
        <w:t>реализация стратегической роли культуры как духовно-нравственного основания для формирования гармонично развитой личности и укрепления единства российского общества</w:t>
      </w:r>
      <w:r w:rsidRPr="00FC69B7">
        <w:rPr>
          <w:rFonts w:cs="Times New Roman"/>
          <w:szCs w:val="28"/>
        </w:rPr>
        <w:t>.</w:t>
      </w:r>
    </w:p>
    <w:p w14:paraId="11C758EC" w14:textId="77777777" w:rsidR="00FC69B7" w:rsidRPr="00FC69B7" w:rsidRDefault="00FC69B7" w:rsidP="00FC69B7">
      <w:pPr>
        <w:spacing w:after="240"/>
        <w:contextualSpacing/>
        <w:jc w:val="both"/>
        <w:rPr>
          <w:rFonts w:cs="Times New Roman"/>
          <w:szCs w:val="28"/>
        </w:rPr>
      </w:pPr>
      <w:r w:rsidRPr="00FC69B7">
        <w:rPr>
          <w:rFonts w:cs="Times New Roman"/>
          <w:szCs w:val="28"/>
        </w:rPr>
        <w:t>Задачи Государственной программы:</w:t>
      </w:r>
    </w:p>
    <w:p w14:paraId="27AB1679" w14:textId="77777777" w:rsidR="00FC69B7" w:rsidRPr="00FC69B7" w:rsidRDefault="00FC69B7" w:rsidP="00FC69B7">
      <w:pPr>
        <w:widowControl w:val="0"/>
        <w:autoSpaceDE w:val="0"/>
        <w:autoSpaceDN w:val="0"/>
        <w:adjustRightInd w:val="0"/>
        <w:contextualSpacing/>
        <w:jc w:val="both"/>
        <w:rPr>
          <w:rFonts w:cs="Times New Roman"/>
          <w:szCs w:val="28"/>
          <w:lang w:eastAsia="ru-RU"/>
        </w:rPr>
      </w:pPr>
      <w:r w:rsidRPr="00FC69B7">
        <w:rPr>
          <w:rFonts w:cs="Times New Roman"/>
          <w:szCs w:val="28"/>
          <w:lang w:eastAsia="ru-RU"/>
        </w:rPr>
        <w:t>- обеспечение и расширение возможности реализации культурного и духовного потенциала каждой личности;</w:t>
      </w:r>
    </w:p>
    <w:p w14:paraId="6989F765" w14:textId="77777777" w:rsidR="00FC69B7" w:rsidRPr="00FC69B7" w:rsidRDefault="00FC69B7" w:rsidP="00FC69B7">
      <w:pPr>
        <w:widowControl w:val="0"/>
        <w:autoSpaceDE w:val="0"/>
        <w:autoSpaceDN w:val="0"/>
        <w:adjustRightInd w:val="0"/>
        <w:contextualSpacing/>
        <w:jc w:val="both"/>
        <w:rPr>
          <w:rFonts w:cs="Times New Roman"/>
          <w:szCs w:val="28"/>
          <w:lang w:eastAsia="ru-RU"/>
        </w:rPr>
      </w:pPr>
      <w:r w:rsidRPr="00FC69B7">
        <w:rPr>
          <w:rFonts w:cs="Times New Roman"/>
          <w:szCs w:val="28"/>
          <w:lang w:eastAsia="ru-RU"/>
        </w:rPr>
        <w:t>- расширение возможностей для духовного развития населения Ярославской области;</w:t>
      </w:r>
    </w:p>
    <w:p w14:paraId="6CE4DCEB" w14:textId="77777777" w:rsidR="00FC69B7" w:rsidRPr="00FC69B7" w:rsidRDefault="00FC69B7" w:rsidP="00FC69B7">
      <w:pPr>
        <w:widowControl w:val="0"/>
        <w:autoSpaceDE w:val="0"/>
        <w:autoSpaceDN w:val="0"/>
        <w:adjustRightInd w:val="0"/>
        <w:contextualSpacing/>
        <w:jc w:val="both"/>
        <w:rPr>
          <w:rFonts w:cs="Times New Roman"/>
          <w:szCs w:val="28"/>
          <w:lang w:eastAsia="ru-RU"/>
        </w:rPr>
      </w:pPr>
      <w:r w:rsidRPr="00FC69B7">
        <w:rPr>
          <w:rFonts w:cs="Times New Roman"/>
          <w:szCs w:val="28"/>
          <w:lang w:eastAsia="ru-RU"/>
        </w:rPr>
        <w:t>- повышение востребованности услуг организаций культуры и цифровых ресурсов в сфере культуры;</w:t>
      </w:r>
    </w:p>
    <w:p w14:paraId="22FC0D8C" w14:textId="77777777" w:rsidR="00FC69B7" w:rsidRPr="00FC69B7" w:rsidRDefault="00FC69B7" w:rsidP="00FC69B7">
      <w:pPr>
        <w:widowControl w:val="0"/>
        <w:autoSpaceDE w:val="0"/>
        <w:autoSpaceDN w:val="0"/>
        <w:adjustRightInd w:val="0"/>
        <w:contextualSpacing/>
        <w:jc w:val="both"/>
        <w:rPr>
          <w:rFonts w:cs="Times New Roman"/>
          <w:szCs w:val="28"/>
          <w:lang w:eastAsia="ru-RU"/>
        </w:rPr>
      </w:pPr>
      <w:r w:rsidRPr="00FC69B7">
        <w:rPr>
          <w:rFonts w:cs="Times New Roman"/>
          <w:szCs w:val="28"/>
          <w:lang w:eastAsia="ru-RU"/>
        </w:rPr>
        <w:t>- информатизация отрасли.</w:t>
      </w:r>
    </w:p>
    <w:p w14:paraId="3AA0762C" w14:textId="77777777" w:rsidR="00FC69B7" w:rsidRPr="00FC69B7" w:rsidRDefault="00FC69B7" w:rsidP="00FC69B7">
      <w:pPr>
        <w:spacing w:line="233" w:lineRule="auto"/>
        <w:jc w:val="both"/>
        <w:rPr>
          <w:rFonts w:cs="Times New Roman"/>
          <w:szCs w:val="28"/>
        </w:rPr>
      </w:pPr>
      <w:r w:rsidRPr="00FC69B7">
        <w:rPr>
          <w:rFonts w:cs="Times New Roman"/>
          <w:szCs w:val="28"/>
        </w:rPr>
        <w:t>2. Целевые показатели Государственной программы:</w:t>
      </w:r>
    </w:p>
    <w:p w14:paraId="38E2464F" w14:textId="77777777" w:rsidR="00FC69B7" w:rsidRPr="00FC69B7" w:rsidRDefault="00FC69B7" w:rsidP="00FC69B7">
      <w:pPr>
        <w:spacing w:line="233" w:lineRule="auto"/>
        <w:jc w:val="both"/>
        <w:rPr>
          <w:rFonts w:cs="Times New Roman"/>
          <w:szCs w:val="28"/>
        </w:rPr>
      </w:pPr>
    </w:p>
    <w:p w14:paraId="5BB013BF" w14:textId="77777777" w:rsidR="00FC69B7" w:rsidRPr="00FC69B7" w:rsidRDefault="00FC69B7" w:rsidP="00FC69B7">
      <w:pPr>
        <w:rPr>
          <w:sz w:val="2"/>
          <w:szCs w:val="2"/>
        </w:rPr>
      </w:pPr>
    </w:p>
    <w:tbl>
      <w:tblPr>
        <w:tblStyle w:val="a3"/>
        <w:tblW w:w="14601" w:type="dxa"/>
        <w:tblInd w:w="108" w:type="dxa"/>
        <w:tblBorders>
          <w:bottom w:val="none" w:sz="0" w:space="0" w:color="auto"/>
        </w:tblBorders>
        <w:tblLayout w:type="fixed"/>
        <w:tblCellMar>
          <w:left w:w="62" w:type="dxa"/>
          <w:right w:w="62" w:type="dxa"/>
        </w:tblCellMar>
        <w:tblLook w:val="04A0" w:firstRow="1" w:lastRow="0" w:firstColumn="1" w:lastColumn="0" w:noHBand="0" w:noVBand="1"/>
      </w:tblPr>
      <w:tblGrid>
        <w:gridCol w:w="709"/>
        <w:gridCol w:w="3969"/>
        <w:gridCol w:w="1559"/>
        <w:gridCol w:w="1418"/>
        <w:gridCol w:w="1389"/>
        <w:gridCol w:w="1389"/>
        <w:gridCol w:w="1389"/>
        <w:gridCol w:w="1389"/>
        <w:gridCol w:w="1390"/>
      </w:tblGrid>
      <w:tr w:rsidR="00FC69B7" w:rsidRPr="00FC69B7" w14:paraId="52DC18FB" w14:textId="77777777" w:rsidTr="000C0E4F">
        <w:trPr>
          <w:tblHeader/>
        </w:trPr>
        <w:tc>
          <w:tcPr>
            <w:tcW w:w="709" w:type="dxa"/>
            <w:vMerge w:val="restart"/>
          </w:tcPr>
          <w:p w14:paraId="0CF2786E" w14:textId="77777777" w:rsidR="00FC69B7" w:rsidRPr="00FC69B7" w:rsidRDefault="00FC69B7" w:rsidP="00FC69B7">
            <w:pPr>
              <w:ind w:firstLine="0"/>
              <w:jc w:val="center"/>
              <w:rPr>
                <w:rFonts w:cs="Times New Roman"/>
              </w:rPr>
            </w:pPr>
            <w:r w:rsidRPr="00FC69B7">
              <w:rPr>
                <w:rFonts w:cs="Times New Roman"/>
              </w:rPr>
              <w:t>№</w:t>
            </w:r>
          </w:p>
          <w:p w14:paraId="4D02D8F8" w14:textId="77777777" w:rsidR="00FC69B7" w:rsidRPr="00FC69B7" w:rsidRDefault="00FC69B7" w:rsidP="00FC69B7">
            <w:pPr>
              <w:spacing w:line="233" w:lineRule="auto"/>
              <w:ind w:firstLine="0"/>
              <w:jc w:val="center"/>
              <w:rPr>
                <w:rFonts w:cs="Times New Roman"/>
                <w:szCs w:val="28"/>
              </w:rPr>
            </w:pPr>
            <w:r w:rsidRPr="00FC69B7">
              <w:rPr>
                <w:rFonts w:cs="Times New Roman"/>
              </w:rPr>
              <w:t>п/п</w:t>
            </w:r>
          </w:p>
        </w:tc>
        <w:tc>
          <w:tcPr>
            <w:tcW w:w="3969" w:type="dxa"/>
            <w:vMerge w:val="restart"/>
          </w:tcPr>
          <w:p w14:paraId="014A871A" w14:textId="77777777" w:rsidR="00FC69B7" w:rsidRPr="00FC69B7" w:rsidRDefault="00FC69B7" w:rsidP="00FC69B7">
            <w:pPr>
              <w:ind w:firstLine="0"/>
              <w:jc w:val="center"/>
              <w:rPr>
                <w:rFonts w:cs="Times New Roman"/>
                <w:szCs w:val="28"/>
              </w:rPr>
            </w:pPr>
            <w:r w:rsidRPr="00FC69B7">
              <w:rPr>
                <w:rFonts w:cs="Times New Roman"/>
              </w:rPr>
              <w:t>Наименование показателя</w:t>
            </w:r>
          </w:p>
        </w:tc>
        <w:tc>
          <w:tcPr>
            <w:tcW w:w="1559" w:type="dxa"/>
            <w:vMerge w:val="restart"/>
          </w:tcPr>
          <w:p w14:paraId="232D9E3B" w14:textId="77777777" w:rsidR="00FC69B7" w:rsidRPr="00FC69B7" w:rsidRDefault="00FC69B7" w:rsidP="00FC69B7">
            <w:pPr>
              <w:spacing w:line="233" w:lineRule="auto"/>
              <w:ind w:firstLine="0"/>
              <w:jc w:val="center"/>
              <w:rPr>
                <w:rFonts w:cs="Times New Roman"/>
                <w:szCs w:val="28"/>
              </w:rPr>
            </w:pPr>
            <w:r w:rsidRPr="00FC69B7">
              <w:rPr>
                <w:rFonts w:cs="Times New Roman"/>
              </w:rPr>
              <w:t>Единица измерения</w:t>
            </w:r>
          </w:p>
        </w:tc>
        <w:tc>
          <w:tcPr>
            <w:tcW w:w="8364" w:type="dxa"/>
            <w:gridSpan w:val="6"/>
          </w:tcPr>
          <w:p w14:paraId="281BF03D" w14:textId="77777777" w:rsidR="00FC69B7" w:rsidRPr="00FC69B7" w:rsidRDefault="00FC69B7" w:rsidP="00FC69B7">
            <w:pPr>
              <w:spacing w:line="233" w:lineRule="auto"/>
              <w:ind w:firstLine="0"/>
              <w:jc w:val="center"/>
              <w:rPr>
                <w:rFonts w:cs="Times New Roman"/>
                <w:szCs w:val="28"/>
              </w:rPr>
            </w:pPr>
            <w:r w:rsidRPr="00FC69B7">
              <w:rPr>
                <w:rFonts w:cs="Times New Roman"/>
              </w:rPr>
              <w:t>Плановое значение показателя</w:t>
            </w:r>
          </w:p>
        </w:tc>
      </w:tr>
      <w:tr w:rsidR="00FC69B7" w:rsidRPr="00FC69B7" w14:paraId="4453E5B7" w14:textId="77777777" w:rsidTr="000C0E4F">
        <w:trPr>
          <w:tblHeader/>
        </w:trPr>
        <w:tc>
          <w:tcPr>
            <w:tcW w:w="709" w:type="dxa"/>
            <w:vMerge/>
          </w:tcPr>
          <w:p w14:paraId="60B73BF2" w14:textId="77777777" w:rsidR="00FC69B7" w:rsidRPr="00FC69B7" w:rsidRDefault="00FC69B7" w:rsidP="00FC69B7">
            <w:pPr>
              <w:spacing w:line="233" w:lineRule="auto"/>
              <w:ind w:firstLine="0"/>
              <w:jc w:val="center"/>
              <w:rPr>
                <w:rFonts w:cs="Times New Roman"/>
                <w:szCs w:val="28"/>
              </w:rPr>
            </w:pPr>
          </w:p>
        </w:tc>
        <w:tc>
          <w:tcPr>
            <w:tcW w:w="3969" w:type="dxa"/>
            <w:vMerge/>
          </w:tcPr>
          <w:p w14:paraId="7083A494" w14:textId="77777777" w:rsidR="00FC69B7" w:rsidRPr="00FC69B7" w:rsidRDefault="00FC69B7" w:rsidP="00FC69B7">
            <w:pPr>
              <w:spacing w:line="233" w:lineRule="auto"/>
              <w:ind w:firstLine="0"/>
              <w:jc w:val="center"/>
              <w:rPr>
                <w:rFonts w:cs="Times New Roman"/>
                <w:szCs w:val="28"/>
              </w:rPr>
            </w:pPr>
          </w:p>
        </w:tc>
        <w:tc>
          <w:tcPr>
            <w:tcW w:w="1559" w:type="dxa"/>
            <w:vMerge/>
          </w:tcPr>
          <w:p w14:paraId="054DB0AA" w14:textId="77777777" w:rsidR="00FC69B7" w:rsidRPr="00FC69B7" w:rsidRDefault="00FC69B7" w:rsidP="00FC69B7">
            <w:pPr>
              <w:spacing w:line="233" w:lineRule="auto"/>
              <w:ind w:firstLine="0"/>
              <w:jc w:val="center"/>
              <w:rPr>
                <w:rFonts w:cs="Times New Roman"/>
                <w:szCs w:val="28"/>
              </w:rPr>
            </w:pPr>
          </w:p>
        </w:tc>
        <w:tc>
          <w:tcPr>
            <w:tcW w:w="1418" w:type="dxa"/>
          </w:tcPr>
          <w:p w14:paraId="107F16A5" w14:textId="77777777" w:rsidR="00FC69B7" w:rsidRPr="00FC69B7" w:rsidRDefault="00FC69B7" w:rsidP="00FC69B7">
            <w:pPr>
              <w:spacing w:line="233" w:lineRule="auto"/>
              <w:ind w:firstLine="0"/>
              <w:jc w:val="center"/>
              <w:rPr>
                <w:rFonts w:cs="Times New Roman"/>
              </w:rPr>
            </w:pPr>
            <w:r w:rsidRPr="00FC69B7">
              <w:rPr>
                <w:rFonts w:cs="Times New Roman"/>
              </w:rPr>
              <w:t>базовое значение, 2019 год</w:t>
            </w:r>
          </w:p>
        </w:tc>
        <w:tc>
          <w:tcPr>
            <w:tcW w:w="1389" w:type="dxa"/>
          </w:tcPr>
          <w:p w14:paraId="769463D9" w14:textId="77777777" w:rsidR="00FC69B7" w:rsidRPr="00FC69B7" w:rsidRDefault="00FC69B7" w:rsidP="00FC69B7">
            <w:pPr>
              <w:spacing w:line="233" w:lineRule="auto"/>
              <w:ind w:firstLine="0"/>
              <w:jc w:val="center"/>
              <w:rPr>
                <w:rFonts w:cs="Times New Roman"/>
                <w:szCs w:val="28"/>
              </w:rPr>
            </w:pPr>
            <w:r w:rsidRPr="00FC69B7">
              <w:rPr>
                <w:rFonts w:cs="Times New Roman"/>
              </w:rPr>
              <w:t>2021 год</w:t>
            </w:r>
          </w:p>
        </w:tc>
        <w:tc>
          <w:tcPr>
            <w:tcW w:w="1389" w:type="dxa"/>
          </w:tcPr>
          <w:p w14:paraId="35C7669B" w14:textId="77777777" w:rsidR="00FC69B7" w:rsidRPr="00FC69B7" w:rsidRDefault="00FC69B7" w:rsidP="00FC69B7">
            <w:pPr>
              <w:ind w:firstLine="0"/>
              <w:jc w:val="center"/>
              <w:rPr>
                <w:rFonts w:cs="Times New Roman"/>
                <w:szCs w:val="28"/>
              </w:rPr>
            </w:pPr>
            <w:r w:rsidRPr="00FC69B7">
              <w:rPr>
                <w:rFonts w:cs="Times New Roman"/>
              </w:rPr>
              <w:t>2022 год</w:t>
            </w:r>
          </w:p>
        </w:tc>
        <w:tc>
          <w:tcPr>
            <w:tcW w:w="1389" w:type="dxa"/>
          </w:tcPr>
          <w:p w14:paraId="3DB81C01" w14:textId="77777777" w:rsidR="00FC69B7" w:rsidRPr="00FC69B7" w:rsidRDefault="00FC69B7" w:rsidP="00FC69B7">
            <w:pPr>
              <w:spacing w:line="233" w:lineRule="auto"/>
              <w:ind w:firstLine="0"/>
              <w:jc w:val="center"/>
              <w:rPr>
                <w:rFonts w:cs="Times New Roman"/>
                <w:szCs w:val="28"/>
              </w:rPr>
            </w:pPr>
            <w:r w:rsidRPr="00FC69B7">
              <w:rPr>
                <w:rFonts w:cs="Times New Roman"/>
              </w:rPr>
              <w:t>2023 год</w:t>
            </w:r>
          </w:p>
        </w:tc>
        <w:tc>
          <w:tcPr>
            <w:tcW w:w="1389" w:type="dxa"/>
          </w:tcPr>
          <w:p w14:paraId="5B172814" w14:textId="77777777" w:rsidR="00FC69B7" w:rsidRPr="00FC69B7" w:rsidRDefault="00FC69B7" w:rsidP="00FC69B7">
            <w:pPr>
              <w:spacing w:line="233" w:lineRule="auto"/>
              <w:ind w:firstLine="0"/>
              <w:jc w:val="center"/>
              <w:rPr>
                <w:rFonts w:cs="Times New Roman"/>
                <w:szCs w:val="28"/>
              </w:rPr>
            </w:pPr>
            <w:r w:rsidRPr="00FC69B7">
              <w:rPr>
                <w:rFonts w:cs="Times New Roman"/>
              </w:rPr>
              <w:t>2024 год</w:t>
            </w:r>
          </w:p>
        </w:tc>
        <w:tc>
          <w:tcPr>
            <w:tcW w:w="1390" w:type="dxa"/>
          </w:tcPr>
          <w:p w14:paraId="22697FAD" w14:textId="77777777" w:rsidR="00FC69B7" w:rsidRPr="00FC69B7" w:rsidRDefault="00FC69B7" w:rsidP="00FC69B7">
            <w:pPr>
              <w:spacing w:line="233" w:lineRule="auto"/>
              <w:ind w:firstLine="0"/>
              <w:jc w:val="center"/>
              <w:rPr>
                <w:rFonts w:cs="Times New Roman"/>
                <w:szCs w:val="28"/>
              </w:rPr>
            </w:pPr>
            <w:r w:rsidRPr="00FC69B7">
              <w:rPr>
                <w:rFonts w:cs="Times New Roman"/>
                <w:szCs w:val="28"/>
              </w:rPr>
              <w:t>2025 год</w:t>
            </w:r>
          </w:p>
        </w:tc>
      </w:tr>
    </w:tbl>
    <w:p w14:paraId="61A07D76" w14:textId="77777777" w:rsidR="00FC69B7" w:rsidRPr="00FC69B7" w:rsidRDefault="00FC69B7" w:rsidP="00FC69B7">
      <w:pPr>
        <w:rPr>
          <w:sz w:val="2"/>
          <w:szCs w:val="2"/>
        </w:rPr>
      </w:pPr>
    </w:p>
    <w:tbl>
      <w:tblPr>
        <w:tblStyle w:val="a3"/>
        <w:tblW w:w="14601" w:type="dxa"/>
        <w:tblInd w:w="108" w:type="dxa"/>
        <w:tblLayout w:type="fixed"/>
        <w:tblCellMar>
          <w:left w:w="62" w:type="dxa"/>
          <w:right w:w="62" w:type="dxa"/>
        </w:tblCellMar>
        <w:tblLook w:val="04A0" w:firstRow="1" w:lastRow="0" w:firstColumn="1" w:lastColumn="0" w:noHBand="0" w:noVBand="1"/>
      </w:tblPr>
      <w:tblGrid>
        <w:gridCol w:w="709"/>
        <w:gridCol w:w="3969"/>
        <w:gridCol w:w="1559"/>
        <w:gridCol w:w="1418"/>
        <w:gridCol w:w="1389"/>
        <w:gridCol w:w="1389"/>
        <w:gridCol w:w="1389"/>
        <w:gridCol w:w="1389"/>
        <w:gridCol w:w="1390"/>
      </w:tblGrid>
      <w:tr w:rsidR="00FC69B7" w:rsidRPr="00FC69B7" w14:paraId="3DD993F9" w14:textId="77777777" w:rsidTr="000C0E4F">
        <w:trPr>
          <w:tblHeader/>
        </w:trPr>
        <w:tc>
          <w:tcPr>
            <w:tcW w:w="709" w:type="dxa"/>
          </w:tcPr>
          <w:p w14:paraId="64FA0BDB" w14:textId="77777777" w:rsidR="00FC69B7" w:rsidRPr="00FC69B7" w:rsidRDefault="00FC69B7" w:rsidP="00FC69B7">
            <w:pPr>
              <w:spacing w:line="233" w:lineRule="auto"/>
              <w:ind w:firstLine="0"/>
              <w:jc w:val="center"/>
              <w:rPr>
                <w:rFonts w:cs="Times New Roman"/>
                <w:szCs w:val="28"/>
              </w:rPr>
            </w:pPr>
            <w:r w:rsidRPr="00FC69B7">
              <w:rPr>
                <w:rFonts w:cs="Times New Roman"/>
                <w:szCs w:val="28"/>
              </w:rPr>
              <w:t>1</w:t>
            </w:r>
          </w:p>
        </w:tc>
        <w:tc>
          <w:tcPr>
            <w:tcW w:w="3969" w:type="dxa"/>
          </w:tcPr>
          <w:p w14:paraId="67A5B14A" w14:textId="77777777" w:rsidR="00FC69B7" w:rsidRPr="00FC69B7" w:rsidRDefault="00FC69B7" w:rsidP="00FC69B7">
            <w:pPr>
              <w:spacing w:line="233" w:lineRule="auto"/>
              <w:ind w:firstLine="0"/>
              <w:jc w:val="center"/>
              <w:rPr>
                <w:rFonts w:cs="Times New Roman"/>
                <w:szCs w:val="28"/>
              </w:rPr>
            </w:pPr>
            <w:r w:rsidRPr="00FC69B7">
              <w:rPr>
                <w:rFonts w:cs="Times New Roman"/>
                <w:szCs w:val="28"/>
              </w:rPr>
              <w:t>2</w:t>
            </w:r>
          </w:p>
        </w:tc>
        <w:tc>
          <w:tcPr>
            <w:tcW w:w="1559" w:type="dxa"/>
          </w:tcPr>
          <w:p w14:paraId="5A8F50D4" w14:textId="77777777" w:rsidR="00FC69B7" w:rsidRPr="00FC69B7" w:rsidRDefault="00FC69B7" w:rsidP="00FC69B7">
            <w:pPr>
              <w:spacing w:line="233" w:lineRule="auto"/>
              <w:ind w:firstLine="0"/>
              <w:jc w:val="center"/>
              <w:rPr>
                <w:rFonts w:cs="Times New Roman"/>
                <w:szCs w:val="28"/>
              </w:rPr>
            </w:pPr>
            <w:r w:rsidRPr="00FC69B7">
              <w:rPr>
                <w:rFonts w:cs="Times New Roman"/>
                <w:szCs w:val="28"/>
              </w:rPr>
              <w:t>3</w:t>
            </w:r>
          </w:p>
        </w:tc>
        <w:tc>
          <w:tcPr>
            <w:tcW w:w="1418" w:type="dxa"/>
          </w:tcPr>
          <w:p w14:paraId="471CB2E7" w14:textId="77777777" w:rsidR="00FC69B7" w:rsidRPr="00FC69B7" w:rsidRDefault="00FC69B7" w:rsidP="00FC69B7">
            <w:pPr>
              <w:spacing w:line="233" w:lineRule="auto"/>
              <w:ind w:firstLine="0"/>
              <w:jc w:val="center"/>
              <w:rPr>
                <w:rFonts w:cs="Times New Roman"/>
              </w:rPr>
            </w:pPr>
            <w:r w:rsidRPr="00FC69B7">
              <w:rPr>
                <w:rFonts w:cs="Times New Roman"/>
              </w:rPr>
              <w:t>4</w:t>
            </w:r>
          </w:p>
        </w:tc>
        <w:tc>
          <w:tcPr>
            <w:tcW w:w="1389" w:type="dxa"/>
          </w:tcPr>
          <w:p w14:paraId="3308123F" w14:textId="77777777" w:rsidR="00FC69B7" w:rsidRPr="00FC69B7" w:rsidRDefault="00FC69B7" w:rsidP="00FC69B7">
            <w:pPr>
              <w:spacing w:line="233" w:lineRule="auto"/>
              <w:ind w:firstLine="0"/>
              <w:jc w:val="center"/>
              <w:rPr>
                <w:rFonts w:cs="Times New Roman"/>
              </w:rPr>
            </w:pPr>
            <w:r w:rsidRPr="00FC69B7">
              <w:rPr>
                <w:rFonts w:cs="Times New Roman"/>
              </w:rPr>
              <w:t>5</w:t>
            </w:r>
          </w:p>
        </w:tc>
        <w:tc>
          <w:tcPr>
            <w:tcW w:w="1389" w:type="dxa"/>
          </w:tcPr>
          <w:p w14:paraId="57B0DBEB" w14:textId="77777777" w:rsidR="00FC69B7" w:rsidRPr="00FC69B7" w:rsidRDefault="00FC69B7" w:rsidP="00FC69B7">
            <w:pPr>
              <w:ind w:firstLine="0"/>
              <w:jc w:val="center"/>
              <w:rPr>
                <w:rFonts w:cs="Times New Roman"/>
              </w:rPr>
            </w:pPr>
            <w:r w:rsidRPr="00FC69B7">
              <w:rPr>
                <w:rFonts w:cs="Times New Roman"/>
              </w:rPr>
              <w:t>6</w:t>
            </w:r>
          </w:p>
        </w:tc>
        <w:tc>
          <w:tcPr>
            <w:tcW w:w="1389" w:type="dxa"/>
          </w:tcPr>
          <w:p w14:paraId="36F1A8D4" w14:textId="77777777" w:rsidR="00FC69B7" w:rsidRPr="00FC69B7" w:rsidRDefault="00FC69B7" w:rsidP="00FC69B7">
            <w:pPr>
              <w:spacing w:line="233" w:lineRule="auto"/>
              <w:ind w:firstLine="0"/>
              <w:jc w:val="center"/>
              <w:rPr>
                <w:rFonts w:cs="Times New Roman"/>
              </w:rPr>
            </w:pPr>
            <w:r w:rsidRPr="00FC69B7">
              <w:rPr>
                <w:rFonts w:cs="Times New Roman"/>
              </w:rPr>
              <w:t>7</w:t>
            </w:r>
          </w:p>
        </w:tc>
        <w:tc>
          <w:tcPr>
            <w:tcW w:w="1389" w:type="dxa"/>
          </w:tcPr>
          <w:p w14:paraId="6FE69A6A" w14:textId="77777777" w:rsidR="00FC69B7" w:rsidRPr="00FC69B7" w:rsidRDefault="00FC69B7" w:rsidP="00FC69B7">
            <w:pPr>
              <w:spacing w:line="233" w:lineRule="auto"/>
              <w:ind w:firstLine="0"/>
              <w:jc w:val="center"/>
              <w:rPr>
                <w:rFonts w:cs="Times New Roman"/>
              </w:rPr>
            </w:pPr>
            <w:r w:rsidRPr="00FC69B7">
              <w:rPr>
                <w:rFonts w:cs="Times New Roman"/>
              </w:rPr>
              <w:t>8</w:t>
            </w:r>
          </w:p>
        </w:tc>
        <w:tc>
          <w:tcPr>
            <w:tcW w:w="1390" w:type="dxa"/>
          </w:tcPr>
          <w:p w14:paraId="7CBEC6B2" w14:textId="77777777" w:rsidR="00FC69B7" w:rsidRPr="00FC69B7" w:rsidRDefault="00FC69B7" w:rsidP="00FC69B7">
            <w:pPr>
              <w:spacing w:line="233" w:lineRule="auto"/>
              <w:ind w:firstLine="0"/>
              <w:jc w:val="center"/>
              <w:rPr>
                <w:rFonts w:cs="Times New Roman"/>
                <w:szCs w:val="28"/>
              </w:rPr>
            </w:pPr>
            <w:r w:rsidRPr="00FC69B7">
              <w:rPr>
                <w:rFonts w:cs="Times New Roman"/>
                <w:szCs w:val="28"/>
              </w:rPr>
              <w:t>9</w:t>
            </w:r>
          </w:p>
        </w:tc>
      </w:tr>
      <w:tr w:rsidR="00FC69B7" w:rsidRPr="00FC69B7" w14:paraId="4D5BDD1C" w14:textId="77777777" w:rsidTr="000C0E4F">
        <w:tc>
          <w:tcPr>
            <w:tcW w:w="14601" w:type="dxa"/>
            <w:gridSpan w:val="9"/>
          </w:tcPr>
          <w:p w14:paraId="5F0E944B" w14:textId="77777777" w:rsidR="00FC69B7" w:rsidRPr="00FC69B7" w:rsidRDefault="00FC69B7" w:rsidP="00FC69B7">
            <w:pPr>
              <w:spacing w:line="233" w:lineRule="auto"/>
              <w:ind w:firstLine="0"/>
              <w:jc w:val="center"/>
              <w:rPr>
                <w:rFonts w:cs="Times New Roman"/>
                <w:szCs w:val="28"/>
              </w:rPr>
            </w:pPr>
            <w:r w:rsidRPr="00FC69B7">
              <w:rPr>
                <w:rFonts w:cs="Times New Roman"/>
              </w:rPr>
              <w:t>1. Государственная программа</w:t>
            </w:r>
          </w:p>
        </w:tc>
      </w:tr>
      <w:tr w:rsidR="00FC69B7" w:rsidRPr="00FC69B7" w14:paraId="40614365" w14:textId="77777777" w:rsidTr="000C0E4F">
        <w:tc>
          <w:tcPr>
            <w:tcW w:w="709" w:type="dxa"/>
          </w:tcPr>
          <w:p w14:paraId="583E492C" w14:textId="77777777" w:rsidR="00FC69B7" w:rsidRPr="00FC69B7" w:rsidRDefault="00FC69B7" w:rsidP="00FC69B7">
            <w:pPr>
              <w:spacing w:line="233" w:lineRule="auto"/>
              <w:ind w:firstLine="0"/>
              <w:jc w:val="center"/>
              <w:rPr>
                <w:rFonts w:cs="Times New Roman"/>
              </w:rPr>
            </w:pPr>
            <w:r w:rsidRPr="00FC69B7">
              <w:rPr>
                <w:rFonts w:cs="Times New Roman"/>
              </w:rPr>
              <w:t>1.1.</w:t>
            </w:r>
          </w:p>
        </w:tc>
        <w:tc>
          <w:tcPr>
            <w:tcW w:w="3969" w:type="dxa"/>
          </w:tcPr>
          <w:p w14:paraId="6889FA31" w14:textId="77777777" w:rsidR="00FC69B7" w:rsidRPr="00FC69B7" w:rsidRDefault="00FC69B7" w:rsidP="00FC69B7">
            <w:pPr>
              <w:spacing w:line="233" w:lineRule="auto"/>
              <w:ind w:firstLine="0"/>
              <w:rPr>
                <w:rFonts w:cs="Times New Roman"/>
              </w:rPr>
            </w:pPr>
            <w:r w:rsidRPr="00FC69B7">
              <w:rPr>
                <w:rFonts w:cs="Times New Roman"/>
              </w:rPr>
              <w:t>Число посещений культурных мероприятий</w:t>
            </w:r>
          </w:p>
        </w:tc>
        <w:tc>
          <w:tcPr>
            <w:tcW w:w="1559" w:type="dxa"/>
          </w:tcPr>
          <w:p w14:paraId="10502882" w14:textId="77777777" w:rsidR="00FC69B7" w:rsidRPr="00FC69B7" w:rsidRDefault="00FC69B7" w:rsidP="00FC69B7">
            <w:pPr>
              <w:spacing w:line="233" w:lineRule="auto"/>
              <w:ind w:firstLine="0"/>
              <w:jc w:val="center"/>
              <w:rPr>
                <w:rFonts w:cs="Times New Roman"/>
              </w:rPr>
            </w:pPr>
            <w:r w:rsidRPr="00FC69B7">
              <w:rPr>
                <w:rFonts w:cs="Times New Roman"/>
              </w:rPr>
              <w:t>тысяч единиц</w:t>
            </w:r>
          </w:p>
        </w:tc>
        <w:tc>
          <w:tcPr>
            <w:tcW w:w="1418" w:type="dxa"/>
          </w:tcPr>
          <w:p w14:paraId="6E2EBC9F" w14:textId="77777777" w:rsidR="00FC69B7" w:rsidRPr="00FC69B7" w:rsidRDefault="00FC69B7" w:rsidP="00FC69B7">
            <w:pPr>
              <w:spacing w:line="233" w:lineRule="auto"/>
              <w:ind w:firstLine="0"/>
              <w:jc w:val="center"/>
              <w:rPr>
                <w:rFonts w:cs="Times New Roman"/>
              </w:rPr>
            </w:pPr>
            <w:r w:rsidRPr="00FC69B7">
              <w:rPr>
                <w:rFonts w:cs="Times New Roman"/>
              </w:rPr>
              <w:t>15 276,14</w:t>
            </w:r>
          </w:p>
        </w:tc>
        <w:tc>
          <w:tcPr>
            <w:tcW w:w="1389" w:type="dxa"/>
          </w:tcPr>
          <w:p w14:paraId="1206FED9" w14:textId="77777777" w:rsidR="00FC69B7" w:rsidRPr="00FC69B7" w:rsidRDefault="00FC69B7" w:rsidP="00FC69B7">
            <w:pPr>
              <w:spacing w:line="233" w:lineRule="auto"/>
              <w:ind w:firstLine="0"/>
              <w:jc w:val="center"/>
              <w:rPr>
                <w:rFonts w:cs="Times New Roman"/>
              </w:rPr>
            </w:pPr>
            <w:r w:rsidRPr="00FC69B7">
              <w:rPr>
                <w:rFonts w:cs="Times New Roman"/>
              </w:rPr>
              <w:t>15 276,14</w:t>
            </w:r>
          </w:p>
        </w:tc>
        <w:tc>
          <w:tcPr>
            <w:tcW w:w="1389" w:type="dxa"/>
          </w:tcPr>
          <w:p w14:paraId="316B91A4" w14:textId="77777777" w:rsidR="00FC69B7" w:rsidRPr="00FC69B7" w:rsidRDefault="00FC69B7" w:rsidP="00FC69B7">
            <w:pPr>
              <w:ind w:firstLine="0"/>
              <w:jc w:val="center"/>
              <w:rPr>
                <w:rFonts w:cs="Times New Roman"/>
              </w:rPr>
            </w:pPr>
            <w:r w:rsidRPr="00FC69B7">
              <w:rPr>
                <w:rFonts w:cs="Times New Roman"/>
              </w:rPr>
              <w:t>16 764,53</w:t>
            </w:r>
          </w:p>
        </w:tc>
        <w:tc>
          <w:tcPr>
            <w:tcW w:w="1389" w:type="dxa"/>
          </w:tcPr>
          <w:p w14:paraId="06BF0D02" w14:textId="77777777" w:rsidR="00FC69B7" w:rsidRPr="00FC69B7" w:rsidRDefault="00FC69B7" w:rsidP="00FC69B7">
            <w:pPr>
              <w:spacing w:line="233" w:lineRule="auto"/>
              <w:ind w:firstLine="0"/>
              <w:jc w:val="center"/>
              <w:rPr>
                <w:rFonts w:cs="Times New Roman"/>
              </w:rPr>
            </w:pPr>
            <w:r w:rsidRPr="00FC69B7">
              <w:rPr>
                <w:rFonts w:cs="Times New Roman"/>
              </w:rPr>
              <w:t>18 252,92</w:t>
            </w:r>
          </w:p>
        </w:tc>
        <w:tc>
          <w:tcPr>
            <w:tcW w:w="1389" w:type="dxa"/>
          </w:tcPr>
          <w:p w14:paraId="6A62C3B1" w14:textId="77777777" w:rsidR="00FC69B7" w:rsidRPr="00FC69B7" w:rsidRDefault="00FC69B7" w:rsidP="00FC69B7">
            <w:pPr>
              <w:spacing w:line="233" w:lineRule="auto"/>
              <w:ind w:firstLine="0"/>
              <w:jc w:val="center"/>
              <w:rPr>
                <w:rFonts w:cs="Times New Roman"/>
              </w:rPr>
            </w:pPr>
            <w:r w:rsidRPr="00FC69B7">
              <w:rPr>
                <w:rFonts w:cs="Times New Roman"/>
                <w:szCs w:val="28"/>
              </w:rPr>
              <w:t>20 704,65</w:t>
            </w:r>
          </w:p>
        </w:tc>
        <w:tc>
          <w:tcPr>
            <w:tcW w:w="1390" w:type="dxa"/>
          </w:tcPr>
          <w:p w14:paraId="69FA3F74" w14:textId="77777777" w:rsidR="00FC69B7" w:rsidRPr="00FC69B7" w:rsidRDefault="00FC69B7" w:rsidP="00FC69B7">
            <w:pPr>
              <w:spacing w:line="233" w:lineRule="auto"/>
              <w:ind w:firstLine="0"/>
              <w:jc w:val="center"/>
              <w:rPr>
                <w:rFonts w:cs="Times New Roman"/>
                <w:szCs w:val="28"/>
              </w:rPr>
            </w:pPr>
            <w:r w:rsidRPr="00FC69B7">
              <w:rPr>
                <w:rFonts w:cs="Times New Roman"/>
                <w:szCs w:val="28"/>
              </w:rPr>
              <w:t>25 083,09</w:t>
            </w:r>
          </w:p>
        </w:tc>
      </w:tr>
      <w:tr w:rsidR="00FC69B7" w:rsidRPr="00FC69B7" w14:paraId="7BD4F70C" w14:textId="77777777" w:rsidTr="000C0E4F">
        <w:tc>
          <w:tcPr>
            <w:tcW w:w="709" w:type="dxa"/>
          </w:tcPr>
          <w:p w14:paraId="6E635600" w14:textId="77777777" w:rsidR="00FC69B7" w:rsidRPr="00FC69B7" w:rsidRDefault="00FC69B7" w:rsidP="00FC69B7">
            <w:pPr>
              <w:spacing w:line="233" w:lineRule="auto"/>
              <w:ind w:firstLine="0"/>
              <w:jc w:val="center"/>
              <w:rPr>
                <w:rFonts w:cs="Times New Roman"/>
              </w:rPr>
            </w:pPr>
            <w:r w:rsidRPr="00FC69B7">
              <w:rPr>
                <w:rFonts w:cs="Times New Roman"/>
              </w:rPr>
              <w:t>1.2.</w:t>
            </w:r>
          </w:p>
        </w:tc>
        <w:tc>
          <w:tcPr>
            <w:tcW w:w="3969" w:type="dxa"/>
          </w:tcPr>
          <w:p w14:paraId="73E735CF" w14:textId="77777777" w:rsidR="00FC69B7" w:rsidRPr="00FC69B7" w:rsidRDefault="00FC69B7" w:rsidP="00FC69B7">
            <w:pPr>
              <w:spacing w:line="233" w:lineRule="auto"/>
              <w:ind w:firstLine="0"/>
              <w:rPr>
                <w:rFonts w:cs="Times New Roman"/>
              </w:rPr>
            </w:pPr>
            <w:r w:rsidRPr="00FC69B7">
              <w:rPr>
                <w:rFonts w:cs="Times New Roman"/>
              </w:rPr>
              <w:t>Доля учреждений культуры, находящихся в аварийном состоянии</w:t>
            </w:r>
          </w:p>
        </w:tc>
        <w:tc>
          <w:tcPr>
            <w:tcW w:w="1559" w:type="dxa"/>
          </w:tcPr>
          <w:p w14:paraId="08083120" w14:textId="77777777" w:rsidR="00FC69B7" w:rsidRPr="00FC69B7" w:rsidRDefault="00FC69B7" w:rsidP="00FC69B7">
            <w:pPr>
              <w:spacing w:line="233" w:lineRule="auto"/>
              <w:ind w:firstLine="0"/>
              <w:jc w:val="center"/>
              <w:rPr>
                <w:rFonts w:cs="Times New Roman"/>
              </w:rPr>
            </w:pPr>
            <w:r w:rsidRPr="00FC69B7">
              <w:rPr>
                <w:rFonts w:cs="Times New Roman"/>
              </w:rPr>
              <w:t>процентов</w:t>
            </w:r>
          </w:p>
        </w:tc>
        <w:tc>
          <w:tcPr>
            <w:tcW w:w="1418" w:type="dxa"/>
          </w:tcPr>
          <w:p w14:paraId="3D5153E5" w14:textId="77777777" w:rsidR="00FC69B7" w:rsidRPr="00FC69B7" w:rsidRDefault="00FC69B7" w:rsidP="00FC69B7">
            <w:pPr>
              <w:spacing w:line="233" w:lineRule="auto"/>
              <w:ind w:firstLine="0"/>
              <w:jc w:val="center"/>
              <w:rPr>
                <w:rFonts w:cs="Times New Roman"/>
              </w:rPr>
            </w:pPr>
            <w:r w:rsidRPr="00FC69B7">
              <w:rPr>
                <w:rFonts w:cs="Times New Roman"/>
              </w:rPr>
              <w:t>14</w:t>
            </w:r>
          </w:p>
        </w:tc>
        <w:tc>
          <w:tcPr>
            <w:tcW w:w="1389" w:type="dxa"/>
          </w:tcPr>
          <w:p w14:paraId="740C45AA" w14:textId="77777777" w:rsidR="00FC69B7" w:rsidRPr="00FC69B7" w:rsidRDefault="00FC69B7" w:rsidP="00FC69B7">
            <w:pPr>
              <w:spacing w:line="233" w:lineRule="auto"/>
              <w:ind w:firstLine="0"/>
              <w:jc w:val="center"/>
              <w:rPr>
                <w:rFonts w:cs="Times New Roman"/>
              </w:rPr>
            </w:pPr>
            <w:r w:rsidRPr="00FC69B7">
              <w:rPr>
                <w:rFonts w:cs="Times New Roman"/>
              </w:rPr>
              <w:t>13,6</w:t>
            </w:r>
          </w:p>
        </w:tc>
        <w:tc>
          <w:tcPr>
            <w:tcW w:w="1389" w:type="dxa"/>
          </w:tcPr>
          <w:p w14:paraId="15D983EB" w14:textId="77777777" w:rsidR="00FC69B7" w:rsidRPr="00FC69B7" w:rsidRDefault="00FC69B7" w:rsidP="00FC69B7">
            <w:pPr>
              <w:ind w:firstLine="0"/>
              <w:jc w:val="center"/>
              <w:rPr>
                <w:rFonts w:cs="Times New Roman"/>
              </w:rPr>
            </w:pPr>
            <w:r w:rsidRPr="00FC69B7">
              <w:rPr>
                <w:rFonts w:cs="Times New Roman"/>
              </w:rPr>
              <w:t>13,0</w:t>
            </w:r>
          </w:p>
        </w:tc>
        <w:tc>
          <w:tcPr>
            <w:tcW w:w="1389" w:type="dxa"/>
          </w:tcPr>
          <w:p w14:paraId="54A69D45" w14:textId="77777777" w:rsidR="00FC69B7" w:rsidRPr="00FC69B7" w:rsidRDefault="00FC69B7" w:rsidP="00FC69B7">
            <w:pPr>
              <w:spacing w:line="233" w:lineRule="auto"/>
              <w:ind w:firstLine="0"/>
              <w:jc w:val="center"/>
              <w:rPr>
                <w:rFonts w:cs="Times New Roman"/>
              </w:rPr>
            </w:pPr>
            <w:r w:rsidRPr="00FC69B7">
              <w:rPr>
                <w:rFonts w:cs="Times New Roman"/>
              </w:rPr>
              <w:t>12</w:t>
            </w:r>
          </w:p>
        </w:tc>
        <w:tc>
          <w:tcPr>
            <w:tcW w:w="1389" w:type="dxa"/>
          </w:tcPr>
          <w:p w14:paraId="16EC442C" w14:textId="77777777" w:rsidR="00FC69B7" w:rsidRPr="00FC69B7" w:rsidRDefault="00FC69B7" w:rsidP="00FC69B7">
            <w:pPr>
              <w:spacing w:line="233" w:lineRule="auto"/>
              <w:ind w:firstLine="0"/>
              <w:jc w:val="center"/>
              <w:rPr>
                <w:rFonts w:cs="Times New Roman"/>
              </w:rPr>
            </w:pPr>
            <w:r w:rsidRPr="00FC69B7">
              <w:rPr>
                <w:rFonts w:cs="Times New Roman"/>
              </w:rPr>
              <w:t>11</w:t>
            </w:r>
          </w:p>
        </w:tc>
        <w:tc>
          <w:tcPr>
            <w:tcW w:w="1390" w:type="dxa"/>
          </w:tcPr>
          <w:p w14:paraId="0100193D" w14:textId="77777777" w:rsidR="00FC69B7" w:rsidRPr="00FC69B7" w:rsidRDefault="00FC69B7" w:rsidP="00FC69B7">
            <w:pPr>
              <w:spacing w:line="233" w:lineRule="auto"/>
              <w:ind w:firstLine="0"/>
              <w:jc w:val="center"/>
              <w:rPr>
                <w:rFonts w:cs="Times New Roman"/>
                <w:szCs w:val="28"/>
              </w:rPr>
            </w:pPr>
            <w:r w:rsidRPr="00FC69B7">
              <w:rPr>
                <w:rFonts w:cs="Times New Roman"/>
                <w:szCs w:val="28"/>
              </w:rPr>
              <w:t>10</w:t>
            </w:r>
          </w:p>
        </w:tc>
      </w:tr>
      <w:tr w:rsidR="00FC69B7" w:rsidRPr="00FC69B7" w14:paraId="21C5BD9E" w14:textId="77777777" w:rsidTr="000C0E4F">
        <w:tc>
          <w:tcPr>
            <w:tcW w:w="709" w:type="dxa"/>
          </w:tcPr>
          <w:p w14:paraId="341688EA" w14:textId="77777777" w:rsidR="00FC69B7" w:rsidRPr="00FC69B7" w:rsidRDefault="00FC69B7" w:rsidP="00FC69B7">
            <w:pPr>
              <w:spacing w:line="233" w:lineRule="auto"/>
              <w:ind w:firstLine="0"/>
              <w:jc w:val="center"/>
              <w:rPr>
                <w:rFonts w:cs="Times New Roman"/>
              </w:rPr>
            </w:pPr>
            <w:r w:rsidRPr="00FC69B7">
              <w:rPr>
                <w:rFonts w:cs="Times New Roman"/>
              </w:rPr>
              <w:t>1.3.</w:t>
            </w:r>
          </w:p>
        </w:tc>
        <w:tc>
          <w:tcPr>
            <w:tcW w:w="3969" w:type="dxa"/>
          </w:tcPr>
          <w:p w14:paraId="5F8F3A1E" w14:textId="77777777" w:rsidR="00FC69B7" w:rsidRPr="00FC69B7" w:rsidRDefault="00FC69B7" w:rsidP="00FC69B7">
            <w:pPr>
              <w:spacing w:line="233" w:lineRule="auto"/>
              <w:ind w:firstLine="0"/>
              <w:rPr>
                <w:rFonts w:cs="Times New Roman"/>
              </w:rPr>
            </w:pPr>
            <w:r w:rsidRPr="00FC69B7">
              <w:rPr>
                <w:rFonts w:cs="Times New Roman"/>
              </w:rPr>
              <w:t xml:space="preserve">Доля объектов культурного наследия, находящихся в удовлетворительном состоянии, в общем количестве объектов культурного наследия федерального, регионального и </w:t>
            </w:r>
            <w:r w:rsidRPr="00FC69B7">
              <w:rPr>
                <w:rFonts w:cs="Times New Roman"/>
              </w:rPr>
              <w:lastRenderedPageBreak/>
              <w:t>местного (муниципального) значения</w:t>
            </w:r>
          </w:p>
        </w:tc>
        <w:tc>
          <w:tcPr>
            <w:tcW w:w="1559" w:type="dxa"/>
          </w:tcPr>
          <w:p w14:paraId="14B58B2F" w14:textId="77777777" w:rsidR="00FC69B7" w:rsidRPr="00FC69B7" w:rsidRDefault="00FC69B7" w:rsidP="00FC69B7">
            <w:pPr>
              <w:spacing w:line="233" w:lineRule="auto"/>
              <w:ind w:firstLine="0"/>
              <w:jc w:val="center"/>
              <w:rPr>
                <w:rFonts w:cs="Times New Roman"/>
              </w:rPr>
            </w:pPr>
            <w:r w:rsidRPr="00FC69B7">
              <w:rPr>
                <w:rFonts w:cs="Times New Roman"/>
              </w:rPr>
              <w:lastRenderedPageBreak/>
              <w:t>процентов</w:t>
            </w:r>
          </w:p>
        </w:tc>
        <w:tc>
          <w:tcPr>
            <w:tcW w:w="1418" w:type="dxa"/>
          </w:tcPr>
          <w:p w14:paraId="13A94E56" w14:textId="77777777" w:rsidR="00FC69B7" w:rsidRPr="00FC69B7" w:rsidRDefault="00FC69B7" w:rsidP="00FC69B7">
            <w:pPr>
              <w:spacing w:line="233" w:lineRule="auto"/>
              <w:ind w:firstLine="0"/>
              <w:jc w:val="center"/>
              <w:rPr>
                <w:rFonts w:cs="Times New Roman"/>
              </w:rPr>
            </w:pPr>
            <w:r w:rsidRPr="00FC69B7">
              <w:rPr>
                <w:rFonts w:cs="Times New Roman"/>
              </w:rPr>
              <w:t>-</w:t>
            </w:r>
          </w:p>
        </w:tc>
        <w:tc>
          <w:tcPr>
            <w:tcW w:w="1389" w:type="dxa"/>
          </w:tcPr>
          <w:p w14:paraId="612EFEEC" w14:textId="77777777" w:rsidR="00FC69B7" w:rsidRPr="00FC69B7" w:rsidRDefault="00FC69B7" w:rsidP="00FC69B7">
            <w:pPr>
              <w:spacing w:line="233" w:lineRule="auto"/>
              <w:ind w:firstLine="0"/>
              <w:jc w:val="center"/>
              <w:rPr>
                <w:rFonts w:cs="Times New Roman"/>
              </w:rPr>
            </w:pPr>
            <w:r w:rsidRPr="00FC69B7">
              <w:rPr>
                <w:rFonts w:cs="Times New Roman"/>
              </w:rPr>
              <w:t>35,5</w:t>
            </w:r>
          </w:p>
        </w:tc>
        <w:tc>
          <w:tcPr>
            <w:tcW w:w="1389" w:type="dxa"/>
          </w:tcPr>
          <w:p w14:paraId="62F6A116" w14:textId="77777777" w:rsidR="00FC69B7" w:rsidRPr="00FC69B7" w:rsidRDefault="00FC69B7" w:rsidP="00FC69B7">
            <w:pPr>
              <w:ind w:firstLine="0"/>
              <w:jc w:val="center"/>
              <w:rPr>
                <w:rFonts w:cs="Times New Roman"/>
              </w:rPr>
            </w:pPr>
            <w:r w:rsidRPr="00FC69B7">
              <w:rPr>
                <w:rFonts w:cs="Times New Roman"/>
              </w:rPr>
              <w:t>36,0</w:t>
            </w:r>
          </w:p>
        </w:tc>
        <w:tc>
          <w:tcPr>
            <w:tcW w:w="1389" w:type="dxa"/>
          </w:tcPr>
          <w:p w14:paraId="2A8EC4C6" w14:textId="77777777" w:rsidR="00FC69B7" w:rsidRPr="00FC69B7" w:rsidRDefault="00FC69B7" w:rsidP="00FC69B7">
            <w:pPr>
              <w:spacing w:line="233" w:lineRule="auto"/>
              <w:ind w:firstLine="0"/>
              <w:jc w:val="center"/>
              <w:rPr>
                <w:rFonts w:cs="Times New Roman"/>
              </w:rPr>
            </w:pPr>
            <w:r w:rsidRPr="00FC69B7">
              <w:rPr>
                <w:rFonts w:cs="Times New Roman"/>
              </w:rPr>
              <w:t>36,5</w:t>
            </w:r>
          </w:p>
        </w:tc>
        <w:tc>
          <w:tcPr>
            <w:tcW w:w="1389" w:type="dxa"/>
          </w:tcPr>
          <w:p w14:paraId="421FBC77" w14:textId="77777777" w:rsidR="00FC69B7" w:rsidRPr="00FC69B7" w:rsidRDefault="00FC69B7" w:rsidP="00FC69B7">
            <w:pPr>
              <w:spacing w:line="233" w:lineRule="auto"/>
              <w:ind w:firstLine="0"/>
              <w:jc w:val="center"/>
              <w:rPr>
                <w:rFonts w:cs="Times New Roman"/>
              </w:rPr>
            </w:pPr>
            <w:r w:rsidRPr="00FC69B7">
              <w:rPr>
                <w:rFonts w:cs="Times New Roman"/>
              </w:rPr>
              <w:t>37,0</w:t>
            </w:r>
          </w:p>
        </w:tc>
        <w:tc>
          <w:tcPr>
            <w:tcW w:w="1390" w:type="dxa"/>
          </w:tcPr>
          <w:p w14:paraId="568E0795" w14:textId="77777777" w:rsidR="00FC69B7" w:rsidRPr="00FC69B7" w:rsidRDefault="00FC69B7" w:rsidP="00FC69B7">
            <w:pPr>
              <w:spacing w:line="233" w:lineRule="auto"/>
              <w:ind w:firstLine="0"/>
              <w:jc w:val="center"/>
              <w:rPr>
                <w:rFonts w:cs="Times New Roman"/>
              </w:rPr>
            </w:pPr>
            <w:r w:rsidRPr="00FC69B7">
              <w:rPr>
                <w:rFonts w:cs="Times New Roman"/>
              </w:rPr>
              <w:t>37,5</w:t>
            </w:r>
          </w:p>
        </w:tc>
      </w:tr>
      <w:tr w:rsidR="00FC69B7" w:rsidRPr="00FC69B7" w14:paraId="61B784D0" w14:textId="77777777" w:rsidTr="000C0E4F">
        <w:tc>
          <w:tcPr>
            <w:tcW w:w="14601" w:type="dxa"/>
            <w:gridSpan w:val="9"/>
          </w:tcPr>
          <w:p w14:paraId="3A080BC0" w14:textId="77777777" w:rsidR="00FC69B7" w:rsidRPr="00FC69B7" w:rsidRDefault="00FC69B7" w:rsidP="00FC69B7">
            <w:pPr>
              <w:spacing w:line="233" w:lineRule="auto"/>
              <w:ind w:firstLine="0"/>
              <w:jc w:val="center"/>
              <w:rPr>
                <w:rFonts w:cs="Times New Roman"/>
                <w:szCs w:val="28"/>
              </w:rPr>
            </w:pPr>
            <w:r w:rsidRPr="00FC69B7">
              <w:rPr>
                <w:rFonts w:cs="Times New Roman"/>
              </w:rPr>
              <w:lastRenderedPageBreak/>
              <w:t>2. Ведомственная целевая программа департамента культуры Ярославской области</w:t>
            </w:r>
          </w:p>
        </w:tc>
      </w:tr>
      <w:tr w:rsidR="00FC69B7" w:rsidRPr="00FC69B7" w14:paraId="2A2511A9" w14:textId="77777777" w:rsidTr="000C0E4F">
        <w:tc>
          <w:tcPr>
            <w:tcW w:w="709" w:type="dxa"/>
          </w:tcPr>
          <w:p w14:paraId="586F0504" w14:textId="77777777" w:rsidR="00FC69B7" w:rsidRPr="00FC69B7" w:rsidRDefault="00FC69B7" w:rsidP="00FC69B7">
            <w:pPr>
              <w:spacing w:line="233" w:lineRule="auto"/>
              <w:ind w:firstLine="0"/>
              <w:jc w:val="center"/>
              <w:rPr>
                <w:rFonts w:cs="Times New Roman"/>
              </w:rPr>
            </w:pPr>
            <w:r w:rsidRPr="00FC69B7">
              <w:rPr>
                <w:rFonts w:cs="Times New Roman"/>
              </w:rPr>
              <w:t>2.1.</w:t>
            </w:r>
          </w:p>
        </w:tc>
        <w:tc>
          <w:tcPr>
            <w:tcW w:w="3969" w:type="dxa"/>
          </w:tcPr>
          <w:p w14:paraId="3620420C" w14:textId="77777777" w:rsidR="00FC69B7" w:rsidRPr="00FC69B7" w:rsidRDefault="00FC69B7" w:rsidP="00FC69B7">
            <w:pPr>
              <w:spacing w:line="233" w:lineRule="auto"/>
              <w:ind w:firstLine="0"/>
              <w:rPr>
                <w:rFonts w:cs="Times New Roman"/>
              </w:rPr>
            </w:pPr>
            <w:r w:rsidRPr="00FC69B7">
              <w:rPr>
                <w:rFonts w:cs="Times New Roman"/>
              </w:rPr>
              <w:t>Число посещений культурных мероприятий, проводимых государственными учреждениями культуры</w:t>
            </w:r>
          </w:p>
        </w:tc>
        <w:tc>
          <w:tcPr>
            <w:tcW w:w="1559" w:type="dxa"/>
          </w:tcPr>
          <w:p w14:paraId="0E9286CD" w14:textId="77777777" w:rsidR="00FC69B7" w:rsidRPr="00FC69B7" w:rsidRDefault="00FC69B7" w:rsidP="00FC69B7">
            <w:pPr>
              <w:spacing w:line="233" w:lineRule="auto"/>
              <w:ind w:firstLine="0"/>
              <w:jc w:val="center"/>
              <w:rPr>
                <w:rFonts w:cs="Times New Roman"/>
              </w:rPr>
            </w:pPr>
            <w:r w:rsidRPr="00FC69B7">
              <w:rPr>
                <w:rFonts w:cs="Times New Roman"/>
              </w:rPr>
              <w:t>тысяч единиц</w:t>
            </w:r>
          </w:p>
        </w:tc>
        <w:tc>
          <w:tcPr>
            <w:tcW w:w="1418" w:type="dxa"/>
          </w:tcPr>
          <w:p w14:paraId="264A220B" w14:textId="77777777" w:rsidR="00FC69B7" w:rsidRPr="00FC69B7" w:rsidRDefault="00FC69B7" w:rsidP="00FC69B7">
            <w:pPr>
              <w:spacing w:line="233" w:lineRule="auto"/>
              <w:ind w:firstLine="0"/>
              <w:jc w:val="center"/>
              <w:rPr>
                <w:rFonts w:cs="Times New Roman"/>
                <w:szCs w:val="28"/>
              </w:rPr>
            </w:pPr>
            <w:r w:rsidRPr="00FC69B7">
              <w:rPr>
                <w:color w:val="000000"/>
                <w:szCs w:val="28"/>
                <w:lang w:eastAsia="ru-RU"/>
              </w:rPr>
              <w:t>3 476,99</w:t>
            </w:r>
          </w:p>
        </w:tc>
        <w:tc>
          <w:tcPr>
            <w:tcW w:w="1389" w:type="dxa"/>
          </w:tcPr>
          <w:p w14:paraId="0508C2FC" w14:textId="77777777" w:rsidR="00FC69B7" w:rsidRPr="00FC69B7" w:rsidRDefault="00FC69B7" w:rsidP="00FC69B7">
            <w:pPr>
              <w:ind w:firstLine="0"/>
              <w:jc w:val="center"/>
              <w:rPr>
                <w:rFonts w:eastAsiaTheme="minorHAnsi"/>
                <w:color w:val="000000"/>
                <w:szCs w:val="28"/>
                <w:lang w:eastAsia="ru-RU"/>
              </w:rPr>
            </w:pPr>
            <w:r w:rsidRPr="00FC69B7">
              <w:rPr>
                <w:color w:val="000000"/>
                <w:szCs w:val="28"/>
                <w:lang w:eastAsia="ru-RU"/>
              </w:rPr>
              <w:t>3 167,17</w:t>
            </w:r>
          </w:p>
        </w:tc>
        <w:tc>
          <w:tcPr>
            <w:tcW w:w="1389" w:type="dxa"/>
          </w:tcPr>
          <w:p w14:paraId="3C2CFFDC" w14:textId="77777777" w:rsidR="00FC69B7" w:rsidRPr="00FC69B7" w:rsidRDefault="00FC69B7" w:rsidP="00FC69B7">
            <w:pPr>
              <w:ind w:firstLine="0"/>
              <w:jc w:val="center"/>
              <w:rPr>
                <w:rFonts w:eastAsiaTheme="minorHAnsi"/>
                <w:color w:val="000000"/>
                <w:szCs w:val="28"/>
                <w:lang w:eastAsia="ru-RU"/>
              </w:rPr>
            </w:pPr>
            <w:r w:rsidRPr="00FC69B7">
              <w:rPr>
                <w:color w:val="000000"/>
                <w:szCs w:val="28"/>
                <w:lang w:eastAsia="ru-RU"/>
              </w:rPr>
              <w:t>3 387,58</w:t>
            </w:r>
          </w:p>
        </w:tc>
        <w:tc>
          <w:tcPr>
            <w:tcW w:w="1389" w:type="dxa"/>
          </w:tcPr>
          <w:p w14:paraId="25606B3F" w14:textId="77777777" w:rsidR="00FC69B7" w:rsidRPr="00FC69B7" w:rsidRDefault="00FC69B7" w:rsidP="00FC69B7">
            <w:pPr>
              <w:ind w:firstLine="0"/>
              <w:jc w:val="center"/>
              <w:rPr>
                <w:rFonts w:eastAsiaTheme="minorHAnsi"/>
                <w:color w:val="000000"/>
                <w:szCs w:val="28"/>
                <w:lang w:eastAsia="ru-RU"/>
              </w:rPr>
            </w:pPr>
            <w:r w:rsidRPr="00FC69B7">
              <w:rPr>
                <w:color w:val="000000"/>
                <w:szCs w:val="28"/>
                <w:lang w:eastAsia="ru-RU"/>
              </w:rPr>
              <w:t>3 821,98</w:t>
            </w:r>
          </w:p>
        </w:tc>
        <w:tc>
          <w:tcPr>
            <w:tcW w:w="1389" w:type="dxa"/>
          </w:tcPr>
          <w:p w14:paraId="7EFF1EEF" w14:textId="77777777" w:rsidR="00FC69B7" w:rsidRPr="00FC69B7" w:rsidRDefault="00FC69B7" w:rsidP="00FC69B7">
            <w:pPr>
              <w:ind w:firstLine="0"/>
              <w:jc w:val="center"/>
              <w:rPr>
                <w:rFonts w:eastAsiaTheme="minorHAnsi"/>
                <w:color w:val="000000"/>
                <w:szCs w:val="28"/>
                <w:lang w:eastAsia="ru-RU"/>
              </w:rPr>
            </w:pPr>
            <w:r w:rsidRPr="00FC69B7">
              <w:rPr>
                <w:color w:val="000000"/>
                <w:szCs w:val="28"/>
                <w:lang w:eastAsia="ru-RU"/>
              </w:rPr>
              <w:t>4 078,12</w:t>
            </w:r>
          </w:p>
        </w:tc>
        <w:tc>
          <w:tcPr>
            <w:tcW w:w="1390" w:type="dxa"/>
          </w:tcPr>
          <w:p w14:paraId="1C52A8DE" w14:textId="77777777" w:rsidR="00FC69B7" w:rsidRPr="00FC69B7" w:rsidRDefault="00FC69B7" w:rsidP="00FC69B7">
            <w:pPr>
              <w:ind w:firstLine="0"/>
              <w:jc w:val="center"/>
              <w:rPr>
                <w:rFonts w:eastAsiaTheme="minorHAnsi"/>
                <w:color w:val="000000"/>
                <w:szCs w:val="28"/>
                <w:lang w:eastAsia="ru-RU"/>
              </w:rPr>
            </w:pPr>
            <w:r w:rsidRPr="00FC69B7">
              <w:rPr>
                <w:color w:val="000000"/>
                <w:szCs w:val="28"/>
                <w:lang w:eastAsia="ru-RU"/>
              </w:rPr>
              <w:t>4 399,89</w:t>
            </w:r>
          </w:p>
        </w:tc>
      </w:tr>
      <w:tr w:rsidR="00FC69B7" w:rsidRPr="00FC69B7" w14:paraId="46342A36" w14:textId="77777777" w:rsidTr="000C0E4F">
        <w:tc>
          <w:tcPr>
            <w:tcW w:w="709" w:type="dxa"/>
          </w:tcPr>
          <w:p w14:paraId="6B233F08" w14:textId="77777777" w:rsidR="00FC69B7" w:rsidRPr="00FC69B7" w:rsidRDefault="00FC69B7" w:rsidP="00FC69B7">
            <w:pPr>
              <w:spacing w:line="233" w:lineRule="auto"/>
              <w:ind w:firstLine="0"/>
              <w:jc w:val="center"/>
              <w:rPr>
                <w:rFonts w:cs="Times New Roman"/>
              </w:rPr>
            </w:pPr>
            <w:r w:rsidRPr="00FC69B7">
              <w:rPr>
                <w:rFonts w:cs="Times New Roman"/>
              </w:rPr>
              <w:t>2.2.</w:t>
            </w:r>
          </w:p>
        </w:tc>
        <w:tc>
          <w:tcPr>
            <w:tcW w:w="3969" w:type="dxa"/>
          </w:tcPr>
          <w:p w14:paraId="4236106A" w14:textId="77777777" w:rsidR="00FC69B7" w:rsidRPr="00FC69B7" w:rsidRDefault="00FC69B7" w:rsidP="00FC69B7">
            <w:pPr>
              <w:spacing w:line="233" w:lineRule="auto"/>
              <w:ind w:firstLine="0"/>
              <w:rPr>
                <w:rFonts w:cs="Times New Roman"/>
                <w:spacing w:val="-2"/>
              </w:rPr>
            </w:pPr>
            <w:r w:rsidRPr="00FC69B7">
              <w:rPr>
                <w:rFonts w:cs="Times New Roman"/>
                <w:spacing w:val="-2"/>
              </w:rPr>
              <w:t>Доля специалистов отрасли культуры, ежегодно повышающих квалификацию и профессиональную компетенцию, от общего числа специалистов отрасли культуры</w:t>
            </w:r>
          </w:p>
        </w:tc>
        <w:tc>
          <w:tcPr>
            <w:tcW w:w="1559" w:type="dxa"/>
          </w:tcPr>
          <w:p w14:paraId="2F208BC0" w14:textId="77777777" w:rsidR="00FC69B7" w:rsidRPr="00FC69B7" w:rsidRDefault="00FC69B7" w:rsidP="00FC69B7">
            <w:pPr>
              <w:spacing w:line="233" w:lineRule="auto"/>
              <w:ind w:firstLine="0"/>
              <w:jc w:val="center"/>
              <w:rPr>
                <w:rFonts w:cs="Times New Roman"/>
              </w:rPr>
            </w:pPr>
            <w:r w:rsidRPr="00FC69B7">
              <w:rPr>
                <w:rFonts w:cs="Times New Roman"/>
              </w:rPr>
              <w:t>процентов</w:t>
            </w:r>
          </w:p>
        </w:tc>
        <w:tc>
          <w:tcPr>
            <w:tcW w:w="1418" w:type="dxa"/>
          </w:tcPr>
          <w:p w14:paraId="0E9E050B" w14:textId="77777777" w:rsidR="00FC69B7" w:rsidRPr="00FC69B7" w:rsidRDefault="00FC69B7" w:rsidP="00FC69B7">
            <w:pPr>
              <w:spacing w:line="233" w:lineRule="auto"/>
              <w:ind w:firstLine="0"/>
              <w:jc w:val="center"/>
              <w:rPr>
                <w:rFonts w:cs="Times New Roman"/>
              </w:rPr>
            </w:pPr>
            <w:r w:rsidRPr="00FC69B7">
              <w:rPr>
                <w:rFonts w:cs="Times New Roman"/>
              </w:rPr>
              <w:t>10</w:t>
            </w:r>
          </w:p>
        </w:tc>
        <w:tc>
          <w:tcPr>
            <w:tcW w:w="1389" w:type="dxa"/>
          </w:tcPr>
          <w:p w14:paraId="5F3424A0" w14:textId="77777777" w:rsidR="00FC69B7" w:rsidRPr="00FC69B7" w:rsidRDefault="00FC69B7" w:rsidP="00FC69B7">
            <w:pPr>
              <w:spacing w:line="233" w:lineRule="auto"/>
              <w:ind w:firstLine="0"/>
              <w:jc w:val="center"/>
              <w:rPr>
                <w:rFonts w:cs="Times New Roman"/>
              </w:rPr>
            </w:pPr>
            <w:r w:rsidRPr="00FC69B7">
              <w:rPr>
                <w:rFonts w:cs="Times New Roman"/>
              </w:rPr>
              <w:t>10</w:t>
            </w:r>
          </w:p>
        </w:tc>
        <w:tc>
          <w:tcPr>
            <w:tcW w:w="1389" w:type="dxa"/>
          </w:tcPr>
          <w:p w14:paraId="6E6DFFB7" w14:textId="77777777" w:rsidR="00FC69B7" w:rsidRPr="00FC69B7" w:rsidRDefault="00FC69B7" w:rsidP="00FC69B7">
            <w:pPr>
              <w:ind w:firstLine="0"/>
              <w:jc w:val="center"/>
              <w:rPr>
                <w:rFonts w:cs="Times New Roman"/>
              </w:rPr>
            </w:pPr>
            <w:r w:rsidRPr="00FC69B7">
              <w:rPr>
                <w:rFonts w:cs="Times New Roman"/>
              </w:rPr>
              <w:t>10</w:t>
            </w:r>
          </w:p>
        </w:tc>
        <w:tc>
          <w:tcPr>
            <w:tcW w:w="1389" w:type="dxa"/>
          </w:tcPr>
          <w:p w14:paraId="0CF7F769" w14:textId="77777777" w:rsidR="00FC69B7" w:rsidRPr="00FC69B7" w:rsidRDefault="00FC69B7" w:rsidP="00FC69B7">
            <w:pPr>
              <w:spacing w:line="233" w:lineRule="auto"/>
              <w:ind w:firstLine="0"/>
              <w:jc w:val="center"/>
              <w:rPr>
                <w:rFonts w:cs="Times New Roman"/>
              </w:rPr>
            </w:pPr>
            <w:r w:rsidRPr="00FC69B7">
              <w:rPr>
                <w:rFonts w:cs="Times New Roman"/>
              </w:rPr>
              <w:t>10</w:t>
            </w:r>
          </w:p>
        </w:tc>
        <w:tc>
          <w:tcPr>
            <w:tcW w:w="1389" w:type="dxa"/>
          </w:tcPr>
          <w:p w14:paraId="1FDB283A" w14:textId="77777777" w:rsidR="00FC69B7" w:rsidRPr="00FC69B7" w:rsidRDefault="00FC69B7" w:rsidP="00FC69B7">
            <w:pPr>
              <w:spacing w:line="233" w:lineRule="auto"/>
              <w:ind w:firstLine="0"/>
              <w:jc w:val="center"/>
              <w:rPr>
                <w:rFonts w:cs="Times New Roman"/>
              </w:rPr>
            </w:pPr>
            <w:r w:rsidRPr="00FC69B7">
              <w:rPr>
                <w:rFonts w:cs="Times New Roman"/>
              </w:rPr>
              <w:t>10</w:t>
            </w:r>
          </w:p>
        </w:tc>
        <w:tc>
          <w:tcPr>
            <w:tcW w:w="1390" w:type="dxa"/>
          </w:tcPr>
          <w:p w14:paraId="35A2EB93" w14:textId="77777777" w:rsidR="00FC69B7" w:rsidRPr="00FC69B7" w:rsidRDefault="00FC69B7" w:rsidP="00FC69B7">
            <w:pPr>
              <w:spacing w:line="233" w:lineRule="auto"/>
              <w:ind w:firstLine="0"/>
              <w:jc w:val="center"/>
              <w:rPr>
                <w:rFonts w:cs="Times New Roman"/>
              </w:rPr>
            </w:pPr>
            <w:r w:rsidRPr="00FC69B7">
              <w:rPr>
                <w:rFonts w:cs="Times New Roman"/>
              </w:rPr>
              <w:t>10</w:t>
            </w:r>
          </w:p>
        </w:tc>
      </w:tr>
      <w:tr w:rsidR="00FC69B7" w:rsidRPr="00FC69B7" w14:paraId="363096AA" w14:textId="77777777" w:rsidTr="000C0E4F">
        <w:tc>
          <w:tcPr>
            <w:tcW w:w="709" w:type="dxa"/>
          </w:tcPr>
          <w:p w14:paraId="5A444237" w14:textId="77777777" w:rsidR="00FC69B7" w:rsidRPr="00FC69B7" w:rsidRDefault="00FC69B7" w:rsidP="00FC69B7">
            <w:pPr>
              <w:spacing w:line="233" w:lineRule="auto"/>
              <w:ind w:firstLine="0"/>
              <w:jc w:val="center"/>
              <w:rPr>
                <w:rFonts w:cs="Times New Roman"/>
              </w:rPr>
            </w:pPr>
            <w:r w:rsidRPr="00FC69B7">
              <w:rPr>
                <w:rFonts w:cs="Times New Roman"/>
              </w:rPr>
              <w:t>2.3.</w:t>
            </w:r>
          </w:p>
        </w:tc>
        <w:tc>
          <w:tcPr>
            <w:tcW w:w="3969" w:type="dxa"/>
          </w:tcPr>
          <w:p w14:paraId="07AD27B4" w14:textId="77777777" w:rsidR="00FC69B7" w:rsidRPr="00FC69B7" w:rsidRDefault="00FC69B7" w:rsidP="00FC69B7">
            <w:pPr>
              <w:spacing w:line="233" w:lineRule="auto"/>
              <w:ind w:firstLine="0"/>
              <w:rPr>
                <w:rFonts w:cs="Times New Roman"/>
              </w:rPr>
            </w:pPr>
            <w:r w:rsidRPr="00FC69B7">
              <w:rPr>
                <w:rFonts w:cs="Times New Roman"/>
              </w:rPr>
              <w:t>Отношение средней заработной платы работников учреждений культуры к среднемесячному доходу от трудовой деятельности в Ярославской области</w:t>
            </w:r>
          </w:p>
        </w:tc>
        <w:tc>
          <w:tcPr>
            <w:tcW w:w="1559" w:type="dxa"/>
          </w:tcPr>
          <w:p w14:paraId="18D8D133" w14:textId="77777777" w:rsidR="00FC69B7" w:rsidRPr="00FC69B7" w:rsidRDefault="00FC69B7" w:rsidP="00FC69B7">
            <w:pPr>
              <w:spacing w:line="233" w:lineRule="auto"/>
              <w:ind w:firstLine="0"/>
              <w:jc w:val="center"/>
              <w:rPr>
                <w:rFonts w:cs="Times New Roman"/>
              </w:rPr>
            </w:pPr>
            <w:r w:rsidRPr="00FC69B7">
              <w:rPr>
                <w:rFonts w:cs="Times New Roman"/>
              </w:rPr>
              <w:t>процентов</w:t>
            </w:r>
          </w:p>
        </w:tc>
        <w:tc>
          <w:tcPr>
            <w:tcW w:w="1418" w:type="dxa"/>
          </w:tcPr>
          <w:p w14:paraId="50DE5CD4" w14:textId="77777777" w:rsidR="00FC69B7" w:rsidRPr="00FC69B7" w:rsidRDefault="00FC69B7" w:rsidP="00FC69B7">
            <w:pPr>
              <w:spacing w:line="233" w:lineRule="auto"/>
              <w:ind w:firstLine="0"/>
              <w:jc w:val="center"/>
              <w:rPr>
                <w:rFonts w:cs="Times New Roman"/>
              </w:rPr>
            </w:pPr>
            <w:r w:rsidRPr="00FC69B7">
              <w:rPr>
                <w:rFonts w:cs="Times New Roman"/>
              </w:rPr>
              <w:t>100</w:t>
            </w:r>
          </w:p>
        </w:tc>
        <w:tc>
          <w:tcPr>
            <w:tcW w:w="1389" w:type="dxa"/>
          </w:tcPr>
          <w:p w14:paraId="7D9C1FE8" w14:textId="77777777" w:rsidR="00FC69B7" w:rsidRPr="00FC69B7" w:rsidRDefault="00FC69B7" w:rsidP="00FC69B7">
            <w:pPr>
              <w:spacing w:line="233" w:lineRule="auto"/>
              <w:ind w:firstLine="0"/>
              <w:jc w:val="center"/>
              <w:rPr>
                <w:rFonts w:cs="Times New Roman"/>
              </w:rPr>
            </w:pPr>
            <w:r w:rsidRPr="00FC69B7">
              <w:rPr>
                <w:rFonts w:cs="Times New Roman"/>
              </w:rPr>
              <w:t>100</w:t>
            </w:r>
          </w:p>
        </w:tc>
        <w:tc>
          <w:tcPr>
            <w:tcW w:w="1389" w:type="dxa"/>
          </w:tcPr>
          <w:p w14:paraId="698100E3" w14:textId="77777777" w:rsidR="00FC69B7" w:rsidRPr="00FC69B7" w:rsidRDefault="00FC69B7" w:rsidP="00FC69B7">
            <w:pPr>
              <w:ind w:firstLine="0"/>
              <w:jc w:val="center"/>
              <w:rPr>
                <w:rFonts w:cs="Times New Roman"/>
              </w:rPr>
            </w:pPr>
            <w:r w:rsidRPr="00FC69B7">
              <w:rPr>
                <w:rFonts w:cs="Times New Roman"/>
              </w:rPr>
              <w:t>100</w:t>
            </w:r>
          </w:p>
        </w:tc>
        <w:tc>
          <w:tcPr>
            <w:tcW w:w="1389" w:type="dxa"/>
          </w:tcPr>
          <w:p w14:paraId="150BFD2D" w14:textId="77777777" w:rsidR="00FC69B7" w:rsidRPr="00FC69B7" w:rsidRDefault="00FC69B7" w:rsidP="00FC69B7">
            <w:pPr>
              <w:spacing w:line="233" w:lineRule="auto"/>
              <w:ind w:firstLine="0"/>
              <w:jc w:val="center"/>
              <w:rPr>
                <w:rFonts w:cs="Times New Roman"/>
              </w:rPr>
            </w:pPr>
            <w:r w:rsidRPr="00FC69B7">
              <w:rPr>
                <w:rFonts w:cs="Times New Roman"/>
              </w:rPr>
              <w:t>100</w:t>
            </w:r>
          </w:p>
        </w:tc>
        <w:tc>
          <w:tcPr>
            <w:tcW w:w="1389" w:type="dxa"/>
          </w:tcPr>
          <w:p w14:paraId="07FC72BB" w14:textId="77777777" w:rsidR="00FC69B7" w:rsidRPr="00FC69B7" w:rsidRDefault="00FC69B7" w:rsidP="00FC69B7">
            <w:pPr>
              <w:spacing w:line="233" w:lineRule="auto"/>
              <w:ind w:firstLine="0"/>
              <w:jc w:val="center"/>
              <w:rPr>
                <w:rFonts w:cs="Times New Roman"/>
              </w:rPr>
            </w:pPr>
            <w:r w:rsidRPr="00FC69B7">
              <w:rPr>
                <w:rFonts w:cs="Times New Roman"/>
              </w:rPr>
              <w:t>100</w:t>
            </w:r>
          </w:p>
        </w:tc>
        <w:tc>
          <w:tcPr>
            <w:tcW w:w="1390" w:type="dxa"/>
          </w:tcPr>
          <w:p w14:paraId="7ACA1911" w14:textId="77777777" w:rsidR="00FC69B7" w:rsidRPr="00FC69B7" w:rsidRDefault="00FC69B7" w:rsidP="00FC69B7">
            <w:pPr>
              <w:spacing w:line="233" w:lineRule="auto"/>
              <w:ind w:firstLine="0"/>
              <w:jc w:val="center"/>
              <w:rPr>
                <w:rFonts w:cs="Times New Roman"/>
              </w:rPr>
            </w:pPr>
            <w:r w:rsidRPr="00FC69B7">
              <w:rPr>
                <w:rFonts w:cs="Times New Roman"/>
              </w:rPr>
              <w:t>100</w:t>
            </w:r>
          </w:p>
        </w:tc>
      </w:tr>
      <w:tr w:rsidR="00FC69B7" w:rsidRPr="00FC69B7" w14:paraId="7C31B8AA" w14:textId="77777777" w:rsidTr="000C0E4F">
        <w:tc>
          <w:tcPr>
            <w:tcW w:w="14601" w:type="dxa"/>
            <w:gridSpan w:val="9"/>
          </w:tcPr>
          <w:p w14:paraId="0110CA68" w14:textId="77777777" w:rsidR="00FC69B7" w:rsidRPr="00FC69B7" w:rsidRDefault="00FC69B7" w:rsidP="00FC69B7">
            <w:pPr>
              <w:spacing w:line="233" w:lineRule="auto"/>
              <w:ind w:firstLine="0"/>
              <w:jc w:val="center"/>
              <w:rPr>
                <w:rFonts w:cs="Times New Roman"/>
                <w:szCs w:val="28"/>
              </w:rPr>
            </w:pPr>
            <w:r w:rsidRPr="00FC69B7">
              <w:rPr>
                <w:rFonts w:cs="Times New Roman"/>
              </w:rPr>
              <w:t>3. Ведомственная целевая программа департамента охраны объектов культурного наследия Ярославской области</w:t>
            </w:r>
          </w:p>
        </w:tc>
      </w:tr>
      <w:tr w:rsidR="00FC69B7" w:rsidRPr="00FC69B7" w14:paraId="482EC213" w14:textId="77777777" w:rsidTr="000C0E4F">
        <w:tc>
          <w:tcPr>
            <w:tcW w:w="709" w:type="dxa"/>
          </w:tcPr>
          <w:p w14:paraId="1A865D81" w14:textId="77777777" w:rsidR="00FC69B7" w:rsidRPr="00FC69B7" w:rsidRDefault="00FC69B7" w:rsidP="00FC69B7">
            <w:pPr>
              <w:spacing w:line="233" w:lineRule="auto"/>
              <w:ind w:firstLine="0"/>
              <w:jc w:val="center"/>
              <w:rPr>
                <w:rFonts w:cs="Times New Roman"/>
              </w:rPr>
            </w:pPr>
          </w:p>
        </w:tc>
        <w:tc>
          <w:tcPr>
            <w:tcW w:w="3969" w:type="dxa"/>
          </w:tcPr>
          <w:p w14:paraId="2FBDD397" w14:textId="77777777" w:rsidR="00FC69B7" w:rsidRPr="00FC69B7" w:rsidRDefault="00FC69B7" w:rsidP="00FC69B7">
            <w:pPr>
              <w:spacing w:line="233" w:lineRule="auto"/>
              <w:ind w:firstLine="0"/>
              <w:rPr>
                <w:rFonts w:cs="Times New Roman"/>
              </w:rPr>
            </w:pPr>
            <w:r w:rsidRPr="00FC69B7">
              <w:rPr>
                <w:rFonts w:cs="Times New Roman"/>
              </w:rPr>
              <w:t>Количество объектов культурного наследия на территории Ярославской области</w:t>
            </w:r>
          </w:p>
        </w:tc>
        <w:tc>
          <w:tcPr>
            <w:tcW w:w="1559" w:type="dxa"/>
          </w:tcPr>
          <w:p w14:paraId="206B0466" w14:textId="77777777" w:rsidR="00FC69B7" w:rsidRPr="00FC69B7" w:rsidRDefault="00FC69B7" w:rsidP="00FC69B7">
            <w:pPr>
              <w:spacing w:line="233" w:lineRule="auto"/>
              <w:ind w:firstLine="0"/>
              <w:jc w:val="center"/>
              <w:rPr>
                <w:rFonts w:cs="Times New Roman"/>
              </w:rPr>
            </w:pPr>
            <w:r w:rsidRPr="00FC69B7">
              <w:rPr>
                <w:rFonts w:cs="Times New Roman"/>
              </w:rPr>
              <w:t>единиц</w:t>
            </w:r>
          </w:p>
        </w:tc>
        <w:tc>
          <w:tcPr>
            <w:tcW w:w="1418" w:type="dxa"/>
          </w:tcPr>
          <w:p w14:paraId="44948DE7" w14:textId="77777777" w:rsidR="00FC69B7" w:rsidRPr="00FC69B7" w:rsidRDefault="00FC69B7" w:rsidP="00FC69B7">
            <w:pPr>
              <w:spacing w:line="233" w:lineRule="auto"/>
              <w:ind w:firstLine="0"/>
              <w:jc w:val="center"/>
              <w:rPr>
                <w:rFonts w:cs="Times New Roman"/>
              </w:rPr>
            </w:pPr>
            <w:r w:rsidRPr="00FC69B7">
              <w:rPr>
                <w:rFonts w:cs="Times New Roman"/>
              </w:rPr>
              <w:t>1565</w:t>
            </w:r>
          </w:p>
        </w:tc>
        <w:tc>
          <w:tcPr>
            <w:tcW w:w="1389" w:type="dxa"/>
          </w:tcPr>
          <w:p w14:paraId="1214B063" w14:textId="77777777" w:rsidR="00FC69B7" w:rsidRPr="00FC69B7" w:rsidRDefault="00FC69B7" w:rsidP="00FC69B7">
            <w:pPr>
              <w:spacing w:line="233" w:lineRule="auto"/>
              <w:ind w:firstLine="0"/>
              <w:jc w:val="center"/>
              <w:rPr>
                <w:rFonts w:cs="Times New Roman"/>
              </w:rPr>
            </w:pPr>
            <w:r w:rsidRPr="00FC69B7">
              <w:rPr>
                <w:rFonts w:cs="Times New Roman"/>
              </w:rPr>
              <w:t>1678</w:t>
            </w:r>
          </w:p>
        </w:tc>
        <w:tc>
          <w:tcPr>
            <w:tcW w:w="1389" w:type="dxa"/>
          </w:tcPr>
          <w:p w14:paraId="3EBF74CC" w14:textId="77777777" w:rsidR="00FC69B7" w:rsidRPr="00FC69B7" w:rsidRDefault="00FC69B7" w:rsidP="00FC69B7">
            <w:pPr>
              <w:spacing w:line="233" w:lineRule="auto"/>
              <w:ind w:firstLine="0"/>
              <w:jc w:val="center"/>
              <w:rPr>
                <w:rFonts w:cs="Times New Roman"/>
              </w:rPr>
            </w:pPr>
            <w:r w:rsidRPr="00FC69B7">
              <w:rPr>
                <w:rFonts w:cs="Times New Roman"/>
              </w:rPr>
              <w:t>1690</w:t>
            </w:r>
          </w:p>
        </w:tc>
        <w:tc>
          <w:tcPr>
            <w:tcW w:w="1389" w:type="dxa"/>
          </w:tcPr>
          <w:p w14:paraId="51F07DBD" w14:textId="77777777" w:rsidR="00FC69B7" w:rsidRPr="00FC69B7" w:rsidRDefault="00FC69B7" w:rsidP="00FC69B7">
            <w:pPr>
              <w:spacing w:line="233" w:lineRule="auto"/>
              <w:ind w:firstLine="0"/>
              <w:jc w:val="center"/>
              <w:rPr>
                <w:rFonts w:cs="Times New Roman"/>
              </w:rPr>
            </w:pPr>
            <w:r w:rsidRPr="00FC69B7">
              <w:rPr>
                <w:rFonts w:cs="Times New Roman"/>
              </w:rPr>
              <w:t>1702</w:t>
            </w:r>
          </w:p>
        </w:tc>
        <w:tc>
          <w:tcPr>
            <w:tcW w:w="1389" w:type="dxa"/>
          </w:tcPr>
          <w:p w14:paraId="1214AE61" w14:textId="77777777" w:rsidR="00FC69B7" w:rsidRPr="00FC69B7" w:rsidRDefault="00FC69B7" w:rsidP="00FC69B7">
            <w:pPr>
              <w:spacing w:line="233" w:lineRule="auto"/>
              <w:ind w:firstLine="0"/>
              <w:jc w:val="center"/>
              <w:rPr>
                <w:rFonts w:cs="Times New Roman"/>
              </w:rPr>
            </w:pPr>
            <w:r w:rsidRPr="00FC69B7">
              <w:rPr>
                <w:rFonts w:cs="Times New Roman"/>
              </w:rPr>
              <w:t>1714</w:t>
            </w:r>
          </w:p>
        </w:tc>
        <w:tc>
          <w:tcPr>
            <w:tcW w:w="1390" w:type="dxa"/>
          </w:tcPr>
          <w:p w14:paraId="3E72763C" w14:textId="77777777" w:rsidR="00FC69B7" w:rsidRPr="00FC69B7" w:rsidRDefault="00FC69B7" w:rsidP="00FC69B7">
            <w:pPr>
              <w:spacing w:line="233" w:lineRule="auto"/>
              <w:ind w:firstLine="0"/>
              <w:jc w:val="center"/>
              <w:rPr>
                <w:rFonts w:cs="Times New Roman"/>
              </w:rPr>
            </w:pPr>
            <w:r w:rsidRPr="00FC69B7">
              <w:rPr>
                <w:rFonts w:cs="Times New Roman"/>
              </w:rPr>
              <w:t>1726</w:t>
            </w:r>
          </w:p>
        </w:tc>
      </w:tr>
      <w:tr w:rsidR="00FC69B7" w:rsidRPr="00FC69B7" w14:paraId="33E02AB5" w14:textId="77777777" w:rsidTr="000C0E4F">
        <w:tc>
          <w:tcPr>
            <w:tcW w:w="14601" w:type="dxa"/>
            <w:gridSpan w:val="9"/>
          </w:tcPr>
          <w:p w14:paraId="44D82A6B" w14:textId="77777777" w:rsidR="00FC69B7" w:rsidRPr="00FC69B7" w:rsidRDefault="00FC69B7" w:rsidP="00FC69B7">
            <w:pPr>
              <w:spacing w:line="233" w:lineRule="auto"/>
              <w:ind w:firstLine="0"/>
              <w:jc w:val="center"/>
              <w:rPr>
                <w:rFonts w:cs="Times New Roman"/>
                <w:szCs w:val="28"/>
              </w:rPr>
            </w:pPr>
            <w:r w:rsidRPr="00FC69B7">
              <w:rPr>
                <w:rFonts w:eastAsia="Calibri"/>
              </w:rPr>
              <w:t>4. Региональная целевая программа «Развитие культуры и искусства в Ярославской области»</w:t>
            </w:r>
          </w:p>
        </w:tc>
      </w:tr>
      <w:tr w:rsidR="00FC69B7" w:rsidRPr="00FC69B7" w14:paraId="0C86EBFB" w14:textId="77777777" w:rsidTr="000C0E4F">
        <w:tc>
          <w:tcPr>
            <w:tcW w:w="709" w:type="dxa"/>
          </w:tcPr>
          <w:p w14:paraId="39D32172" w14:textId="77777777" w:rsidR="00FC69B7" w:rsidRPr="00FC69B7" w:rsidRDefault="00FC69B7" w:rsidP="00FC69B7">
            <w:pPr>
              <w:spacing w:line="233" w:lineRule="auto"/>
              <w:ind w:firstLine="0"/>
              <w:jc w:val="center"/>
              <w:rPr>
                <w:rFonts w:cs="Times New Roman"/>
              </w:rPr>
            </w:pPr>
          </w:p>
        </w:tc>
        <w:tc>
          <w:tcPr>
            <w:tcW w:w="3969" w:type="dxa"/>
          </w:tcPr>
          <w:p w14:paraId="73B6D506" w14:textId="77777777" w:rsidR="00FC69B7" w:rsidRPr="00FC69B7" w:rsidRDefault="00FC69B7" w:rsidP="00FC69B7">
            <w:pPr>
              <w:spacing w:line="233" w:lineRule="auto"/>
              <w:ind w:firstLine="0"/>
              <w:rPr>
                <w:rFonts w:cs="Times New Roman"/>
              </w:rPr>
            </w:pPr>
            <w:r w:rsidRPr="00FC69B7">
              <w:rPr>
                <w:rFonts w:cs="Times New Roman"/>
              </w:rPr>
              <w:t>Рост посещений организаций культуры к уровню 2017 года (нарастающим итогом)</w:t>
            </w:r>
          </w:p>
        </w:tc>
        <w:tc>
          <w:tcPr>
            <w:tcW w:w="1559" w:type="dxa"/>
          </w:tcPr>
          <w:p w14:paraId="48173360" w14:textId="77777777" w:rsidR="00FC69B7" w:rsidRPr="00FC69B7" w:rsidRDefault="00FC69B7" w:rsidP="00FC69B7">
            <w:pPr>
              <w:spacing w:line="233" w:lineRule="auto"/>
              <w:ind w:firstLine="0"/>
              <w:jc w:val="center"/>
              <w:rPr>
                <w:rFonts w:cs="Times New Roman"/>
              </w:rPr>
            </w:pPr>
            <w:r w:rsidRPr="00FC69B7">
              <w:rPr>
                <w:rFonts w:cs="Times New Roman"/>
              </w:rPr>
              <w:t>процентов</w:t>
            </w:r>
          </w:p>
        </w:tc>
        <w:tc>
          <w:tcPr>
            <w:tcW w:w="1418" w:type="dxa"/>
          </w:tcPr>
          <w:p w14:paraId="3D1ACECE" w14:textId="77777777" w:rsidR="00FC69B7" w:rsidRPr="00FC69B7" w:rsidRDefault="00FC69B7" w:rsidP="00FC69B7">
            <w:pPr>
              <w:spacing w:line="233" w:lineRule="auto"/>
              <w:ind w:firstLine="0"/>
              <w:jc w:val="center"/>
              <w:rPr>
                <w:rFonts w:cs="Times New Roman"/>
              </w:rPr>
            </w:pPr>
            <w:r w:rsidRPr="00FC69B7">
              <w:rPr>
                <w:rFonts w:cs="Times New Roman"/>
              </w:rPr>
              <w:t>104</w:t>
            </w:r>
          </w:p>
        </w:tc>
        <w:tc>
          <w:tcPr>
            <w:tcW w:w="1389" w:type="dxa"/>
          </w:tcPr>
          <w:p w14:paraId="487C8203" w14:textId="77777777" w:rsidR="00FC69B7" w:rsidRPr="00FC69B7" w:rsidRDefault="00FC69B7" w:rsidP="00FC69B7">
            <w:pPr>
              <w:spacing w:line="233" w:lineRule="auto"/>
              <w:ind w:firstLine="0"/>
              <w:jc w:val="center"/>
              <w:rPr>
                <w:rFonts w:cs="Times New Roman"/>
              </w:rPr>
            </w:pPr>
            <w:r w:rsidRPr="00FC69B7">
              <w:rPr>
                <w:rFonts w:cs="Times New Roman"/>
              </w:rPr>
              <w:t>108</w:t>
            </w:r>
          </w:p>
        </w:tc>
        <w:tc>
          <w:tcPr>
            <w:tcW w:w="1389" w:type="dxa"/>
          </w:tcPr>
          <w:p w14:paraId="6B948A60" w14:textId="77777777" w:rsidR="00FC69B7" w:rsidRPr="00FC69B7" w:rsidRDefault="00FC69B7" w:rsidP="00FC69B7">
            <w:pPr>
              <w:ind w:firstLine="0"/>
              <w:jc w:val="center"/>
              <w:rPr>
                <w:rFonts w:cs="Times New Roman"/>
              </w:rPr>
            </w:pPr>
            <w:r w:rsidRPr="00FC69B7">
              <w:rPr>
                <w:rFonts w:cs="Times New Roman"/>
              </w:rPr>
              <w:t>110</w:t>
            </w:r>
          </w:p>
        </w:tc>
        <w:tc>
          <w:tcPr>
            <w:tcW w:w="1389" w:type="dxa"/>
          </w:tcPr>
          <w:p w14:paraId="3C8D642F" w14:textId="77777777" w:rsidR="00FC69B7" w:rsidRPr="00FC69B7" w:rsidRDefault="00FC69B7" w:rsidP="00FC69B7">
            <w:pPr>
              <w:spacing w:line="233" w:lineRule="auto"/>
              <w:ind w:firstLine="0"/>
              <w:jc w:val="center"/>
              <w:rPr>
                <w:rFonts w:cs="Times New Roman"/>
              </w:rPr>
            </w:pPr>
            <w:r w:rsidRPr="00FC69B7">
              <w:rPr>
                <w:rFonts w:cs="Times New Roman"/>
              </w:rPr>
              <w:t>112</w:t>
            </w:r>
          </w:p>
        </w:tc>
        <w:tc>
          <w:tcPr>
            <w:tcW w:w="1389" w:type="dxa"/>
          </w:tcPr>
          <w:p w14:paraId="17493AB7" w14:textId="77777777" w:rsidR="00FC69B7" w:rsidRPr="00FC69B7" w:rsidRDefault="00FC69B7" w:rsidP="00FC69B7">
            <w:pPr>
              <w:spacing w:line="233" w:lineRule="auto"/>
              <w:ind w:firstLine="0"/>
              <w:jc w:val="center"/>
              <w:rPr>
                <w:rFonts w:cs="Times New Roman"/>
              </w:rPr>
            </w:pPr>
            <w:r w:rsidRPr="00FC69B7">
              <w:rPr>
                <w:rFonts w:cs="Times New Roman"/>
                <w:szCs w:val="28"/>
              </w:rPr>
              <w:t>115</w:t>
            </w:r>
          </w:p>
        </w:tc>
        <w:tc>
          <w:tcPr>
            <w:tcW w:w="1390" w:type="dxa"/>
          </w:tcPr>
          <w:p w14:paraId="6F5E3793" w14:textId="77777777" w:rsidR="00FC69B7" w:rsidRPr="00FC69B7" w:rsidRDefault="00FC69B7" w:rsidP="00FC69B7">
            <w:pPr>
              <w:spacing w:line="233" w:lineRule="auto"/>
              <w:ind w:firstLine="0"/>
              <w:jc w:val="center"/>
              <w:rPr>
                <w:rFonts w:cs="Times New Roman"/>
                <w:szCs w:val="28"/>
              </w:rPr>
            </w:pPr>
            <w:r w:rsidRPr="00FC69B7">
              <w:rPr>
                <w:rFonts w:cs="Times New Roman"/>
                <w:szCs w:val="28"/>
              </w:rPr>
              <w:t>-</w:t>
            </w:r>
          </w:p>
        </w:tc>
      </w:tr>
    </w:tbl>
    <w:p w14:paraId="2F17AD1D" w14:textId="77777777" w:rsidR="00FC69B7" w:rsidRDefault="00FC69B7" w:rsidP="00A247A6">
      <w:pPr>
        <w:widowControl w:val="0"/>
        <w:autoSpaceDE w:val="0"/>
        <w:autoSpaceDN w:val="0"/>
        <w:spacing w:line="235" w:lineRule="auto"/>
        <w:jc w:val="center"/>
        <w:rPr>
          <w:rFonts w:cs="Times New Roman"/>
          <w:szCs w:val="28"/>
          <w:lang w:eastAsia="ru-RU"/>
        </w:rPr>
      </w:pPr>
      <w:r w:rsidRPr="00A247A6">
        <w:rPr>
          <w:rFonts w:cs="Times New Roman"/>
          <w:szCs w:val="28"/>
          <w:lang w:eastAsia="ru-RU"/>
        </w:rPr>
        <w:lastRenderedPageBreak/>
        <w:t>3. Ресурсное обеспечение Государственной программы:</w:t>
      </w:r>
    </w:p>
    <w:p w14:paraId="67742950" w14:textId="28D2941B" w:rsidR="00A247A6" w:rsidRPr="00A247A6" w:rsidRDefault="00A247A6" w:rsidP="00A247A6">
      <w:pPr>
        <w:widowControl w:val="0"/>
        <w:autoSpaceDE w:val="0"/>
        <w:autoSpaceDN w:val="0"/>
        <w:spacing w:line="235" w:lineRule="auto"/>
        <w:jc w:val="center"/>
        <w:rPr>
          <w:rFonts w:cs="Times New Roman"/>
          <w:szCs w:val="28"/>
          <w:lang w:eastAsia="ru-RU"/>
        </w:rPr>
      </w:pPr>
      <w:r w:rsidRPr="00A247A6">
        <w:rPr>
          <w:rFonts w:cs="Times New Roman"/>
          <w:szCs w:val="28"/>
          <w:lang w:eastAsia="ru-RU"/>
        </w:rPr>
        <w:t>(в ред. постановлени</w:t>
      </w:r>
      <w:r w:rsidR="00C76B4F">
        <w:rPr>
          <w:rFonts w:cs="Times New Roman"/>
          <w:szCs w:val="28"/>
          <w:lang w:eastAsia="ru-RU"/>
        </w:rPr>
        <w:t>й</w:t>
      </w:r>
      <w:r w:rsidRPr="00A247A6">
        <w:rPr>
          <w:rFonts w:cs="Times New Roman"/>
          <w:szCs w:val="28"/>
          <w:lang w:eastAsia="ru-RU"/>
        </w:rPr>
        <w:t xml:space="preserve"> Правительства области от 16.06.2021 № 370-п</w:t>
      </w:r>
      <w:r w:rsidR="00C76B4F">
        <w:rPr>
          <w:rFonts w:cs="Times New Roman"/>
          <w:szCs w:val="28"/>
          <w:lang w:eastAsia="ru-RU"/>
        </w:rPr>
        <w:t>,</w:t>
      </w:r>
      <w:r w:rsidR="00C76B4F" w:rsidRPr="00C76B4F">
        <w:t xml:space="preserve"> </w:t>
      </w:r>
      <w:r w:rsidR="00C76B4F" w:rsidRPr="00C76B4F">
        <w:rPr>
          <w:rFonts w:cs="Times New Roman"/>
          <w:szCs w:val="28"/>
          <w:lang w:eastAsia="ru-RU"/>
        </w:rPr>
        <w:t>от 29.09.2021 № 677-п</w:t>
      </w:r>
      <w:r w:rsidRPr="00A247A6">
        <w:rPr>
          <w:rFonts w:cs="Times New Roman"/>
          <w:szCs w:val="28"/>
          <w:lang w:eastAsia="ru-RU"/>
        </w:rPr>
        <w:t>)</w:t>
      </w:r>
    </w:p>
    <w:p w14:paraId="3A58FC77" w14:textId="77777777" w:rsidR="00FC69B7" w:rsidRPr="00A247A6" w:rsidRDefault="00FC69B7" w:rsidP="00FC69B7">
      <w:pPr>
        <w:tabs>
          <w:tab w:val="left" w:pos="12049"/>
        </w:tabs>
        <w:spacing w:line="235" w:lineRule="auto"/>
        <w:ind w:firstLine="0"/>
        <w:contextualSpacing/>
        <w:jc w:val="center"/>
        <w:rPr>
          <w:rFonts w:eastAsia="Calibri" w:cs="Times New Roman"/>
          <w:bCs/>
          <w:szCs w:val="28"/>
        </w:rPr>
      </w:pPr>
    </w:p>
    <w:p w14:paraId="4627DC3B" w14:textId="77777777" w:rsidR="00FC69B7" w:rsidRPr="00A247A6" w:rsidRDefault="00FC69B7" w:rsidP="00FC69B7">
      <w:pPr>
        <w:spacing w:line="235" w:lineRule="auto"/>
        <w:rPr>
          <w:sz w:val="2"/>
          <w:szCs w:val="2"/>
        </w:rPr>
      </w:pPr>
    </w:p>
    <w:p w14:paraId="02388B4B" w14:textId="77777777" w:rsidR="00FC69B7" w:rsidRPr="00A247A6" w:rsidRDefault="00FC69B7" w:rsidP="00FC69B7">
      <w:pPr>
        <w:ind w:firstLine="0"/>
        <w:contextualSpacing/>
        <w:rPr>
          <w:rFonts w:ascii="Calibri" w:eastAsia="Calibri" w:hAnsi="Calibri" w:cs="Times New Roman"/>
          <w:sz w:val="2"/>
          <w:szCs w:val="2"/>
        </w:rPr>
      </w:pPr>
    </w:p>
    <w:tbl>
      <w:tblPr>
        <w:tblW w:w="14616" w:type="dxa"/>
        <w:tblInd w:w="93" w:type="dxa"/>
        <w:tblCellMar>
          <w:left w:w="28" w:type="dxa"/>
          <w:right w:w="28" w:type="dxa"/>
        </w:tblCellMar>
        <w:tblLook w:val="04A0" w:firstRow="1" w:lastRow="0" w:firstColumn="1" w:lastColumn="0" w:noHBand="0" w:noVBand="1"/>
      </w:tblPr>
      <w:tblGrid>
        <w:gridCol w:w="724"/>
        <w:gridCol w:w="2835"/>
        <w:gridCol w:w="1842"/>
        <w:gridCol w:w="1843"/>
        <w:gridCol w:w="1843"/>
        <w:gridCol w:w="1843"/>
        <w:gridCol w:w="1842"/>
        <w:gridCol w:w="1844"/>
      </w:tblGrid>
      <w:tr w:rsidR="00C76B4F" w:rsidRPr="00D27926" w14:paraId="3493EE9C" w14:textId="77777777" w:rsidTr="00C76B4F">
        <w:trPr>
          <w:trHeight w:val="198"/>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20FBC25B"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 п/п</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55BD986"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Источник финансирования</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5FB4D9EC"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Всего</w:t>
            </w:r>
          </w:p>
        </w:tc>
        <w:tc>
          <w:tcPr>
            <w:tcW w:w="9215" w:type="dxa"/>
            <w:gridSpan w:val="5"/>
            <w:tcBorders>
              <w:top w:val="single" w:sz="4" w:space="0" w:color="auto"/>
              <w:left w:val="nil"/>
              <w:bottom w:val="single" w:sz="4" w:space="0" w:color="auto"/>
              <w:right w:val="single" w:sz="4" w:space="0" w:color="auto"/>
            </w:tcBorders>
            <w:shd w:val="clear" w:color="auto" w:fill="auto"/>
            <w:noWrap/>
            <w:hideMark/>
          </w:tcPr>
          <w:p w14:paraId="38191052"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Оценка расходов (тыс. руб.), в том числе по годам реализации</w:t>
            </w:r>
          </w:p>
        </w:tc>
      </w:tr>
      <w:tr w:rsidR="00C76B4F" w:rsidRPr="00D27926" w14:paraId="5A285E6F" w14:textId="77777777" w:rsidTr="00C76B4F">
        <w:trPr>
          <w:trHeight w:val="91"/>
        </w:trPr>
        <w:tc>
          <w:tcPr>
            <w:tcW w:w="724" w:type="dxa"/>
            <w:vMerge/>
            <w:tcBorders>
              <w:top w:val="single" w:sz="4" w:space="0" w:color="auto"/>
              <w:left w:val="single" w:sz="4" w:space="0" w:color="auto"/>
              <w:right w:val="single" w:sz="4" w:space="0" w:color="auto"/>
            </w:tcBorders>
            <w:vAlign w:val="center"/>
            <w:hideMark/>
          </w:tcPr>
          <w:p w14:paraId="2A35A1D4" w14:textId="77777777" w:rsidR="00C76B4F" w:rsidRPr="00D27926" w:rsidRDefault="00C76B4F" w:rsidP="00C76B4F">
            <w:pPr>
              <w:spacing w:line="228" w:lineRule="auto"/>
              <w:ind w:firstLine="0"/>
              <w:rPr>
                <w:rFonts w:cs="Times New Roman"/>
                <w:color w:val="000000"/>
                <w:szCs w:val="28"/>
                <w:lang w:eastAsia="ru-RU"/>
              </w:rPr>
            </w:pPr>
          </w:p>
        </w:tc>
        <w:tc>
          <w:tcPr>
            <w:tcW w:w="2835" w:type="dxa"/>
            <w:vMerge/>
            <w:tcBorders>
              <w:top w:val="single" w:sz="4" w:space="0" w:color="auto"/>
              <w:left w:val="single" w:sz="4" w:space="0" w:color="auto"/>
              <w:right w:val="single" w:sz="4" w:space="0" w:color="auto"/>
            </w:tcBorders>
            <w:vAlign w:val="center"/>
            <w:hideMark/>
          </w:tcPr>
          <w:p w14:paraId="668DFC9C" w14:textId="77777777" w:rsidR="00C76B4F" w:rsidRPr="00D27926" w:rsidRDefault="00C76B4F" w:rsidP="00C76B4F">
            <w:pPr>
              <w:spacing w:line="228" w:lineRule="auto"/>
              <w:ind w:firstLine="0"/>
              <w:rPr>
                <w:rFonts w:cs="Times New Roman"/>
                <w:color w:val="000000"/>
                <w:szCs w:val="28"/>
                <w:lang w:eastAsia="ru-RU"/>
              </w:rPr>
            </w:pPr>
          </w:p>
        </w:tc>
        <w:tc>
          <w:tcPr>
            <w:tcW w:w="1842" w:type="dxa"/>
            <w:vMerge/>
            <w:tcBorders>
              <w:top w:val="single" w:sz="4" w:space="0" w:color="auto"/>
              <w:left w:val="single" w:sz="4" w:space="0" w:color="auto"/>
              <w:right w:val="single" w:sz="4" w:space="0" w:color="auto"/>
            </w:tcBorders>
            <w:vAlign w:val="center"/>
            <w:hideMark/>
          </w:tcPr>
          <w:p w14:paraId="7020C828" w14:textId="77777777" w:rsidR="00C76B4F" w:rsidRPr="00D27926" w:rsidRDefault="00C76B4F" w:rsidP="00C76B4F">
            <w:pPr>
              <w:spacing w:line="228" w:lineRule="auto"/>
              <w:ind w:firstLine="0"/>
              <w:rPr>
                <w:rFonts w:cs="Times New Roman"/>
                <w:color w:val="000000"/>
                <w:szCs w:val="28"/>
                <w:lang w:eastAsia="ru-RU"/>
              </w:rPr>
            </w:pPr>
          </w:p>
        </w:tc>
        <w:tc>
          <w:tcPr>
            <w:tcW w:w="1843" w:type="dxa"/>
            <w:tcBorders>
              <w:top w:val="nil"/>
              <w:left w:val="nil"/>
              <w:right w:val="single" w:sz="4" w:space="0" w:color="auto"/>
            </w:tcBorders>
            <w:shd w:val="clear" w:color="auto" w:fill="auto"/>
            <w:noWrap/>
            <w:hideMark/>
          </w:tcPr>
          <w:p w14:paraId="34AB9E6B"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2021 год</w:t>
            </w:r>
          </w:p>
        </w:tc>
        <w:tc>
          <w:tcPr>
            <w:tcW w:w="1843" w:type="dxa"/>
            <w:tcBorders>
              <w:top w:val="nil"/>
              <w:left w:val="nil"/>
              <w:right w:val="single" w:sz="4" w:space="0" w:color="auto"/>
            </w:tcBorders>
            <w:shd w:val="clear" w:color="auto" w:fill="auto"/>
            <w:noWrap/>
            <w:hideMark/>
          </w:tcPr>
          <w:p w14:paraId="36E93A53"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2022 год</w:t>
            </w:r>
          </w:p>
        </w:tc>
        <w:tc>
          <w:tcPr>
            <w:tcW w:w="1843" w:type="dxa"/>
            <w:tcBorders>
              <w:top w:val="nil"/>
              <w:left w:val="nil"/>
              <w:right w:val="single" w:sz="4" w:space="0" w:color="auto"/>
            </w:tcBorders>
            <w:shd w:val="clear" w:color="auto" w:fill="auto"/>
            <w:noWrap/>
            <w:hideMark/>
          </w:tcPr>
          <w:p w14:paraId="2C6F589F"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2023 год</w:t>
            </w:r>
          </w:p>
        </w:tc>
        <w:tc>
          <w:tcPr>
            <w:tcW w:w="1842" w:type="dxa"/>
            <w:tcBorders>
              <w:top w:val="nil"/>
              <w:left w:val="nil"/>
              <w:right w:val="single" w:sz="4" w:space="0" w:color="auto"/>
            </w:tcBorders>
            <w:shd w:val="clear" w:color="auto" w:fill="auto"/>
            <w:noWrap/>
            <w:hideMark/>
          </w:tcPr>
          <w:p w14:paraId="46A796C4"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2024 год</w:t>
            </w:r>
          </w:p>
        </w:tc>
        <w:tc>
          <w:tcPr>
            <w:tcW w:w="1844" w:type="dxa"/>
            <w:tcBorders>
              <w:top w:val="nil"/>
              <w:left w:val="nil"/>
              <w:right w:val="single" w:sz="4" w:space="0" w:color="auto"/>
            </w:tcBorders>
            <w:shd w:val="clear" w:color="auto" w:fill="auto"/>
            <w:noWrap/>
            <w:hideMark/>
          </w:tcPr>
          <w:p w14:paraId="264FB03A"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2025 год</w:t>
            </w:r>
          </w:p>
        </w:tc>
      </w:tr>
    </w:tbl>
    <w:p w14:paraId="59BBBF75" w14:textId="77777777" w:rsidR="00C76B4F" w:rsidRPr="00D27926" w:rsidRDefault="00C76B4F" w:rsidP="00C76B4F">
      <w:pPr>
        <w:spacing w:line="228" w:lineRule="auto"/>
        <w:ind w:firstLine="0"/>
        <w:rPr>
          <w:sz w:val="2"/>
          <w:szCs w:val="2"/>
        </w:rPr>
      </w:pPr>
    </w:p>
    <w:tbl>
      <w:tblPr>
        <w:tblW w:w="14616" w:type="dxa"/>
        <w:tblInd w:w="93" w:type="dxa"/>
        <w:tblLayout w:type="fixed"/>
        <w:tblCellMar>
          <w:left w:w="28" w:type="dxa"/>
          <w:right w:w="28" w:type="dxa"/>
        </w:tblCellMar>
        <w:tblLook w:val="04A0" w:firstRow="1" w:lastRow="0" w:firstColumn="1" w:lastColumn="0" w:noHBand="0" w:noVBand="1"/>
      </w:tblPr>
      <w:tblGrid>
        <w:gridCol w:w="724"/>
        <w:gridCol w:w="2835"/>
        <w:gridCol w:w="1842"/>
        <w:gridCol w:w="1843"/>
        <w:gridCol w:w="1843"/>
        <w:gridCol w:w="1843"/>
        <w:gridCol w:w="1842"/>
        <w:gridCol w:w="1844"/>
      </w:tblGrid>
      <w:tr w:rsidR="00C76B4F" w:rsidRPr="00D27926" w14:paraId="1D08C112" w14:textId="77777777" w:rsidTr="00C76B4F">
        <w:trPr>
          <w:trHeight w:val="80"/>
          <w:tblHeader/>
        </w:trPr>
        <w:tc>
          <w:tcPr>
            <w:tcW w:w="724" w:type="dxa"/>
            <w:tcBorders>
              <w:top w:val="single" w:sz="4" w:space="0" w:color="auto"/>
              <w:left w:val="single" w:sz="4" w:space="0" w:color="auto"/>
              <w:bottom w:val="single" w:sz="4" w:space="0" w:color="auto"/>
              <w:right w:val="single" w:sz="4" w:space="0" w:color="auto"/>
            </w:tcBorders>
            <w:shd w:val="clear" w:color="auto" w:fill="auto"/>
            <w:noWrap/>
            <w:hideMark/>
          </w:tcPr>
          <w:p w14:paraId="12ACE45E"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1</w:t>
            </w:r>
          </w:p>
        </w:tc>
        <w:tc>
          <w:tcPr>
            <w:tcW w:w="2835" w:type="dxa"/>
            <w:tcBorders>
              <w:top w:val="single" w:sz="4" w:space="0" w:color="auto"/>
              <w:left w:val="nil"/>
              <w:bottom w:val="single" w:sz="4" w:space="0" w:color="auto"/>
              <w:right w:val="single" w:sz="4" w:space="0" w:color="auto"/>
            </w:tcBorders>
            <w:shd w:val="clear" w:color="auto" w:fill="auto"/>
            <w:noWrap/>
            <w:hideMark/>
          </w:tcPr>
          <w:p w14:paraId="0DC19D1A"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2</w:t>
            </w:r>
          </w:p>
        </w:tc>
        <w:tc>
          <w:tcPr>
            <w:tcW w:w="1842" w:type="dxa"/>
            <w:tcBorders>
              <w:top w:val="single" w:sz="4" w:space="0" w:color="auto"/>
              <w:left w:val="nil"/>
              <w:bottom w:val="single" w:sz="4" w:space="0" w:color="auto"/>
              <w:right w:val="single" w:sz="4" w:space="0" w:color="auto"/>
            </w:tcBorders>
            <w:shd w:val="clear" w:color="auto" w:fill="auto"/>
            <w:noWrap/>
            <w:hideMark/>
          </w:tcPr>
          <w:p w14:paraId="57B4B5B3"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3</w:t>
            </w:r>
          </w:p>
        </w:tc>
        <w:tc>
          <w:tcPr>
            <w:tcW w:w="1843" w:type="dxa"/>
            <w:tcBorders>
              <w:top w:val="single" w:sz="4" w:space="0" w:color="auto"/>
              <w:left w:val="nil"/>
              <w:bottom w:val="single" w:sz="4" w:space="0" w:color="auto"/>
              <w:right w:val="single" w:sz="4" w:space="0" w:color="auto"/>
            </w:tcBorders>
            <w:shd w:val="clear" w:color="auto" w:fill="auto"/>
            <w:noWrap/>
            <w:hideMark/>
          </w:tcPr>
          <w:p w14:paraId="4AAB8A44"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4</w:t>
            </w:r>
          </w:p>
        </w:tc>
        <w:tc>
          <w:tcPr>
            <w:tcW w:w="1843" w:type="dxa"/>
            <w:tcBorders>
              <w:top w:val="single" w:sz="4" w:space="0" w:color="auto"/>
              <w:left w:val="nil"/>
              <w:bottom w:val="single" w:sz="4" w:space="0" w:color="auto"/>
              <w:right w:val="single" w:sz="4" w:space="0" w:color="auto"/>
            </w:tcBorders>
            <w:shd w:val="clear" w:color="auto" w:fill="auto"/>
            <w:noWrap/>
            <w:hideMark/>
          </w:tcPr>
          <w:p w14:paraId="31E41E4F"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5</w:t>
            </w:r>
          </w:p>
        </w:tc>
        <w:tc>
          <w:tcPr>
            <w:tcW w:w="1843" w:type="dxa"/>
            <w:tcBorders>
              <w:top w:val="single" w:sz="4" w:space="0" w:color="auto"/>
              <w:left w:val="nil"/>
              <w:bottom w:val="single" w:sz="4" w:space="0" w:color="auto"/>
              <w:right w:val="single" w:sz="4" w:space="0" w:color="auto"/>
            </w:tcBorders>
            <w:shd w:val="clear" w:color="auto" w:fill="auto"/>
            <w:noWrap/>
            <w:hideMark/>
          </w:tcPr>
          <w:p w14:paraId="176B7ABE"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6</w:t>
            </w:r>
          </w:p>
        </w:tc>
        <w:tc>
          <w:tcPr>
            <w:tcW w:w="1842" w:type="dxa"/>
            <w:tcBorders>
              <w:top w:val="single" w:sz="4" w:space="0" w:color="auto"/>
              <w:left w:val="nil"/>
              <w:bottom w:val="single" w:sz="4" w:space="0" w:color="auto"/>
              <w:right w:val="single" w:sz="4" w:space="0" w:color="auto"/>
            </w:tcBorders>
            <w:shd w:val="clear" w:color="auto" w:fill="auto"/>
            <w:noWrap/>
            <w:hideMark/>
          </w:tcPr>
          <w:p w14:paraId="11508DCA"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7</w:t>
            </w:r>
          </w:p>
        </w:tc>
        <w:tc>
          <w:tcPr>
            <w:tcW w:w="1844" w:type="dxa"/>
            <w:tcBorders>
              <w:top w:val="single" w:sz="4" w:space="0" w:color="auto"/>
              <w:left w:val="nil"/>
              <w:bottom w:val="single" w:sz="4" w:space="0" w:color="auto"/>
              <w:right w:val="single" w:sz="4" w:space="0" w:color="auto"/>
            </w:tcBorders>
            <w:shd w:val="clear" w:color="auto" w:fill="auto"/>
            <w:noWrap/>
            <w:hideMark/>
          </w:tcPr>
          <w:p w14:paraId="5A5C2BCA"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8</w:t>
            </w:r>
          </w:p>
        </w:tc>
      </w:tr>
      <w:tr w:rsidR="00C76B4F" w:rsidRPr="00D27926" w14:paraId="7E1CB478" w14:textId="77777777" w:rsidTr="00C76B4F">
        <w:trPr>
          <w:trHeight w:val="242"/>
        </w:trPr>
        <w:tc>
          <w:tcPr>
            <w:tcW w:w="14616" w:type="dxa"/>
            <w:gridSpan w:val="8"/>
            <w:tcBorders>
              <w:top w:val="single" w:sz="4" w:space="0" w:color="auto"/>
              <w:left w:val="single" w:sz="4" w:space="0" w:color="auto"/>
              <w:bottom w:val="single" w:sz="4" w:space="0" w:color="auto"/>
              <w:right w:val="single" w:sz="4" w:space="0" w:color="auto"/>
            </w:tcBorders>
            <w:shd w:val="clear" w:color="auto" w:fill="auto"/>
            <w:hideMark/>
          </w:tcPr>
          <w:p w14:paraId="73E39D76"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1. Ведомственная целевая программа департамента культуры Ярославской области</w:t>
            </w:r>
          </w:p>
        </w:tc>
      </w:tr>
      <w:tr w:rsidR="00C76B4F" w:rsidRPr="00D27926" w14:paraId="71EB215D" w14:textId="77777777" w:rsidTr="00C76B4F">
        <w:trPr>
          <w:trHeight w:val="510"/>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E44627F"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1.1.</w:t>
            </w:r>
          </w:p>
        </w:tc>
        <w:tc>
          <w:tcPr>
            <w:tcW w:w="2835" w:type="dxa"/>
            <w:tcBorders>
              <w:top w:val="nil"/>
              <w:left w:val="nil"/>
              <w:bottom w:val="single" w:sz="4" w:space="0" w:color="auto"/>
              <w:right w:val="single" w:sz="4" w:space="0" w:color="auto"/>
            </w:tcBorders>
            <w:shd w:val="clear" w:color="auto" w:fill="auto"/>
            <w:hideMark/>
          </w:tcPr>
          <w:p w14:paraId="10836234" w14:textId="77777777" w:rsidR="00C76B4F" w:rsidRPr="00D27926" w:rsidRDefault="00C76B4F" w:rsidP="00C76B4F">
            <w:pPr>
              <w:spacing w:line="228" w:lineRule="auto"/>
              <w:ind w:firstLine="0"/>
              <w:rPr>
                <w:rFonts w:cs="Times New Roman"/>
                <w:color w:val="000000"/>
                <w:szCs w:val="28"/>
                <w:lang w:eastAsia="ru-RU"/>
              </w:rPr>
            </w:pPr>
            <w:r w:rsidRPr="00D27926">
              <w:rPr>
                <w:rFonts w:cs="Times New Roman"/>
                <w:color w:val="000000"/>
                <w:szCs w:val="28"/>
                <w:lang w:eastAsia="ru-RU"/>
              </w:rPr>
              <w:t>Предусмотрено законом об областном бюджете:</w:t>
            </w:r>
          </w:p>
        </w:tc>
        <w:tc>
          <w:tcPr>
            <w:tcW w:w="1842" w:type="dxa"/>
            <w:tcBorders>
              <w:top w:val="nil"/>
              <w:left w:val="nil"/>
              <w:bottom w:val="single" w:sz="4" w:space="0" w:color="auto"/>
              <w:right w:val="single" w:sz="4" w:space="0" w:color="auto"/>
            </w:tcBorders>
            <w:shd w:val="clear" w:color="auto" w:fill="auto"/>
            <w:vAlign w:val="center"/>
            <w:hideMark/>
          </w:tcPr>
          <w:p w14:paraId="1B5B23FC" w14:textId="77777777" w:rsidR="00C76B4F" w:rsidRPr="00D27926" w:rsidRDefault="00C76B4F" w:rsidP="00C76B4F">
            <w:pPr>
              <w:spacing w:line="228" w:lineRule="auto"/>
              <w:ind w:firstLine="0"/>
              <w:jc w:val="center"/>
              <w:rPr>
                <w:color w:val="000000"/>
                <w:szCs w:val="28"/>
              </w:rPr>
            </w:pPr>
          </w:p>
        </w:tc>
        <w:tc>
          <w:tcPr>
            <w:tcW w:w="1843" w:type="dxa"/>
            <w:tcBorders>
              <w:top w:val="nil"/>
              <w:left w:val="nil"/>
              <w:bottom w:val="single" w:sz="4" w:space="0" w:color="auto"/>
              <w:right w:val="single" w:sz="4" w:space="0" w:color="auto"/>
            </w:tcBorders>
            <w:shd w:val="clear" w:color="auto" w:fill="auto"/>
            <w:vAlign w:val="center"/>
            <w:hideMark/>
          </w:tcPr>
          <w:p w14:paraId="12802BC7" w14:textId="77777777" w:rsidR="00C76B4F" w:rsidRPr="00D27926" w:rsidRDefault="00C76B4F" w:rsidP="00C76B4F">
            <w:pPr>
              <w:spacing w:line="228" w:lineRule="auto"/>
              <w:ind w:firstLine="0"/>
              <w:jc w:val="center"/>
              <w:rPr>
                <w:color w:val="000000"/>
                <w:szCs w:val="28"/>
              </w:rPr>
            </w:pPr>
          </w:p>
        </w:tc>
        <w:tc>
          <w:tcPr>
            <w:tcW w:w="1843" w:type="dxa"/>
            <w:tcBorders>
              <w:top w:val="nil"/>
              <w:left w:val="nil"/>
              <w:bottom w:val="single" w:sz="4" w:space="0" w:color="auto"/>
              <w:right w:val="single" w:sz="4" w:space="0" w:color="auto"/>
            </w:tcBorders>
            <w:shd w:val="clear" w:color="auto" w:fill="auto"/>
            <w:vAlign w:val="center"/>
            <w:hideMark/>
          </w:tcPr>
          <w:p w14:paraId="5A1C31BB" w14:textId="77777777" w:rsidR="00C76B4F" w:rsidRPr="00D27926" w:rsidRDefault="00C76B4F" w:rsidP="00C76B4F">
            <w:pPr>
              <w:spacing w:line="228" w:lineRule="auto"/>
              <w:ind w:firstLine="0"/>
              <w:jc w:val="center"/>
              <w:rPr>
                <w:color w:val="000000"/>
                <w:szCs w:val="28"/>
              </w:rPr>
            </w:pPr>
          </w:p>
        </w:tc>
        <w:tc>
          <w:tcPr>
            <w:tcW w:w="1843" w:type="dxa"/>
            <w:tcBorders>
              <w:top w:val="nil"/>
              <w:left w:val="nil"/>
              <w:bottom w:val="single" w:sz="4" w:space="0" w:color="auto"/>
              <w:right w:val="single" w:sz="4" w:space="0" w:color="auto"/>
            </w:tcBorders>
            <w:shd w:val="clear" w:color="auto" w:fill="auto"/>
            <w:vAlign w:val="center"/>
            <w:hideMark/>
          </w:tcPr>
          <w:p w14:paraId="06ACB4DE" w14:textId="77777777" w:rsidR="00C76B4F" w:rsidRPr="00D27926" w:rsidRDefault="00C76B4F" w:rsidP="00C76B4F">
            <w:pPr>
              <w:spacing w:line="228" w:lineRule="auto"/>
              <w:ind w:firstLine="0"/>
              <w:jc w:val="center"/>
              <w:rPr>
                <w:color w:val="000000"/>
                <w:szCs w:val="28"/>
              </w:rPr>
            </w:pPr>
          </w:p>
        </w:tc>
        <w:tc>
          <w:tcPr>
            <w:tcW w:w="1842" w:type="dxa"/>
            <w:tcBorders>
              <w:top w:val="nil"/>
              <w:left w:val="nil"/>
              <w:bottom w:val="single" w:sz="4" w:space="0" w:color="auto"/>
              <w:right w:val="single" w:sz="4" w:space="0" w:color="auto"/>
            </w:tcBorders>
            <w:shd w:val="clear" w:color="auto" w:fill="auto"/>
            <w:vAlign w:val="center"/>
            <w:hideMark/>
          </w:tcPr>
          <w:p w14:paraId="2AA36BA3" w14:textId="77777777" w:rsidR="00C76B4F" w:rsidRPr="00D27926" w:rsidRDefault="00C76B4F" w:rsidP="00C76B4F">
            <w:pPr>
              <w:spacing w:line="228" w:lineRule="auto"/>
              <w:ind w:firstLine="0"/>
              <w:jc w:val="center"/>
              <w:rPr>
                <w:color w:val="000000"/>
                <w:szCs w:val="28"/>
              </w:rPr>
            </w:pPr>
          </w:p>
        </w:tc>
        <w:tc>
          <w:tcPr>
            <w:tcW w:w="1844" w:type="dxa"/>
            <w:tcBorders>
              <w:top w:val="nil"/>
              <w:left w:val="nil"/>
              <w:bottom w:val="single" w:sz="4" w:space="0" w:color="auto"/>
              <w:right w:val="single" w:sz="4" w:space="0" w:color="auto"/>
            </w:tcBorders>
            <w:shd w:val="clear" w:color="auto" w:fill="auto"/>
            <w:vAlign w:val="center"/>
            <w:hideMark/>
          </w:tcPr>
          <w:p w14:paraId="5A650E86" w14:textId="77777777" w:rsidR="00C76B4F" w:rsidRPr="00D27926" w:rsidRDefault="00C76B4F" w:rsidP="00C76B4F">
            <w:pPr>
              <w:spacing w:line="228" w:lineRule="auto"/>
              <w:ind w:firstLine="0"/>
              <w:jc w:val="center"/>
              <w:rPr>
                <w:color w:val="000000"/>
                <w:szCs w:val="28"/>
              </w:rPr>
            </w:pPr>
          </w:p>
        </w:tc>
      </w:tr>
      <w:tr w:rsidR="00C76B4F" w:rsidRPr="00D27926" w14:paraId="43A3B1A6" w14:textId="77777777" w:rsidTr="00C76B4F">
        <w:trPr>
          <w:trHeight w:val="255"/>
        </w:trPr>
        <w:tc>
          <w:tcPr>
            <w:tcW w:w="724" w:type="dxa"/>
            <w:vMerge/>
            <w:tcBorders>
              <w:top w:val="single" w:sz="4" w:space="0" w:color="auto"/>
              <w:left w:val="single" w:sz="4" w:space="0" w:color="auto"/>
              <w:bottom w:val="single" w:sz="4" w:space="0" w:color="auto"/>
              <w:right w:val="single" w:sz="4" w:space="0" w:color="auto"/>
            </w:tcBorders>
            <w:hideMark/>
          </w:tcPr>
          <w:p w14:paraId="646BE232" w14:textId="77777777" w:rsidR="00C76B4F" w:rsidRPr="00D27926" w:rsidRDefault="00C76B4F" w:rsidP="00C76B4F">
            <w:pPr>
              <w:spacing w:line="228" w:lineRule="auto"/>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19D18A48" w14:textId="77777777" w:rsidR="00C76B4F" w:rsidRPr="00D27926" w:rsidRDefault="00C76B4F" w:rsidP="00C76B4F">
            <w:pPr>
              <w:spacing w:line="228" w:lineRule="auto"/>
              <w:ind w:firstLine="0"/>
              <w:rPr>
                <w:rFonts w:cs="Times New Roman"/>
                <w:color w:val="000000"/>
                <w:szCs w:val="28"/>
                <w:lang w:eastAsia="ru-RU"/>
              </w:rPr>
            </w:pPr>
            <w:r w:rsidRPr="00D27926">
              <w:rPr>
                <w:rFonts w:cs="Times New Roman"/>
                <w:color w:val="000000"/>
                <w:szCs w:val="28"/>
                <w:lang w:eastAsia="ru-RU"/>
              </w:rPr>
              <w:t>- областные средства</w:t>
            </w:r>
          </w:p>
        </w:tc>
        <w:tc>
          <w:tcPr>
            <w:tcW w:w="1842" w:type="dxa"/>
            <w:tcBorders>
              <w:top w:val="nil"/>
              <w:left w:val="nil"/>
              <w:bottom w:val="single" w:sz="4" w:space="0" w:color="auto"/>
              <w:right w:val="single" w:sz="4" w:space="0" w:color="auto"/>
            </w:tcBorders>
            <w:shd w:val="clear" w:color="auto" w:fill="auto"/>
            <w:vAlign w:val="center"/>
            <w:hideMark/>
          </w:tcPr>
          <w:p w14:paraId="16B2B823" w14:textId="77777777" w:rsidR="00C76B4F" w:rsidRPr="00D27926" w:rsidRDefault="00C76B4F" w:rsidP="00C76B4F">
            <w:pPr>
              <w:spacing w:line="228" w:lineRule="auto"/>
              <w:ind w:firstLine="0"/>
              <w:jc w:val="center"/>
              <w:rPr>
                <w:color w:val="000000"/>
                <w:szCs w:val="28"/>
              </w:rPr>
            </w:pPr>
            <w:r w:rsidRPr="00D27926">
              <w:rPr>
                <w:color w:val="000000"/>
                <w:szCs w:val="28"/>
              </w:rPr>
              <w:t>5 091 843,003</w:t>
            </w:r>
          </w:p>
        </w:tc>
        <w:tc>
          <w:tcPr>
            <w:tcW w:w="1843" w:type="dxa"/>
            <w:tcBorders>
              <w:top w:val="nil"/>
              <w:left w:val="nil"/>
              <w:bottom w:val="single" w:sz="4" w:space="0" w:color="auto"/>
              <w:right w:val="single" w:sz="4" w:space="0" w:color="auto"/>
            </w:tcBorders>
            <w:shd w:val="clear" w:color="auto" w:fill="auto"/>
            <w:vAlign w:val="center"/>
            <w:hideMark/>
          </w:tcPr>
          <w:p w14:paraId="614ED13B" w14:textId="77777777" w:rsidR="00C76B4F" w:rsidRPr="00D27926" w:rsidRDefault="00C76B4F" w:rsidP="00C76B4F">
            <w:pPr>
              <w:spacing w:line="228" w:lineRule="auto"/>
              <w:ind w:firstLine="0"/>
              <w:jc w:val="center"/>
              <w:rPr>
                <w:color w:val="000000"/>
                <w:szCs w:val="28"/>
              </w:rPr>
            </w:pPr>
            <w:r w:rsidRPr="00D27926">
              <w:rPr>
                <w:color w:val="000000"/>
                <w:szCs w:val="28"/>
              </w:rPr>
              <w:t>1 796 965,666</w:t>
            </w:r>
          </w:p>
        </w:tc>
        <w:tc>
          <w:tcPr>
            <w:tcW w:w="1843" w:type="dxa"/>
            <w:tcBorders>
              <w:top w:val="nil"/>
              <w:left w:val="nil"/>
              <w:bottom w:val="single" w:sz="4" w:space="0" w:color="auto"/>
              <w:right w:val="single" w:sz="4" w:space="0" w:color="auto"/>
            </w:tcBorders>
            <w:shd w:val="clear" w:color="auto" w:fill="auto"/>
            <w:vAlign w:val="center"/>
            <w:hideMark/>
          </w:tcPr>
          <w:p w14:paraId="27BDBF51" w14:textId="77777777" w:rsidR="00C76B4F" w:rsidRPr="00D27926" w:rsidRDefault="00C76B4F" w:rsidP="00C76B4F">
            <w:pPr>
              <w:spacing w:line="228" w:lineRule="auto"/>
              <w:ind w:firstLine="0"/>
              <w:jc w:val="center"/>
              <w:rPr>
                <w:color w:val="000000"/>
                <w:szCs w:val="28"/>
              </w:rPr>
            </w:pPr>
            <w:r w:rsidRPr="00D27926">
              <w:rPr>
                <w:color w:val="000000"/>
                <w:szCs w:val="28"/>
              </w:rPr>
              <w:t>1 557 834,313</w:t>
            </w:r>
          </w:p>
        </w:tc>
        <w:tc>
          <w:tcPr>
            <w:tcW w:w="1843" w:type="dxa"/>
            <w:tcBorders>
              <w:top w:val="nil"/>
              <w:left w:val="nil"/>
              <w:bottom w:val="single" w:sz="4" w:space="0" w:color="auto"/>
              <w:right w:val="single" w:sz="4" w:space="0" w:color="auto"/>
            </w:tcBorders>
            <w:shd w:val="clear" w:color="auto" w:fill="auto"/>
            <w:vAlign w:val="center"/>
            <w:hideMark/>
          </w:tcPr>
          <w:p w14:paraId="35615C12" w14:textId="77777777" w:rsidR="00C76B4F" w:rsidRPr="00D27926" w:rsidRDefault="00C76B4F" w:rsidP="00C76B4F">
            <w:pPr>
              <w:spacing w:line="228" w:lineRule="auto"/>
              <w:ind w:firstLine="0"/>
              <w:jc w:val="center"/>
              <w:rPr>
                <w:color w:val="000000"/>
                <w:szCs w:val="28"/>
              </w:rPr>
            </w:pPr>
            <w:r w:rsidRPr="00D27926">
              <w:rPr>
                <w:color w:val="000000"/>
                <w:szCs w:val="28"/>
              </w:rPr>
              <w:t>1 737 043,024</w:t>
            </w:r>
          </w:p>
        </w:tc>
        <w:tc>
          <w:tcPr>
            <w:tcW w:w="1842" w:type="dxa"/>
            <w:tcBorders>
              <w:top w:val="nil"/>
              <w:left w:val="nil"/>
              <w:bottom w:val="single" w:sz="4" w:space="0" w:color="auto"/>
              <w:right w:val="single" w:sz="4" w:space="0" w:color="auto"/>
            </w:tcBorders>
            <w:shd w:val="clear" w:color="auto" w:fill="auto"/>
            <w:vAlign w:val="center"/>
            <w:hideMark/>
          </w:tcPr>
          <w:p w14:paraId="7315E99D"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c>
          <w:tcPr>
            <w:tcW w:w="1844" w:type="dxa"/>
            <w:tcBorders>
              <w:top w:val="nil"/>
              <w:left w:val="nil"/>
              <w:bottom w:val="single" w:sz="4" w:space="0" w:color="auto"/>
              <w:right w:val="single" w:sz="4" w:space="0" w:color="auto"/>
            </w:tcBorders>
            <w:shd w:val="clear" w:color="auto" w:fill="auto"/>
            <w:vAlign w:val="center"/>
            <w:hideMark/>
          </w:tcPr>
          <w:p w14:paraId="2AB02C64"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r>
      <w:tr w:rsidR="00C76B4F" w:rsidRPr="00D27926" w14:paraId="6572957F" w14:textId="77777777" w:rsidTr="00C76B4F">
        <w:trPr>
          <w:trHeight w:val="255"/>
        </w:trPr>
        <w:tc>
          <w:tcPr>
            <w:tcW w:w="724" w:type="dxa"/>
            <w:vMerge/>
            <w:tcBorders>
              <w:top w:val="single" w:sz="4" w:space="0" w:color="auto"/>
              <w:left w:val="single" w:sz="4" w:space="0" w:color="auto"/>
              <w:bottom w:val="single" w:sz="4" w:space="0" w:color="auto"/>
              <w:right w:val="single" w:sz="4" w:space="0" w:color="auto"/>
            </w:tcBorders>
            <w:hideMark/>
          </w:tcPr>
          <w:p w14:paraId="79E3056B" w14:textId="77777777" w:rsidR="00C76B4F" w:rsidRPr="00D27926" w:rsidRDefault="00C76B4F" w:rsidP="00C76B4F">
            <w:pPr>
              <w:spacing w:line="228" w:lineRule="auto"/>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1553CB17" w14:textId="77777777" w:rsidR="00C76B4F" w:rsidRPr="00D27926" w:rsidRDefault="00C76B4F" w:rsidP="00C76B4F">
            <w:pPr>
              <w:spacing w:line="228" w:lineRule="auto"/>
              <w:ind w:firstLine="0"/>
              <w:rPr>
                <w:rFonts w:cs="Times New Roman"/>
                <w:color w:val="000000"/>
                <w:spacing w:val="-4"/>
                <w:szCs w:val="28"/>
                <w:lang w:eastAsia="ru-RU"/>
              </w:rPr>
            </w:pPr>
            <w:r w:rsidRPr="00D27926">
              <w:rPr>
                <w:rFonts w:cs="Times New Roman"/>
                <w:color w:val="000000"/>
                <w:spacing w:val="-4"/>
                <w:szCs w:val="28"/>
                <w:lang w:eastAsia="ru-RU"/>
              </w:rPr>
              <w:t>- федеральные средства</w:t>
            </w:r>
          </w:p>
        </w:tc>
        <w:tc>
          <w:tcPr>
            <w:tcW w:w="1842" w:type="dxa"/>
            <w:tcBorders>
              <w:top w:val="nil"/>
              <w:left w:val="nil"/>
              <w:bottom w:val="single" w:sz="4" w:space="0" w:color="auto"/>
              <w:right w:val="single" w:sz="4" w:space="0" w:color="auto"/>
            </w:tcBorders>
            <w:shd w:val="clear" w:color="auto" w:fill="auto"/>
            <w:vAlign w:val="center"/>
            <w:hideMark/>
          </w:tcPr>
          <w:p w14:paraId="4AA2F684" w14:textId="77777777" w:rsidR="00C76B4F" w:rsidRPr="00D27926" w:rsidRDefault="00C76B4F" w:rsidP="00C76B4F">
            <w:pPr>
              <w:spacing w:line="228" w:lineRule="auto"/>
              <w:ind w:firstLine="0"/>
              <w:jc w:val="center"/>
              <w:rPr>
                <w:color w:val="000000"/>
                <w:szCs w:val="28"/>
              </w:rPr>
            </w:pPr>
            <w:r w:rsidRPr="00D27926">
              <w:rPr>
                <w:color w:val="000000"/>
                <w:szCs w:val="28"/>
              </w:rPr>
              <w:t>67 418,600</w:t>
            </w:r>
          </w:p>
        </w:tc>
        <w:tc>
          <w:tcPr>
            <w:tcW w:w="1843" w:type="dxa"/>
            <w:tcBorders>
              <w:top w:val="nil"/>
              <w:left w:val="nil"/>
              <w:bottom w:val="single" w:sz="4" w:space="0" w:color="auto"/>
              <w:right w:val="single" w:sz="4" w:space="0" w:color="auto"/>
            </w:tcBorders>
            <w:shd w:val="clear" w:color="auto" w:fill="auto"/>
            <w:vAlign w:val="center"/>
            <w:hideMark/>
          </w:tcPr>
          <w:p w14:paraId="68D7F287" w14:textId="77777777" w:rsidR="00C76B4F" w:rsidRPr="00D27926" w:rsidRDefault="00C76B4F" w:rsidP="00C76B4F">
            <w:pPr>
              <w:spacing w:line="228" w:lineRule="auto"/>
              <w:ind w:firstLine="0"/>
              <w:jc w:val="center"/>
              <w:rPr>
                <w:color w:val="000000"/>
                <w:szCs w:val="28"/>
              </w:rPr>
            </w:pPr>
            <w:r w:rsidRPr="00D27926">
              <w:rPr>
                <w:color w:val="000000"/>
                <w:szCs w:val="28"/>
              </w:rPr>
              <w:t>23 778,600</w:t>
            </w:r>
          </w:p>
        </w:tc>
        <w:tc>
          <w:tcPr>
            <w:tcW w:w="1843" w:type="dxa"/>
            <w:tcBorders>
              <w:top w:val="nil"/>
              <w:left w:val="nil"/>
              <w:bottom w:val="single" w:sz="4" w:space="0" w:color="auto"/>
              <w:right w:val="single" w:sz="4" w:space="0" w:color="auto"/>
            </w:tcBorders>
            <w:shd w:val="clear" w:color="auto" w:fill="auto"/>
            <w:vAlign w:val="center"/>
            <w:hideMark/>
          </w:tcPr>
          <w:p w14:paraId="3F80174F" w14:textId="77777777" w:rsidR="00C76B4F" w:rsidRPr="00D27926" w:rsidRDefault="00C76B4F" w:rsidP="00C76B4F">
            <w:pPr>
              <w:spacing w:line="228" w:lineRule="auto"/>
              <w:ind w:firstLine="0"/>
              <w:jc w:val="center"/>
              <w:rPr>
                <w:color w:val="000000"/>
                <w:szCs w:val="28"/>
              </w:rPr>
            </w:pPr>
            <w:r w:rsidRPr="00D27926">
              <w:rPr>
                <w:color w:val="000000"/>
                <w:szCs w:val="28"/>
              </w:rPr>
              <w:t>22 035,700</w:t>
            </w:r>
          </w:p>
        </w:tc>
        <w:tc>
          <w:tcPr>
            <w:tcW w:w="1843" w:type="dxa"/>
            <w:tcBorders>
              <w:top w:val="nil"/>
              <w:left w:val="nil"/>
              <w:bottom w:val="single" w:sz="4" w:space="0" w:color="auto"/>
              <w:right w:val="single" w:sz="4" w:space="0" w:color="auto"/>
            </w:tcBorders>
            <w:shd w:val="clear" w:color="auto" w:fill="auto"/>
            <w:vAlign w:val="center"/>
            <w:hideMark/>
          </w:tcPr>
          <w:p w14:paraId="300B0B9D" w14:textId="77777777" w:rsidR="00C76B4F" w:rsidRPr="00D27926" w:rsidRDefault="00C76B4F" w:rsidP="00C76B4F">
            <w:pPr>
              <w:spacing w:line="228" w:lineRule="auto"/>
              <w:ind w:firstLine="0"/>
              <w:jc w:val="center"/>
              <w:rPr>
                <w:color w:val="000000"/>
                <w:szCs w:val="28"/>
              </w:rPr>
            </w:pPr>
            <w:r w:rsidRPr="00D27926">
              <w:rPr>
                <w:color w:val="000000"/>
                <w:szCs w:val="28"/>
              </w:rPr>
              <w:t>21 604,300</w:t>
            </w:r>
          </w:p>
        </w:tc>
        <w:tc>
          <w:tcPr>
            <w:tcW w:w="1842" w:type="dxa"/>
            <w:tcBorders>
              <w:top w:val="nil"/>
              <w:left w:val="nil"/>
              <w:bottom w:val="single" w:sz="4" w:space="0" w:color="auto"/>
              <w:right w:val="single" w:sz="4" w:space="0" w:color="auto"/>
            </w:tcBorders>
            <w:shd w:val="clear" w:color="auto" w:fill="auto"/>
            <w:vAlign w:val="center"/>
            <w:hideMark/>
          </w:tcPr>
          <w:p w14:paraId="32C95EAD"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c>
          <w:tcPr>
            <w:tcW w:w="1844" w:type="dxa"/>
            <w:tcBorders>
              <w:top w:val="nil"/>
              <w:left w:val="nil"/>
              <w:bottom w:val="single" w:sz="4" w:space="0" w:color="auto"/>
              <w:right w:val="single" w:sz="4" w:space="0" w:color="auto"/>
            </w:tcBorders>
            <w:shd w:val="clear" w:color="auto" w:fill="auto"/>
            <w:vAlign w:val="center"/>
            <w:hideMark/>
          </w:tcPr>
          <w:p w14:paraId="7241E81D"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r>
      <w:tr w:rsidR="00C76B4F" w:rsidRPr="00D27926" w14:paraId="66FBFF51" w14:textId="77777777" w:rsidTr="00C76B4F">
        <w:trPr>
          <w:trHeight w:val="510"/>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7DE17CD"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1.2.</w:t>
            </w:r>
          </w:p>
        </w:tc>
        <w:tc>
          <w:tcPr>
            <w:tcW w:w="2835" w:type="dxa"/>
            <w:tcBorders>
              <w:top w:val="nil"/>
              <w:left w:val="nil"/>
              <w:bottom w:val="single" w:sz="4" w:space="0" w:color="auto"/>
              <w:right w:val="single" w:sz="4" w:space="0" w:color="auto"/>
            </w:tcBorders>
            <w:shd w:val="clear" w:color="auto" w:fill="auto"/>
            <w:hideMark/>
          </w:tcPr>
          <w:p w14:paraId="1E441E8B" w14:textId="77777777" w:rsidR="00C76B4F" w:rsidRPr="00D27926" w:rsidRDefault="00C76B4F" w:rsidP="00C76B4F">
            <w:pPr>
              <w:spacing w:line="228" w:lineRule="auto"/>
              <w:ind w:firstLine="0"/>
              <w:rPr>
                <w:rFonts w:cs="Times New Roman"/>
                <w:color w:val="000000"/>
                <w:szCs w:val="28"/>
                <w:lang w:eastAsia="ru-RU"/>
              </w:rPr>
            </w:pPr>
            <w:r w:rsidRPr="00D27926">
              <w:rPr>
                <w:rFonts w:cs="Times New Roman"/>
                <w:color w:val="000000"/>
                <w:szCs w:val="28"/>
                <w:lang w:eastAsia="ru-RU"/>
              </w:rPr>
              <w:t>Справочно (за рамками закона об областном бюджете):</w:t>
            </w:r>
          </w:p>
        </w:tc>
        <w:tc>
          <w:tcPr>
            <w:tcW w:w="1842" w:type="dxa"/>
            <w:tcBorders>
              <w:top w:val="nil"/>
              <w:left w:val="nil"/>
              <w:bottom w:val="single" w:sz="4" w:space="0" w:color="auto"/>
              <w:right w:val="single" w:sz="4" w:space="0" w:color="auto"/>
            </w:tcBorders>
            <w:shd w:val="clear" w:color="auto" w:fill="auto"/>
            <w:vAlign w:val="center"/>
            <w:hideMark/>
          </w:tcPr>
          <w:p w14:paraId="365472C5" w14:textId="77777777" w:rsidR="00C76B4F" w:rsidRPr="00D27926" w:rsidRDefault="00C76B4F" w:rsidP="00C76B4F">
            <w:pPr>
              <w:spacing w:line="228" w:lineRule="auto"/>
              <w:ind w:firstLine="0"/>
              <w:jc w:val="center"/>
              <w:rPr>
                <w:color w:val="000000"/>
                <w:szCs w:val="28"/>
              </w:rPr>
            </w:pPr>
          </w:p>
        </w:tc>
        <w:tc>
          <w:tcPr>
            <w:tcW w:w="1843" w:type="dxa"/>
            <w:tcBorders>
              <w:top w:val="nil"/>
              <w:left w:val="nil"/>
              <w:bottom w:val="single" w:sz="4" w:space="0" w:color="auto"/>
              <w:right w:val="single" w:sz="4" w:space="0" w:color="auto"/>
            </w:tcBorders>
            <w:shd w:val="clear" w:color="auto" w:fill="auto"/>
            <w:vAlign w:val="center"/>
            <w:hideMark/>
          </w:tcPr>
          <w:p w14:paraId="60C3B2DA" w14:textId="77777777" w:rsidR="00C76B4F" w:rsidRPr="00D27926" w:rsidRDefault="00C76B4F" w:rsidP="00C76B4F">
            <w:pPr>
              <w:spacing w:line="228" w:lineRule="auto"/>
              <w:ind w:firstLine="0"/>
              <w:jc w:val="center"/>
              <w:rPr>
                <w:color w:val="000000"/>
                <w:szCs w:val="28"/>
              </w:rPr>
            </w:pPr>
          </w:p>
        </w:tc>
        <w:tc>
          <w:tcPr>
            <w:tcW w:w="1843" w:type="dxa"/>
            <w:tcBorders>
              <w:top w:val="nil"/>
              <w:left w:val="nil"/>
              <w:bottom w:val="single" w:sz="4" w:space="0" w:color="auto"/>
              <w:right w:val="single" w:sz="4" w:space="0" w:color="auto"/>
            </w:tcBorders>
            <w:shd w:val="clear" w:color="auto" w:fill="auto"/>
            <w:vAlign w:val="center"/>
            <w:hideMark/>
          </w:tcPr>
          <w:p w14:paraId="4EB13361" w14:textId="77777777" w:rsidR="00C76B4F" w:rsidRPr="00D27926" w:rsidRDefault="00C76B4F" w:rsidP="00C76B4F">
            <w:pPr>
              <w:spacing w:line="228" w:lineRule="auto"/>
              <w:ind w:firstLine="0"/>
              <w:jc w:val="center"/>
              <w:rPr>
                <w:color w:val="000000"/>
                <w:szCs w:val="28"/>
              </w:rPr>
            </w:pPr>
          </w:p>
        </w:tc>
        <w:tc>
          <w:tcPr>
            <w:tcW w:w="1843" w:type="dxa"/>
            <w:tcBorders>
              <w:top w:val="nil"/>
              <w:left w:val="nil"/>
              <w:bottom w:val="single" w:sz="4" w:space="0" w:color="auto"/>
              <w:right w:val="single" w:sz="4" w:space="0" w:color="auto"/>
            </w:tcBorders>
            <w:shd w:val="clear" w:color="auto" w:fill="auto"/>
            <w:vAlign w:val="center"/>
            <w:hideMark/>
          </w:tcPr>
          <w:p w14:paraId="7F0CF670" w14:textId="77777777" w:rsidR="00C76B4F" w:rsidRPr="00D27926" w:rsidRDefault="00C76B4F" w:rsidP="00C76B4F">
            <w:pPr>
              <w:spacing w:line="228" w:lineRule="auto"/>
              <w:ind w:firstLine="0"/>
              <w:jc w:val="center"/>
              <w:rPr>
                <w:color w:val="000000"/>
                <w:szCs w:val="28"/>
              </w:rPr>
            </w:pPr>
          </w:p>
        </w:tc>
        <w:tc>
          <w:tcPr>
            <w:tcW w:w="1842" w:type="dxa"/>
            <w:tcBorders>
              <w:top w:val="nil"/>
              <w:left w:val="nil"/>
              <w:bottom w:val="single" w:sz="4" w:space="0" w:color="auto"/>
              <w:right w:val="single" w:sz="4" w:space="0" w:color="auto"/>
            </w:tcBorders>
            <w:shd w:val="clear" w:color="auto" w:fill="auto"/>
            <w:vAlign w:val="center"/>
            <w:hideMark/>
          </w:tcPr>
          <w:p w14:paraId="2F571D9A" w14:textId="77777777" w:rsidR="00C76B4F" w:rsidRPr="00D27926" w:rsidRDefault="00C76B4F" w:rsidP="00C76B4F">
            <w:pPr>
              <w:spacing w:line="228" w:lineRule="auto"/>
              <w:ind w:firstLine="0"/>
              <w:jc w:val="center"/>
              <w:rPr>
                <w:color w:val="000000"/>
                <w:szCs w:val="28"/>
              </w:rPr>
            </w:pPr>
          </w:p>
        </w:tc>
        <w:tc>
          <w:tcPr>
            <w:tcW w:w="1844" w:type="dxa"/>
            <w:tcBorders>
              <w:top w:val="nil"/>
              <w:left w:val="nil"/>
              <w:bottom w:val="single" w:sz="4" w:space="0" w:color="auto"/>
              <w:right w:val="single" w:sz="4" w:space="0" w:color="auto"/>
            </w:tcBorders>
            <w:shd w:val="clear" w:color="auto" w:fill="auto"/>
            <w:vAlign w:val="center"/>
            <w:hideMark/>
          </w:tcPr>
          <w:p w14:paraId="3C175A9D" w14:textId="77777777" w:rsidR="00C76B4F" w:rsidRPr="00D27926" w:rsidRDefault="00C76B4F" w:rsidP="00C76B4F">
            <w:pPr>
              <w:spacing w:line="228" w:lineRule="auto"/>
              <w:ind w:firstLine="0"/>
              <w:jc w:val="center"/>
              <w:rPr>
                <w:color w:val="000000"/>
                <w:szCs w:val="28"/>
              </w:rPr>
            </w:pPr>
          </w:p>
        </w:tc>
      </w:tr>
      <w:tr w:rsidR="00C76B4F" w:rsidRPr="00D27926" w14:paraId="6AF113F7" w14:textId="77777777" w:rsidTr="00C76B4F">
        <w:trPr>
          <w:trHeight w:val="255"/>
        </w:trPr>
        <w:tc>
          <w:tcPr>
            <w:tcW w:w="724" w:type="dxa"/>
            <w:vMerge/>
            <w:tcBorders>
              <w:top w:val="single" w:sz="4" w:space="0" w:color="auto"/>
              <w:left w:val="single" w:sz="4" w:space="0" w:color="auto"/>
              <w:bottom w:val="single" w:sz="4" w:space="0" w:color="auto"/>
              <w:right w:val="single" w:sz="4" w:space="0" w:color="auto"/>
            </w:tcBorders>
            <w:hideMark/>
          </w:tcPr>
          <w:p w14:paraId="6C7EAECC" w14:textId="77777777" w:rsidR="00C76B4F" w:rsidRPr="00D27926" w:rsidRDefault="00C76B4F" w:rsidP="00C76B4F">
            <w:pPr>
              <w:spacing w:line="228" w:lineRule="auto"/>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5304C949" w14:textId="77777777" w:rsidR="00C76B4F" w:rsidRPr="00D27926" w:rsidRDefault="00C76B4F" w:rsidP="00C76B4F">
            <w:pPr>
              <w:spacing w:line="228" w:lineRule="auto"/>
              <w:ind w:firstLine="0"/>
              <w:rPr>
                <w:rFonts w:cs="Times New Roman"/>
                <w:color w:val="000000"/>
                <w:szCs w:val="28"/>
                <w:lang w:eastAsia="ru-RU"/>
              </w:rPr>
            </w:pPr>
            <w:r w:rsidRPr="00D27926">
              <w:rPr>
                <w:rFonts w:cs="Times New Roman"/>
                <w:color w:val="000000"/>
                <w:szCs w:val="28"/>
                <w:lang w:eastAsia="ru-RU"/>
              </w:rPr>
              <w:t>- областные средства</w:t>
            </w:r>
          </w:p>
        </w:tc>
        <w:tc>
          <w:tcPr>
            <w:tcW w:w="1842" w:type="dxa"/>
            <w:tcBorders>
              <w:top w:val="nil"/>
              <w:left w:val="nil"/>
              <w:bottom w:val="single" w:sz="4" w:space="0" w:color="auto"/>
              <w:right w:val="single" w:sz="4" w:space="0" w:color="auto"/>
            </w:tcBorders>
            <w:shd w:val="clear" w:color="auto" w:fill="auto"/>
            <w:vAlign w:val="center"/>
            <w:hideMark/>
          </w:tcPr>
          <w:p w14:paraId="79AAD50D" w14:textId="77777777" w:rsidR="00C76B4F" w:rsidRPr="00D27926" w:rsidRDefault="00C76B4F" w:rsidP="00C76B4F">
            <w:pPr>
              <w:spacing w:line="228" w:lineRule="auto"/>
              <w:ind w:firstLine="0"/>
              <w:jc w:val="center"/>
              <w:rPr>
                <w:color w:val="000000"/>
                <w:szCs w:val="28"/>
              </w:rPr>
            </w:pPr>
            <w:r w:rsidRPr="00D27926">
              <w:rPr>
                <w:color w:val="000000"/>
                <w:szCs w:val="28"/>
              </w:rPr>
              <w:t>3 473 986,882</w:t>
            </w:r>
          </w:p>
        </w:tc>
        <w:tc>
          <w:tcPr>
            <w:tcW w:w="1843" w:type="dxa"/>
            <w:tcBorders>
              <w:top w:val="nil"/>
              <w:left w:val="nil"/>
              <w:bottom w:val="single" w:sz="4" w:space="0" w:color="auto"/>
              <w:right w:val="single" w:sz="4" w:space="0" w:color="auto"/>
            </w:tcBorders>
            <w:shd w:val="clear" w:color="auto" w:fill="auto"/>
            <w:vAlign w:val="center"/>
            <w:hideMark/>
          </w:tcPr>
          <w:p w14:paraId="29BC4444"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c>
          <w:tcPr>
            <w:tcW w:w="1843" w:type="dxa"/>
            <w:tcBorders>
              <w:top w:val="nil"/>
              <w:left w:val="nil"/>
              <w:bottom w:val="single" w:sz="4" w:space="0" w:color="auto"/>
              <w:right w:val="single" w:sz="4" w:space="0" w:color="auto"/>
            </w:tcBorders>
            <w:shd w:val="clear" w:color="auto" w:fill="auto"/>
            <w:vAlign w:val="center"/>
            <w:hideMark/>
          </w:tcPr>
          <w:p w14:paraId="3693B7CD"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c>
          <w:tcPr>
            <w:tcW w:w="1843" w:type="dxa"/>
            <w:tcBorders>
              <w:top w:val="nil"/>
              <w:left w:val="nil"/>
              <w:bottom w:val="single" w:sz="4" w:space="0" w:color="auto"/>
              <w:right w:val="single" w:sz="4" w:space="0" w:color="auto"/>
            </w:tcBorders>
            <w:shd w:val="clear" w:color="auto" w:fill="auto"/>
            <w:vAlign w:val="center"/>
            <w:hideMark/>
          </w:tcPr>
          <w:p w14:paraId="5BFEF7CE"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c>
          <w:tcPr>
            <w:tcW w:w="1842" w:type="dxa"/>
            <w:tcBorders>
              <w:top w:val="nil"/>
              <w:left w:val="nil"/>
              <w:bottom w:val="single" w:sz="4" w:space="0" w:color="auto"/>
              <w:right w:val="single" w:sz="4" w:space="0" w:color="auto"/>
            </w:tcBorders>
            <w:shd w:val="clear" w:color="auto" w:fill="auto"/>
            <w:vAlign w:val="center"/>
            <w:hideMark/>
          </w:tcPr>
          <w:p w14:paraId="5F758CD9" w14:textId="77777777" w:rsidR="00C76B4F" w:rsidRPr="00D27926" w:rsidRDefault="00C76B4F" w:rsidP="00C76B4F">
            <w:pPr>
              <w:spacing w:line="228" w:lineRule="auto"/>
              <w:ind w:firstLine="0"/>
              <w:jc w:val="center"/>
              <w:rPr>
                <w:color w:val="000000"/>
                <w:szCs w:val="28"/>
              </w:rPr>
            </w:pPr>
            <w:r w:rsidRPr="00D27926">
              <w:rPr>
                <w:color w:val="000000"/>
                <w:szCs w:val="28"/>
              </w:rPr>
              <w:t>1 736 883,441</w:t>
            </w:r>
          </w:p>
        </w:tc>
        <w:tc>
          <w:tcPr>
            <w:tcW w:w="1844" w:type="dxa"/>
            <w:tcBorders>
              <w:top w:val="nil"/>
              <w:left w:val="nil"/>
              <w:bottom w:val="single" w:sz="4" w:space="0" w:color="auto"/>
              <w:right w:val="single" w:sz="4" w:space="0" w:color="auto"/>
            </w:tcBorders>
            <w:shd w:val="clear" w:color="auto" w:fill="auto"/>
            <w:vAlign w:val="center"/>
            <w:hideMark/>
          </w:tcPr>
          <w:p w14:paraId="3BA95A11" w14:textId="77777777" w:rsidR="00C76B4F" w:rsidRPr="00D27926" w:rsidRDefault="00C76B4F" w:rsidP="00C76B4F">
            <w:pPr>
              <w:spacing w:line="228" w:lineRule="auto"/>
              <w:ind w:firstLine="0"/>
              <w:jc w:val="center"/>
              <w:rPr>
                <w:color w:val="000000"/>
                <w:szCs w:val="28"/>
              </w:rPr>
            </w:pPr>
            <w:r w:rsidRPr="00D27926">
              <w:rPr>
                <w:color w:val="000000"/>
                <w:szCs w:val="28"/>
              </w:rPr>
              <w:t>1 737 103,441</w:t>
            </w:r>
          </w:p>
        </w:tc>
      </w:tr>
      <w:tr w:rsidR="00C76B4F" w:rsidRPr="00D27926" w14:paraId="592EB6D9" w14:textId="77777777" w:rsidTr="00C76B4F">
        <w:trPr>
          <w:trHeight w:val="255"/>
        </w:trPr>
        <w:tc>
          <w:tcPr>
            <w:tcW w:w="724" w:type="dxa"/>
            <w:vMerge/>
            <w:tcBorders>
              <w:top w:val="single" w:sz="4" w:space="0" w:color="auto"/>
              <w:left w:val="single" w:sz="4" w:space="0" w:color="auto"/>
              <w:bottom w:val="single" w:sz="4" w:space="0" w:color="auto"/>
              <w:right w:val="single" w:sz="4" w:space="0" w:color="auto"/>
            </w:tcBorders>
            <w:hideMark/>
          </w:tcPr>
          <w:p w14:paraId="3D97EA1C" w14:textId="77777777" w:rsidR="00C76B4F" w:rsidRPr="00D27926" w:rsidRDefault="00C76B4F" w:rsidP="00C76B4F">
            <w:pPr>
              <w:spacing w:line="228" w:lineRule="auto"/>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07FD05EC" w14:textId="77777777" w:rsidR="00C76B4F" w:rsidRPr="00D27926" w:rsidRDefault="00C76B4F" w:rsidP="00C76B4F">
            <w:pPr>
              <w:spacing w:line="228" w:lineRule="auto"/>
              <w:ind w:firstLine="0"/>
              <w:rPr>
                <w:rFonts w:cs="Times New Roman"/>
                <w:color w:val="000000"/>
                <w:spacing w:val="-4"/>
                <w:szCs w:val="28"/>
                <w:lang w:eastAsia="ru-RU"/>
              </w:rPr>
            </w:pPr>
            <w:r w:rsidRPr="00D27926">
              <w:rPr>
                <w:rFonts w:cs="Times New Roman"/>
                <w:color w:val="000000"/>
                <w:spacing w:val="-4"/>
                <w:szCs w:val="28"/>
                <w:lang w:eastAsia="ru-RU"/>
              </w:rPr>
              <w:t>- федеральные средства</w:t>
            </w:r>
          </w:p>
        </w:tc>
        <w:tc>
          <w:tcPr>
            <w:tcW w:w="1842" w:type="dxa"/>
            <w:tcBorders>
              <w:top w:val="nil"/>
              <w:left w:val="nil"/>
              <w:bottom w:val="single" w:sz="4" w:space="0" w:color="auto"/>
              <w:right w:val="single" w:sz="4" w:space="0" w:color="auto"/>
            </w:tcBorders>
            <w:shd w:val="clear" w:color="auto" w:fill="auto"/>
            <w:vAlign w:val="center"/>
            <w:hideMark/>
          </w:tcPr>
          <w:p w14:paraId="10D8E8BB" w14:textId="77777777" w:rsidR="00C76B4F" w:rsidRPr="00D27926" w:rsidRDefault="00C76B4F" w:rsidP="00C76B4F">
            <w:pPr>
              <w:spacing w:line="228" w:lineRule="auto"/>
              <w:ind w:firstLine="0"/>
              <w:jc w:val="center"/>
              <w:rPr>
                <w:color w:val="000000"/>
                <w:szCs w:val="28"/>
              </w:rPr>
            </w:pPr>
            <w:r w:rsidRPr="00D27926">
              <w:rPr>
                <w:color w:val="000000"/>
                <w:szCs w:val="28"/>
              </w:rPr>
              <w:t>43 208,600</w:t>
            </w:r>
          </w:p>
        </w:tc>
        <w:tc>
          <w:tcPr>
            <w:tcW w:w="1843" w:type="dxa"/>
            <w:tcBorders>
              <w:top w:val="nil"/>
              <w:left w:val="nil"/>
              <w:bottom w:val="single" w:sz="4" w:space="0" w:color="auto"/>
              <w:right w:val="single" w:sz="4" w:space="0" w:color="auto"/>
            </w:tcBorders>
            <w:shd w:val="clear" w:color="auto" w:fill="auto"/>
            <w:vAlign w:val="center"/>
            <w:hideMark/>
          </w:tcPr>
          <w:p w14:paraId="6C651809"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c>
          <w:tcPr>
            <w:tcW w:w="1843" w:type="dxa"/>
            <w:tcBorders>
              <w:top w:val="nil"/>
              <w:left w:val="nil"/>
              <w:bottom w:val="single" w:sz="4" w:space="0" w:color="auto"/>
              <w:right w:val="single" w:sz="4" w:space="0" w:color="auto"/>
            </w:tcBorders>
            <w:shd w:val="clear" w:color="auto" w:fill="auto"/>
            <w:vAlign w:val="center"/>
            <w:hideMark/>
          </w:tcPr>
          <w:p w14:paraId="7D5803C2"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c>
          <w:tcPr>
            <w:tcW w:w="1843" w:type="dxa"/>
            <w:tcBorders>
              <w:top w:val="nil"/>
              <w:left w:val="nil"/>
              <w:bottom w:val="single" w:sz="4" w:space="0" w:color="auto"/>
              <w:right w:val="single" w:sz="4" w:space="0" w:color="auto"/>
            </w:tcBorders>
            <w:shd w:val="clear" w:color="auto" w:fill="auto"/>
            <w:vAlign w:val="center"/>
            <w:hideMark/>
          </w:tcPr>
          <w:p w14:paraId="3495184C"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c>
          <w:tcPr>
            <w:tcW w:w="1842" w:type="dxa"/>
            <w:tcBorders>
              <w:top w:val="nil"/>
              <w:left w:val="nil"/>
              <w:bottom w:val="single" w:sz="4" w:space="0" w:color="auto"/>
              <w:right w:val="single" w:sz="4" w:space="0" w:color="auto"/>
            </w:tcBorders>
            <w:shd w:val="clear" w:color="auto" w:fill="auto"/>
            <w:vAlign w:val="center"/>
            <w:hideMark/>
          </w:tcPr>
          <w:p w14:paraId="56D1E7F6" w14:textId="77777777" w:rsidR="00C76B4F" w:rsidRPr="00D27926" w:rsidRDefault="00C76B4F" w:rsidP="00C76B4F">
            <w:pPr>
              <w:spacing w:line="228" w:lineRule="auto"/>
              <w:ind w:firstLine="0"/>
              <w:jc w:val="center"/>
              <w:rPr>
                <w:color w:val="000000"/>
                <w:szCs w:val="28"/>
              </w:rPr>
            </w:pPr>
            <w:r w:rsidRPr="00D27926">
              <w:rPr>
                <w:color w:val="000000"/>
                <w:szCs w:val="28"/>
              </w:rPr>
              <w:t>21 604,300</w:t>
            </w:r>
          </w:p>
        </w:tc>
        <w:tc>
          <w:tcPr>
            <w:tcW w:w="1844" w:type="dxa"/>
            <w:tcBorders>
              <w:top w:val="nil"/>
              <w:left w:val="nil"/>
              <w:bottom w:val="single" w:sz="4" w:space="0" w:color="auto"/>
              <w:right w:val="single" w:sz="4" w:space="0" w:color="auto"/>
            </w:tcBorders>
            <w:shd w:val="clear" w:color="auto" w:fill="auto"/>
            <w:vAlign w:val="center"/>
            <w:hideMark/>
          </w:tcPr>
          <w:p w14:paraId="4DBCA5BA" w14:textId="77777777" w:rsidR="00C76B4F" w:rsidRPr="00D27926" w:rsidRDefault="00C76B4F" w:rsidP="00C76B4F">
            <w:pPr>
              <w:spacing w:line="228" w:lineRule="auto"/>
              <w:ind w:firstLine="0"/>
              <w:jc w:val="center"/>
              <w:rPr>
                <w:color w:val="000000"/>
                <w:szCs w:val="28"/>
              </w:rPr>
            </w:pPr>
            <w:r w:rsidRPr="00D27926">
              <w:rPr>
                <w:color w:val="000000"/>
                <w:szCs w:val="28"/>
              </w:rPr>
              <w:t>21 604,300</w:t>
            </w:r>
          </w:p>
        </w:tc>
      </w:tr>
      <w:tr w:rsidR="00C76B4F" w:rsidRPr="00D27926" w14:paraId="0247882B" w14:textId="77777777" w:rsidTr="00C76B4F">
        <w:trPr>
          <w:trHeight w:val="104"/>
        </w:trPr>
        <w:tc>
          <w:tcPr>
            <w:tcW w:w="14616" w:type="dxa"/>
            <w:gridSpan w:val="8"/>
            <w:tcBorders>
              <w:top w:val="single" w:sz="4" w:space="0" w:color="auto"/>
              <w:left w:val="single" w:sz="4" w:space="0" w:color="auto"/>
              <w:bottom w:val="single" w:sz="4" w:space="0" w:color="auto"/>
              <w:right w:val="single" w:sz="4" w:space="0" w:color="auto"/>
            </w:tcBorders>
            <w:shd w:val="clear" w:color="auto" w:fill="auto"/>
            <w:hideMark/>
          </w:tcPr>
          <w:p w14:paraId="70297A58"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2. Ведомственная целевая программа департамента охраны объектов культурного наследия Ярославской области</w:t>
            </w:r>
          </w:p>
        </w:tc>
      </w:tr>
      <w:tr w:rsidR="00C76B4F" w:rsidRPr="00D27926" w14:paraId="4FE3B831" w14:textId="77777777" w:rsidTr="00C76B4F">
        <w:trPr>
          <w:trHeight w:val="510"/>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D3F9963"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2.1.</w:t>
            </w:r>
          </w:p>
        </w:tc>
        <w:tc>
          <w:tcPr>
            <w:tcW w:w="2835" w:type="dxa"/>
            <w:tcBorders>
              <w:top w:val="nil"/>
              <w:left w:val="nil"/>
              <w:bottom w:val="single" w:sz="4" w:space="0" w:color="auto"/>
              <w:right w:val="single" w:sz="4" w:space="0" w:color="auto"/>
            </w:tcBorders>
            <w:shd w:val="clear" w:color="auto" w:fill="auto"/>
            <w:hideMark/>
          </w:tcPr>
          <w:p w14:paraId="5BEC348C" w14:textId="77777777" w:rsidR="00C76B4F" w:rsidRPr="00D27926" w:rsidRDefault="00C76B4F" w:rsidP="00C76B4F">
            <w:pPr>
              <w:spacing w:line="228" w:lineRule="auto"/>
              <w:ind w:firstLine="0"/>
              <w:rPr>
                <w:rFonts w:cs="Times New Roman"/>
                <w:color w:val="000000"/>
                <w:szCs w:val="28"/>
                <w:lang w:eastAsia="ru-RU"/>
              </w:rPr>
            </w:pPr>
            <w:r w:rsidRPr="00D27926">
              <w:rPr>
                <w:rFonts w:cs="Times New Roman"/>
                <w:color w:val="000000"/>
                <w:szCs w:val="28"/>
                <w:lang w:eastAsia="ru-RU"/>
              </w:rPr>
              <w:t>Предусмотрено законом об областном бюджете:</w:t>
            </w:r>
          </w:p>
        </w:tc>
        <w:tc>
          <w:tcPr>
            <w:tcW w:w="1842" w:type="dxa"/>
            <w:tcBorders>
              <w:top w:val="nil"/>
              <w:left w:val="nil"/>
              <w:bottom w:val="single" w:sz="4" w:space="0" w:color="auto"/>
              <w:right w:val="single" w:sz="4" w:space="0" w:color="auto"/>
            </w:tcBorders>
            <w:shd w:val="clear" w:color="auto" w:fill="auto"/>
            <w:vAlign w:val="center"/>
            <w:hideMark/>
          </w:tcPr>
          <w:p w14:paraId="0FA8B792" w14:textId="77777777" w:rsidR="00C76B4F" w:rsidRPr="00D27926" w:rsidRDefault="00C76B4F" w:rsidP="00C76B4F">
            <w:pPr>
              <w:spacing w:line="228" w:lineRule="auto"/>
              <w:ind w:firstLine="0"/>
              <w:jc w:val="center"/>
              <w:rPr>
                <w:color w:val="000000"/>
                <w:szCs w:val="28"/>
              </w:rPr>
            </w:pPr>
          </w:p>
        </w:tc>
        <w:tc>
          <w:tcPr>
            <w:tcW w:w="1843" w:type="dxa"/>
            <w:tcBorders>
              <w:top w:val="nil"/>
              <w:left w:val="nil"/>
              <w:bottom w:val="single" w:sz="4" w:space="0" w:color="auto"/>
              <w:right w:val="single" w:sz="4" w:space="0" w:color="auto"/>
            </w:tcBorders>
            <w:shd w:val="clear" w:color="auto" w:fill="auto"/>
            <w:vAlign w:val="center"/>
            <w:hideMark/>
          </w:tcPr>
          <w:p w14:paraId="569702A0" w14:textId="77777777" w:rsidR="00C76B4F" w:rsidRPr="00D27926" w:rsidRDefault="00C76B4F" w:rsidP="00C76B4F">
            <w:pPr>
              <w:spacing w:line="228" w:lineRule="auto"/>
              <w:ind w:firstLine="0"/>
              <w:jc w:val="center"/>
              <w:rPr>
                <w:color w:val="000000"/>
                <w:szCs w:val="28"/>
              </w:rPr>
            </w:pPr>
          </w:p>
        </w:tc>
        <w:tc>
          <w:tcPr>
            <w:tcW w:w="1843" w:type="dxa"/>
            <w:tcBorders>
              <w:top w:val="nil"/>
              <w:left w:val="nil"/>
              <w:bottom w:val="single" w:sz="4" w:space="0" w:color="auto"/>
              <w:right w:val="single" w:sz="4" w:space="0" w:color="auto"/>
            </w:tcBorders>
            <w:shd w:val="clear" w:color="auto" w:fill="auto"/>
            <w:vAlign w:val="center"/>
            <w:hideMark/>
          </w:tcPr>
          <w:p w14:paraId="7A4CA2DE" w14:textId="77777777" w:rsidR="00C76B4F" w:rsidRPr="00D27926" w:rsidRDefault="00C76B4F" w:rsidP="00C76B4F">
            <w:pPr>
              <w:spacing w:line="228" w:lineRule="auto"/>
              <w:ind w:firstLine="0"/>
              <w:jc w:val="center"/>
              <w:rPr>
                <w:color w:val="000000"/>
                <w:szCs w:val="28"/>
              </w:rPr>
            </w:pPr>
          </w:p>
        </w:tc>
        <w:tc>
          <w:tcPr>
            <w:tcW w:w="1843" w:type="dxa"/>
            <w:tcBorders>
              <w:top w:val="nil"/>
              <w:left w:val="nil"/>
              <w:bottom w:val="single" w:sz="4" w:space="0" w:color="auto"/>
              <w:right w:val="single" w:sz="4" w:space="0" w:color="auto"/>
            </w:tcBorders>
            <w:shd w:val="clear" w:color="auto" w:fill="auto"/>
            <w:vAlign w:val="center"/>
            <w:hideMark/>
          </w:tcPr>
          <w:p w14:paraId="69110A51" w14:textId="77777777" w:rsidR="00C76B4F" w:rsidRPr="00D27926" w:rsidRDefault="00C76B4F" w:rsidP="00C76B4F">
            <w:pPr>
              <w:spacing w:line="228" w:lineRule="auto"/>
              <w:ind w:firstLine="0"/>
              <w:jc w:val="center"/>
              <w:rPr>
                <w:color w:val="000000"/>
                <w:szCs w:val="28"/>
              </w:rPr>
            </w:pPr>
          </w:p>
        </w:tc>
        <w:tc>
          <w:tcPr>
            <w:tcW w:w="1842" w:type="dxa"/>
            <w:tcBorders>
              <w:top w:val="nil"/>
              <w:left w:val="nil"/>
              <w:bottom w:val="single" w:sz="4" w:space="0" w:color="auto"/>
              <w:right w:val="single" w:sz="4" w:space="0" w:color="auto"/>
            </w:tcBorders>
            <w:shd w:val="clear" w:color="auto" w:fill="auto"/>
            <w:vAlign w:val="center"/>
            <w:hideMark/>
          </w:tcPr>
          <w:p w14:paraId="4DC5C660" w14:textId="77777777" w:rsidR="00C76B4F" w:rsidRPr="00D27926" w:rsidRDefault="00C76B4F" w:rsidP="00C76B4F">
            <w:pPr>
              <w:spacing w:line="228" w:lineRule="auto"/>
              <w:ind w:firstLine="0"/>
              <w:jc w:val="center"/>
              <w:rPr>
                <w:color w:val="000000"/>
                <w:szCs w:val="28"/>
              </w:rPr>
            </w:pPr>
          </w:p>
        </w:tc>
        <w:tc>
          <w:tcPr>
            <w:tcW w:w="1844" w:type="dxa"/>
            <w:tcBorders>
              <w:top w:val="nil"/>
              <w:left w:val="nil"/>
              <w:bottom w:val="single" w:sz="4" w:space="0" w:color="auto"/>
              <w:right w:val="single" w:sz="4" w:space="0" w:color="auto"/>
            </w:tcBorders>
            <w:shd w:val="clear" w:color="auto" w:fill="auto"/>
            <w:vAlign w:val="center"/>
            <w:hideMark/>
          </w:tcPr>
          <w:p w14:paraId="375841DE" w14:textId="77777777" w:rsidR="00C76B4F" w:rsidRPr="00D27926" w:rsidRDefault="00C76B4F" w:rsidP="00C76B4F">
            <w:pPr>
              <w:spacing w:line="228" w:lineRule="auto"/>
              <w:ind w:firstLine="0"/>
              <w:jc w:val="center"/>
              <w:rPr>
                <w:color w:val="000000"/>
                <w:szCs w:val="28"/>
              </w:rPr>
            </w:pPr>
          </w:p>
        </w:tc>
      </w:tr>
      <w:tr w:rsidR="00C76B4F" w:rsidRPr="00D27926" w14:paraId="3A0FB3F3" w14:textId="77777777" w:rsidTr="00C76B4F">
        <w:trPr>
          <w:trHeight w:val="255"/>
        </w:trPr>
        <w:tc>
          <w:tcPr>
            <w:tcW w:w="724" w:type="dxa"/>
            <w:vMerge/>
            <w:tcBorders>
              <w:top w:val="single" w:sz="4" w:space="0" w:color="auto"/>
              <w:left w:val="single" w:sz="4" w:space="0" w:color="auto"/>
              <w:bottom w:val="single" w:sz="4" w:space="0" w:color="auto"/>
              <w:right w:val="single" w:sz="4" w:space="0" w:color="auto"/>
            </w:tcBorders>
            <w:hideMark/>
          </w:tcPr>
          <w:p w14:paraId="6E1E01C5" w14:textId="77777777" w:rsidR="00C76B4F" w:rsidRPr="00D27926" w:rsidRDefault="00C76B4F" w:rsidP="00C76B4F">
            <w:pPr>
              <w:spacing w:line="228" w:lineRule="auto"/>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1036D7D5" w14:textId="77777777" w:rsidR="00C76B4F" w:rsidRPr="00D27926" w:rsidRDefault="00C76B4F" w:rsidP="00C76B4F">
            <w:pPr>
              <w:spacing w:line="228" w:lineRule="auto"/>
              <w:ind w:firstLine="0"/>
              <w:rPr>
                <w:rFonts w:cs="Times New Roman"/>
                <w:color w:val="000000"/>
                <w:szCs w:val="28"/>
                <w:lang w:eastAsia="ru-RU"/>
              </w:rPr>
            </w:pPr>
            <w:r w:rsidRPr="00D27926">
              <w:rPr>
                <w:rFonts w:cs="Times New Roman"/>
                <w:color w:val="000000"/>
                <w:szCs w:val="28"/>
                <w:lang w:eastAsia="ru-RU"/>
              </w:rPr>
              <w:t>- областные средства</w:t>
            </w:r>
          </w:p>
        </w:tc>
        <w:tc>
          <w:tcPr>
            <w:tcW w:w="1842" w:type="dxa"/>
            <w:tcBorders>
              <w:top w:val="nil"/>
              <w:left w:val="nil"/>
              <w:bottom w:val="single" w:sz="4" w:space="0" w:color="auto"/>
              <w:right w:val="single" w:sz="4" w:space="0" w:color="auto"/>
            </w:tcBorders>
            <w:shd w:val="clear" w:color="auto" w:fill="auto"/>
            <w:vAlign w:val="center"/>
            <w:hideMark/>
          </w:tcPr>
          <w:p w14:paraId="2302C432" w14:textId="77777777" w:rsidR="00C76B4F" w:rsidRPr="00D27926" w:rsidRDefault="00C76B4F" w:rsidP="00C76B4F">
            <w:pPr>
              <w:spacing w:line="228" w:lineRule="auto"/>
              <w:ind w:firstLine="0"/>
              <w:jc w:val="center"/>
              <w:rPr>
                <w:color w:val="000000"/>
                <w:szCs w:val="28"/>
              </w:rPr>
            </w:pPr>
            <w:r w:rsidRPr="00D27926">
              <w:rPr>
                <w:color w:val="000000"/>
                <w:szCs w:val="28"/>
              </w:rPr>
              <w:t>4 773,484</w:t>
            </w:r>
          </w:p>
        </w:tc>
        <w:tc>
          <w:tcPr>
            <w:tcW w:w="1843" w:type="dxa"/>
            <w:tcBorders>
              <w:top w:val="nil"/>
              <w:left w:val="nil"/>
              <w:bottom w:val="single" w:sz="4" w:space="0" w:color="auto"/>
              <w:right w:val="single" w:sz="4" w:space="0" w:color="auto"/>
            </w:tcBorders>
            <w:shd w:val="clear" w:color="auto" w:fill="auto"/>
            <w:vAlign w:val="center"/>
            <w:hideMark/>
          </w:tcPr>
          <w:p w14:paraId="3C2D8662" w14:textId="77777777" w:rsidR="00C76B4F" w:rsidRPr="00D27926" w:rsidRDefault="00C76B4F" w:rsidP="00C76B4F">
            <w:pPr>
              <w:spacing w:line="228" w:lineRule="auto"/>
              <w:ind w:firstLine="0"/>
              <w:jc w:val="center"/>
              <w:rPr>
                <w:color w:val="000000"/>
                <w:szCs w:val="28"/>
              </w:rPr>
            </w:pPr>
            <w:r w:rsidRPr="00D27926">
              <w:rPr>
                <w:color w:val="000000"/>
                <w:szCs w:val="28"/>
              </w:rPr>
              <w:t>2 606,190</w:t>
            </w:r>
          </w:p>
        </w:tc>
        <w:tc>
          <w:tcPr>
            <w:tcW w:w="1843" w:type="dxa"/>
            <w:tcBorders>
              <w:top w:val="nil"/>
              <w:left w:val="nil"/>
              <w:bottom w:val="single" w:sz="4" w:space="0" w:color="auto"/>
              <w:right w:val="single" w:sz="4" w:space="0" w:color="auto"/>
            </w:tcBorders>
            <w:shd w:val="clear" w:color="auto" w:fill="auto"/>
            <w:vAlign w:val="center"/>
            <w:hideMark/>
          </w:tcPr>
          <w:p w14:paraId="39893DBC" w14:textId="77777777" w:rsidR="00C76B4F" w:rsidRPr="00D27926" w:rsidRDefault="00C76B4F" w:rsidP="00C76B4F">
            <w:pPr>
              <w:spacing w:line="228" w:lineRule="auto"/>
              <w:ind w:firstLine="0"/>
              <w:jc w:val="center"/>
              <w:rPr>
                <w:color w:val="000000"/>
                <w:szCs w:val="28"/>
              </w:rPr>
            </w:pPr>
            <w:r w:rsidRPr="00D27926">
              <w:rPr>
                <w:color w:val="000000"/>
                <w:szCs w:val="28"/>
              </w:rPr>
              <w:t>359,882</w:t>
            </w:r>
          </w:p>
        </w:tc>
        <w:tc>
          <w:tcPr>
            <w:tcW w:w="1843" w:type="dxa"/>
            <w:tcBorders>
              <w:top w:val="nil"/>
              <w:left w:val="nil"/>
              <w:bottom w:val="single" w:sz="4" w:space="0" w:color="auto"/>
              <w:right w:val="single" w:sz="4" w:space="0" w:color="auto"/>
            </w:tcBorders>
            <w:shd w:val="clear" w:color="auto" w:fill="auto"/>
            <w:vAlign w:val="center"/>
            <w:hideMark/>
          </w:tcPr>
          <w:p w14:paraId="611230DC" w14:textId="77777777" w:rsidR="00C76B4F" w:rsidRPr="00D27926" w:rsidRDefault="00C76B4F" w:rsidP="00C76B4F">
            <w:pPr>
              <w:spacing w:line="228" w:lineRule="auto"/>
              <w:ind w:firstLine="0"/>
              <w:jc w:val="center"/>
              <w:rPr>
                <w:color w:val="000000"/>
                <w:szCs w:val="28"/>
              </w:rPr>
            </w:pPr>
            <w:r w:rsidRPr="00D27926">
              <w:rPr>
                <w:color w:val="000000"/>
                <w:szCs w:val="28"/>
              </w:rPr>
              <w:t>1 807,412</w:t>
            </w:r>
          </w:p>
        </w:tc>
        <w:tc>
          <w:tcPr>
            <w:tcW w:w="1842" w:type="dxa"/>
            <w:tcBorders>
              <w:top w:val="nil"/>
              <w:left w:val="nil"/>
              <w:bottom w:val="single" w:sz="4" w:space="0" w:color="auto"/>
              <w:right w:val="single" w:sz="4" w:space="0" w:color="auto"/>
            </w:tcBorders>
            <w:shd w:val="clear" w:color="auto" w:fill="auto"/>
            <w:vAlign w:val="center"/>
            <w:hideMark/>
          </w:tcPr>
          <w:p w14:paraId="11E9406A"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c>
          <w:tcPr>
            <w:tcW w:w="1844" w:type="dxa"/>
            <w:tcBorders>
              <w:top w:val="nil"/>
              <w:left w:val="nil"/>
              <w:bottom w:val="single" w:sz="4" w:space="0" w:color="auto"/>
              <w:right w:val="single" w:sz="4" w:space="0" w:color="auto"/>
            </w:tcBorders>
            <w:shd w:val="clear" w:color="auto" w:fill="auto"/>
            <w:vAlign w:val="center"/>
            <w:hideMark/>
          </w:tcPr>
          <w:p w14:paraId="3C58E9D7"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r>
      <w:tr w:rsidR="00C76B4F" w:rsidRPr="00D27926" w14:paraId="35F865E6" w14:textId="77777777" w:rsidTr="00C76B4F">
        <w:trPr>
          <w:trHeight w:val="255"/>
        </w:trPr>
        <w:tc>
          <w:tcPr>
            <w:tcW w:w="724" w:type="dxa"/>
            <w:tcBorders>
              <w:top w:val="single" w:sz="4" w:space="0" w:color="auto"/>
              <w:left w:val="single" w:sz="4" w:space="0" w:color="auto"/>
              <w:bottom w:val="single" w:sz="4" w:space="0" w:color="auto"/>
              <w:right w:val="single" w:sz="4" w:space="0" w:color="auto"/>
            </w:tcBorders>
          </w:tcPr>
          <w:p w14:paraId="077738C3" w14:textId="77777777" w:rsidR="00C76B4F" w:rsidRPr="00D27926" w:rsidRDefault="00C76B4F" w:rsidP="00C76B4F">
            <w:pPr>
              <w:spacing w:line="228" w:lineRule="auto"/>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tcPr>
          <w:p w14:paraId="03C94F42" w14:textId="77777777" w:rsidR="00C76B4F" w:rsidRPr="00D27926" w:rsidRDefault="00C76B4F" w:rsidP="00C76B4F">
            <w:pPr>
              <w:spacing w:line="228" w:lineRule="auto"/>
              <w:ind w:firstLine="0"/>
              <w:rPr>
                <w:rFonts w:cs="Times New Roman"/>
                <w:color w:val="000000"/>
                <w:szCs w:val="28"/>
                <w:lang w:eastAsia="ru-RU"/>
              </w:rPr>
            </w:pPr>
            <w:r w:rsidRPr="00D27926">
              <w:rPr>
                <w:rFonts w:cs="Times New Roman"/>
                <w:color w:val="000000"/>
                <w:spacing w:val="-4"/>
                <w:szCs w:val="28"/>
                <w:lang w:eastAsia="ru-RU"/>
              </w:rPr>
              <w:t>- федеральные средства</w:t>
            </w:r>
          </w:p>
        </w:tc>
        <w:tc>
          <w:tcPr>
            <w:tcW w:w="1842" w:type="dxa"/>
            <w:tcBorders>
              <w:top w:val="nil"/>
              <w:left w:val="nil"/>
              <w:bottom w:val="single" w:sz="4" w:space="0" w:color="auto"/>
              <w:right w:val="single" w:sz="4" w:space="0" w:color="auto"/>
            </w:tcBorders>
            <w:shd w:val="clear" w:color="auto" w:fill="auto"/>
            <w:vAlign w:val="center"/>
          </w:tcPr>
          <w:p w14:paraId="5CF25637" w14:textId="77777777" w:rsidR="00C76B4F" w:rsidRPr="00D27926" w:rsidRDefault="00C76B4F" w:rsidP="00C76B4F">
            <w:pPr>
              <w:spacing w:line="228" w:lineRule="auto"/>
              <w:ind w:firstLine="0"/>
              <w:jc w:val="center"/>
              <w:rPr>
                <w:color w:val="000000"/>
                <w:szCs w:val="28"/>
              </w:rPr>
            </w:pPr>
            <w:r w:rsidRPr="00D27926">
              <w:rPr>
                <w:color w:val="000000"/>
                <w:szCs w:val="28"/>
              </w:rPr>
              <w:t>574,344</w:t>
            </w:r>
          </w:p>
        </w:tc>
        <w:tc>
          <w:tcPr>
            <w:tcW w:w="1843" w:type="dxa"/>
            <w:tcBorders>
              <w:top w:val="nil"/>
              <w:left w:val="nil"/>
              <w:bottom w:val="single" w:sz="4" w:space="0" w:color="auto"/>
              <w:right w:val="single" w:sz="4" w:space="0" w:color="auto"/>
            </w:tcBorders>
            <w:shd w:val="clear" w:color="auto" w:fill="auto"/>
            <w:vAlign w:val="center"/>
          </w:tcPr>
          <w:p w14:paraId="57E26182" w14:textId="77777777" w:rsidR="00C76B4F" w:rsidRPr="00D27926" w:rsidRDefault="00C76B4F" w:rsidP="00C76B4F">
            <w:pPr>
              <w:spacing w:line="228" w:lineRule="auto"/>
              <w:ind w:firstLine="0"/>
              <w:jc w:val="center"/>
              <w:rPr>
                <w:color w:val="000000"/>
                <w:szCs w:val="28"/>
              </w:rPr>
            </w:pPr>
            <w:r w:rsidRPr="00D27926">
              <w:rPr>
                <w:color w:val="000000"/>
                <w:szCs w:val="28"/>
              </w:rPr>
              <w:t>574,344</w:t>
            </w:r>
          </w:p>
        </w:tc>
        <w:tc>
          <w:tcPr>
            <w:tcW w:w="1843" w:type="dxa"/>
            <w:tcBorders>
              <w:top w:val="nil"/>
              <w:left w:val="nil"/>
              <w:bottom w:val="single" w:sz="4" w:space="0" w:color="auto"/>
              <w:right w:val="single" w:sz="4" w:space="0" w:color="auto"/>
            </w:tcBorders>
            <w:shd w:val="clear" w:color="auto" w:fill="auto"/>
            <w:vAlign w:val="center"/>
          </w:tcPr>
          <w:p w14:paraId="22C396CA"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c>
          <w:tcPr>
            <w:tcW w:w="1843" w:type="dxa"/>
            <w:tcBorders>
              <w:top w:val="nil"/>
              <w:left w:val="nil"/>
              <w:bottom w:val="single" w:sz="4" w:space="0" w:color="auto"/>
              <w:right w:val="single" w:sz="4" w:space="0" w:color="auto"/>
            </w:tcBorders>
            <w:shd w:val="clear" w:color="auto" w:fill="auto"/>
            <w:vAlign w:val="center"/>
          </w:tcPr>
          <w:p w14:paraId="447C7FB3"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c>
          <w:tcPr>
            <w:tcW w:w="1842" w:type="dxa"/>
            <w:tcBorders>
              <w:top w:val="nil"/>
              <w:left w:val="nil"/>
              <w:bottom w:val="single" w:sz="4" w:space="0" w:color="auto"/>
              <w:right w:val="single" w:sz="4" w:space="0" w:color="auto"/>
            </w:tcBorders>
            <w:shd w:val="clear" w:color="auto" w:fill="auto"/>
            <w:vAlign w:val="center"/>
          </w:tcPr>
          <w:p w14:paraId="773BD855"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c>
          <w:tcPr>
            <w:tcW w:w="1844" w:type="dxa"/>
            <w:tcBorders>
              <w:top w:val="nil"/>
              <w:left w:val="nil"/>
              <w:bottom w:val="single" w:sz="4" w:space="0" w:color="auto"/>
              <w:right w:val="single" w:sz="4" w:space="0" w:color="auto"/>
            </w:tcBorders>
            <w:shd w:val="clear" w:color="auto" w:fill="auto"/>
            <w:vAlign w:val="center"/>
          </w:tcPr>
          <w:p w14:paraId="4DE71AB5"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r>
      <w:tr w:rsidR="00C76B4F" w:rsidRPr="00D27926" w14:paraId="7ADAD3A7" w14:textId="77777777" w:rsidTr="00C76B4F">
        <w:trPr>
          <w:trHeight w:val="294"/>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56A01B9"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2.2.</w:t>
            </w:r>
          </w:p>
        </w:tc>
        <w:tc>
          <w:tcPr>
            <w:tcW w:w="2835" w:type="dxa"/>
            <w:tcBorders>
              <w:top w:val="nil"/>
              <w:left w:val="nil"/>
              <w:bottom w:val="single" w:sz="4" w:space="0" w:color="auto"/>
              <w:right w:val="single" w:sz="4" w:space="0" w:color="auto"/>
            </w:tcBorders>
            <w:shd w:val="clear" w:color="auto" w:fill="auto"/>
            <w:hideMark/>
          </w:tcPr>
          <w:p w14:paraId="1ED0CF88" w14:textId="77777777" w:rsidR="00C76B4F" w:rsidRPr="00D27926" w:rsidRDefault="00C76B4F" w:rsidP="00C76B4F">
            <w:pPr>
              <w:spacing w:line="228" w:lineRule="auto"/>
              <w:ind w:firstLine="0"/>
              <w:rPr>
                <w:rFonts w:cs="Times New Roman"/>
                <w:color w:val="000000"/>
                <w:szCs w:val="28"/>
                <w:lang w:eastAsia="ru-RU"/>
              </w:rPr>
            </w:pPr>
            <w:r w:rsidRPr="00D27926">
              <w:rPr>
                <w:rFonts w:cs="Times New Roman"/>
                <w:color w:val="000000"/>
                <w:szCs w:val="28"/>
                <w:lang w:eastAsia="ru-RU"/>
              </w:rPr>
              <w:t>Справочно (за рамками закона об областном бюджете):</w:t>
            </w:r>
          </w:p>
        </w:tc>
        <w:tc>
          <w:tcPr>
            <w:tcW w:w="1842" w:type="dxa"/>
            <w:tcBorders>
              <w:top w:val="nil"/>
              <w:left w:val="nil"/>
              <w:bottom w:val="single" w:sz="4" w:space="0" w:color="auto"/>
              <w:right w:val="single" w:sz="4" w:space="0" w:color="auto"/>
            </w:tcBorders>
            <w:shd w:val="clear" w:color="auto" w:fill="auto"/>
            <w:vAlign w:val="center"/>
          </w:tcPr>
          <w:p w14:paraId="4BB64629" w14:textId="77777777" w:rsidR="00C76B4F" w:rsidRPr="00D27926" w:rsidRDefault="00C76B4F" w:rsidP="00C76B4F">
            <w:pPr>
              <w:spacing w:line="228" w:lineRule="auto"/>
              <w:ind w:firstLine="0"/>
              <w:jc w:val="center"/>
              <w:rPr>
                <w:color w:val="000000"/>
                <w:szCs w:val="28"/>
              </w:rPr>
            </w:pPr>
          </w:p>
        </w:tc>
        <w:tc>
          <w:tcPr>
            <w:tcW w:w="1843" w:type="dxa"/>
            <w:tcBorders>
              <w:top w:val="nil"/>
              <w:left w:val="nil"/>
              <w:bottom w:val="single" w:sz="4" w:space="0" w:color="auto"/>
              <w:right w:val="single" w:sz="4" w:space="0" w:color="auto"/>
            </w:tcBorders>
            <w:shd w:val="clear" w:color="auto" w:fill="auto"/>
            <w:vAlign w:val="center"/>
          </w:tcPr>
          <w:p w14:paraId="2AAE5DC0" w14:textId="77777777" w:rsidR="00C76B4F" w:rsidRPr="00D27926" w:rsidRDefault="00C76B4F" w:rsidP="00C76B4F">
            <w:pPr>
              <w:spacing w:line="228" w:lineRule="auto"/>
              <w:ind w:firstLine="0"/>
              <w:jc w:val="center"/>
              <w:rPr>
                <w:color w:val="000000"/>
                <w:szCs w:val="28"/>
              </w:rPr>
            </w:pPr>
          </w:p>
        </w:tc>
        <w:tc>
          <w:tcPr>
            <w:tcW w:w="1843" w:type="dxa"/>
            <w:tcBorders>
              <w:top w:val="nil"/>
              <w:left w:val="nil"/>
              <w:bottom w:val="single" w:sz="4" w:space="0" w:color="auto"/>
              <w:right w:val="single" w:sz="4" w:space="0" w:color="auto"/>
            </w:tcBorders>
            <w:shd w:val="clear" w:color="auto" w:fill="auto"/>
            <w:vAlign w:val="center"/>
          </w:tcPr>
          <w:p w14:paraId="7E4F53D5" w14:textId="77777777" w:rsidR="00C76B4F" w:rsidRPr="00D27926" w:rsidRDefault="00C76B4F" w:rsidP="00C76B4F">
            <w:pPr>
              <w:spacing w:line="228" w:lineRule="auto"/>
              <w:ind w:firstLine="0"/>
              <w:jc w:val="center"/>
              <w:rPr>
                <w:color w:val="000000"/>
                <w:szCs w:val="28"/>
              </w:rPr>
            </w:pPr>
          </w:p>
        </w:tc>
        <w:tc>
          <w:tcPr>
            <w:tcW w:w="1843" w:type="dxa"/>
            <w:tcBorders>
              <w:top w:val="nil"/>
              <w:left w:val="nil"/>
              <w:bottom w:val="single" w:sz="4" w:space="0" w:color="auto"/>
              <w:right w:val="single" w:sz="4" w:space="0" w:color="auto"/>
            </w:tcBorders>
            <w:shd w:val="clear" w:color="auto" w:fill="auto"/>
            <w:vAlign w:val="center"/>
          </w:tcPr>
          <w:p w14:paraId="444FFE5A" w14:textId="77777777" w:rsidR="00C76B4F" w:rsidRPr="00D27926" w:rsidRDefault="00C76B4F" w:rsidP="00C76B4F">
            <w:pPr>
              <w:spacing w:line="228" w:lineRule="auto"/>
              <w:ind w:firstLine="0"/>
              <w:jc w:val="center"/>
              <w:rPr>
                <w:color w:val="000000"/>
                <w:szCs w:val="28"/>
              </w:rPr>
            </w:pPr>
          </w:p>
        </w:tc>
        <w:tc>
          <w:tcPr>
            <w:tcW w:w="1842" w:type="dxa"/>
            <w:tcBorders>
              <w:top w:val="nil"/>
              <w:left w:val="nil"/>
              <w:bottom w:val="single" w:sz="4" w:space="0" w:color="auto"/>
              <w:right w:val="single" w:sz="4" w:space="0" w:color="auto"/>
            </w:tcBorders>
            <w:shd w:val="clear" w:color="auto" w:fill="auto"/>
            <w:vAlign w:val="center"/>
          </w:tcPr>
          <w:p w14:paraId="4BDD92CB" w14:textId="77777777" w:rsidR="00C76B4F" w:rsidRPr="00D27926" w:rsidRDefault="00C76B4F" w:rsidP="00C76B4F">
            <w:pPr>
              <w:spacing w:line="228" w:lineRule="auto"/>
              <w:ind w:firstLine="0"/>
              <w:jc w:val="center"/>
              <w:rPr>
                <w:color w:val="000000"/>
                <w:szCs w:val="28"/>
              </w:rPr>
            </w:pPr>
          </w:p>
        </w:tc>
        <w:tc>
          <w:tcPr>
            <w:tcW w:w="1844" w:type="dxa"/>
            <w:tcBorders>
              <w:top w:val="nil"/>
              <w:left w:val="nil"/>
              <w:bottom w:val="single" w:sz="4" w:space="0" w:color="auto"/>
              <w:right w:val="single" w:sz="4" w:space="0" w:color="auto"/>
            </w:tcBorders>
            <w:shd w:val="clear" w:color="auto" w:fill="auto"/>
            <w:vAlign w:val="center"/>
          </w:tcPr>
          <w:p w14:paraId="0E555642" w14:textId="77777777" w:rsidR="00C76B4F" w:rsidRPr="00D27926" w:rsidRDefault="00C76B4F" w:rsidP="00C76B4F">
            <w:pPr>
              <w:spacing w:line="228" w:lineRule="auto"/>
              <w:ind w:firstLine="0"/>
              <w:jc w:val="center"/>
              <w:rPr>
                <w:color w:val="000000"/>
                <w:szCs w:val="28"/>
              </w:rPr>
            </w:pPr>
          </w:p>
        </w:tc>
      </w:tr>
      <w:tr w:rsidR="00C76B4F" w:rsidRPr="00D27926" w14:paraId="541642E8" w14:textId="77777777" w:rsidTr="00C76B4F">
        <w:trPr>
          <w:trHeight w:val="255"/>
        </w:trPr>
        <w:tc>
          <w:tcPr>
            <w:tcW w:w="724" w:type="dxa"/>
            <w:vMerge/>
            <w:tcBorders>
              <w:top w:val="single" w:sz="4" w:space="0" w:color="auto"/>
              <w:left w:val="single" w:sz="4" w:space="0" w:color="auto"/>
              <w:bottom w:val="single" w:sz="4" w:space="0" w:color="auto"/>
              <w:right w:val="single" w:sz="4" w:space="0" w:color="auto"/>
            </w:tcBorders>
            <w:hideMark/>
          </w:tcPr>
          <w:p w14:paraId="37F697EB" w14:textId="77777777" w:rsidR="00C76B4F" w:rsidRPr="00D27926" w:rsidRDefault="00C76B4F" w:rsidP="00C76B4F">
            <w:pPr>
              <w:spacing w:line="228" w:lineRule="auto"/>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0A2EDB94" w14:textId="77777777" w:rsidR="00C76B4F" w:rsidRPr="00D27926" w:rsidRDefault="00C76B4F" w:rsidP="00C76B4F">
            <w:pPr>
              <w:spacing w:line="228" w:lineRule="auto"/>
              <w:ind w:firstLine="0"/>
              <w:rPr>
                <w:rFonts w:cs="Times New Roman"/>
                <w:color w:val="000000"/>
                <w:szCs w:val="28"/>
                <w:lang w:eastAsia="ru-RU"/>
              </w:rPr>
            </w:pPr>
            <w:r w:rsidRPr="00D27926">
              <w:rPr>
                <w:rFonts w:cs="Times New Roman"/>
                <w:color w:val="000000"/>
                <w:szCs w:val="28"/>
                <w:lang w:eastAsia="ru-RU"/>
              </w:rPr>
              <w:t>- областные средства</w:t>
            </w:r>
          </w:p>
        </w:tc>
        <w:tc>
          <w:tcPr>
            <w:tcW w:w="1842" w:type="dxa"/>
            <w:tcBorders>
              <w:top w:val="nil"/>
              <w:left w:val="nil"/>
              <w:bottom w:val="single" w:sz="4" w:space="0" w:color="auto"/>
              <w:right w:val="single" w:sz="4" w:space="0" w:color="auto"/>
            </w:tcBorders>
            <w:shd w:val="clear" w:color="auto" w:fill="auto"/>
            <w:vAlign w:val="center"/>
            <w:hideMark/>
          </w:tcPr>
          <w:p w14:paraId="42AA8200" w14:textId="77777777" w:rsidR="00C76B4F" w:rsidRPr="00D27926" w:rsidRDefault="00C76B4F" w:rsidP="00C76B4F">
            <w:pPr>
              <w:spacing w:line="228" w:lineRule="auto"/>
              <w:ind w:firstLine="0"/>
              <w:jc w:val="center"/>
              <w:rPr>
                <w:color w:val="000000"/>
                <w:szCs w:val="28"/>
              </w:rPr>
            </w:pPr>
            <w:r w:rsidRPr="00D27926">
              <w:rPr>
                <w:color w:val="000000"/>
                <w:szCs w:val="28"/>
              </w:rPr>
              <w:t>3 614,824</w:t>
            </w:r>
          </w:p>
        </w:tc>
        <w:tc>
          <w:tcPr>
            <w:tcW w:w="1843" w:type="dxa"/>
            <w:tcBorders>
              <w:top w:val="nil"/>
              <w:left w:val="nil"/>
              <w:bottom w:val="single" w:sz="4" w:space="0" w:color="auto"/>
              <w:right w:val="single" w:sz="4" w:space="0" w:color="auto"/>
            </w:tcBorders>
            <w:shd w:val="clear" w:color="auto" w:fill="auto"/>
            <w:vAlign w:val="center"/>
            <w:hideMark/>
          </w:tcPr>
          <w:p w14:paraId="224A0D8C"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c>
          <w:tcPr>
            <w:tcW w:w="1843" w:type="dxa"/>
            <w:tcBorders>
              <w:top w:val="nil"/>
              <w:left w:val="nil"/>
              <w:bottom w:val="single" w:sz="4" w:space="0" w:color="auto"/>
              <w:right w:val="single" w:sz="4" w:space="0" w:color="auto"/>
            </w:tcBorders>
            <w:shd w:val="clear" w:color="auto" w:fill="auto"/>
            <w:vAlign w:val="center"/>
            <w:hideMark/>
          </w:tcPr>
          <w:p w14:paraId="0DF67BA5"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c>
          <w:tcPr>
            <w:tcW w:w="1843" w:type="dxa"/>
            <w:tcBorders>
              <w:top w:val="nil"/>
              <w:left w:val="nil"/>
              <w:bottom w:val="single" w:sz="4" w:space="0" w:color="auto"/>
              <w:right w:val="single" w:sz="4" w:space="0" w:color="auto"/>
            </w:tcBorders>
            <w:shd w:val="clear" w:color="auto" w:fill="auto"/>
            <w:vAlign w:val="center"/>
            <w:hideMark/>
          </w:tcPr>
          <w:p w14:paraId="43F21CDE" w14:textId="77777777" w:rsidR="00C76B4F" w:rsidRPr="00D27926" w:rsidRDefault="00C76B4F" w:rsidP="00C76B4F">
            <w:pPr>
              <w:spacing w:line="228" w:lineRule="auto"/>
              <w:ind w:firstLine="0"/>
              <w:jc w:val="center"/>
              <w:rPr>
                <w:color w:val="000000"/>
                <w:szCs w:val="28"/>
              </w:rPr>
            </w:pPr>
            <w:r w:rsidRPr="00D27926">
              <w:rPr>
                <w:color w:val="000000"/>
                <w:szCs w:val="28"/>
              </w:rPr>
              <w:t>-</w:t>
            </w:r>
          </w:p>
        </w:tc>
        <w:tc>
          <w:tcPr>
            <w:tcW w:w="1842" w:type="dxa"/>
            <w:tcBorders>
              <w:top w:val="nil"/>
              <w:left w:val="nil"/>
              <w:bottom w:val="single" w:sz="4" w:space="0" w:color="auto"/>
              <w:right w:val="single" w:sz="4" w:space="0" w:color="auto"/>
            </w:tcBorders>
            <w:shd w:val="clear" w:color="auto" w:fill="auto"/>
            <w:vAlign w:val="center"/>
            <w:hideMark/>
          </w:tcPr>
          <w:p w14:paraId="3A4A45C5" w14:textId="77777777" w:rsidR="00C76B4F" w:rsidRPr="00D27926" w:rsidRDefault="00C76B4F" w:rsidP="00C76B4F">
            <w:pPr>
              <w:spacing w:line="228" w:lineRule="auto"/>
              <w:ind w:firstLine="0"/>
              <w:jc w:val="center"/>
              <w:rPr>
                <w:color w:val="000000"/>
                <w:szCs w:val="28"/>
              </w:rPr>
            </w:pPr>
            <w:r w:rsidRPr="00D27926">
              <w:rPr>
                <w:color w:val="000000"/>
                <w:szCs w:val="28"/>
              </w:rPr>
              <w:t>1 807,412</w:t>
            </w:r>
          </w:p>
        </w:tc>
        <w:tc>
          <w:tcPr>
            <w:tcW w:w="1844" w:type="dxa"/>
            <w:tcBorders>
              <w:top w:val="nil"/>
              <w:left w:val="nil"/>
              <w:bottom w:val="single" w:sz="4" w:space="0" w:color="auto"/>
              <w:right w:val="single" w:sz="4" w:space="0" w:color="auto"/>
            </w:tcBorders>
            <w:shd w:val="clear" w:color="auto" w:fill="auto"/>
            <w:vAlign w:val="center"/>
            <w:hideMark/>
          </w:tcPr>
          <w:p w14:paraId="4E63573B" w14:textId="77777777" w:rsidR="00C76B4F" w:rsidRPr="00D27926" w:rsidRDefault="00C76B4F" w:rsidP="00C76B4F">
            <w:pPr>
              <w:spacing w:line="228" w:lineRule="auto"/>
              <w:ind w:firstLine="0"/>
              <w:jc w:val="center"/>
              <w:rPr>
                <w:color w:val="000000"/>
                <w:szCs w:val="28"/>
              </w:rPr>
            </w:pPr>
            <w:r w:rsidRPr="00D27926">
              <w:rPr>
                <w:color w:val="000000"/>
                <w:szCs w:val="28"/>
              </w:rPr>
              <w:t>1 807,412</w:t>
            </w:r>
          </w:p>
        </w:tc>
      </w:tr>
      <w:tr w:rsidR="00C76B4F" w:rsidRPr="00D27926" w14:paraId="3F7E6981" w14:textId="77777777" w:rsidTr="00C76B4F">
        <w:trPr>
          <w:trHeight w:val="255"/>
        </w:trPr>
        <w:tc>
          <w:tcPr>
            <w:tcW w:w="14616" w:type="dxa"/>
            <w:gridSpan w:val="8"/>
            <w:tcBorders>
              <w:top w:val="single" w:sz="4" w:space="0" w:color="auto"/>
              <w:left w:val="single" w:sz="4" w:space="0" w:color="auto"/>
              <w:bottom w:val="single" w:sz="4" w:space="0" w:color="auto"/>
              <w:right w:val="single" w:sz="4" w:space="0" w:color="auto"/>
            </w:tcBorders>
            <w:shd w:val="clear" w:color="auto" w:fill="auto"/>
            <w:hideMark/>
          </w:tcPr>
          <w:p w14:paraId="75119B44"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3. Региональная целевая программа «Развитие культуры и искусства в Ярославской области»</w:t>
            </w:r>
          </w:p>
        </w:tc>
      </w:tr>
      <w:tr w:rsidR="00C76B4F" w:rsidRPr="00D27926" w14:paraId="7E14B6CE" w14:textId="77777777" w:rsidTr="00C76B4F">
        <w:trPr>
          <w:trHeight w:val="95"/>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FA23F9E" w14:textId="77777777" w:rsidR="00C76B4F" w:rsidRPr="00D27926" w:rsidRDefault="00C76B4F" w:rsidP="00C76B4F">
            <w:pPr>
              <w:spacing w:line="228" w:lineRule="auto"/>
              <w:ind w:firstLine="0"/>
              <w:jc w:val="center"/>
              <w:rPr>
                <w:rFonts w:cs="Times New Roman"/>
                <w:color w:val="000000"/>
                <w:szCs w:val="28"/>
                <w:lang w:eastAsia="ru-RU"/>
              </w:rPr>
            </w:pPr>
            <w:r w:rsidRPr="00D27926">
              <w:rPr>
                <w:rFonts w:cs="Times New Roman"/>
                <w:color w:val="000000"/>
                <w:szCs w:val="28"/>
                <w:lang w:eastAsia="ru-RU"/>
              </w:rPr>
              <w:t>3.1.</w:t>
            </w:r>
          </w:p>
        </w:tc>
        <w:tc>
          <w:tcPr>
            <w:tcW w:w="2835" w:type="dxa"/>
            <w:tcBorders>
              <w:top w:val="nil"/>
              <w:left w:val="nil"/>
              <w:bottom w:val="single" w:sz="4" w:space="0" w:color="auto"/>
              <w:right w:val="single" w:sz="4" w:space="0" w:color="auto"/>
            </w:tcBorders>
            <w:shd w:val="clear" w:color="auto" w:fill="auto"/>
            <w:hideMark/>
          </w:tcPr>
          <w:p w14:paraId="3E6F94B9" w14:textId="77777777" w:rsidR="00C76B4F" w:rsidRPr="00D27926" w:rsidRDefault="00C76B4F" w:rsidP="00C76B4F">
            <w:pPr>
              <w:spacing w:line="228" w:lineRule="auto"/>
              <w:ind w:firstLine="0"/>
              <w:rPr>
                <w:rFonts w:cs="Times New Roman"/>
                <w:color w:val="000000"/>
                <w:szCs w:val="28"/>
                <w:lang w:eastAsia="ru-RU"/>
              </w:rPr>
            </w:pPr>
            <w:r w:rsidRPr="00D27926">
              <w:rPr>
                <w:rFonts w:cs="Times New Roman"/>
                <w:color w:val="000000"/>
                <w:szCs w:val="28"/>
                <w:lang w:eastAsia="ru-RU"/>
              </w:rPr>
              <w:t xml:space="preserve">Предусмотрено </w:t>
            </w:r>
            <w:r w:rsidRPr="00D27926">
              <w:rPr>
                <w:rFonts w:cs="Times New Roman"/>
                <w:color w:val="000000"/>
                <w:szCs w:val="28"/>
                <w:lang w:eastAsia="ru-RU"/>
              </w:rPr>
              <w:lastRenderedPageBreak/>
              <w:t>законом об областном бюджете:</w:t>
            </w:r>
          </w:p>
        </w:tc>
        <w:tc>
          <w:tcPr>
            <w:tcW w:w="1842" w:type="dxa"/>
            <w:tcBorders>
              <w:top w:val="nil"/>
              <w:left w:val="nil"/>
              <w:bottom w:val="single" w:sz="4" w:space="0" w:color="auto"/>
              <w:right w:val="single" w:sz="4" w:space="0" w:color="auto"/>
            </w:tcBorders>
            <w:shd w:val="clear" w:color="auto" w:fill="auto"/>
          </w:tcPr>
          <w:p w14:paraId="59A94E81" w14:textId="77777777" w:rsidR="00C76B4F" w:rsidRPr="00D27926" w:rsidRDefault="00C76B4F" w:rsidP="00C76B4F">
            <w:pPr>
              <w:spacing w:line="228" w:lineRule="auto"/>
              <w:ind w:firstLine="0"/>
              <w:jc w:val="center"/>
              <w:rPr>
                <w:rFonts w:cs="Times New Roman"/>
                <w:color w:val="000000"/>
                <w:szCs w:val="28"/>
                <w:lang w:eastAsia="ru-RU"/>
              </w:rPr>
            </w:pPr>
          </w:p>
        </w:tc>
        <w:tc>
          <w:tcPr>
            <w:tcW w:w="1843" w:type="dxa"/>
            <w:tcBorders>
              <w:top w:val="nil"/>
              <w:left w:val="nil"/>
              <w:bottom w:val="single" w:sz="4" w:space="0" w:color="auto"/>
              <w:right w:val="single" w:sz="4" w:space="0" w:color="auto"/>
            </w:tcBorders>
            <w:shd w:val="clear" w:color="auto" w:fill="auto"/>
          </w:tcPr>
          <w:p w14:paraId="4F3587C6" w14:textId="77777777" w:rsidR="00C76B4F" w:rsidRPr="00D27926" w:rsidRDefault="00C76B4F" w:rsidP="00C76B4F">
            <w:pPr>
              <w:spacing w:line="228" w:lineRule="auto"/>
              <w:ind w:firstLine="0"/>
              <w:jc w:val="center"/>
              <w:rPr>
                <w:rFonts w:cs="Times New Roman"/>
                <w:color w:val="000000"/>
                <w:szCs w:val="28"/>
                <w:lang w:eastAsia="ru-RU"/>
              </w:rPr>
            </w:pPr>
          </w:p>
        </w:tc>
        <w:tc>
          <w:tcPr>
            <w:tcW w:w="1843" w:type="dxa"/>
            <w:tcBorders>
              <w:top w:val="nil"/>
              <w:left w:val="nil"/>
              <w:bottom w:val="single" w:sz="4" w:space="0" w:color="auto"/>
              <w:right w:val="single" w:sz="4" w:space="0" w:color="auto"/>
            </w:tcBorders>
            <w:shd w:val="clear" w:color="auto" w:fill="auto"/>
          </w:tcPr>
          <w:p w14:paraId="53A699C2" w14:textId="77777777" w:rsidR="00C76B4F" w:rsidRPr="00D27926" w:rsidRDefault="00C76B4F" w:rsidP="00C76B4F">
            <w:pPr>
              <w:spacing w:line="228" w:lineRule="auto"/>
              <w:ind w:firstLine="0"/>
              <w:jc w:val="center"/>
              <w:rPr>
                <w:rFonts w:cs="Times New Roman"/>
                <w:color w:val="000000"/>
                <w:szCs w:val="28"/>
                <w:lang w:eastAsia="ru-RU"/>
              </w:rPr>
            </w:pPr>
          </w:p>
        </w:tc>
        <w:tc>
          <w:tcPr>
            <w:tcW w:w="1843" w:type="dxa"/>
            <w:tcBorders>
              <w:top w:val="nil"/>
              <w:left w:val="nil"/>
              <w:bottom w:val="single" w:sz="4" w:space="0" w:color="auto"/>
              <w:right w:val="single" w:sz="4" w:space="0" w:color="auto"/>
            </w:tcBorders>
            <w:shd w:val="clear" w:color="auto" w:fill="auto"/>
          </w:tcPr>
          <w:p w14:paraId="396597B8" w14:textId="77777777" w:rsidR="00C76B4F" w:rsidRPr="00D27926" w:rsidRDefault="00C76B4F" w:rsidP="00C76B4F">
            <w:pPr>
              <w:spacing w:line="228" w:lineRule="auto"/>
              <w:ind w:firstLine="0"/>
              <w:jc w:val="center"/>
              <w:rPr>
                <w:rFonts w:cs="Times New Roman"/>
                <w:color w:val="000000"/>
                <w:szCs w:val="28"/>
                <w:lang w:eastAsia="ru-RU"/>
              </w:rPr>
            </w:pPr>
          </w:p>
        </w:tc>
        <w:tc>
          <w:tcPr>
            <w:tcW w:w="1842" w:type="dxa"/>
            <w:tcBorders>
              <w:top w:val="nil"/>
              <w:left w:val="nil"/>
              <w:bottom w:val="single" w:sz="4" w:space="0" w:color="auto"/>
              <w:right w:val="single" w:sz="4" w:space="0" w:color="auto"/>
            </w:tcBorders>
            <w:shd w:val="clear" w:color="auto" w:fill="auto"/>
          </w:tcPr>
          <w:p w14:paraId="097A4B6F" w14:textId="77777777" w:rsidR="00C76B4F" w:rsidRPr="00D27926" w:rsidRDefault="00C76B4F" w:rsidP="00C76B4F">
            <w:pPr>
              <w:spacing w:line="228" w:lineRule="auto"/>
              <w:ind w:firstLine="0"/>
              <w:jc w:val="center"/>
              <w:rPr>
                <w:rFonts w:cs="Times New Roman"/>
                <w:color w:val="000000"/>
                <w:szCs w:val="28"/>
                <w:lang w:eastAsia="ru-RU"/>
              </w:rPr>
            </w:pPr>
          </w:p>
        </w:tc>
        <w:tc>
          <w:tcPr>
            <w:tcW w:w="1844" w:type="dxa"/>
            <w:tcBorders>
              <w:top w:val="nil"/>
              <w:left w:val="nil"/>
              <w:bottom w:val="single" w:sz="4" w:space="0" w:color="auto"/>
              <w:right w:val="single" w:sz="4" w:space="0" w:color="auto"/>
            </w:tcBorders>
            <w:shd w:val="clear" w:color="auto" w:fill="auto"/>
          </w:tcPr>
          <w:p w14:paraId="33AC8FC8" w14:textId="77777777" w:rsidR="00C76B4F" w:rsidRPr="00D27926" w:rsidRDefault="00C76B4F" w:rsidP="00C76B4F">
            <w:pPr>
              <w:spacing w:line="228" w:lineRule="auto"/>
              <w:ind w:firstLine="0"/>
              <w:jc w:val="center"/>
              <w:rPr>
                <w:rFonts w:cs="Times New Roman"/>
                <w:color w:val="000000"/>
                <w:szCs w:val="28"/>
                <w:lang w:eastAsia="ru-RU"/>
              </w:rPr>
            </w:pPr>
          </w:p>
        </w:tc>
      </w:tr>
      <w:tr w:rsidR="00C76B4F" w:rsidRPr="00D27926" w14:paraId="7D0A3E87" w14:textId="77777777" w:rsidTr="00C76B4F">
        <w:trPr>
          <w:trHeight w:val="255"/>
        </w:trPr>
        <w:tc>
          <w:tcPr>
            <w:tcW w:w="724" w:type="dxa"/>
            <w:vMerge/>
            <w:tcBorders>
              <w:top w:val="single" w:sz="4" w:space="0" w:color="auto"/>
              <w:left w:val="single" w:sz="4" w:space="0" w:color="auto"/>
              <w:bottom w:val="single" w:sz="4" w:space="0" w:color="auto"/>
              <w:right w:val="single" w:sz="4" w:space="0" w:color="auto"/>
            </w:tcBorders>
            <w:hideMark/>
          </w:tcPr>
          <w:p w14:paraId="7BB60427" w14:textId="77777777" w:rsidR="00C76B4F" w:rsidRPr="00D27926" w:rsidRDefault="00C76B4F" w:rsidP="00C76B4F">
            <w:pPr>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10CA4E06" w14:textId="77777777" w:rsidR="00C76B4F" w:rsidRPr="00D27926" w:rsidRDefault="00C76B4F" w:rsidP="00C76B4F">
            <w:pPr>
              <w:ind w:firstLine="0"/>
              <w:rPr>
                <w:rFonts w:cs="Times New Roman"/>
                <w:color w:val="000000"/>
                <w:szCs w:val="28"/>
                <w:lang w:eastAsia="ru-RU"/>
              </w:rPr>
            </w:pPr>
            <w:r w:rsidRPr="00D27926">
              <w:rPr>
                <w:rFonts w:cs="Times New Roman"/>
                <w:color w:val="000000"/>
                <w:szCs w:val="28"/>
                <w:lang w:eastAsia="ru-RU"/>
              </w:rPr>
              <w:t>- областные средства</w:t>
            </w:r>
          </w:p>
        </w:tc>
        <w:tc>
          <w:tcPr>
            <w:tcW w:w="1842" w:type="dxa"/>
            <w:tcBorders>
              <w:top w:val="nil"/>
              <w:left w:val="nil"/>
              <w:bottom w:val="single" w:sz="4" w:space="0" w:color="auto"/>
              <w:right w:val="single" w:sz="4" w:space="0" w:color="auto"/>
            </w:tcBorders>
            <w:shd w:val="clear" w:color="auto" w:fill="auto"/>
            <w:vAlign w:val="center"/>
            <w:hideMark/>
          </w:tcPr>
          <w:p w14:paraId="3C1FE76A" w14:textId="77777777" w:rsidR="00C76B4F" w:rsidRPr="00D27926" w:rsidRDefault="00C76B4F" w:rsidP="00C76B4F">
            <w:pPr>
              <w:ind w:firstLine="0"/>
              <w:jc w:val="center"/>
              <w:rPr>
                <w:color w:val="000000"/>
                <w:szCs w:val="28"/>
              </w:rPr>
            </w:pPr>
            <w:r w:rsidRPr="00D27926">
              <w:rPr>
                <w:color w:val="000000"/>
                <w:szCs w:val="28"/>
              </w:rPr>
              <w:t>127 976,899</w:t>
            </w:r>
          </w:p>
        </w:tc>
        <w:tc>
          <w:tcPr>
            <w:tcW w:w="1843" w:type="dxa"/>
            <w:tcBorders>
              <w:top w:val="nil"/>
              <w:left w:val="nil"/>
              <w:bottom w:val="single" w:sz="4" w:space="0" w:color="auto"/>
              <w:right w:val="single" w:sz="4" w:space="0" w:color="auto"/>
            </w:tcBorders>
            <w:shd w:val="clear" w:color="auto" w:fill="auto"/>
            <w:vAlign w:val="center"/>
            <w:hideMark/>
          </w:tcPr>
          <w:p w14:paraId="2EFD9FEE" w14:textId="77777777" w:rsidR="00C76B4F" w:rsidRPr="00D27926" w:rsidRDefault="00C76B4F" w:rsidP="00C76B4F">
            <w:pPr>
              <w:ind w:firstLine="0"/>
              <w:jc w:val="center"/>
              <w:rPr>
                <w:color w:val="000000"/>
                <w:szCs w:val="28"/>
              </w:rPr>
            </w:pPr>
            <w:r w:rsidRPr="00D27926">
              <w:rPr>
                <w:color w:val="000000"/>
                <w:szCs w:val="28"/>
              </w:rPr>
              <w:t>45 959,479</w:t>
            </w:r>
          </w:p>
        </w:tc>
        <w:tc>
          <w:tcPr>
            <w:tcW w:w="1843" w:type="dxa"/>
            <w:tcBorders>
              <w:top w:val="nil"/>
              <w:left w:val="nil"/>
              <w:bottom w:val="single" w:sz="4" w:space="0" w:color="auto"/>
              <w:right w:val="single" w:sz="4" w:space="0" w:color="auto"/>
            </w:tcBorders>
            <w:shd w:val="clear" w:color="auto" w:fill="auto"/>
            <w:vAlign w:val="center"/>
            <w:hideMark/>
          </w:tcPr>
          <w:p w14:paraId="52ED3FCE" w14:textId="77777777" w:rsidR="00C76B4F" w:rsidRPr="00D27926" w:rsidRDefault="00C76B4F" w:rsidP="00C76B4F">
            <w:pPr>
              <w:ind w:firstLine="0"/>
              <w:jc w:val="center"/>
              <w:rPr>
                <w:color w:val="000000"/>
                <w:szCs w:val="28"/>
              </w:rPr>
            </w:pPr>
            <w:r w:rsidRPr="00D27926">
              <w:rPr>
                <w:color w:val="000000"/>
                <w:szCs w:val="28"/>
              </w:rPr>
              <w:t>36 474,116</w:t>
            </w:r>
          </w:p>
        </w:tc>
        <w:tc>
          <w:tcPr>
            <w:tcW w:w="1843" w:type="dxa"/>
            <w:tcBorders>
              <w:top w:val="nil"/>
              <w:left w:val="nil"/>
              <w:bottom w:val="single" w:sz="4" w:space="0" w:color="auto"/>
              <w:right w:val="single" w:sz="4" w:space="0" w:color="auto"/>
            </w:tcBorders>
            <w:shd w:val="clear" w:color="auto" w:fill="auto"/>
            <w:vAlign w:val="center"/>
            <w:hideMark/>
          </w:tcPr>
          <w:p w14:paraId="72B5B393" w14:textId="77777777" w:rsidR="00C76B4F" w:rsidRPr="00D27926" w:rsidRDefault="00C76B4F" w:rsidP="00C76B4F">
            <w:pPr>
              <w:ind w:firstLine="0"/>
              <w:jc w:val="center"/>
              <w:rPr>
                <w:color w:val="000000"/>
                <w:szCs w:val="28"/>
              </w:rPr>
            </w:pPr>
            <w:r w:rsidRPr="00D27926">
              <w:rPr>
                <w:color w:val="000000"/>
                <w:szCs w:val="28"/>
              </w:rPr>
              <w:t>45 543,304</w:t>
            </w:r>
          </w:p>
        </w:tc>
        <w:tc>
          <w:tcPr>
            <w:tcW w:w="1842" w:type="dxa"/>
            <w:tcBorders>
              <w:top w:val="nil"/>
              <w:left w:val="nil"/>
              <w:bottom w:val="single" w:sz="4" w:space="0" w:color="auto"/>
              <w:right w:val="single" w:sz="4" w:space="0" w:color="auto"/>
            </w:tcBorders>
            <w:shd w:val="clear" w:color="auto" w:fill="auto"/>
            <w:hideMark/>
          </w:tcPr>
          <w:p w14:paraId="3FB70444" w14:textId="77777777" w:rsidR="00C76B4F" w:rsidRPr="00D27926" w:rsidRDefault="00C76B4F" w:rsidP="00C76B4F">
            <w:pPr>
              <w:ind w:firstLine="0"/>
              <w:jc w:val="center"/>
              <w:rPr>
                <w:rFonts w:cs="Times New Roman"/>
                <w:color w:val="000000"/>
                <w:szCs w:val="28"/>
                <w:lang w:eastAsia="ru-RU"/>
              </w:rPr>
            </w:pPr>
            <w:r w:rsidRPr="00D27926">
              <w:rPr>
                <w:rFonts w:cs="Times New Roman"/>
                <w:color w:val="000000"/>
                <w:szCs w:val="28"/>
                <w:lang w:eastAsia="ru-RU"/>
              </w:rPr>
              <w:t>-</w:t>
            </w:r>
          </w:p>
        </w:tc>
        <w:tc>
          <w:tcPr>
            <w:tcW w:w="1844" w:type="dxa"/>
            <w:tcBorders>
              <w:top w:val="nil"/>
              <w:left w:val="nil"/>
              <w:bottom w:val="single" w:sz="4" w:space="0" w:color="auto"/>
              <w:right w:val="single" w:sz="4" w:space="0" w:color="auto"/>
            </w:tcBorders>
            <w:shd w:val="clear" w:color="auto" w:fill="auto"/>
            <w:hideMark/>
          </w:tcPr>
          <w:p w14:paraId="6B2B73E6" w14:textId="77777777" w:rsidR="00C76B4F" w:rsidRPr="00D27926" w:rsidRDefault="00C76B4F" w:rsidP="00C76B4F">
            <w:pPr>
              <w:ind w:firstLine="0"/>
              <w:jc w:val="center"/>
              <w:rPr>
                <w:rFonts w:cs="Times New Roman"/>
                <w:color w:val="000000"/>
                <w:szCs w:val="28"/>
                <w:lang w:eastAsia="ru-RU"/>
              </w:rPr>
            </w:pPr>
            <w:r w:rsidRPr="00D27926">
              <w:rPr>
                <w:rFonts w:cs="Times New Roman"/>
                <w:color w:val="000000"/>
                <w:szCs w:val="28"/>
                <w:lang w:eastAsia="ru-RU"/>
              </w:rPr>
              <w:t>-</w:t>
            </w:r>
          </w:p>
        </w:tc>
      </w:tr>
      <w:tr w:rsidR="00C76B4F" w:rsidRPr="00D27926" w14:paraId="26B470E7" w14:textId="77777777" w:rsidTr="00C76B4F">
        <w:trPr>
          <w:trHeight w:val="255"/>
        </w:trPr>
        <w:tc>
          <w:tcPr>
            <w:tcW w:w="724" w:type="dxa"/>
            <w:vMerge/>
            <w:tcBorders>
              <w:top w:val="single" w:sz="4" w:space="0" w:color="auto"/>
              <w:left w:val="single" w:sz="4" w:space="0" w:color="auto"/>
              <w:bottom w:val="single" w:sz="4" w:space="0" w:color="auto"/>
              <w:right w:val="single" w:sz="4" w:space="0" w:color="auto"/>
            </w:tcBorders>
            <w:hideMark/>
          </w:tcPr>
          <w:p w14:paraId="0D0DCA8A" w14:textId="77777777" w:rsidR="00C76B4F" w:rsidRPr="00D27926" w:rsidRDefault="00C76B4F" w:rsidP="00C76B4F">
            <w:pPr>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651FCF98" w14:textId="77777777" w:rsidR="00C76B4F" w:rsidRPr="00D27926" w:rsidRDefault="00C76B4F" w:rsidP="00C76B4F">
            <w:pPr>
              <w:ind w:firstLine="0"/>
              <w:rPr>
                <w:rFonts w:cs="Times New Roman"/>
                <w:color w:val="000000"/>
                <w:spacing w:val="-4"/>
                <w:szCs w:val="28"/>
                <w:lang w:eastAsia="ru-RU"/>
              </w:rPr>
            </w:pPr>
            <w:r w:rsidRPr="00D27926">
              <w:rPr>
                <w:rFonts w:cs="Times New Roman"/>
                <w:color w:val="000000"/>
                <w:spacing w:val="-4"/>
                <w:szCs w:val="28"/>
                <w:lang w:eastAsia="ru-RU"/>
              </w:rPr>
              <w:t>- федеральные средства</w:t>
            </w:r>
          </w:p>
        </w:tc>
        <w:tc>
          <w:tcPr>
            <w:tcW w:w="1842" w:type="dxa"/>
            <w:tcBorders>
              <w:top w:val="nil"/>
              <w:left w:val="nil"/>
              <w:bottom w:val="single" w:sz="4" w:space="0" w:color="auto"/>
              <w:right w:val="single" w:sz="4" w:space="0" w:color="auto"/>
            </w:tcBorders>
            <w:shd w:val="clear" w:color="auto" w:fill="auto"/>
            <w:vAlign w:val="center"/>
            <w:hideMark/>
          </w:tcPr>
          <w:p w14:paraId="106BF4A8" w14:textId="77777777" w:rsidR="00C76B4F" w:rsidRPr="00D27926" w:rsidRDefault="00C76B4F" w:rsidP="00C76B4F">
            <w:pPr>
              <w:ind w:firstLine="0"/>
              <w:jc w:val="center"/>
              <w:rPr>
                <w:color w:val="000000"/>
                <w:szCs w:val="28"/>
              </w:rPr>
            </w:pPr>
            <w:r w:rsidRPr="00D27926">
              <w:rPr>
                <w:color w:val="000000"/>
                <w:szCs w:val="28"/>
              </w:rPr>
              <w:t>367 676,300</w:t>
            </w:r>
          </w:p>
        </w:tc>
        <w:tc>
          <w:tcPr>
            <w:tcW w:w="1843" w:type="dxa"/>
            <w:tcBorders>
              <w:top w:val="nil"/>
              <w:left w:val="nil"/>
              <w:bottom w:val="single" w:sz="4" w:space="0" w:color="auto"/>
              <w:right w:val="single" w:sz="4" w:space="0" w:color="auto"/>
            </w:tcBorders>
            <w:shd w:val="clear" w:color="auto" w:fill="auto"/>
            <w:vAlign w:val="center"/>
            <w:hideMark/>
          </w:tcPr>
          <w:p w14:paraId="18957CDE" w14:textId="77777777" w:rsidR="00C76B4F" w:rsidRPr="00D27926" w:rsidRDefault="00C76B4F" w:rsidP="00C76B4F">
            <w:pPr>
              <w:ind w:firstLine="0"/>
              <w:jc w:val="center"/>
              <w:rPr>
                <w:color w:val="000000"/>
                <w:szCs w:val="28"/>
              </w:rPr>
            </w:pPr>
            <w:r w:rsidRPr="00D27926">
              <w:rPr>
                <w:color w:val="000000"/>
                <w:szCs w:val="28"/>
              </w:rPr>
              <w:t>99 387,000</w:t>
            </w:r>
          </w:p>
        </w:tc>
        <w:tc>
          <w:tcPr>
            <w:tcW w:w="1843" w:type="dxa"/>
            <w:tcBorders>
              <w:top w:val="nil"/>
              <w:left w:val="nil"/>
              <w:bottom w:val="single" w:sz="4" w:space="0" w:color="auto"/>
              <w:right w:val="single" w:sz="4" w:space="0" w:color="auto"/>
            </w:tcBorders>
            <w:shd w:val="clear" w:color="auto" w:fill="auto"/>
            <w:vAlign w:val="center"/>
            <w:hideMark/>
          </w:tcPr>
          <w:p w14:paraId="39E40E17" w14:textId="77777777" w:rsidR="00C76B4F" w:rsidRPr="00D27926" w:rsidRDefault="00C76B4F" w:rsidP="00C76B4F">
            <w:pPr>
              <w:ind w:firstLine="0"/>
              <w:jc w:val="center"/>
              <w:rPr>
                <w:color w:val="000000"/>
                <w:szCs w:val="28"/>
              </w:rPr>
            </w:pPr>
            <w:r w:rsidRPr="00D27926">
              <w:rPr>
                <w:color w:val="000000"/>
                <w:szCs w:val="28"/>
              </w:rPr>
              <w:t>103 291,500</w:t>
            </w:r>
          </w:p>
        </w:tc>
        <w:tc>
          <w:tcPr>
            <w:tcW w:w="1843" w:type="dxa"/>
            <w:tcBorders>
              <w:top w:val="nil"/>
              <w:left w:val="nil"/>
              <w:bottom w:val="single" w:sz="4" w:space="0" w:color="auto"/>
              <w:right w:val="single" w:sz="4" w:space="0" w:color="auto"/>
            </w:tcBorders>
            <w:shd w:val="clear" w:color="auto" w:fill="auto"/>
            <w:vAlign w:val="center"/>
            <w:hideMark/>
          </w:tcPr>
          <w:p w14:paraId="7CFD6018" w14:textId="77777777" w:rsidR="00C76B4F" w:rsidRPr="00D27926" w:rsidRDefault="00C76B4F" w:rsidP="00C76B4F">
            <w:pPr>
              <w:ind w:firstLine="0"/>
              <w:jc w:val="center"/>
              <w:rPr>
                <w:color w:val="000000"/>
                <w:szCs w:val="28"/>
              </w:rPr>
            </w:pPr>
            <w:r w:rsidRPr="00D27926">
              <w:rPr>
                <w:color w:val="000000"/>
                <w:szCs w:val="28"/>
              </w:rPr>
              <w:t>164 997,800</w:t>
            </w:r>
          </w:p>
        </w:tc>
        <w:tc>
          <w:tcPr>
            <w:tcW w:w="1842" w:type="dxa"/>
            <w:tcBorders>
              <w:top w:val="nil"/>
              <w:left w:val="nil"/>
              <w:bottom w:val="single" w:sz="4" w:space="0" w:color="auto"/>
              <w:right w:val="single" w:sz="4" w:space="0" w:color="auto"/>
            </w:tcBorders>
            <w:shd w:val="clear" w:color="auto" w:fill="auto"/>
            <w:hideMark/>
          </w:tcPr>
          <w:p w14:paraId="1F5C6D76" w14:textId="77777777" w:rsidR="00C76B4F" w:rsidRPr="00D27926" w:rsidRDefault="00C76B4F" w:rsidP="00C76B4F">
            <w:pPr>
              <w:ind w:firstLine="0"/>
              <w:jc w:val="center"/>
              <w:rPr>
                <w:rFonts w:cs="Times New Roman"/>
                <w:color w:val="000000"/>
                <w:szCs w:val="28"/>
                <w:lang w:eastAsia="ru-RU"/>
              </w:rPr>
            </w:pPr>
            <w:r w:rsidRPr="00D27926">
              <w:rPr>
                <w:rFonts w:cs="Times New Roman"/>
                <w:color w:val="000000"/>
                <w:szCs w:val="28"/>
                <w:lang w:eastAsia="ru-RU"/>
              </w:rPr>
              <w:t>-</w:t>
            </w:r>
          </w:p>
        </w:tc>
        <w:tc>
          <w:tcPr>
            <w:tcW w:w="1844" w:type="dxa"/>
            <w:tcBorders>
              <w:top w:val="nil"/>
              <w:left w:val="nil"/>
              <w:bottom w:val="single" w:sz="4" w:space="0" w:color="auto"/>
              <w:right w:val="single" w:sz="4" w:space="0" w:color="auto"/>
            </w:tcBorders>
            <w:shd w:val="clear" w:color="auto" w:fill="auto"/>
            <w:hideMark/>
          </w:tcPr>
          <w:p w14:paraId="37DFFB32" w14:textId="77777777" w:rsidR="00C76B4F" w:rsidRPr="00D27926" w:rsidRDefault="00C76B4F" w:rsidP="00C76B4F">
            <w:pPr>
              <w:ind w:firstLine="0"/>
              <w:jc w:val="center"/>
              <w:rPr>
                <w:rFonts w:cs="Times New Roman"/>
                <w:color w:val="000000"/>
                <w:szCs w:val="28"/>
                <w:lang w:eastAsia="ru-RU"/>
              </w:rPr>
            </w:pPr>
            <w:r w:rsidRPr="00D27926">
              <w:rPr>
                <w:rFonts w:cs="Times New Roman"/>
                <w:color w:val="000000"/>
                <w:szCs w:val="28"/>
                <w:lang w:eastAsia="ru-RU"/>
              </w:rPr>
              <w:t>-</w:t>
            </w:r>
          </w:p>
        </w:tc>
      </w:tr>
      <w:tr w:rsidR="00C76B4F" w:rsidRPr="00D27926" w14:paraId="38EF37EB" w14:textId="77777777" w:rsidTr="00C76B4F">
        <w:trPr>
          <w:trHeight w:val="510"/>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35C092F" w14:textId="77777777" w:rsidR="00C76B4F" w:rsidRPr="00D27926" w:rsidRDefault="00C76B4F" w:rsidP="00C76B4F">
            <w:pPr>
              <w:ind w:firstLine="0"/>
              <w:jc w:val="center"/>
              <w:rPr>
                <w:rFonts w:cs="Times New Roman"/>
                <w:color w:val="000000"/>
                <w:szCs w:val="28"/>
                <w:lang w:eastAsia="ru-RU"/>
              </w:rPr>
            </w:pPr>
            <w:r w:rsidRPr="00D27926">
              <w:rPr>
                <w:rFonts w:cs="Times New Roman"/>
                <w:color w:val="000000"/>
                <w:szCs w:val="28"/>
                <w:lang w:eastAsia="ru-RU"/>
              </w:rPr>
              <w:t>3.2.</w:t>
            </w:r>
          </w:p>
        </w:tc>
        <w:tc>
          <w:tcPr>
            <w:tcW w:w="2835" w:type="dxa"/>
            <w:tcBorders>
              <w:top w:val="nil"/>
              <w:left w:val="nil"/>
              <w:bottom w:val="single" w:sz="4" w:space="0" w:color="auto"/>
              <w:right w:val="single" w:sz="4" w:space="0" w:color="auto"/>
            </w:tcBorders>
            <w:shd w:val="clear" w:color="auto" w:fill="auto"/>
            <w:hideMark/>
          </w:tcPr>
          <w:p w14:paraId="2CD943EA" w14:textId="77777777" w:rsidR="00C76B4F" w:rsidRPr="00D27926" w:rsidRDefault="00C76B4F" w:rsidP="00C76B4F">
            <w:pPr>
              <w:ind w:firstLine="0"/>
              <w:rPr>
                <w:rFonts w:cs="Times New Roman"/>
                <w:color w:val="000000"/>
                <w:szCs w:val="28"/>
                <w:lang w:eastAsia="ru-RU"/>
              </w:rPr>
            </w:pPr>
            <w:r w:rsidRPr="00D27926">
              <w:rPr>
                <w:rFonts w:cs="Times New Roman"/>
                <w:color w:val="000000"/>
                <w:szCs w:val="28"/>
                <w:lang w:eastAsia="ru-RU"/>
              </w:rPr>
              <w:t>Справочно (за рамками закона об областном бюджете):</w:t>
            </w:r>
          </w:p>
        </w:tc>
        <w:tc>
          <w:tcPr>
            <w:tcW w:w="1842" w:type="dxa"/>
            <w:tcBorders>
              <w:top w:val="nil"/>
              <w:left w:val="nil"/>
              <w:bottom w:val="single" w:sz="4" w:space="0" w:color="auto"/>
              <w:right w:val="single" w:sz="4" w:space="0" w:color="auto"/>
            </w:tcBorders>
            <w:shd w:val="clear" w:color="auto" w:fill="auto"/>
            <w:hideMark/>
          </w:tcPr>
          <w:p w14:paraId="260F3ACE" w14:textId="77777777" w:rsidR="00C76B4F" w:rsidRPr="00D27926" w:rsidRDefault="00C76B4F" w:rsidP="00C76B4F">
            <w:pPr>
              <w:ind w:firstLine="0"/>
              <w:jc w:val="center"/>
              <w:rPr>
                <w:rFonts w:cs="Times New Roman"/>
                <w:color w:val="000000"/>
                <w:szCs w:val="28"/>
                <w:lang w:eastAsia="ru-RU"/>
              </w:rPr>
            </w:pPr>
          </w:p>
        </w:tc>
        <w:tc>
          <w:tcPr>
            <w:tcW w:w="1843" w:type="dxa"/>
            <w:tcBorders>
              <w:top w:val="nil"/>
              <w:left w:val="nil"/>
              <w:bottom w:val="single" w:sz="4" w:space="0" w:color="auto"/>
              <w:right w:val="single" w:sz="4" w:space="0" w:color="auto"/>
            </w:tcBorders>
            <w:shd w:val="clear" w:color="auto" w:fill="auto"/>
            <w:hideMark/>
          </w:tcPr>
          <w:p w14:paraId="314FBFA9" w14:textId="77777777" w:rsidR="00C76B4F" w:rsidRPr="00D27926" w:rsidRDefault="00C76B4F" w:rsidP="00C76B4F">
            <w:pPr>
              <w:ind w:firstLine="0"/>
              <w:jc w:val="center"/>
              <w:rPr>
                <w:rFonts w:cs="Times New Roman"/>
                <w:color w:val="000000"/>
                <w:szCs w:val="28"/>
                <w:lang w:eastAsia="ru-RU"/>
              </w:rPr>
            </w:pPr>
          </w:p>
        </w:tc>
        <w:tc>
          <w:tcPr>
            <w:tcW w:w="1843" w:type="dxa"/>
            <w:tcBorders>
              <w:top w:val="nil"/>
              <w:left w:val="nil"/>
              <w:bottom w:val="single" w:sz="4" w:space="0" w:color="auto"/>
              <w:right w:val="single" w:sz="4" w:space="0" w:color="auto"/>
            </w:tcBorders>
            <w:shd w:val="clear" w:color="auto" w:fill="auto"/>
            <w:hideMark/>
          </w:tcPr>
          <w:p w14:paraId="5B789387" w14:textId="77777777" w:rsidR="00C76B4F" w:rsidRPr="00D27926" w:rsidRDefault="00C76B4F" w:rsidP="00C76B4F">
            <w:pPr>
              <w:ind w:firstLine="0"/>
              <w:jc w:val="center"/>
              <w:rPr>
                <w:rFonts w:cs="Times New Roman"/>
                <w:color w:val="000000"/>
                <w:szCs w:val="28"/>
                <w:lang w:eastAsia="ru-RU"/>
              </w:rPr>
            </w:pPr>
          </w:p>
        </w:tc>
        <w:tc>
          <w:tcPr>
            <w:tcW w:w="1843" w:type="dxa"/>
            <w:tcBorders>
              <w:top w:val="nil"/>
              <w:left w:val="nil"/>
              <w:bottom w:val="single" w:sz="4" w:space="0" w:color="auto"/>
              <w:right w:val="single" w:sz="4" w:space="0" w:color="auto"/>
            </w:tcBorders>
            <w:shd w:val="clear" w:color="auto" w:fill="auto"/>
            <w:hideMark/>
          </w:tcPr>
          <w:p w14:paraId="3BC099C7" w14:textId="77777777" w:rsidR="00C76B4F" w:rsidRPr="00D27926" w:rsidRDefault="00C76B4F" w:rsidP="00C76B4F">
            <w:pPr>
              <w:ind w:firstLine="0"/>
              <w:jc w:val="center"/>
              <w:rPr>
                <w:rFonts w:cs="Times New Roman"/>
                <w:color w:val="000000"/>
                <w:szCs w:val="28"/>
                <w:lang w:eastAsia="ru-RU"/>
              </w:rPr>
            </w:pPr>
          </w:p>
        </w:tc>
        <w:tc>
          <w:tcPr>
            <w:tcW w:w="1842" w:type="dxa"/>
            <w:tcBorders>
              <w:top w:val="nil"/>
              <w:left w:val="nil"/>
              <w:bottom w:val="single" w:sz="4" w:space="0" w:color="auto"/>
              <w:right w:val="single" w:sz="4" w:space="0" w:color="auto"/>
            </w:tcBorders>
            <w:shd w:val="clear" w:color="auto" w:fill="auto"/>
            <w:hideMark/>
          </w:tcPr>
          <w:p w14:paraId="66D84B2C" w14:textId="77777777" w:rsidR="00C76B4F" w:rsidRPr="00D27926" w:rsidRDefault="00C76B4F" w:rsidP="00C76B4F">
            <w:pPr>
              <w:ind w:firstLine="0"/>
              <w:jc w:val="center"/>
              <w:rPr>
                <w:rFonts w:cs="Times New Roman"/>
                <w:color w:val="000000"/>
                <w:szCs w:val="28"/>
                <w:lang w:eastAsia="ru-RU"/>
              </w:rPr>
            </w:pPr>
          </w:p>
        </w:tc>
        <w:tc>
          <w:tcPr>
            <w:tcW w:w="1844" w:type="dxa"/>
            <w:tcBorders>
              <w:top w:val="nil"/>
              <w:left w:val="nil"/>
              <w:bottom w:val="single" w:sz="4" w:space="0" w:color="auto"/>
              <w:right w:val="single" w:sz="4" w:space="0" w:color="auto"/>
            </w:tcBorders>
            <w:shd w:val="clear" w:color="auto" w:fill="auto"/>
            <w:hideMark/>
          </w:tcPr>
          <w:p w14:paraId="12C8B5B2" w14:textId="77777777" w:rsidR="00C76B4F" w:rsidRPr="00D27926" w:rsidRDefault="00C76B4F" w:rsidP="00C76B4F">
            <w:pPr>
              <w:ind w:firstLine="0"/>
              <w:jc w:val="center"/>
              <w:rPr>
                <w:rFonts w:cs="Times New Roman"/>
                <w:color w:val="000000"/>
                <w:szCs w:val="28"/>
                <w:lang w:eastAsia="ru-RU"/>
              </w:rPr>
            </w:pPr>
          </w:p>
        </w:tc>
      </w:tr>
      <w:tr w:rsidR="00C76B4F" w:rsidRPr="00D27926" w14:paraId="571DB3C7" w14:textId="77777777" w:rsidTr="00C76B4F">
        <w:trPr>
          <w:trHeight w:val="255"/>
        </w:trPr>
        <w:tc>
          <w:tcPr>
            <w:tcW w:w="724" w:type="dxa"/>
            <w:vMerge/>
            <w:tcBorders>
              <w:top w:val="single" w:sz="4" w:space="0" w:color="auto"/>
              <w:left w:val="single" w:sz="4" w:space="0" w:color="auto"/>
              <w:bottom w:val="single" w:sz="4" w:space="0" w:color="auto"/>
              <w:right w:val="single" w:sz="4" w:space="0" w:color="auto"/>
            </w:tcBorders>
            <w:hideMark/>
          </w:tcPr>
          <w:p w14:paraId="4C410C6F" w14:textId="77777777" w:rsidR="00C76B4F" w:rsidRPr="00D27926" w:rsidRDefault="00C76B4F" w:rsidP="00C76B4F">
            <w:pPr>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7686E4E6" w14:textId="77777777" w:rsidR="00C76B4F" w:rsidRPr="00D27926" w:rsidRDefault="00C76B4F" w:rsidP="00C76B4F">
            <w:pPr>
              <w:ind w:firstLine="0"/>
              <w:rPr>
                <w:rFonts w:cs="Times New Roman"/>
                <w:color w:val="000000"/>
                <w:szCs w:val="28"/>
                <w:lang w:eastAsia="ru-RU"/>
              </w:rPr>
            </w:pPr>
            <w:r w:rsidRPr="00D27926">
              <w:rPr>
                <w:rFonts w:cs="Times New Roman"/>
                <w:color w:val="000000"/>
                <w:szCs w:val="28"/>
                <w:lang w:eastAsia="ru-RU"/>
              </w:rPr>
              <w:t>- местные бюджеты</w:t>
            </w:r>
          </w:p>
        </w:tc>
        <w:tc>
          <w:tcPr>
            <w:tcW w:w="1842" w:type="dxa"/>
            <w:tcBorders>
              <w:top w:val="nil"/>
              <w:left w:val="nil"/>
              <w:bottom w:val="single" w:sz="4" w:space="0" w:color="auto"/>
              <w:right w:val="single" w:sz="4" w:space="0" w:color="auto"/>
            </w:tcBorders>
            <w:shd w:val="clear" w:color="auto" w:fill="auto"/>
            <w:vAlign w:val="center"/>
            <w:hideMark/>
          </w:tcPr>
          <w:p w14:paraId="30083EF2" w14:textId="77777777" w:rsidR="00C76B4F" w:rsidRPr="00D27926" w:rsidRDefault="00C76B4F" w:rsidP="00C76B4F">
            <w:pPr>
              <w:ind w:firstLine="0"/>
              <w:jc w:val="center"/>
              <w:rPr>
                <w:color w:val="000000"/>
                <w:szCs w:val="28"/>
              </w:rPr>
            </w:pPr>
            <w:r w:rsidRPr="00D27926">
              <w:rPr>
                <w:color w:val="000000"/>
                <w:szCs w:val="28"/>
              </w:rPr>
              <w:t>67 051,961</w:t>
            </w:r>
          </w:p>
        </w:tc>
        <w:tc>
          <w:tcPr>
            <w:tcW w:w="1843" w:type="dxa"/>
            <w:tcBorders>
              <w:top w:val="nil"/>
              <w:left w:val="nil"/>
              <w:bottom w:val="single" w:sz="4" w:space="0" w:color="auto"/>
              <w:right w:val="single" w:sz="4" w:space="0" w:color="auto"/>
            </w:tcBorders>
            <w:shd w:val="clear" w:color="auto" w:fill="auto"/>
            <w:vAlign w:val="center"/>
            <w:hideMark/>
          </w:tcPr>
          <w:p w14:paraId="47639943" w14:textId="77777777" w:rsidR="00C76B4F" w:rsidRPr="00D27926" w:rsidRDefault="00C76B4F" w:rsidP="00C76B4F">
            <w:pPr>
              <w:ind w:firstLine="0"/>
              <w:jc w:val="center"/>
              <w:rPr>
                <w:color w:val="000000"/>
                <w:szCs w:val="28"/>
              </w:rPr>
            </w:pPr>
            <w:r w:rsidRPr="00D27926">
              <w:rPr>
                <w:color w:val="000000"/>
                <w:szCs w:val="28"/>
              </w:rPr>
              <w:t>17 835,425</w:t>
            </w:r>
          </w:p>
        </w:tc>
        <w:tc>
          <w:tcPr>
            <w:tcW w:w="1843" w:type="dxa"/>
            <w:tcBorders>
              <w:top w:val="nil"/>
              <w:left w:val="nil"/>
              <w:bottom w:val="single" w:sz="4" w:space="0" w:color="auto"/>
              <w:right w:val="single" w:sz="4" w:space="0" w:color="auto"/>
            </w:tcBorders>
            <w:shd w:val="clear" w:color="auto" w:fill="auto"/>
            <w:vAlign w:val="center"/>
            <w:hideMark/>
          </w:tcPr>
          <w:p w14:paraId="52FB86E4" w14:textId="77777777" w:rsidR="00C76B4F" w:rsidRPr="00D27926" w:rsidRDefault="00C76B4F" w:rsidP="00C76B4F">
            <w:pPr>
              <w:ind w:firstLine="0"/>
              <w:jc w:val="center"/>
              <w:rPr>
                <w:color w:val="000000"/>
                <w:szCs w:val="28"/>
              </w:rPr>
            </w:pPr>
            <w:r w:rsidRPr="00D27926">
              <w:rPr>
                <w:color w:val="000000"/>
                <w:szCs w:val="28"/>
              </w:rPr>
              <w:t>17 795,600</w:t>
            </w:r>
          </w:p>
        </w:tc>
        <w:tc>
          <w:tcPr>
            <w:tcW w:w="1843" w:type="dxa"/>
            <w:tcBorders>
              <w:top w:val="nil"/>
              <w:left w:val="nil"/>
              <w:bottom w:val="single" w:sz="4" w:space="0" w:color="auto"/>
              <w:right w:val="single" w:sz="4" w:space="0" w:color="auto"/>
            </w:tcBorders>
            <w:shd w:val="clear" w:color="auto" w:fill="auto"/>
            <w:vAlign w:val="center"/>
            <w:hideMark/>
          </w:tcPr>
          <w:p w14:paraId="1672B3B8" w14:textId="77777777" w:rsidR="00C76B4F" w:rsidRPr="00D27926" w:rsidRDefault="00C76B4F" w:rsidP="00C76B4F">
            <w:pPr>
              <w:ind w:firstLine="0"/>
              <w:jc w:val="center"/>
              <w:rPr>
                <w:color w:val="000000"/>
                <w:szCs w:val="28"/>
              </w:rPr>
            </w:pPr>
            <w:r w:rsidRPr="00D27926">
              <w:rPr>
                <w:color w:val="000000"/>
                <w:szCs w:val="28"/>
              </w:rPr>
              <w:t>20 992,436</w:t>
            </w:r>
          </w:p>
        </w:tc>
        <w:tc>
          <w:tcPr>
            <w:tcW w:w="1842" w:type="dxa"/>
            <w:tcBorders>
              <w:top w:val="nil"/>
              <w:left w:val="nil"/>
              <w:bottom w:val="single" w:sz="4" w:space="0" w:color="auto"/>
              <w:right w:val="single" w:sz="4" w:space="0" w:color="auto"/>
            </w:tcBorders>
            <w:shd w:val="clear" w:color="auto" w:fill="auto"/>
            <w:vAlign w:val="center"/>
            <w:hideMark/>
          </w:tcPr>
          <w:p w14:paraId="496559FB" w14:textId="77777777" w:rsidR="00C76B4F" w:rsidRPr="00D27926" w:rsidRDefault="00C76B4F" w:rsidP="00C76B4F">
            <w:pPr>
              <w:ind w:firstLine="0"/>
              <w:jc w:val="center"/>
              <w:rPr>
                <w:color w:val="000000"/>
                <w:szCs w:val="28"/>
              </w:rPr>
            </w:pPr>
            <w:r w:rsidRPr="00D27926">
              <w:rPr>
                <w:color w:val="000000"/>
                <w:szCs w:val="28"/>
              </w:rPr>
              <w:t>10 428,500</w:t>
            </w:r>
          </w:p>
        </w:tc>
        <w:tc>
          <w:tcPr>
            <w:tcW w:w="1844" w:type="dxa"/>
            <w:tcBorders>
              <w:top w:val="nil"/>
              <w:left w:val="nil"/>
              <w:bottom w:val="single" w:sz="4" w:space="0" w:color="auto"/>
              <w:right w:val="single" w:sz="4" w:space="0" w:color="auto"/>
            </w:tcBorders>
            <w:shd w:val="clear" w:color="auto" w:fill="auto"/>
            <w:hideMark/>
          </w:tcPr>
          <w:p w14:paraId="5039DE9B" w14:textId="77777777" w:rsidR="00C76B4F" w:rsidRPr="00D27926" w:rsidRDefault="00C76B4F" w:rsidP="00C76B4F">
            <w:pPr>
              <w:ind w:firstLine="0"/>
              <w:jc w:val="center"/>
              <w:rPr>
                <w:rFonts w:cs="Times New Roman"/>
                <w:color w:val="000000"/>
                <w:szCs w:val="28"/>
                <w:lang w:eastAsia="ru-RU"/>
              </w:rPr>
            </w:pPr>
            <w:r w:rsidRPr="00D27926">
              <w:rPr>
                <w:rFonts w:cs="Times New Roman"/>
                <w:color w:val="000000"/>
                <w:szCs w:val="28"/>
                <w:lang w:eastAsia="ru-RU"/>
              </w:rPr>
              <w:t>-</w:t>
            </w:r>
          </w:p>
        </w:tc>
      </w:tr>
      <w:tr w:rsidR="00C76B4F" w:rsidRPr="00D27926" w14:paraId="0852C4B2" w14:textId="77777777" w:rsidTr="00C76B4F">
        <w:trPr>
          <w:trHeight w:val="255"/>
        </w:trPr>
        <w:tc>
          <w:tcPr>
            <w:tcW w:w="724" w:type="dxa"/>
            <w:vMerge/>
            <w:tcBorders>
              <w:top w:val="single" w:sz="4" w:space="0" w:color="auto"/>
              <w:left w:val="single" w:sz="4" w:space="0" w:color="auto"/>
              <w:bottom w:val="single" w:sz="4" w:space="0" w:color="auto"/>
              <w:right w:val="single" w:sz="4" w:space="0" w:color="auto"/>
            </w:tcBorders>
            <w:hideMark/>
          </w:tcPr>
          <w:p w14:paraId="2986C079" w14:textId="77777777" w:rsidR="00C76B4F" w:rsidRPr="00D27926" w:rsidRDefault="00C76B4F" w:rsidP="00C76B4F">
            <w:pPr>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31929A01" w14:textId="77777777" w:rsidR="00C76B4F" w:rsidRPr="00D27926" w:rsidRDefault="00C76B4F" w:rsidP="00C76B4F">
            <w:pPr>
              <w:ind w:firstLine="0"/>
              <w:rPr>
                <w:rFonts w:cs="Times New Roman"/>
                <w:color w:val="000000"/>
                <w:szCs w:val="28"/>
                <w:lang w:eastAsia="ru-RU"/>
              </w:rPr>
            </w:pPr>
            <w:r w:rsidRPr="00D27926">
              <w:rPr>
                <w:rFonts w:cs="Times New Roman"/>
                <w:color w:val="000000"/>
                <w:szCs w:val="28"/>
                <w:lang w:eastAsia="ru-RU"/>
              </w:rPr>
              <w:t xml:space="preserve">- иные источники </w:t>
            </w:r>
          </w:p>
        </w:tc>
        <w:tc>
          <w:tcPr>
            <w:tcW w:w="1842" w:type="dxa"/>
            <w:tcBorders>
              <w:top w:val="nil"/>
              <w:left w:val="nil"/>
              <w:bottom w:val="single" w:sz="4" w:space="0" w:color="auto"/>
              <w:right w:val="single" w:sz="4" w:space="0" w:color="auto"/>
            </w:tcBorders>
            <w:shd w:val="clear" w:color="auto" w:fill="auto"/>
            <w:vAlign w:val="center"/>
            <w:hideMark/>
          </w:tcPr>
          <w:p w14:paraId="602AED1B" w14:textId="77777777" w:rsidR="00C76B4F" w:rsidRPr="00D27926" w:rsidRDefault="00C76B4F" w:rsidP="00C76B4F">
            <w:pPr>
              <w:ind w:firstLine="0"/>
              <w:jc w:val="center"/>
              <w:rPr>
                <w:color w:val="000000"/>
                <w:szCs w:val="28"/>
              </w:rPr>
            </w:pPr>
            <w:r w:rsidRPr="00D27926">
              <w:rPr>
                <w:color w:val="000000"/>
                <w:szCs w:val="28"/>
              </w:rPr>
              <w:t>1 385,000</w:t>
            </w:r>
          </w:p>
        </w:tc>
        <w:tc>
          <w:tcPr>
            <w:tcW w:w="1843" w:type="dxa"/>
            <w:tcBorders>
              <w:top w:val="nil"/>
              <w:left w:val="nil"/>
              <w:bottom w:val="single" w:sz="4" w:space="0" w:color="auto"/>
              <w:right w:val="single" w:sz="4" w:space="0" w:color="auto"/>
            </w:tcBorders>
            <w:shd w:val="clear" w:color="auto" w:fill="auto"/>
            <w:vAlign w:val="center"/>
            <w:hideMark/>
          </w:tcPr>
          <w:p w14:paraId="69D70F5B" w14:textId="77777777" w:rsidR="00C76B4F" w:rsidRPr="00D27926" w:rsidRDefault="00C76B4F" w:rsidP="00C76B4F">
            <w:pPr>
              <w:ind w:firstLine="0"/>
              <w:jc w:val="center"/>
              <w:rPr>
                <w:color w:val="000000"/>
                <w:szCs w:val="28"/>
              </w:rPr>
            </w:pPr>
            <w:r w:rsidRPr="00D27926">
              <w:rPr>
                <w:color w:val="000000"/>
                <w:szCs w:val="28"/>
              </w:rPr>
              <w:t>340,000</w:t>
            </w:r>
          </w:p>
        </w:tc>
        <w:tc>
          <w:tcPr>
            <w:tcW w:w="1843" w:type="dxa"/>
            <w:tcBorders>
              <w:top w:val="nil"/>
              <w:left w:val="nil"/>
              <w:bottom w:val="single" w:sz="4" w:space="0" w:color="auto"/>
              <w:right w:val="single" w:sz="4" w:space="0" w:color="auto"/>
            </w:tcBorders>
            <w:shd w:val="clear" w:color="auto" w:fill="auto"/>
            <w:vAlign w:val="center"/>
            <w:hideMark/>
          </w:tcPr>
          <w:p w14:paraId="7A74FB22" w14:textId="77777777" w:rsidR="00C76B4F" w:rsidRPr="00D27926" w:rsidRDefault="00C76B4F" w:rsidP="00C76B4F">
            <w:pPr>
              <w:ind w:firstLine="0"/>
              <w:jc w:val="center"/>
              <w:rPr>
                <w:color w:val="000000"/>
                <w:szCs w:val="28"/>
              </w:rPr>
            </w:pPr>
            <w:r w:rsidRPr="00D27926">
              <w:rPr>
                <w:color w:val="000000"/>
                <w:szCs w:val="28"/>
              </w:rPr>
              <w:t>355,000</w:t>
            </w:r>
          </w:p>
        </w:tc>
        <w:tc>
          <w:tcPr>
            <w:tcW w:w="1843" w:type="dxa"/>
            <w:tcBorders>
              <w:top w:val="nil"/>
              <w:left w:val="nil"/>
              <w:bottom w:val="single" w:sz="4" w:space="0" w:color="auto"/>
              <w:right w:val="single" w:sz="4" w:space="0" w:color="auto"/>
            </w:tcBorders>
            <w:shd w:val="clear" w:color="auto" w:fill="auto"/>
            <w:vAlign w:val="center"/>
            <w:hideMark/>
          </w:tcPr>
          <w:p w14:paraId="74D348D3" w14:textId="77777777" w:rsidR="00C76B4F" w:rsidRPr="00D27926" w:rsidRDefault="00C76B4F" w:rsidP="00C76B4F">
            <w:pPr>
              <w:ind w:firstLine="0"/>
              <w:jc w:val="center"/>
              <w:rPr>
                <w:color w:val="000000"/>
                <w:szCs w:val="28"/>
              </w:rPr>
            </w:pPr>
            <w:r w:rsidRPr="00D27926">
              <w:rPr>
                <w:color w:val="000000"/>
                <w:szCs w:val="28"/>
              </w:rPr>
              <w:t>370,000</w:t>
            </w:r>
          </w:p>
        </w:tc>
        <w:tc>
          <w:tcPr>
            <w:tcW w:w="1842" w:type="dxa"/>
            <w:tcBorders>
              <w:top w:val="nil"/>
              <w:left w:val="nil"/>
              <w:bottom w:val="single" w:sz="4" w:space="0" w:color="auto"/>
              <w:right w:val="single" w:sz="4" w:space="0" w:color="auto"/>
            </w:tcBorders>
            <w:shd w:val="clear" w:color="auto" w:fill="auto"/>
            <w:vAlign w:val="center"/>
            <w:hideMark/>
          </w:tcPr>
          <w:p w14:paraId="689DC20F" w14:textId="77777777" w:rsidR="00C76B4F" w:rsidRPr="00D27926" w:rsidRDefault="00C76B4F" w:rsidP="00C76B4F">
            <w:pPr>
              <w:ind w:firstLine="0"/>
              <w:jc w:val="center"/>
              <w:rPr>
                <w:color w:val="000000"/>
                <w:szCs w:val="28"/>
              </w:rPr>
            </w:pPr>
            <w:r w:rsidRPr="00D27926">
              <w:rPr>
                <w:color w:val="000000"/>
                <w:szCs w:val="28"/>
              </w:rPr>
              <w:t>320,000</w:t>
            </w:r>
          </w:p>
        </w:tc>
        <w:tc>
          <w:tcPr>
            <w:tcW w:w="1844" w:type="dxa"/>
            <w:tcBorders>
              <w:top w:val="nil"/>
              <w:left w:val="nil"/>
              <w:bottom w:val="single" w:sz="4" w:space="0" w:color="auto"/>
              <w:right w:val="single" w:sz="4" w:space="0" w:color="auto"/>
            </w:tcBorders>
            <w:shd w:val="clear" w:color="auto" w:fill="auto"/>
            <w:hideMark/>
          </w:tcPr>
          <w:p w14:paraId="072A9996" w14:textId="77777777" w:rsidR="00C76B4F" w:rsidRPr="00D27926" w:rsidRDefault="00C76B4F" w:rsidP="00C76B4F">
            <w:pPr>
              <w:ind w:firstLine="0"/>
              <w:jc w:val="center"/>
              <w:rPr>
                <w:rFonts w:cs="Times New Roman"/>
                <w:color w:val="000000"/>
                <w:szCs w:val="28"/>
                <w:lang w:eastAsia="ru-RU"/>
              </w:rPr>
            </w:pPr>
            <w:r w:rsidRPr="00D27926">
              <w:rPr>
                <w:rFonts w:cs="Times New Roman"/>
                <w:color w:val="000000"/>
                <w:szCs w:val="28"/>
                <w:lang w:eastAsia="ru-RU"/>
              </w:rPr>
              <w:t>-</w:t>
            </w:r>
          </w:p>
        </w:tc>
      </w:tr>
      <w:tr w:rsidR="00C76B4F" w:rsidRPr="00D27926" w14:paraId="70FE76E7" w14:textId="77777777" w:rsidTr="00C76B4F">
        <w:trPr>
          <w:trHeight w:val="615"/>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A5092CA" w14:textId="77777777" w:rsidR="00C76B4F" w:rsidRPr="00D27926" w:rsidRDefault="00C76B4F" w:rsidP="00C76B4F">
            <w:pPr>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301C3D14" w14:textId="77777777" w:rsidR="00C76B4F" w:rsidRPr="00D27926" w:rsidRDefault="00C76B4F" w:rsidP="00C76B4F">
            <w:pPr>
              <w:ind w:firstLine="0"/>
              <w:rPr>
                <w:rFonts w:cs="Times New Roman"/>
                <w:color w:val="000000"/>
                <w:szCs w:val="28"/>
                <w:lang w:eastAsia="ru-RU"/>
              </w:rPr>
            </w:pPr>
            <w:r w:rsidRPr="00D27926">
              <w:rPr>
                <w:rFonts w:cs="Times New Roman"/>
                <w:color w:val="000000"/>
                <w:szCs w:val="28"/>
                <w:lang w:eastAsia="ru-RU"/>
              </w:rPr>
              <w:t>Итого по Государственной программе</w:t>
            </w:r>
          </w:p>
        </w:tc>
        <w:tc>
          <w:tcPr>
            <w:tcW w:w="1842" w:type="dxa"/>
            <w:tcBorders>
              <w:top w:val="nil"/>
              <w:left w:val="nil"/>
              <w:bottom w:val="single" w:sz="4" w:space="0" w:color="auto"/>
              <w:right w:val="single" w:sz="4" w:space="0" w:color="auto"/>
            </w:tcBorders>
            <w:shd w:val="clear" w:color="auto" w:fill="auto"/>
            <w:hideMark/>
          </w:tcPr>
          <w:p w14:paraId="465FFF1C" w14:textId="77777777" w:rsidR="00C76B4F" w:rsidRPr="00D27926" w:rsidRDefault="00C76B4F" w:rsidP="00C76B4F">
            <w:pPr>
              <w:ind w:firstLine="0"/>
              <w:jc w:val="center"/>
              <w:rPr>
                <w:color w:val="000000"/>
                <w:szCs w:val="28"/>
              </w:rPr>
            </w:pPr>
            <w:r w:rsidRPr="00D27926">
              <w:rPr>
                <w:color w:val="000000"/>
                <w:szCs w:val="28"/>
              </w:rPr>
              <w:t>9 249 509,897</w:t>
            </w:r>
          </w:p>
        </w:tc>
        <w:tc>
          <w:tcPr>
            <w:tcW w:w="1843" w:type="dxa"/>
            <w:tcBorders>
              <w:top w:val="nil"/>
              <w:left w:val="nil"/>
              <w:bottom w:val="single" w:sz="4" w:space="0" w:color="auto"/>
              <w:right w:val="single" w:sz="4" w:space="0" w:color="auto"/>
            </w:tcBorders>
            <w:shd w:val="clear" w:color="auto" w:fill="auto"/>
            <w:hideMark/>
          </w:tcPr>
          <w:p w14:paraId="6BCA9CA7" w14:textId="77777777" w:rsidR="00C76B4F" w:rsidRPr="00D27926" w:rsidRDefault="00C76B4F" w:rsidP="00C76B4F">
            <w:pPr>
              <w:ind w:firstLine="0"/>
              <w:jc w:val="center"/>
              <w:rPr>
                <w:color w:val="000000"/>
                <w:szCs w:val="28"/>
              </w:rPr>
            </w:pPr>
            <w:r w:rsidRPr="00D27926">
              <w:rPr>
                <w:color w:val="000000"/>
                <w:szCs w:val="28"/>
              </w:rPr>
              <w:t>1 987 446,704</w:t>
            </w:r>
          </w:p>
        </w:tc>
        <w:tc>
          <w:tcPr>
            <w:tcW w:w="1843" w:type="dxa"/>
            <w:tcBorders>
              <w:top w:val="nil"/>
              <w:left w:val="nil"/>
              <w:bottom w:val="single" w:sz="4" w:space="0" w:color="auto"/>
              <w:right w:val="single" w:sz="4" w:space="0" w:color="auto"/>
            </w:tcBorders>
            <w:shd w:val="clear" w:color="auto" w:fill="auto"/>
            <w:hideMark/>
          </w:tcPr>
          <w:p w14:paraId="56E89772" w14:textId="77777777" w:rsidR="00C76B4F" w:rsidRPr="00D27926" w:rsidRDefault="00C76B4F" w:rsidP="00C76B4F">
            <w:pPr>
              <w:ind w:firstLine="0"/>
              <w:jc w:val="center"/>
              <w:rPr>
                <w:color w:val="000000"/>
                <w:szCs w:val="28"/>
              </w:rPr>
            </w:pPr>
            <w:r w:rsidRPr="00D27926">
              <w:rPr>
                <w:color w:val="000000"/>
                <w:szCs w:val="28"/>
              </w:rPr>
              <w:t>1 738 146,111</w:t>
            </w:r>
          </w:p>
        </w:tc>
        <w:tc>
          <w:tcPr>
            <w:tcW w:w="1843" w:type="dxa"/>
            <w:tcBorders>
              <w:top w:val="nil"/>
              <w:left w:val="nil"/>
              <w:bottom w:val="single" w:sz="4" w:space="0" w:color="auto"/>
              <w:right w:val="single" w:sz="4" w:space="0" w:color="auto"/>
            </w:tcBorders>
            <w:shd w:val="clear" w:color="auto" w:fill="auto"/>
            <w:hideMark/>
          </w:tcPr>
          <w:p w14:paraId="3406D618" w14:textId="77777777" w:rsidR="00C76B4F" w:rsidRPr="00D27926" w:rsidRDefault="00C76B4F" w:rsidP="00C76B4F">
            <w:pPr>
              <w:ind w:firstLine="0"/>
              <w:jc w:val="center"/>
              <w:rPr>
                <w:color w:val="000000"/>
                <w:szCs w:val="28"/>
              </w:rPr>
            </w:pPr>
            <w:r w:rsidRPr="00D27926">
              <w:rPr>
                <w:color w:val="000000"/>
                <w:szCs w:val="28"/>
              </w:rPr>
              <w:t>1 992 358,276</w:t>
            </w:r>
          </w:p>
        </w:tc>
        <w:tc>
          <w:tcPr>
            <w:tcW w:w="1842" w:type="dxa"/>
            <w:tcBorders>
              <w:top w:val="nil"/>
              <w:left w:val="nil"/>
              <w:bottom w:val="single" w:sz="4" w:space="0" w:color="auto"/>
              <w:right w:val="single" w:sz="4" w:space="0" w:color="auto"/>
            </w:tcBorders>
            <w:shd w:val="clear" w:color="auto" w:fill="auto"/>
            <w:hideMark/>
          </w:tcPr>
          <w:p w14:paraId="05501CDB" w14:textId="77777777" w:rsidR="00C76B4F" w:rsidRPr="00D27926" w:rsidRDefault="00C76B4F" w:rsidP="00C76B4F">
            <w:pPr>
              <w:ind w:firstLine="0"/>
              <w:jc w:val="center"/>
              <w:rPr>
                <w:color w:val="000000"/>
                <w:szCs w:val="28"/>
              </w:rPr>
            </w:pPr>
            <w:r w:rsidRPr="00D27926">
              <w:rPr>
                <w:color w:val="000000"/>
                <w:szCs w:val="28"/>
              </w:rPr>
              <w:t>1 771 043,653</w:t>
            </w:r>
          </w:p>
        </w:tc>
        <w:tc>
          <w:tcPr>
            <w:tcW w:w="1844" w:type="dxa"/>
            <w:tcBorders>
              <w:top w:val="nil"/>
              <w:left w:val="nil"/>
              <w:bottom w:val="single" w:sz="4" w:space="0" w:color="auto"/>
              <w:right w:val="single" w:sz="4" w:space="0" w:color="auto"/>
            </w:tcBorders>
            <w:shd w:val="clear" w:color="auto" w:fill="auto"/>
            <w:hideMark/>
          </w:tcPr>
          <w:p w14:paraId="6D6FB1A2" w14:textId="77777777" w:rsidR="00C76B4F" w:rsidRPr="00D27926" w:rsidRDefault="00C76B4F" w:rsidP="00C76B4F">
            <w:pPr>
              <w:ind w:firstLine="0"/>
              <w:jc w:val="center"/>
              <w:rPr>
                <w:color w:val="000000"/>
                <w:szCs w:val="28"/>
              </w:rPr>
            </w:pPr>
            <w:r w:rsidRPr="00D27926">
              <w:rPr>
                <w:color w:val="000000"/>
                <w:szCs w:val="28"/>
              </w:rPr>
              <w:t>1 760 515,153</w:t>
            </w:r>
          </w:p>
        </w:tc>
      </w:tr>
      <w:tr w:rsidR="00C76B4F" w:rsidRPr="00D27926" w14:paraId="013E32D7" w14:textId="77777777" w:rsidTr="00C76B4F">
        <w:trPr>
          <w:trHeight w:val="510"/>
        </w:trPr>
        <w:tc>
          <w:tcPr>
            <w:tcW w:w="724" w:type="dxa"/>
            <w:vMerge/>
            <w:tcBorders>
              <w:top w:val="single" w:sz="4" w:space="0" w:color="auto"/>
              <w:left w:val="single" w:sz="4" w:space="0" w:color="auto"/>
              <w:bottom w:val="single" w:sz="4" w:space="0" w:color="auto"/>
              <w:right w:val="single" w:sz="4" w:space="0" w:color="auto"/>
            </w:tcBorders>
            <w:hideMark/>
          </w:tcPr>
          <w:p w14:paraId="6D248110" w14:textId="77777777" w:rsidR="00C76B4F" w:rsidRPr="00D27926" w:rsidRDefault="00C76B4F" w:rsidP="00C76B4F">
            <w:pPr>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2C783A79" w14:textId="77777777" w:rsidR="00C76B4F" w:rsidRPr="00D27926" w:rsidRDefault="00C76B4F" w:rsidP="00C76B4F">
            <w:pPr>
              <w:ind w:firstLine="0"/>
              <w:rPr>
                <w:rFonts w:cs="Times New Roman"/>
                <w:color w:val="000000"/>
                <w:szCs w:val="28"/>
                <w:lang w:eastAsia="ru-RU"/>
              </w:rPr>
            </w:pPr>
            <w:r w:rsidRPr="00D27926">
              <w:rPr>
                <w:rFonts w:cs="Times New Roman"/>
                <w:color w:val="000000"/>
                <w:szCs w:val="28"/>
                <w:lang w:eastAsia="ru-RU"/>
              </w:rPr>
              <w:t>Предусмотрено законом об областном бюджете:</w:t>
            </w:r>
          </w:p>
        </w:tc>
        <w:tc>
          <w:tcPr>
            <w:tcW w:w="1842" w:type="dxa"/>
            <w:tcBorders>
              <w:top w:val="nil"/>
              <w:left w:val="nil"/>
              <w:bottom w:val="single" w:sz="4" w:space="0" w:color="auto"/>
              <w:right w:val="single" w:sz="4" w:space="0" w:color="auto"/>
            </w:tcBorders>
            <w:shd w:val="clear" w:color="auto" w:fill="auto"/>
            <w:vAlign w:val="center"/>
            <w:hideMark/>
          </w:tcPr>
          <w:p w14:paraId="1B6810F2" w14:textId="77777777" w:rsidR="00C76B4F" w:rsidRPr="00D27926" w:rsidRDefault="00C76B4F" w:rsidP="00C76B4F">
            <w:pPr>
              <w:ind w:firstLine="0"/>
              <w:jc w:val="center"/>
              <w:rPr>
                <w:color w:val="000000"/>
                <w:szCs w:val="28"/>
              </w:rPr>
            </w:pPr>
          </w:p>
        </w:tc>
        <w:tc>
          <w:tcPr>
            <w:tcW w:w="1843" w:type="dxa"/>
            <w:tcBorders>
              <w:top w:val="nil"/>
              <w:left w:val="nil"/>
              <w:bottom w:val="single" w:sz="4" w:space="0" w:color="auto"/>
              <w:right w:val="single" w:sz="4" w:space="0" w:color="auto"/>
            </w:tcBorders>
            <w:shd w:val="clear" w:color="auto" w:fill="auto"/>
            <w:vAlign w:val="center"/>
            <w:hideMark/>
          </w:tcPr>
          <w:p w14:paraId="025ED75B" w14:textId="77777777" w:rsidR="00C76B4F" w:rsidRPr="00D27926" w:rsidRDefault="00C76B4F" w:rsidP="00C76B4F">
            <w:pPr>
              <w:ind w:firstLine="0"/>
              <w:jc w:val="center"/>
              <w:rPr>
                <w:color w:val="000000"/>
                <w:szCs w:val="28"/>
              </w:rPr>
            </w:pPr>
          </w:p>
        </w:tc>
        <w:tc>
          <w:tcPr>
            <w:tcW w:w="1843" w:type="dxa"/>
            <w:tcBorders>
              <w:top w:val="nil"/>
              <w:left w:val="nil"/>
              <w:bottom w:val="single" w:sz="4" w:space="0" w:color="auto"/>
              <w:right w:val="single" w:sz="4" w:space="0" w:color="auto"/>
            </w:tcBorders>
            <w:shd w:val="clear" w:color="auto" w:fill="auto"/>
            <w:vAlign w:val="center"/>
            <w:hideMark/>
          </w:tcPr>
          <w:p w14:paraId="0B785D75" w14:textId="77777777" w:rsidR="00C76B4F" w:rsidRPr="00D27926" w:rsidRDefault="00C76B4F" w:rsidP="00C76B4F">
            <w:pPr>
              <w:ind w:firstLine="0"/>
              <w:jc w:val="center"/>
              <w:rPr>
                <w:color w:val="000000"/>
                <w:szCs w:val="28"/>
              </w:rPr>
            </w:pPr>
          </w:p>
        </w:tc>
        <w:tc>
          <w:tcPr>
            <w:tcW w:w="1843" w:type="dxa"/>
            <w:tcBorders>
              <w:top w:val="nil"/>
              <w:left w:val="nil"/>
              <w:bottom w:val="single" w:sz="4" w:space="0" w:color="auto"/>
              <w:right w:val="single" w:sz="4" w:space="0" w:color="auto"/>
            </w:tcBorders>
            <w:shd w:val="clear" w:color="auto" w:fill="auto"/>
            <w:vAlign w:val="center"/>
            <w:hideMark/>
          </w:tcPr>
          <w:p w14:paraId="23A6091B" w14:textId="77777777" w:rsidR="00C76B4F" w:rsidRPr="00D27926" w:rsidRDefault="00C76B4F" w:rsidP="00C76B4F">
            <w:pPr>
              <w:ind w:firstLine="0"/>
              <w:jc w:val="center"/>
              <w:rPr>
                <w:color w:val="000000"/>
                <w:szCs w:val="28"/>
              </w:rPr>
            </w:pPr>
          </w:p>
        </w:tc>
        <w:tc>
          <w:tcPr>
            <w:tcW w:w="1842" w:type="dxa"/>
            <w:tcBorders>
              <w:top w:val="nil"/>
              <w:left w:val="nil"/>
              <w:bottom w:val="single" w:sz="4" w:space="0" w:color="auto"/>
              <w:right w:val="single" w:sz="4" w:space="0" w:color="auto"/>
            </w:tcBorders>
            <w:shd w:val="clear" w:color="auto" w:fill="auto"/>
            <w:vAlign w:val="center"/>
            <w:hideMark/>
          </w:tcPr>
          <w:p w14:paraId="33B812BD" w14:textId="77777777" w:rsidR="00C76B4F" w:rsidRPr="00D27926" w:rsidRDefault="00C76B4F" w:rsidP="00C76B4F">
            <w:pPr>
              <w:ind w:firstLine="0"/>
              <w:jc w:val="center"/>
              <w:rPr>
                <w:color w:val="000000"/>
                <w:szCs w:val="28"/>
              </w:rPr>
            </w:pPr>
          </w:p>
        </w:tc>
        <w:tc>
          <w:tcPr>
            <w:tcW w:w="1844" w:type="dxa"/>
            <w:tcBorders>
              <w:top w:val="nil"/>
              <w:left w:val="nil"/>
              <w:bottom w:val="single" w:sz="4" w:space="0" w:color="auto"/>
              <w:right w:val="single" w:sz="4" w:space="0" w:color="auto"/>
            </w:tcBorders>
            <w:shd w:val="clear" w:color="auto" w:fill="auto"/>
            <w:vAlign w:val="center"/>
            <w:hideMark/>
          </w:tcPr>
          <w:p w14:paraId="37B3A142" w14:textId="77777777" w:rsidR="00C76B4F" w:rsidRPr="00D27926" w:rsidRDefault="00C76B4F" w:rsidP="00C76B4F">
            <w:pPr>
              <w:ind w:firstLine="0"/>
              <w:jc w:val="center"/>
              <w:rPr>
                <w:color w:val="000000"/>
                <w:szCs w:val="28"/>
              </w:rPr>
            </w:pPr>
          </w:p>
        </w:tc>
      </w:tr>
      <w:tr w:rsidR="00C76B4F" w:rsidRPr="00D27926" w14:paraId="59CCDEA0" w14:textId="77777777" w:rsidTr="00C76B4F">
        <w:trPr>
          <w:trHeight w:val="255"/>
        </w:trPr>
        <w:tc>
          <w:tcPr>
            <w:tcW w:w="724" w:type="dxa"/>
            <w:vMerge/>
            <w:tcBorders>
              <w:top w:val="single" w:sz="4" w:space="0" w:color="auto"/>
              <w:left w:val="single" w:sz="4" w:space="0" w:color="auto"/>
              <w:bottom w:val="single" w:sz="4" w:space="0" w:color="auto"/>
              <w:right w:val="single" w:sz="4" w:space="0" w:color="auto"/>
            </w:tcBorders>
            <w:hideMark/>
          </w:tcPr>
          <w:p w14:paraId="4A311368" w14:textId="77777777" w:rsidR="00C76B4F" w:rsidRPr="00D27926" w:rsidRDefault="00C76B4F" w:rsidP="00C76B4F">
            <w:pPr>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57C26A8D" w14:textId="77777777" w:rsidR="00C76B4F" w:rsidRPr="00D27926" w:rsidRDefault="00C76B4F" w:rsidP="00C76B4F">
            <w:pPr>
              <w:ind w:firstLine="0"/>
              <w:rPr>
                <w:rFonts w:cs="Times New Roman"/>
                <w:color w:val="000000"/>
                <w:szCs w:val="28"/>
                <w:lang w:eastAsia="ru-RU"/>
              </w:rPr>
            </w:pPr>
            <w:r w:rsidRPr="00D27926">
              <w:rPr>
                <w:rFonts w:cs="Times New Roman"/>
                <w:color w:val="000000"/>
                <w:szCs w:val="28"/>
                <w:lang w:eastAsia="ru-RU"/>
              </w:rPr>
              <w:t>- областные средства</w:t>
            </w:r>
          </w:p>
        </w:tc>
        <w:tc>
          <w:tcPr>
            <w:tcW w:w="1842" w:type="dxa"/>
            <w:tcBorders>
              <w:top w:val="nil"/>
              <w:left w:val="nil"/>
              <w:bottom w:val="single" w:sz="4" w:space="0" w:color="auto"/>
              <w:right w:val="single" w:sz="4" w:space="0" w:color="auto"/>
            </w:tcBorders>
            <w:shd w:val="clear" w:color="auto" w:fill="auto"/>
            <w:vAlign w:val="center"/>
            <w:hideMark/>
          </w:tcPr>
          <w:p w14:paraId="587E8C7F" w14:textId="77777777" w:rsidR="00C76B4F" w:rsidRPr="00D27926" w:rsidRDefault="00C76B4F" w:rsidP="00C76B4F">
            <w:pPr>
              <w:ind w:firstLine="0"/>
              <w:jc w:val="center"/>
              <w:rPr>
                <w:color w:val="000000"/>
                <w:szCs w:val="28"/>
              </w:rPr>
            </w:pPr>
            <w:r w:rsidRPr="00D27926">
              <w:rPr>
                <w:color w:val="000000"/>
                <w:szCs w:val="28"/>
              </w:rPr>
              <w:t>5 224 593,386</w:t>
            </w:r>
          </w:p>
        </w:tc>
        <w:tc>
          <w:tcPr>
            <w:tcW w:w="1843" w:type="dxa"/>
            <w:tcBorders>
              <w:top w:val="nil"/>
              <w:left w:val="nil"/>
              <w:bottom w:val="single" w:sz="4" w:space="0" w:color="auto"/>
              <w:right w:val="single" w:sz="4" w:space="0" w:color="auto"/>
            </w:tcBorders>
            <w:shd w:val="clear" w:color="auto" w:fill="auto"/>
            <w:vAlign w:val="center"/>
            <w:hideMark/>
          </w:tcPr>
          <w:p w14:paraId="09E0C5D9" w14:textId="77777777" w:rsidR="00C76B4F" w:rsidRPr="00D27926" w:rsidRDefault="00C76B4F" w:rsidP="00C76B4F">
            <w:pPr>
              <w:ind w:firstLine="0"/>
              <w:jc w:val="center"/>
              <w:rPr>
                <w:color w:val="000000"/>
                <w:szCs w:val="28"/>
              </w:rPr>
            </w:pPr>
            <w:r w:rsidRPr="00D27926">
              <w:rPr>
                <w:color w:val="000000"/>
                <w:szCs w:val="28"/>
              </w:rPr>
              <w:t>1 845 531,335</w:t>
            </w:r>
          </w:p>
        </w:tc>
        <w:tc>
          <w:tcPr>
            <w:tcW w:w="1843" w:type="dxa"/>
            <w:tcBorders>
              <w:top w:val="nil"/>
              <w:left w:val="nil"/>
              <w:bottom w:val="single" w:sz="4" w:space="0" w:color="auto"/>
              <w:right w:val="single" w:sz="4" w:space="0" w:color="auto"/>
            </w:tcBorders>
            <w:shd w:val="clear" w:color="auto" w:fill="auto"/>
            <w:vAlign w:val="center"/>
            <w:hideMark/>
          </w:tcPr>
          <w:p w14:paraId="0F12C3EB" w14:textId="77777777" w:rsidR="00C76B4F" w:rsidRPr="00D27926" w:rsidRDefault="00C76B4F" w:rsidP="00C76B4F">
            <w:pPr>
              <w:ind w:firstLine="0"/>
              <w:jc w:val="center"/>
              <w:rPr>
                <w:color w:val="000000"/>
                <w:szCs w:val="28"/>
              </w:rPr>
            </w:pPr>
            <w:r w:rsidRPr="00D27926">
              <w:rPr>
                <w:color w:val="000000"/>
                <w:szCs w:val="28"/>
              </w:rPr>
              <w:t>1 594 668,311</w:t>
            </w:r>
          </w:p>
        </w:tc>
        <w:tc>
          <w:tcPr>
            <w:tcW w:w="1843" w:type="dxa"/>
            <w:tcBorders>
              <w:top w:val="nil"/>
              <w:left w:val="nil"/>
              <w:bottom w:val="single" w:sz="4" w:space="0" w:color="auto"/>
              <w:right w:val="single" w:sz="4" w:space="0" w:color="auto"/>
            </w:tcBorders>
            <w:shd w:val="clear" w:color="auto" w:fill="auto"/>
            <w:vAlign w:val="center"/>
            <w:hideMark/>
          </w:tcPr>
          <w:p w14:paraId="5DF2B6AE" w14:textId="77777777" w:rsidR="00C76B4F" w:rsidRPr="00D27926" w:rsidRDefault="00C76B4F" w:rsidP="00C76B4F">
            <w:pPr>
              <w:ind w:firstLine="0"/>
              <w:jc w:val="center"/>
              <w:rPr>
                <w:color w:val="000000"/>
                <w:szCs w:val="28"/>
              </w:rPr>
            </w:pPr>
            <w:r w:rsidRPr="00D27926">
              <w:rPr>
                <w:color w:val="000000"/>
                <w:szCs w:val="28"/>
              </w:rPr>
              <w:t>1 784 393,740</w:t>
            </w:r>
          </w:p>
        </w:tc>
        <w:tc>
          <w:tcPr>
            <w:tcW w:w="1842" w:type="dxa"/>
            <w:tcBorders>
              <w:top w:val="nil"/>
              <w:left w:val="nil"/>
              <w:bottom w:val="single" w:sz="4" w:space="0" w:color="auto"/>
              <w:right w:val="single" w:sz="4" w:space="0" w:color="auto"/>
            </w:tcBorders>
            <w:shd w:val="clear" w:color="auto" w:fill="auto"/>
            <w:vAlign w:val="center"/>
            <w:hideMark/>
          </w:tcPr>
          <w:p w14:paraId="435726C6" w14:textId="77777777" w:rsidR="00C76B4F" w:rsidRPr="00D27926" w:rsidRDefault="00C76B4F" w:rsidP="00C76B4F">
            <w:pPr>
              <w:ind w:firstLine="0"/>
              <w:jc w:val="center"/>
              <w:rPr>
                <w:color w:val="000000"/>
                <w:szCs w:val="28"/>
              </w:rPr>
            </w:pPr>
            <w:r w:rsidRPr="00D27926">
              <w:rPr>
                <w:color w:val="000000"/>
                <w:szCs w:val="28"/>
              </w:rPr>
              <w:t>-</w:t>
            </w:r>
          </w:p>
        </w:tc>
        <w:tc>
          <w:tcPr>
            <w:tcW w:w="1844" w:type="dxa"/>
            <w:tcBorders>
              <w:top w:val="nil"/>
              <w:left w:val="nil"/>
              <w:bottom w:val="single" w:sz="4" w:space="0" w:color="auto"/>
              <w:right w:val="single" w:sz="4" w:space="0" w:color="auto"/>
            </w:tcBorders>
            <w:shd w:val="clear" w:color="auto" w:fill="auto"/>
            <w:vAlign w:val="center"/>
            <w:hideMark/>
          </w:tcPr>
          <w:p w14:paraId="0177538C" w14:textId="77777777" w:rsidR="00C76B4F" w:rsidRPr="00D27926" w:rsidRDefault="00C76B4F" w:rsidP="00C76B4F">
            <w:pPr>
              <w:ind w:firstLine="0"/>
              <w:jc w:val="center"/>
              <w:rPr>
                <w:color w:val="000000"/>
                <w:szCs w:val="28"/>
              </w:rPr>
            </w:pPr>
            <w:r w:rsidRPr="00D27926">
              <w:rPr>
                <w:color w:val="000000"/>
                <w:szCs w:val="28"/>
              </w:rPr>
              <w:t>-</w:t>
            </w:r>
          </w:p>
        </w:tc>
      </w:tr>
      <w:tr w:rsidR="00C76B4F" w:rsidRPr="00D27926" w14:paraId="31D4F3DB" w14:textId="77777777" w:rsidTr="00C76B4F">
        <w:trPr>
          <w:trHeight w:val="255"/>
        </w:trPr>
        <w:tc>
          <w:tcPr>
            <w:tcW w:w="724" w:type="dxa"/>
            <w:vMerge/>
            <w:tcBorders>
              <w:top w:val="single" w:sz="4" w:space="0" w:color="auto"/>
              <w:left w:val="single" w:sz="4" w:space="0" w:color="auto"/>
              <w:bottom w:val="single" w:sz="4" w:space="0" w:color="auto"/>
              <w:right w:val="single" w:sz="4" w:space="0" w:color="auto"/>
            </w:tcBorders>
            <w:hideMark/>
          </w:tcPr>
          <w:p w14:paraId="238585E1" w14:textId="77777777" w:rsidR="00C76B4F" w:rsidRPr="00D27926" w:rsidRDefault="00C76B4F" w:rsidP="00C76B4F">
            <w:pPr>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546DE14D" w14:textId="77777777" w:rsidR="00C76B4F" w:rsidRPr="00D27926" w:rsidRDefault="00C76B4F" w:rsidP="00C76B4F">
            <w:pPr>
              <w:ind w:firstLine="0"/>
              <w:rPr>
                <w:rFonts w:cs="Times New Roman"/>
                <w:color w:val="000000"/>
                <w:spacing w:val="-4"/>
                <w:szCs w:val="28"/>
                <w:lang w:eastAsia="ru-RU"/>
              </w:rPr>
            </w:pPr>
            <w:r w:rsidRPr="00D27926">
              <w:rPr>
                <w:rFonts w:cs="Times New Roman"/>
                <w:color w:val="000000"/>
                <w:spacing w:val="-4"/>
                <w:szCs w:val="28"/>
                <w:lang w:eastAsia="ru-RU"/>
              </w:rPr>
              <w:t>- федеральные средства</w:t>
            </w:r>
          </w:p>
        </w:tc>
        <w:tc>
          <w:tcPr>
            <w:tcW w:w="1842" w:type="dxa"/>
            <w:tcBorders>
              <w:top w:val="nil"/>
              <w:left w:val="nil"/>
              <w:bottom w:val="single" w:sz="4" w:space="0" w:color="auto"/>
              <w:right w:val="single" w:sz="4" w:space="0" w:color="auto"/>
            </w:tcBorders>
            <w:shd w:val="clear" w:color="auto" w:fill="auto"/>
            <w:vAlign w:val="center"/>
            <w:hideMark/>
          </w:tcPr>
          <w:p w14:paraId="16693BA4" w14:textId="77777777" w:rsidR="00C76B4F" w:rsidRPr="00D27926" w:rsidRDefault="00C76B4F" w:rsidP="00C76B4F">
            <w:pPr>
              <w:ind w:firstLine="0"/>
              <w:jc w:val="center"/>
              <w:rPr>
                <w:color w:val="000000"/>
                <w:szCs w:val="28"/>
              </w:rPr>
            </w:pPr>
            <w:r w:rsidRPr="00D27926">
              <w:rPr>
                <w:color w:val="000000"/>
                <w:szCs w:val="28"/>
              </w:rPr>
              <w:t>435 669,244</w:t>
            </w:r>
          </w:p>
        </w:tc>
        <w:tc>
          <w:tcPr>
            <w:tcW w:w="1843" w:type="dxa"/>
            <w:tcBorders>
              <w:top w:val="nil"/>
              <w:left w:val="nil"/>
              <w:bottom w:val="single" w:sz="4" w:space="0" w:color="auto"/>
              <w:right w:val="single" w:sz="4" w:space="0" w:color="auto"/>
            </w:tcBorders>
            <w:shd w:val="clear" w:color="auto" w:fill="auto"/>
            <w:vAlign w:val="center"/>
            <w:hideMark/>
          </w:tcPr>
          <w:p w14:paraId="5E21AEEF" w14:textId="77777777" w:rsidR="00C76B4F" w:rsidRPr="00D27926" w:rsidRDefault="00C76B4F" w:rsidP="00C76B4F">
            <w:pPr>
              <w:ind w:firstLine="0"/>
              <w:jc w:val="center"/>
              <w:rPr>
                <w:color w:val="000000"/>
                <w:szCs w:val="28"/>
              </w:rPr>
            </w:pPr>
            <w:r w:rsidRPr="00D27926">
              <w:rPr>
                <w:color w:val="000000"/>
                <w:szCs w:val="28"/>
              </w:rPr>
              <w:t>123 739,944</w:t>
            </w:r>
          </w:p>
        </w:tc>
        <w:tc>
          <w:tcPr>
            <w:tcW w:w="1843" w:type="dxa"/>
            <w:tcBorders>
              <w:top w:val="nil"/>
              <w:left w:val="nil"/>
              <w:bottom w:val="single" w:sz="4" w:space="0" w:color="auto"/>
              <w:right w:val="single" w:sz="4" w:space="0" w:color="auto"/>
            </w:tcBorders>
            <w:shd w:val="clear" w:color="auto" w:fill="auto"/>
            <w:vAlign w:val="center"/>
            <w:hideMark/>
          </w:tcPr>
          <w:p w14:paraId="4D40F50B" w14:textId="77777777" w:rsidR="00C76B4F" w:rsidRPr="00D27926" w:rsidRDefault="00C76B4F" w:rsidP="00C76B4F">
            <w:pPr>
              <w:ind w:firstLine="0"/>
              <w:jc w:val="center"/>
              <w:rPr>
                <w:color w:val="000000"/>
                <w:szCs w:val="28"/>
              </w:rPr>
            </w:pPr>
            <w:r w:rsidRPr="00D27926">
              <w:rPr>
                <w:color w:val="000000"/>
                <w:szCs w:val="28"/>
              </w:rPr>
              <w:t>125 327,200</w:t>
            </w:r>
          </w:p>
        </w:tc>
        <w:tc>
          <w:tcPr>
            <w:tcW w:w="1843" w:type="dxa"/>
            <w:tcBorders>
              <w:top w:val="nil"/>
              <w:left w:val="nil"/>
              <w:bottom w:val="single" w:sz="4" w:space="0" w:color="auto"/>
              <w:right w:val="single" w:sz="4" w:space="0" w:color="auto"/>
            </w:tcBorders>
            <w:shd w:val="clear" w:color="auto" w:fill="auto"/>
            <w:vAlign w:val="center"/>
            <w:hideMark/>
          </w:tcPr>
          <w:p w14:paraId="50058841" w14:textId="77777777" w:rsidR="00C76B4F" w:rsidRPr="00D27926" w:rsidRDefault="00C76B4F" w:rsidP="00C76B4F">
            <w:pPr>
              <w:ind w:firstLine="0"/>
              <w:jc w:val="center"/>
              <w:rPr>
                <w:color w:val="000000"/>
                <w:szCs w:val="28"/>
              </w:rPr>
            </w:pPr>
            <w:r w:rsidRPr="00D27926">
              <w:rPr>
                <w:color w:val="000000"/>
                <w:szCs w:val="28"/>
              </w:rPr>
              <w:t>186 602,100</w:t>
            </w:r>
          </w:p>
        </w:tc>
        <w:tc>
          <w:tcPr>
            <w:tcW w:w="1842" w:type="dxa"/>
            <w:tcBorders>
              <w:top w:val="nil"/>
              <w:left w:val="nil"/>
              <w:bottom w:val="single" w:sz="4" w:space="0" w:color="auto"/>
              <w:right w:val="single" w:sz="4" w:space="0" w:color="auto"/>
            </w:tcBorders>
            <w:shd w:val="clear" w:color="auto" w:fill="auto"/>
            <w:vAlign w:val="center"/>
            <w:hideMark/>
          </w:tcPr>
          <w:p w14:paraId="7F48F69B" w14:textId="77777777" w:rsidR="00C76B4F" w:rsidRPr="00D27926" w:rsidRDefault="00C76B4F" w:rsidP="00C76B4F">
            <w:pPr>
              <w:ind w:firstLine="0"/>
              <w:jc w:val="center"/>
              <w:rPr>
                <w:color w:val="000000"/>
                <w:szCs w:val="28"/>
              </w:rPr>
            </w:pPr>
            <w:r w:rsidRPr="00D27926">
              <w:rPr>
                <w:color w:val="000000"/>
                <w:szCs w:val="28"/>
              </w:rPr>
              <w:t>-</w:t>
            </w:r>
          </w:p>
        </w:tc>
        <w:tc>
          <w:tcPr>
            <w:tcW w:w="1844" w:type="dxa"/>
            <w:tcBorders>
              <w:top w:val="nil"/>
              <w:left w:val="nil"/>
              <w:bottom w:val="single" w:sz="4" w:space="0" w:color="auto"/>
              <w:right w:val="single" w:sz="4" w:space="0" w:color="auto"/>
            </w:tcBorders>
            <w:shd w:val="clear" w:color="auto" w:fill="auto"/>
            <w:vAlign w:val="center"/>
            <w:hideMark/>
          </w:tcPr>
          <w:p w14:paraId="2D29A613" w14:textId="77777777" w:rsidR="00C76B4F" w:rsidRPr="00D27926" w:rsidRDefault="00C76B4F" w:rsidP="00C76B4F">
            <w:pPr>
              <w:ind w:firstLine="0"/>
              <w:jc w:val="center"/>
              <w:rPr>
                <w:color w:val="000000"/>
                <w:szCs w:val="28"/>
              </w:rPr>
            </w:pPr>
            <w:r w:rsidRPr="00D27926">
              <w:rPr>
                <w:color w:val="000000"/>
                <w:szCs w:val="28"/>
              </w:rPr>
              <w:t>-</w:t>
            </w:r>
          </w:p>
        </w:tc>
      </w:tr>
      <w:tr w:rsidR="00C76B4F" w:rsidRPr="00D27926" w14:paraId="488D1FAE" w14:textId="77777777" w:rsidTr="00C76B4F">
        <w:trPr>
          <w:trHeight w:val="510"/>
        </w:trPr>
        <w:tc>
          <w:tcPr>
            <w:tcW w:w="724" w:type="dxa"/>
            <w:vMerge/>
            <w:tcBorders>
              <w:top w:val="single" w:sz="4" w:space="0" w:color="auto"/>
              <w:left w:val="single" w:sz="4" w:space="0" w:color="auto"/>
              <w:bottom w:val="single" w:sz="4" w:space="0" w:color="auto"/>
              <w:right w:val="single" w:sz="4" w:space="0" w:color="auto"/>
            </w:tcBorders>
            <w:hideMark/>
          </w:tcPr>
          <w:p w14:paraId="519BE0F0" w14:textId="77777777" w:rsidR="00C76B4F" w:rsidRPr="00D27926" w:rsidRDefault="00C76B4F" w:rsidP="00C76B4F">
            <w:pPr>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641142DC" w14:textId="77777777" w:rsidR="00C76B4F" w:rsidRPr="00D27926" w:rsidRDefault="00C76B4F" w:rsidP="00C76B4F">
            <w:pPr>
              <w:ind w:firstLine="0"/>
              <w:rPr>
                <w:rFonts w:cs="Times New Roman"/>
                <w:color w:val="000000"/>
                <w:szCs w:val="28"/>
                <w:lang w:eastAsia="ru-RU"/>
              </w:rPr>
            </w:pPr>
            <w:r w:rsidRPr="00D27926">
              <w:rPr>
                <w:rFonts w:cs="Times New Roman"/>
                <w:color w:val="000000"/>
                <w:szCs w:val="28"/>
                <w:lang w:eastAsia="ru-RU"/>
              </w:rPr>
              <w:t>Справочно (за рамками закона об областном бюджете):</w:t>
            </w:r>
          </w:p>
        </w:tc>
        <w:tc>
          <w:tcPr>
            <w:tcW w:w="1842" w:type="dxa"/>
            <w:tcBorders>
              <w:top w:val="nil"/>
              <w:left w:val="nil"/>
              <w:bottom w:val="single" w:sz="4" w:space="0" w:color="auto"/>
              <w:right w:val="single" w:sz="4" w:space="0" w:color="auto"/>
            </w:tcBorders>
            <w:shd w:val="clear" w:color="auto" w:fill="auto"/>
            <w:hideMark/>
          </w:tcPr>
          <w:p w14:paraId="053ECC70" w14:textId="77777777" w:rsidR="00C76B4F" w:rsidRPr="00D27926" w:rsidRDefault="00C76B4F" w:rsidP="00C76B4F">
            <w:pPr>
              <w:ind w:firstLine="0"/>
              <w:jc w:val="center"/>
              <w:rPr>
                <w:rFonts w:cs="Times New Roman"/>
                <w:color w:val="000000"/>
                <w:szCs w:val="28"/>
                <w:lang w:eastAsia="ru-RU"/>
              </w:rPr>
            </w:pPr>
          </w:p>
        </w:tc>
        <w:tc>
          <w:tcPr>
            <w:tcW w:w="1843" w:type="dxa"/>
            <w:tcBorders>
              <w:top w:val="nil"/>
              <w:left w:val="nil"/>
              <w:bottom w:val="single" w:sz="4" w:space="0" w:color="auto"/>
              <w:right w:val="single" w:sz="4" w:space="0" w:color="auto"/>
            </w:tcBorders>
            <w:shd w:val="clear" w:color="auto" w:fill="auto"/>
            <w:hideMark/>
          </w:tcPr>
          <w:p w14:paraId="5535A859" w14:textId="77777777" w:rsidR="00C76B4F" w:rsidRPr="00D27926" w:rsidRDefault="00C76B4F" w:rsidP="00C76B4F">
            <w:pPr>
              <w:ind w:firstLine="0"/>
              <w:jc w:val="center"/>
              <w:rPr>
                <w:rFonts w:cs="Times New Roman"/>
                <w:color w:val="000000"/>
                <w:szCs w:val="28"/>
                <w:lang w:eastAsia="ru-RU"/>
              </w:rPr>
            </w:pPr>
          </w:p>
        </w:tc>
        <w:tc>
          <w:tcPr>
            <w:tcW w:w="1843" w:type="dxa"/>
            <w:tcBorders>
              <w:top w:val="nil"/>
              <w:left w:val="nil"/>
              <w:bottom w:val="single" w:sz="4" w:space="0" w:color="auto"/>
              <w:right w:val="single" w:sz="4" w:space="0" w:color="auto"/>
            </w:tcBorders>
            <w:shd w:val="clear" w:color="auto" w:fill="auto"/>
            <w:hideMark/>
          </w:tcPr>
          <w:p w14:paraId="06883900" w14:textId="77777777" w:rsidR="00C76B4F" w:rsidRPr="00D27926" w:rsidRDefault="00C76B4F" w:rsidP="00C76B4F">
            <w:pPr>
              <w:ind w:firstLine="0"/>
              <w:jc w:val="center"/>
              <w:rPr>
                <w:rFonts w:cs="Times New Roman"/>
                <w:color w:val="000000"/>
                <w:szCs w:val="28"/>
                <w:lang w:eastAsia="ru-RU"/>
              </w:rPr>
            </w:pPr>
          </w:p>
        </w:tc>
        <w:tc>
          <w:tcPr>
            <w:tcW w:w="1843" w:type="dxa"/>
            <w:tcBorders>
              <w:top w:val="nil"/>
              <w:left w:val="nil"/>
              <w:bottom w:val="single" w:sz="4" w:space="0" w:color="auto"/>
              <w:right w:val="single" w:sz="4" w:space="0" w:color="auto"/>
            </w:tcBorders>
            <w:shd w:val="clear" w:color="auto" w:fill="auto"/>
            <w:hideMark/>
          </w:tcPr>
          <w:p w14:paraId="32FF603C" w14:textId="77777777" w:rsidR="00C76B4F" w:rsidRPr="00D27926" w:rsidRDefault="00C76B4F" w:rsidP="00C76B4F">
            <w:pPr>
              <w:ind w:firstLine="0"/>
              <w:jc w:val="center"/>
              <w:rPr>
                <w:rFonts w:cs="Times New Roman"/>
                <w:color w:val="000000"/>
                <w:szCs w:val="28"/>
                <w:lang w:eastAsia="ru-RU"/>
              </w:rPr>
            </w:pPr>
          </w:p>
        </w:tc>
        <w:tc>
          <w:tcPr>
            <w:tcW w:w="1842" w:type="dxa"/>
            <w:tcBorders>
              <w:top w:val="nil"/>
              <w:left w:val="nil"/>
              <w:bottom w:val="single" w:sz="4" w:space="0" w:color="auto"/>
              <w:right w:val="single" w:sz="4" w:space="0" w:color="auto"/>
            </w:tcBorders>
            <w:shd w:val="clear" w:color="auto" w:fill="auto"/>
            <w:hideMark/>
          </w:tcPr>
          <w:p w14:paraId="0A1BB039" w14:textId="77777777" w:rsidR="00C76B4F" w:rsidRPr="00D27926" w:rsidRDefault="00C76B4F" w:rsidP="00C76B4F">
            <w:pPr>
              <w:ind w:firstLine="0"/>
              <w:jc w:val="center"/>
              <w:rPr>
                <w:rFonts w:cs="Times New Roman"/>
                <w:color w:val="000000"/>
                <w:szCs w:val="28"/>
                <w:lang w:eastAsia="ru-RU"/>
              </w:rPr>
            </w:pPr>
          </w:p>
        </w:tc>
        <w:tc>
          <w:tcPr>
            <w:tcW w:w="1844" w:type="dxa"/>
            <w:tcBorders>
              <w:top w:val="nil"/>
              <w:left w:val="nil"/>
              <w:bottom w:val="single" w:sz="4" w:space="0" w:color="auto"/>
              <w:right w:val="single" w:sz="4" w:space="0" w:color="auto"/>
            </w:tcBorders>
            <w:shd w:val="clear" w:color="auto" w:fill="auto"/>
            <w:hideMark/>
          </w:tcPr>
          <w:p w14:paraId="634426B0" w14:textId="77777777" w:rsidR="00C76B4F" w:rsidRPr="00D27926" w:rsidRDefault="00C76B4F" w:rsidP="00C76B4F">
            <w:pPr>
              <w:ind w:firstLine="0"/>
              <w:jc w:val="center"/>
              <w:rPr>
                <w:rFonts w:cs="Times New Roman"/>
                <w:color w:val="000000"/>
                <w:szCs w:val="28"/>
                <w:lang w:eastAsia="ru-RU"/>
              </w:rPr>
            </w:pPr>
          </w:p>
        </w:tc>
      </w:tr>
      <w:tr w:rsidR="00C76B4F" w:rsidRPr="00D27926" w14:paraId="004A1481" w14:textId="77777777" w:rsidTr="00C76B4F">
        <w:trPr>
          <w:trHeight w:val="255"/>
        </w:trPr>
        <w:tc>
          <w:tcPr>
            <w:tcW w:w="724" w:type="dxa"/>
            <w:vMerge/>
            <w:tcBorders>
              <w:top w:val="single" w:sz="4" w:space="0" w:color="auto"/>
              <w:left w:val="single" w:sz="4" w:space="0" w:color="auto"/>
              <w:bottom w:val="single" w:sz="4" w:space="0" w:color="auto"/>
              <w:right w:val="single" w:sz="4" w:space="0" w:color="auto"/>
            </w:tcBorders>
            <w:hideMark/>
          </w:tcPr>
          <w:p w14:paraId="690525B5" w14:textId="77777777" w:rsidR="00C76B4F" w:rsidRPr="00D27926" w:rsidRDefault="00C76B4F" w:rsidP="00C76B4F">
            <w:pPr>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0584863F" w14:textId="77777777" w:rsidR="00C76B4F" w:rsidRPr="00D27926" w:rsidRDefault="00C76B4F" w:rsidP="00C76B4F">
            <w:pPr>
              <w:ind w:firstLine="0"/>
              <w:rPr>
                <w:rFonts w:cs="Times New Roman"/>
                <w:color w:val="000000"/>
                <w:szCs w:val="28"/>
                <w:lang w:eastAsia="ru-RU"/>
              </w:rPr>
            </w:pPr>
            <w:r w:rsidRPr="00D27926">
              <w:rPr>
                <w:rFonts w:cs="Times New Roman"/>
                <w:color w:val="000000"/>
                <w:szCs w:val="28"/>
                <w:lang w:eastAsia="ru-RU"/>
              </w:rPr>
              <w:t>- областные средства</w:t>
            </w:r>
          </w:p>
        </w:tc>
        <w:tc>
          <w:tcPr>
            <w:tcW w:w="1842" w:type="dxa"/>
            <w:tcBorders>
              <w:top w:val="nil"/>
              <w:left w:val="nil"/>
              <w:bottom w:val="single" w:sz="4" w:space="0" w:color="auto"/>
              <w:right w:val="single" w:sz="4" w:space="0" w:color="auto"/>
            </w:tcBorders>
            <w:shd w:val="clear" w:color="auto" w:fill="auto"/>
            <w:vAlign w:val="center"/>
            <w:hideMark/>
          </w:tcPr>
          <w:p w14:paraId="481ECB2B" w14:textId="77777777" w:rsidR="00C76B4F" w:rsidRPr="00D27926" w:rsidRDefault="00C76B4F" w:rsidP="00C76B4F">
            <w:pPr>
              <w:ind w:firstLine="0"/>
              <w:jc w:val="center"/>
              <w:rPr>
                <w:color w:val="000000"/>
                <w:szCs w:val="28"/>
              </w:rPr>
            </w:pPr>
            <w:r w:rsidRPr="00D27926">
              <w:rPr>
                <w:color w:val="000000"/>
                <w:szCs w:val="28"/>
              </w:rPr>
              <w:t>3 477 601,706</w:t>
            </w:r>
          </w:p>
        </w:tc>
        <w:tc>
          <w:tcPr>
            <w:tcW w:w="1843" w:type="dxa"/>
            <w:tcBorders>
              <w:top w:val="nil"/>
              <w:left w:val="nil"/>
              <w:bottom w:val="single" w:sz="4" w:space="0" w:color="auto"/>
              <w:right w:val="single" w:sz="4" w:space="0" w:color="auto"/>
            </w:tcBorders>
            <w:shd w:val="clear" w:color="auto" w:fill="auto"/>
            <w:vAlign w:val="center"/>
            <w:hideMark/>
          </w:tcPr>
          <w:p w14:paraId="606517DF" w14:textId="77777777" w:rsidR="00C76B4F" w:rsidRPr="00D27926" w:rsidRDefault="00C76B4F" w:rsidP="00C76B4F">
            <w:pPr>
              <w:ind w:firstLine="0"/>
              <w:jc w:val="center"/>
              <w:rPr>
                <w:color w:val="000000"/>
                <w:szCs w:val="28"/>
              </w:rPr>
            </w:pPr>
            <w:r w:rsidRPr="00D27926">
              <w:rPr>
                <w:color w:val="000000"/>
                <w:szCs w:val="28"/>
              </w:rPr>
              <w:t>-</w:t>
            </w:r>
          </w:p>
        </w:tc>
        <w:tc>
          <w:tcPr>
            <w:tcW w:w="1843" w:type="dxa"/>
            <w:tcBorders>
              <w:top w:val="nil"/>
              <w:left w:val="nil"/>
              <w:bottom w:val="single" w:sz="4" w:space="0" w:color="auto"/>
              <w:right w:val="single" w:sz="4" w:space="0" w:color="auto"/>
            </w:tcBorders>
            <w:shd w:val="clear" w:color="auto" w:fill="auto"/>
            <w:vAlign w:val="center"/>
            <w:hideMark/>
          </w:tcPr>
          <w:p w14:paraId="2151AB64" w14:textId="77777777" w:rsidR="00C76B4F" w:rsidRPr="00D27926" w:rsidRDefault="00C76B4F" w:rsidP="00C76B4F">
            <w:pPr>
              <w:ind w:firstLine="0"/>
              <w:jc w:val="center"/>
              <w:rPr>
                <w:color w:val="000000"/>
                <w:szCs w:val="28"/>
              </w:rPr>
            </w:pPr>
            <w:r w:rsidRPr="00D27926">
              <w:rPr>
                <w:color w:val="000000"/>
                <w:szCs w:val="28"/>
              </w:rPr>
              <w:t>-</w:t>
            </w:r>
          </w:p>
        </w:tc>
        <w:tc>
          <w:tcPr>
            <w:tcW w:w="1843" w:type="dxa"/>
            <w:tcBorders>
              <w:top w:val="nil"/>
              <w:left w:val="nil"/>
              <w:bottom w:val="single" w:sz="4" w:space="0" w:color="auto"/>
              <w:right w:val="single" w:sz="4" w:space="0" w:color="auto"/>
            </w:tcBorders>
            <w:shd w:val="clear" w:color="auto" w:fill="auto"/>
            <w:vAlign w:val="center"/>
            <w:hideMark/>
          </w:tcPr>
          <w:p w14:paraId="5528EBF3" w14:textId="77777777" w:rsidR="00C76B4F" w:rsidRPr="00D27926" w:rsidRDefault="00C76B4F" w:rsidP="00C76B4F">
            <w:pPr>
              <w:ind w:firstLine="0"/>
              <w:jc w:val="center"/>
              <w:rPr>
                <w:color w:val="000000"/>
                <w:szCs w:val="28"/>
              </w:rPr>
            </w:pPr>
            <w:r w:rsidRPr="00D27926">
              <w:rPr>
                <w:color w:val="000000"/>
                <w:szCs w:val="28"/>
              </w:rPr>
              <w:t>-</w:t>
            </w:r>
          </w:p>
        </w:tc>
        <w:tc>
          <w:tcPr>
            <w:tcW w:w="1842" w:type="dxa"/>
            <w:tcBorders>
              <w:top w:val="nil"/>
              <w:left w:val="nil"/>
              <w:bottom w:val="single" w:sz="4" w:space="0" w:color="auto"/>
              <w:right w:val="single" w:sz="4" w:space="0" w:color="auto"/>
            </w:tcBorders>
            <w:shd w:val="clear" w:color="auto" w:fill="auto"/>
            <w:vAlign w:val="center"/>
            <w:hideMark/>
          </w:tcPr>
          <w:p w14:paraId="1DF0B434" w14:textId="77777777" w:rsidR="00C76B4F" w:rsidRPr="00D27926" w:rsidRDefault="00C76B4F" w:rsidP="00C76B4F">
            <w:pPr>
              <w:ind w:firstLine="0"/>
              <w:jc w:val="center"/>
              <w:rPr>
                <w:color w:val="000000"/>
                <w:szCs w:val="28"/>
              </w:rPr>
            </w:pPr>
            <w:r w:rsidRPr="00D27926">
              <w:rPr>
                <w:color w:val="000000"/>
                <w:szCs w:val="28"/>
              </w:rPr>
              <w:t>1 738 690,853</w:t>
            </w:r>
          </w:p>
        </w:tc>
        <w:tc>
          <w:tcPr>
            <w:tcW w:w="1844" w:type="dxa"/>
            <w:tcBorders>
              <w:top w:val="nil"/>
              <w:left w:val="nil"/>
              <w:bottom w:val="single" w:sz="4" w:space="0" w:color="auto"/>
              <w:right w:val="single" w:sz="4" w:space="0" w:color="auto"/>
            </w:tcBorders>
            <w:shd w:val="clear" w:color="auto" w:fill="auto"/>
            <w:vAlign w:val="center"/>
            <w:hideMark/>
          </w:tcPr>
          <w:p w14:paraId="363DEA16" w14:textId="77777777" w:rsidR="00C76B4F" w:rsidRPr="00D27926" w:rsidRDefault="00C76B4F" w:rsidP="00C76B4F">
            <w:pPr>
              <w:ind w:firstLine="0"/>
              <w:jc w:val="center"/>
              <w:rPr>
                <w:color w:val="000000"/>
                <w:szCs w:val="28"/>
              </w:rPr>
            </w:pPr>
            <w:r w:rsidRPr="00D27926">
              <w:rPr>
                <w:color w:val="000000"/>
                <w:szCs w:val="28"/>
              </w:rPr>
              <w:t>1 738 910,853</w:t>
            </w:r>
          </w:p>
        </w:tc>
      </w:tr>
      <w:tr w:rsidR="00C76B4F" w:rsidRPr="00D27926" w14:paraId="7733B491" w14:textId="77777777" w:rsidTr="00C76B4F">
        <w:trPr>
          <w:trHeight w:val="255"/>
        </w:trPr>
        <w:tc>
          <w:tcPr>
            <w:tcW w:w="724" w:type="dxa"/>
            <w:vMerge/>
            <w:tcBorders>
              <w:top w:val="single" w:sz="4" w:space="0" w:color="auto"/>
              <w:left w:val="single" w:sz="4" w:space="0" w:color="auto"/>
              <w:bottom w:val="single" w:sz="4" w:space="0" w:color="auto"/>
              <w:right w:val="single" w:sz="4" w:space="0" w:color="auto"/>
            </w:tcBorders>
            <w:hideMark/>
          </w:tcPr>
          <w:p w14:paraId="3501496B" w14:textId="77777777" w:rsidR="00C76B4F" w:rsidRPr="00D27926" w:rsidRDefault="00C76B4F" w:rsidP="00C76B4F">
            <w:pPr>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0D6A5C53" w14:textId="77777777" w:rsidR="00C76B4F" w:rsidRPr="00D27926" w:rsidRDefault="00C76B4F" w:rsidP="00C76B4F">
            <w:pPr>
              <w:ind w:firstLine="0"/>
              <w:rPr>
                <w:rFonts w:cs="Times New Roman"/>
                <w:color w:val="000000"/>
                <w:spacing w:val="-4"/>
                <w:szCs w:val="28"/>
                <w:lang w:eastAsia="ru-RU"/>
              </w:rPr>
            </w:pPr>
            <w:r w:rsidRPr="00D27926">
              <w:rPr>
                <w:rFonts w:cs="Times New Roman"/>
                <w:color w:val="000000"/>
                <w:spacing w:val="-4"/>
                <w:szCs w:val="28"/>
                <w:lang w:eastAsia="ru-RU"/>
              </w:rPr>
              <w:t>- федеральные средства</w:t>
            </w:r>
          </w:p>
        </w:tc>
        <w:tc>
          <w:tcPr>
            <w:tcW w:w="1842" w:type="dxa"/>
            <w:tcBorders>
              <w:top w:val="nil"/>
              <w:left w:val="nil"/>
              <w:bottom w:val="single" w:sz="4" w:space="0" w:color="auto"/>
              <w:right w:val="single" w:sz="4" w:space="0" w:color="auto"/>
            </w:tcBorders>
            <w:shd w:val="clear" w:color="auto" w:fill="auto"/>
            <w:vAlign w:val="center"/>
            <w:hideMark/>
          </w:tcPr>
          <w:p w14:paraId="4464A4D5" w14:textId="77777777" w:rsidR="00C76B4F" w:rsidRPr="00D27926" w:rsidRDefault="00C76B4F" w:rsidP="00C76B4F">
            <w:pPr>
              <w:ind w:firstLine="0"/>
              <w:jc w:val="center"/>
              <w:rPr>
                <w:color w:val="000000"/>
                <w:szCs w:val="28"/>
              </w:rPr>
            </w:pPr>
            <w:r w:rsidRPr="00D27926">
              <w:rPr>
                <w:color w:val="000000"/>
                <w:szCs w:val="28"/>
              </w:rPr>
              <w:t>43 208,600</w:t>
            </w:r>
          </w:p>
        </w:tc>
        <w:tc>
          <w:tcPr>
            <w:tcW w:w="1843" w:type="dxa"/>
            <w:tcBorders>
              <w:top w:val="nil"/>
              <w:left w:val="nil"/>
              <w:bottom w:val="single" w:sz="4" w:space="0" w:color="auto"/>
              <w:right w:val="single" w:sz="4" w:space="0" w:color="auto"/>
            </w:tcBorders>
            <w:shd w:val="clear" w:color="auto" w:fill="auto"/>
            <w:vAlign w:val="center"/>
            <w:hideMark/>
          </w:tcPr>
          <w:p w14:paraId="6414608F" w14:textId="77777777" w:rsidR="00C76B4F" w:rsidRPr="00D27926" w:rsidRDefault="00C76B4F" w:rsidP="00C76B4F">
            <w:pPr>
              <w:ind w:firstLine="0"/>
              <w:jc w:val="center"/>
              <w:rPr>
                <w:color w:val="000000"/>
                <w:szCs w:val="28"/>
              </w:rPr>
            </w:pPr>
            <w:r w:rsidRPr="00D27926">
              <w:rPr>
                <w:color w:val="000000"/>
                <w:szCs w:val="28"/>
              </w:rPr>
              <w:t>-</w:t>
            </w:r>
          </w:p>
        </w:tc>
        <w:tc>
          <w:tcPr>
            <w:tcW w:w="1843" w:type="dxa"/>
            <w:tcBorders>
              <w:top w:val="nil"/>
              <w:left w:val="nil"/>
              <w:bottom w:val="single" w:sz="4" w:space="0" w:color="auto"/>
              <w:right w:val="single" w:sz="4" w:space="0" w:color="auto"/>
            </w:tcBorders>
            <w:shd w:val="clear" w:color="auto" w:fill="auto"/>
            <w:vAlign w:val="center"/>
            <w:hideMark/>
          </w:tcPr>
          <w:p w14:paraId="7CC93E57" w14:textId="77777777" w:rsidR="00C76B4F" w:rsidRPr="00D27926" w:rsidRDefault="00C76B4F" w:rsidP="00C76B4F">
            <w:pPr>
              <w:ind w:firstLine="0"/>
              <w:jc w:val="center"/>
              <w:rPr>
                <w:color w:val="000000"/>
                <w:szCs w:val="28"/>
              </w:rPr>
            </w:pPr>
            <w:r w:rsidRPr="00D27926">
              <w:rPr>
                <w:color w:val="000000"/>
                <w:szCs w:val="28"/>
              </w:rPr>
              <w:t>-</w:t>
            </w:r>
          </w:p>
        </w:tc>
        <w:tc>
          <w:tcPr>
            <w:tcW w:w="1843" w:type="dxa"/>
            <w:tcBorders>
              <w:top w:val="nil"/>
              <w:left w:val="nil"/>
              <w:bottom w:val="single" w:sz="4" w:space="0" w:color="auto"/>
              <w:right w:val="single" w:sz="4" w:space="0" w:color="auto"/>
            </w:tcBorders>
            <w:shd w:val="clear" w:color="auto" w:fill="auto"/>
            <w:vAlign w:val="center"/>
            <w:hideMark/>
          </w:tcPr>
          <w:p w14:paraId="4F697B21" w14:textId="77777777" w:rsidR="00C76B4F" w:rsidRPr="00D27926" w:rsidRDefault="00C76B4F" w:rsidP="00C76B4F">
            <w:pPr>
              <w:ind w:firstLine="0"/>
              <w:jc w:val="center"/>
              <w:rPr>
                <w:color w:val="000000"/>
                <w:szCs w:val="28"/>
              </w:rPr>
            </w:pPr>
            <w:r w:rsidRPr="00D27926">
              <w:rPr>
                <w:color w:val="000000"/>
                <w:szCs w:val="28"/>
              </w:rPr>
              <w:t>-</w:t>
            </w:r>
          </w:p>
        </w:tc>
        <w:tc>
          <w:tcPr>
            <w:tcW w:w="1842" w:type="dxa"/>
            <w:tcBorders>
              <w:top w:val="nil"/>
              <w:left w:val="nil"/>
              <w:bottom w:val="single" w:sz="4" w:space="0" w:color="auto"/>
              <w:right w:val="single" w:sz="4" w:space="0" w:color="auto"/>
            </w:tcBorders>
            <w:shd w:val="clear" w:color="auto" w:fill="auto"/>
            <w:vAlign w:val="center"/>
            <w:hideMark/>
          </w:tcPr>
          <w:p w14:paraId="1CA56DA4" w14:textId="77777777" w:rsidR="00C76B4F" w:rsidRPr="00D27926" w:rsidRDefault="00C76B4F" w:rsidP="00C76B4F">
            <w:pPr>
              <w:ind w:firstLine="0"/>
              <w:jc w:val="center"/>
              <w:rPr>
                <w:color w:val="000000"/>
                <w:szCs w:val="28"/>
              </w:rPr>
            </w:pPr>
            <w:r w:rsidRPr="00D27926">
              <w:rPr>
                <w:color w:val="000000"/>
                <w:szCs w:val="28"/>
              </w:rPr>
              <w:t>21 604,300</w:t>
            </w:r>
          </w:p>
        </w:tc>
        <w:tc>
          <w:tcPr>
            <w:tcW w:w="1844" w:type="dxa"/>
            <w:tcBorders>
              <w:top w:val="nil"/>
              <w:left w:val="nil"/>
              <w:bottom w:val="single" w:sz="4" w:space="0" w:color="auto"/>
              <w:right w:val="single" w:sz="4" w:space="0" w:color="auto"/>
            </w:tcBorders>
            <w:shd w:val="clear" w:color="auto" w:fill="auto"/>
            <w:vAlign w:val="center"/>
            <w:hideMark/>
          </w:tcPr>
          <w:p w14:paraId="116BFF74" w14:textId="77777777" w:rsidR="00C76B4F" w:rsidRPr="00D27926" w:rsidRDefault="00C76B4F" w:rsidP="00C76B4F">
            <w:pPr>
              <w:ind w:firstLine="0"/>
              <w:jc w:val="center"/>
              <w:rPr>
                <w:color w:val="000000"/>
                <w:szCs w:val="28"/>
              </w:rPr>
            </w:pPr>
            <w:r w:rsidRPr="00D27926">
              <w:rPr>
                <w:color w:val="000000"/>
                <w:szCs w:val="28"/>
              </w:rPr>
              <w:t>21 604,300</w:t>
            </w:r>
          </w:p>
        </w:tc>
      </w:tr>
      <w:tr w:rsidR="00C76B4F" w:rsidRPr="00D27926" w14:paraId="218AFF86" w14:textId="77777777" w:rsidTr="00C76B4F">
        <w:trPr>
          <w:trHeight w:val="255"/>
        </w:trPr>
        <w:tc>
          <w:tcPr>
            <w:tcW w:w="724" w:type="dxa"/>
            <w:vMerge/>
            <w:tcBorders>
              <w:top w:val="single" w:sz="4" w:space="0" w:color="auto"/>
              <w:left w:val="single" w:sz="4" w:space="0" w:color="auto"/>
              <w:bottom w:val="single" w:sz="4" w:space="0" w:color="auto"/>
              <w:right w:val="single" w:sz="4" w:space="0" w:color="auto"/>
            </w:tcBorders>
            <w:hideMark/>
          </w:tcPr>
          <w:p w14:paraId="15A31E0F" w14:textId="77777777" w:rsidR="00C76B4F" w:rsidRPr="00D27926" w:rsidRDefault="00C76B4F" w:rsidP="00C76B4F">
            <w:pPr>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2DC4D0D6" w14:textId="77777777" w:rsidR="00C76B4F" w:rsidRPr="00D27926" w:rsidRDefault="00C76B4F" w:rsidP="00C76B4F">
            <w:pPr>
              <w:ind w:firstLine="0"/>
              <w:rPr>
                <w:rFonts w:cs="Times New Roman"/>
                <w:color w:val="000000"/>
                <w:szCs w:val="28"/>
                <w:lang w:eastAsia="ru-RU"/>
              </w:rPr>
            </w:pPr>
            <w:r w:rsidRPr="00D27926">
              <w:rPr>
                <w:rFonts w:cs="Times New Roman"/>
                <w:color w:val="000000"/>
                <w:szCs w:val="28"/>
                <w:lang w:eastAsia="ru-RU"/>
              </w:rPr>
              <w:t>- местные бюджеты</w:t>
            </w:r>
          </w:p>
        </w:tc>
        <w:tc>
          <w:tcPr>
            <w:tcW w:w="1842" w:type="dxa"/>
            <w:tcBorders>
              <w:top w:val="nil"/>
              <w:left w:val="nil"/>
              <w:bottom w:val="single" w:sz="4" w:space="0" w:color="auto"/>
              <w:right w:val="single" w:sz="4" w:space="0" w:color="auto"/>
            </w:tcBorders>
            <w:shd w:val="clear" w:color="auto" w:fill="auto"/>
            <w:vAlign w:val="center"/>
            <w:hideMark/>
          </w:tcPr>
          <w:p w14:paraId="728C5BBC" w14:textId="77777777" w:rsidR="00C76B4F" w:rsidRPr="00D27926" w:rsidRDefault="00C76B4F" w:rsidP="00C76B4F">
            <w:pPr>
              <w:ind w:firstLine="0"/>
              <w:jc w:val="center"/>
              <w:rPr>
                <w:color w:val="000000"/>
                <w:szCs w:val="28"/>
              </w:rPr>
            </w:pPr>
            <w:r w:rsidRPr="00D27926">
              <w:rPr>
                <w:color w:val="000000"/>
                <w:szCs w:val="28"/>
              </w:rPr>
              <w:t>67 051,961</w:t>
            </w:r>
          </w:p>
        </w:tc>
        <w:tc>
          <w:tcPr>
            <w:tcW w:w="1843" w:type="dxa"/>
            <w:tcBorders>
              <w:top w:val="nil"/>
              <w:left w:val="nil"/>
              <w:bottom w:val="single" w:sz="4" w:space="0" w:color="auto"/>
              <w:right w:val="single" w:sz="4" w:space="0" w:color="auto"/>
            </w:tcBorders>
            <w:shd w:val="clear" w:color="auto" w:fill="auto"/>
            <w:vAlign w:val="center"/>
            <w:hideMark/>
          </w:tcPr>
          <w:p w14:paraId="0DA82BC5" w14:textId="77777777" w:rsidR="00C76B4F" w:rsidRPr="00D27926" w:rsidRDefault="00C76B4F" w:rsidP="00C76B4F">
            <w:pPr>
              <w:ind w:firstLine="0"/>
              <w:jc w:val="center"/>
              <w:rPr>
                <w:color w:val="000000"/>
                <w:szCs w:val="28"/>
              </w:rPr>
            </w:pPr>
            <w:r w:rsidRPr="00D27926">
              <w:rPr>
                <w:color w:val="000000"/>
                <w:szCs w:val="28"/>
              </w:rPr>
              <w:t>17 835,425</w:t>
            </w:r>
          </w:p>
        </w:tc>
        <w:tc>
          <w:tcPr>
            <w:tcW w:w="1843" w:type="dxa"/>
            <w:tcBorders>
              <w:top w:val="nil"/>
              <w:left w:val="nil"/>
              <w:bottom w:val="single" w:sz="4" w:space="0" w:color="auto"/>
              <w:right w:val="single" w:sz="4" w:space="0" w:color="auto"/>
            </w:tcBorders>
            <w:shd w:val="clear" w:color="auto" w:fill="auto"/>
            <w:vAlign w:val="center"/>
            <w:hideMark/>
          </w:tcPr>
          <w:p w14:paraId="07A3CA69" w14:textId="77777777" w:rsidR="00C76B4F" w:rsidRPr="00D27926" w:rsidRDefault="00C76B4F" w:rsidP="00C76B4F">
            <w:pPr>
              <w:ind w:firstLine="0"/>
              <w:jc w:val="center"/>
              <w:rPr>
                <w:color w:val="000000"/>
                <w:szCs w:val="28"/>
              </w:rPr>
            </w:pPr>
            <w:r w:rsidRPr="00D27926">
              <w:rPr>
                <w:color w:val="000000"/>
                <w:szCs w:val="28"/>
              </w:rPr>
              <w:t>17 795,600</w:t>
            </w:r>
          </w:p>
        </w:tc>
        <w:tc>
          <w:tcPr>
            <w:tcW w:w="1843" w:type="dxa"/>
            <w:tcBorders>
              <w:top w:val="nil"/>
              <w:left w:val="nil"/>
              <w:bottom w:val="single" w:sz="4" w:space="0" w:color="auto"/>
              <w:right w:val="single" w:sz="4" w:space="0" w:color="auto"/>
            </w:tcBorders>
            <w:shd w:val="clear" w:color="auto" w:fill="auto"/>
            <w:vAlign w:val="center"/>
            <w:hideMark/>
          </w:tcPr>
          <w:p w14:paraId="3198C735" w14:textId="77777777" w:rsidR="00C76B4F" w:rsidRPr="00D27926" w:rsidRDefault="00C76B4F" w:rsidP="00C76B4F">
            <w:pPr>
              <w:ind w:firstLine="0"/>
              <w:jc w:val="center"/>
              <w:rPr>
                <w:color w:val="000000"/>
                <w:szCs w:val="28"/>
              </w:rPr>
            </w:pPr>
            <w:r w:rsidRPr="00D27926">
              <w:rPr>
                <w:color w:val="000000"/>
                <w:szCs w:val="28"/>
              </w:rPr>
              <w:t>20 992,436</w:t>
            </w:r>
          </w:p>
        </w:tc>
        <w:tc>
          <w:tcPr>
            <w:tcW w:w="1842" w:type="dxa"/>
            <w:tcBorders>
              <w:top w:val="nil"/>
              <w:left w:val="nil"/>
              <w:bottom w:val="single" w:sz="4" w:space="0" w:color="auto"/>
              <w:right w:val="single" w:sz="4" w:space="0" w:color="auto"/>
            </w:tcBorders>
            <w:shd w:val="clear" w:color="auto" w:fill="auto"/>
            <w:vAlign w:val="center"/>
            <w:hideMark/>
          </w:tcPr>
          <w:p w14:paraId="4D1F0469" w14:textId="77777777" w:rsidR="00C76B4F" w:rsidRPr="00D27926" w:rsidRDefault="00C76B4F" w:rsidP="00C76B4F">
            <w:pPr>
              <w:ind w:firstLine="0"/>
              <w:jc w:val="center"/>
              <w:rPr>
                <w:color w:val="000000"/>
                <w:szCs w:val="28"/>
              </w:rPr>
            </w:pPr>
            <w:r w:rsidRPr="00D27926">
              <w:rPr>
                <w:color w:val="000000"/>
                <w:szCs w:val="28"/>
              </w:rPr>
              <w:t>10 428,500</w:t>
            </w:r>
          </w:p>
        </w:tc>
        <w:tc>
          <w:tcPr>
            <w:tcW w:w="1844" w:type="dxa"/>
            <w:tcBorders>
              <w:top w:val="nil"/>
              <w:left w:val="nil"/>
              <w:bottom w:val="single" w:sz="4" w:space="0" w:color="auto"/>
              <w:right w:val="single" w:sz="4" w:space="0" w:color="auto"/>
            </w:tcBorders>
            <w:shd w:val="clear" w:color="auto" w:fill="auto"/>
            <w:vAlign w:val="center"/>
            <w:hideMark/>
          </w:tcPr>
          <w:p w14:paraId="39F906EA" w14:textId="77777777" w:rsidR="00C76B4F" w:rsidRPr="00D27926" w:rsidRDefault="00C76B4F" w:rsidP="00C76B4F">
            <w:pPr>
              <w:ind w:firstLine="0"/>
              <w:jc w:val="center"/>
              <w:rPr>
                <w:color w:val="000000"/>
                <w:szCs w:val="28"/>
              </w:rPr>
            </w:pPr>
            <w:r w:rsidRPr="00D27926">
              <w:rPr>
                <w:color w:val="000000"/>
                <w:szCs w:val="28"/>
              </w:rPr>
              <w:t>-</w:t>
            </w:r>
          </w:p>
        </w:tc>
      </w:tr>
      <w:tr w:rsidR="00C76B4F" w:rsidRPr="00D27926" w14:paraId="4DBE1619" w14:textId="77777777" w:rsidTr="00C76B4F">
        <w:trPr>
          <w:trHeight w:val="255"/>
        </w:trPr>
        <w:tc>
          <w:tcPr>
            <w:tcW w:w="724" w:type="dxa"/>
            <w:vMerge/>
            <w:tcBorders>
              <w:top w:val="single" w:sz="4" w:space="0" w:color="auto"/>
              <w:left w:val="single" w:sz="4" w:space="0" w:color="auto"/>
              <w:bottom w:val="single" w:sz="4" w:space="0" w:color="auto"/>
              <w:right w:val="single" w:sz="4" w:space="0" w:color="auto"/>
            </w:tcBorders>
            <w:hideMark/>
          </w:tcPr>
          <w:p w14:paraId="6C797A37" w14:textId="77777777" w:rsidR="00C76B4F" w:rsidRPr="00D27926" w:rsidRDefault="00C76B4F" w:rsidP="00C76B4F">
            <w:pPr>
              <w:ind w:firstLine="0"/>
              <w:jc w:val="center"/>
              <w:rPr>
                <w:rFonts w:cs="Times New Roman"/>
                <w:color w:val="000000"/>
                <w:szCs w:val="28"/>
                <w:lang w:eastAsia="ru-RU"/>
              </w:rPr>
            </w:pPr>
          </w:p>
        </w:tc>
        <w:tc>
          <w:tcPr>
            <w:tcW w:w="2835" w:type="dxa"/>
            <w:tcBorders>
              <w:top w:val="nil"/>
              <w:left w:val="nil"/>
              <w:bottom w:val="single" w:sz="4" w:space="0" w:color="auto"/>
              <w:right w:val="single" w:sz="4" w:space="0" w:color="auto"/>
            </w:tcBorders>
            <w:shd w:val="clear" w:color="auto" w:fill="auto"/>
            <w:hideMark/>
          </w:tcPr>
          <w:p w14:paraId="0B527536" w14:textId="77777777" w:rsidR="00C76B4F" w:rsidRPr="00D27926" w:rsidRDefault="00C76B4F" w:rsidP="00C76B4F">
            <w:pPr>
              <w:ind w:firstLine="0"/>
              <w:rPr>
                <w:rFonts w:cs="Times New Roman"/>
                <w:color w:val="000000"/>
                <w:szCs w:val="28"/>
                <w:lang w:eastAsia="ru-RU"/>
              </w:rPr>
            </w:pPr>
            <w:r w:rsidRPr="00D27926">
              <w:rPr>
                <w:rFonts w:cs="Times New Roman"/>
                <w:color w:val="000000"/>
                <w:szCs w:val="28"/>
                <w:lang w:eastAsia="ru-RU"/>
              </w:rPr>
              <w:t>- иные источники</w:t>
            </w:r>
          </w:p>
        </w:tc>
        <w:tc>
          <w:tcPr>
            <w:tcW w:w="1842" w:type="dxa"/>
            <w:tcBorders>
              <w:top w:val="nil"/>
              <w:left w:val="nil"/>
              <w:bottom w:val="single" w:sz="4" w:space="0" w:color="auto"/>
              <w:right w:val="single" w:sz="4" w:space="0" w:color="auto"/>
            </w:tcBorders>
            <w:shd w:val="clear" w:color="auto" w:fill="auto"/>
            <w:vAlign w:val="center"/>
            <w:hideMark/>
          </w:tcPr>
          <w:p w14:paraId="75675B60" w14:textId="77777777" w:rsidR="00C76B4F" w:rsidRPr="00D27926" w:rsidRDefault="00C76B4F" w:rsidP="00C76B4F">
            <w:pPr>
              <w:ind w:firstLine="0"/>
              <w:jc w:val="center"/>
              <w:rPr>
                <w:color w:val="000000"/>
                <w:szCs w:val="28"/>
              </w:rPr>
            </w:pPr>
            <w:r w:rsidRPr="00D27926">
              <w:rPr>
                <w:color w:val="000000"/>
                <w:szCs w:val="28"/>
              </w:rPr>
              <w:t>1 385,000</w:t>
            </w:r>
          </w:p>
        </w:tc>
        <w:tc>
          <w:tcPr>
            <w:tcW w:w="1843" w:type="dxa"/>
            <w:tcBorders>
              <w:top w:val="nil"/>
              <w:left w:val="nil"/>
              <w:bottom w:val="single" w:sz="4" w:space="0" w:color="auto"/>
              <w:right w:val="single" w:sz="4" w:space="0" w:color="auto"/>
            </w:tcBorders>
            <w:shd w:val="clear" w:color="auto" w:fill="auto"/>
            <w:vAlign w:val="center"/>
            <w:hideMark/>
          </w:tcPr>
          <w:p w14:paraId="19296C03" w14:textId="77777777" w:rsidR="00C76B4F" w:rsidRPr="00D27926" w:rsidRDefault="00C76B4F" w:rsidP="00C76B4F">
            <w:pPr>
              <w:ind w:firstLine="0"/>
              <w:jc w:val="center"/>
              <w:rPr>
                <w:color w:val="000000"/>
                <w:szCs w:val="28"/>
              </w:rPr>
            </w:pPr>
            <w:r w:rsidRPr="00D27926">
              <w:rPr>
                <w:color w:val="000000"/>
                <w:szCs w:val="28"/>
              </w:rPr>
              <w:t>340,000</w:t>
            </w:r>
          </w:p>
        </w:tc>
        <w:tc>
          <w:tcPr>
            <w:tcW w:w="1843" w:type="dxa"/>
            <w:tcBorders>
              <w:top w:val="nil"/>
              <w:left w:val="nil"/>
              <w:bottom w:val="single" w:sz="4" w:space="0" w:color="auto"/>
              <w:right w:val="single" w:sz="4" w:space="0" w:color="auto"/>
            </w:tcBorders>
            <w:shd w:val="clear" w:color="auto" w:fill="auto"/>
            <w:vAlign w:val="center"/>
            <w:hideMark/>
          </w:tcPr>
          <w:p w14:paraId="65216569" w14:textId="77777777" w:rsidR="00C76B4F" w:rsidRPr="00D27926" w:rsidRDefault="00C76B4F" w:rsidP="00C76B4F">
            <w:pPr>
              <w:ind w:firstLine="0"/>
              <w:jc w:val="center"/>
              <w:rPr>
                <w:color w:val="000000"/>
                <w:szCs w:val="28"/>
              </w:rPr>
            </w:pPr>
            <w:r w:rsidRPr="00D27926">
              <w:rPr>
                <w:color w:val="000000"/>
                <w:szCs w:val="28"/>
              </w:rPr>
              <w:t>355,000</w:t>
            </w:r>
          </w:p>
        </w:tc>
        <w:tc>
          <w:tcPr>
            <w:tcW w:w="1843" w:type="dxa"/>
            <w:tcBorders>
              <w:top w:val="nil"/>
              <w:left w:val="nil"/>
              <w:bottom w:val="single" w:sz="4" w:space="0" w:color="auto"/>
              <w:right w:val="single" w:sz="4" w:space="0" w:color="auto"/>
            </w:tcBorders>
            <w:shd w:val="clear" w:color="auto" w:fill="auto"/>
            <w:vAlign w:val="center"/>
            <w:hideMark/>
          </w:tcPr>
          <w:p w14:paraId="4D3C616F" w14:textId="77777777" w:rsidR="00C76B4F" w:rsidRPr="00D27926" w:rsidRDefault="00C76B4F" w:rsidP="00C76B4F">
            <w:pPr>
              <w:ind w:firstLine="0"/>
              <w:jc w:val="center"/>
              <w:rPr>
                <w:color w:val="000000"/>
                <w:szCs w:val="28"/>
              </w:rPr>
            </w:pPr>
            <w:r w:rsidRPr="00D27926">
              <w:rPr>
                <w:color w:val="000000"/>
                <w:szCs w:val="28"/>
              </w:rPr>
              <w:t>370,000</w:t>
            </w:r>
          </w:p>
        </w:tc>
        <w:tc>
          <w:tcPr>
            <w:tcW w:w="1842" w:type="dxa"/>
            <w:tcBorders>
              <w:top w:val="nil"/>
              <w:left w:val="nil"/>
              <w:bottom w:val="single" w:sz="4" w:space="0" w:color="auto"/>
              <w:right w:val="single" w:sz="4" w:space="0" w:color="auto"/>
            </w:tcBorders>
            <w:shd w:val="clear" w:color="auto" w:fill="auto"/>
            <w:vAlign w:val="center"/>
            <w:hideMark/>
          </w:tcPr>
          <w:p w14:paraId="2072B592" w14:textId="77777777" w:rsidR="00C76B4F" w:rsidRPr="00D27926" w:rsidRDefault="00C76B4F" w:rsidP="00C76B4F">
            <w:pPr>
              <w:ind w:firstLine="0"/>
              <w:jc w:val="center"/>
              <w:rPr>
                <w:color w:val="000000"/>
                <w:szCs w:val="28"/>
              </w:rPr>
            </w:pPr>
            <w:r w:rsidRPr="00D27926">
              <w:rPr>
                <w:color w:val="000000"/>
                <w:szCs w:val="28"/>
              </w:rPr>
              <w:t>320,000</w:t>
            </w:r>
          </w:p>
        </w:tc>
        <w:tc>
          <w:tcPr>
            <w:tcW w:w="1844" w:type="dxa"/>
            <w:tcBorders>
              <w:top w:val="nil"/>
              <w:left w:val="nil"/>
              <w:bottom w:val="single" w:sz="4" w:space="0" w:color="auto"/>
              <w:right w:val="single" w:sz="4" w:space="0" w:color="auto"/>
            </w:tcBorders>
            <w:shd w:val="clear" w:color="auto" w:fill="auto"/>
            <w:vAlign w:val="center"/>
            <w:hideMark/>
          </w:tcPr>
          <w:p w14:paraId="6BAC5823" w14:textId="77777777" w:rsidR="00C76B4F" w:rsidRPr="00D27926" w:rsidRDefault="00C76B4F" w:rsidP="00C76B4F">
            <w:pPr>
              <w:ind w:firstLine="0"/>
              <w:jc w:val="center"/>
              <w:rPr>
                <w:color w:val="000000"/>
                <w:szCs w:val="28"/>
              </w:rPr>
            </w:pPr>
            <w:r w:rsidRPr="00D27926">
              <w:rPr>
                <w:color w:val="000000"/>
                <w:szCs w:val="28"/>
              </w:rPr>
              <w:t>-</w:t>
            </w:r>
          </w:p>
        </w:tc>
      </w:tr>
    </w:tbl>
    <w:p w14:paraId="5881F1BA" w14:textId="77777777" w:rsidR="00FC69B7" w:rsidRPr="00FC69B7" w:rsidRDefault="00FC69B7" w:rsidP="00FC69B7">
      <w:pPr>
        <w:ind w:firstLine="0"/>
        <w:contextualSpacing/>
        <w:jc w:val="center"/>
      </w:pPr>
    </w:p>
    <w:p w14:paraId="0C23571F" w14:textId="77777777" w:rsidR="00FC69B7" w:rsidRPr="00FC69B7" w:rsidRDefault="00FC69B7" w:rsidP="00FC69B7">
      <w:pPr>
        <w:ind w:firstLine="0"/>
        <w:contextualSpacing/>
        <w:rPr>
          <w:sz w:val="20"/>
          <w:szCs w:val="20"/>
        </w:rPr>
      </w:pPr>
    </w:p>
    <w:p w14:paraId="42D1FEFA" w14:textId="77777777" w:rsidR="00FC69B7" w:rsidRPr="00FC69B7" w:rsidRDefault="00FC69B7" w:rsidP="00FC69B7">
      <w:pPr>
        <w:ind w:firstLine="0"/>
        <w:contextualSpacing/>
        <w:rPr>
          <w:rFonts w:cs="Times New Roman"/>
          <w:szCs w:val="28"/>
        </w:rPr>
        <w:sectPr w:rsidR="00FC69B7" w:rsidRPr="00FC69B7" w:rsidSect="00C013B5">
          <w:headerReference w:type="default" r:id="rId15"/>
          <w:pgSz w:w="16838" w:h="11906" w:orient="landscape"/>
          <w:pgMar w:top="1985" w:right="1134" w:bottom="567" w:left="1134" w:header="709" w:footer="0" w:gutter="0"/>
          <w:cols w:space="708"/>
          <w:docGrid w:linePitch="381"/>
        </w:sectPr>
      </w:pPr>
    </w:p>
    <w:p w14:paraId="0D2F97F0" w14:textId="77777777" w:rsidR="00FC69B7" w:rsidRPr="00FC69B7" w:rsidRDefault="00FC69B7" w:rsidP="00FC69B7">
      <w:pPr>
        <w:keepNext/>
        <w:keepLines/>
        <w:ind w:left="5387" w:firstLine="0"/>
        <w:outlineLvl w:val="0"/>
        <w:rPr>
          <w:rFonts w:cs="Times New Roman"/>
          <w:bCs/>
          <w:szCs w:val="28"/>
        </w:rPr>
      </w:pPr>
      <w:r w:rsidRPr="00FC69B7">
        <w:rPr>
          <w:rFonts w:cs="Times New Roman"/>
          <w:bCs/>
          <w:szCs w:val="28"/>
        </w:rPr>
        <w:lastRenderedPageBreak/>
        <w:t>Приложение 1</w:t>
      </w:r>
    </w:p>
    <w:p w14:paraId="75E480DD" w14:textId="77777777" w:rsidR="00FC69B7" w:rsidRDefault="00FC69B7" w:rsidP="00FC69B7">
      <w:pPr>
        <w:keepNext/>
        <w:keepLines/>
        <w:ind w:left="5387" w:firstLine="0"/>
        <w:outlineLvl w:val="0"/>
        <w:rPr>
          <w:rFonts w:cs="Times New Roman"/>
          <w:bCs/>
          <w:szCs w:val="28"/>
        </w:rPr>
      </w:pPr>
      <w:r w:rsidRPr="00FC69B7">
        <w:rPr>
          <w:rFonts w:cs="Times New Roman"/>
          <w:bCs/>
          <w:szCs w:val="28"/>
        </w:rPr>
        <w:t>к Государственной программе</w:t>
      </w:r>
    </w:p>
    <w:p w14:paraId="1851F10A" w14:textId="6454B24D" w:rsidR="00270CF9" w:rsidRPr="00270CF9" w:rsidRDefault="00270CF9" w:rsidP="00270CF9">
      <w:pPr>
        <w:keepNext/>
        <w:keepLines/>
        <w:ind w:left="5387" w:firstLine="0"/>
        <w:outlineLvl w:val="0"/>
        <w:rPr>
          <w:rFonts w:cs="Times New Roman"/>
          <w:bCs/>
          <w:szCs w:val="28"/>
        </w:rPr>
      </w:pPr>
      <w:r w:rsidRPr="00270CF9">
        <w:rPr>
          <w:rFonts w:cs="Times New Roman"/>
          <w:bCs/>
          <w:szCs w:val="28"/>
        </w:rPr>
        <w:t>(в ред. постановлени</w:t>
      </w:r>
      <w:r w:rsidR="00C76B4F">
        <w:rPr>
          <w:rFonts w:cs="Times New Roman"/>
          <w:bCs/>
          <w:szCs w:val="28"/>
        </w:rPr>
        <w:t>й</w:t>
      </w:r>
    </w:p>
    <w:p w14:paraId="14401785" w14:textId="77777777" w:rsidR="00C76B4F" w:rsidRDefault="00270CF9" w:rsidP="00270CF9">
      <w:pPr>
        <w:keepNext/>
        <w:keepLines/>
        <w:ind w:left="5387" w:firstLine="0"/>
        <w:outlineLvl w:val="0"/>
        <w:rPr>
          <w:rFonts w:cs="Times New Roman"/>
          <w:bCs/>
          <w:szCs w:val="28"/>
        </w:rPr>
      </w:pPr>
      <w:r w:rsidRPr="00270CF9">
        <w:rPr>
          <w:rFonts w:cs="Times New Roman"/>
          <w:bCs/>
          <w:szCs w:val="28"/>
        </w:rPr>
        <w:t xml:space="preserve"> Правительства области от 16.06.2021 № 370-п</w:t>
      </w:r>
      <w:r w:rsidR="00C76B4F">
        <w:rPr>
          <w:rFonts w:cs="Times New Roman"/>
          <w:bCs/>
          <w:szCs w:val="28"/>
        </w:rPr>
        <w:t>,</w:t>
      </w:r>
    </w:p>
    <w:p w14:paraId="1A98CD73" w14:textId="2DF7E98A" w:rsidR="00270CF9" w:rsidRPr="00270CF9" w:rsidRDefault="00C76B4F" w:rsidP="00270CF9">
      <w:pPr>
        <w:keepNext/>
        <w:keepLines/>
        <w:ind w:left="5387" w:firstLine="0"/>
        <w:outlineLvl w:val="0"/>
        <w:rPr>
          <w:rFonts w:cs="Times New Roman"/>
          <w:bCs/>
          <w:szCs w:val="28"/>
        </w:rPr>
      </w:pPr>
      <w:r w:rsidRPr="00C76B4F">
        <w:rPr>
          <w:rFonts w:cs="Times New Roman"/>
          <w:bCs/>
          <w:szCs w:val="28"/>
        </w:rPr>
        <w:t>от 29.09.2021 № 677-п</w:t>
      </w:r>
      <w:r w:rsidR="00270CF9" w:rsidRPr="00270CF9">
        <w:rPr>
          <w:rFonts w:cs="Times New Roman"/>
          <w:bCs/>
          <w:szCs w:val="28"/>
        </w:rPr>
        <w:t>)</w:t>
      </w:r>
    </w:p>
    <w:p w14:paraId="71888DA0" w14:textId="77777777" w:rsidR="00270CF9" w:rsidRPr="00FC69B7" w:rsidRDefault="00270CF9" w:rsidP="00FC69B7">
      <w:pPr>
        <w:keepNext/>
        <w:keepLines/>
        <w:ind w:left="5387" w:firstLine="0"/>
        <w:outlineLvl w:val="0"/>
        <w:rPr>
          <w:rFonts w:cs="Times New Roman"/>
          <w:bCs/>
          <w:szCs w:val="28"/>
        </w:rPr>
      </w:pPr>
    </w:p>
    <w:p w14:paraId="5A30A4B5" w14:textId="77777777" w:rsidR="00FC69B7" w:rsidRPr="00FC69B7" w:rsidRDefault="00FC69B7" w:rsidP="00FC69B7">
      <w:pPr>
        <w:ind w:firstLine="0"/>
        <w:contextualSpacing/>
        <w:jc w:val="center"/>
        <w:rPr>
          <w:rFonts w:cs="Times New Roman"/>
          <w:bCs/>
          <w:szCs w:val="28"/>
        </w:rPr>
      </w:pPr>
    </w:p>
    <w:p w14:paraId="172B885A" w14:textId="77777777" w:rsidR="00FC69B7" w:rsidRPr="00FC69B7" w:rsidRDefault="00FC69B7" w:rsidP="00FC69B7">
      <w:pPr>
        <w:ind w:firstLine="0"/>
        <w:contextualSpacing/>
        <w:jc w:val="center"/>
        <w:rPr>
          <w:rFonts w:cs="Times New Roman"/>
          <w:bCs/>
          <w:szCs w:val="28"/>
        </w:rPr>
      </w:pPr>
    </w:p>
    <w:p w14:paraId="7C1A9AF1" w14:textId="77777777" w:rsidR="00FC69B7" w:rsidRPr="00FC69B7" w:rsidRDefault="00FC69B7" w:rsidP="00FC69B7">
      <w:pPr>
        <w:ind w:firstLine="0"/>
        <w:contextualSpacing/>
        <w:jc w:val="center"/>
        <w:rPr>
          <w:rFonts w:eastAsia="Calibri" w:cs="Times New Roman"/>
          <w:b/>
          <w:caps/>
          <w:szCs w:val="28"/>
        </w:rPr>
      </w:pPr>
      <w:r w:rsidRPr="00FC69B7">
        <w:rPr>
          <w:rFonts w:eastAsia="Calibri" w:cs="Times New Roman"/>
          <w:b/>
          <w:caps/>
          <w:szCs w:val="28"/>
        </w:rPr>
        <w:t xml:space="preserve">Ведомственная целевая программа </w:t>
      </w:r>
    </w:p>
    <w:p w14:paraId="23B6FCE0" w14:textId="77777777" w:rsidR="00FC69B7" w:rsidRPr="00FC69B7" w:rsidRDefault="00FC69B7" w:rsidP="00FC69B7">
      <w:pPr>
        <w:ind w:firstLine="0"/>
        <w:contextualSpacing/>
        <w:jc w:val="center"/>
        <w:rPr>
          <w:rFonts w:cs="Times New Roman"/>
          <w:b/>
          <w:bCs/>
          <w:szCs w:val="28"/>
        </w:rPr>
      </w:pPr>
      <w:r w:rsidRPr="00FC69B7">
        <w:rPr>
          <w:rFonts w:eastAsia="Calibri" w:cs="Times New Roman"/>
          <w:b/>
          <w:szCs w:val="28"/>
        </w:rPr>
        <w:t>департамента культуры Ярославской области на 2021 – 2025 годы</w:t>
      </w:r>
    </w:p>
    <w:p w14:paraId="3E0FD173" w14:textId="77777777" w:rsidR="00FC69B7" w:rsidRPr="00FC69B7" w:rsidRDefault="00FC69B7" w:rsidP="00FC69B7">
      <w:pPr>
        <w:ind w:firstLine="0"/>
        <w:contextualSpacing/>
        <w:jc w:val="both"/>
        <w:rPr>
          <w:rFonts w:cs="Times New Roman"/>
          <w:bCs/>
          <w:szCs w:val="28"/>
        </w:rPr>
      </w:pPr>
    </w:p>
    <w:p w14:paraId="7FE30BD4" w14:textId="77777777" w:rsidR="00FC69B7" w:rsidRDefault="00FC69B7" w:rsidP="00FC69B7">
      <w:pPr>
        <w:ind w:firstLine="0"/>
        <w:contextualSpacing/>
        <w:jc w:val="center"/>
        <w:rPr>
          <w:rFonts w:cs="Times New Roman"/>
          <w:bCs/>
          <w:szCs w:val="28"/>
        </w:rPr>
      </w:pPr>
      <w:r w:rsidRPr="00FC69B7">
        <w:rPr>
          <w:rFonts w:cs="Times New Roman"/>
          <w:bCs/>
          <w:szCs w:val="28"/>
        </w:rPr>
        <w:t xml:space="preserve">Паспорт ведомственной целевой программы </w:t>
      </w:r>
    </w:p>
    <w:p w14:paraId="44958818" w14:textId="77777777" w:rsidR="00C76B4F" w:rsidRPr="00C76B4F" w:rsidRDefault="00C76B4F" w:rsidP="00C76B4F">
      <w:pPr>
        <w:ind w:firstLine="0"/>
        <w:contextualSpacing/>
        <w:jc w:val="center"/>
        <w:rPr>
          <w:rFonts w:cs="Times New Roman"/>
          <w:bCs/>
          <w:szCs w:val="28"/>
        </w:rPr>
      </w:pPr>
      <w:r w:rsidRPr="00C76B4F">
        <w:rPr>
          <w:rFonts w:cs="Times New Roman"/>
          <w:bCs/>
          <w:szCs w:val="28"/>
        </w:rPr>
        <w:t>(в ред. постановления Правительства области от 29.09.2021 № 677-п)</w:t>
      </w:r>
    </w:p>
    <w:p w14:paraId="4449C92A" w14:textId="77777777" w:rsidR="00FC69B7" w:rsidRPr="00FC69B7" w:rsidRDefault="00FC69B7" w:rsidP="00FC69B7">
      <w:pPr>
        <w:ind w:firstLine="0"/>
        <w:contextualSpacing/>
        <w:jc w:val="right"/>
        <w:rPr>
          <w:rFonts w:cs="Times New Roman"/>
          <w:bCs/>
          <w:szCs w:val="28"/>
        </w:rPr>
      </w:pPr>
    </w:p>
    <w:tbl>
      <w:tblPr>
        <w:tblStyle w:val="31"/>
        <w:tblW w:w="4888" w:type="pct"/>
        <w:tblInd w:w="108" w:type="dxa"/>
        <w:tblLook w:val="04A0" w:firstRow="1" w:lastRow="0" w:firstColumn="1" w:lastColumn="0" w:noHBand="0" w:noVBand="1"/>
      </w:tblPr>
      <w:tblGrid>
        <w:gridCol w:w="3087"/>
        <w:gridCol w:w="6269"/>
      </w:tblGrid>
      <w:tr w:rsidR="00FC69B7" w:rsidRPr="00FC69B7" w14:paraId="6F04E7F7" w14:textId="77777777" w:rsidTr="000C0E4F">
        <w:trPr>
          <w:trHeight w:val="944"/>
        </w:trPr>
        <w:tc>
          <w:tcPr>
            <w:tcW w:w="3087" w:type="dxa"/>
          </w:tcPr>
          <w:p w14:paraId="5DB7218E" w14:textId="77777777" w:rsidR="00FC69B7" w:rsidRPr="00FC69B7" w:rsidRDefault="00FC69B7" w:rsidP="00FC69B7">
            <w:pPr>
              <w:ind w:firstLine="0"/>
              <w:contextualSpacing/>
              <w:rPr>
                <w:rFonts w:eastAsia="Calibri" w:cs="Times New Roman"/>
                <w:bCs/>
                <w:szCs w:val="28"/>
              </w:rPr>
            </w:pPr>
            <w:r w:rsidRPr="00FC69B7">
              <w:rPr>
                <w:rFonts w:eastAsia="Calibri" w:cs="Times New Roman"/>
                <w:bCs/>
                <w:szCs w:val="28"/>
              </w:rPr>
              <w:t xml:space="preserve">Ответственный исполнитель </w:t>
            </w:r>
            <w:r w:rsidRPr="00FC69B7">
              <w:rPr>
                <w:rFonts w:cs="Times New Roman"/>
                <w:spacing w:val="-4"/>
                <w:szCs w:val="28"/>
              </w:rPr>
              <w:t>ведомственной целевой программы</w:t>
            </w:r>
          </w:p>
        </w:tc>
        <w:tc>
          <w:tcPr>
            <w:tcW w:w="6269" w:type="dxa"/>
          </w:tcPr>
          <w:p w14:paraId="558F217F" w14:textId="77777777" w:rsidR="00FC69B7" w:rsidRPr="00FC69B7" w:rsidRDefault="00FC69B7" w:rsidP="00FC69B7">
            <w:pPr>
              <w:ind w:firstLine="0"/>
              <w:contextualSpacing/>
              <w:rPr>
                <w:rFonts w:eastAsia="Calibri" w:cs="Times New Roman"/>
                <w:bCs/>
                <w:szCs w:val="28"/>
              </w:rPr>
            </w:pPr>
            <w:r w:rsidRPr="00FC69B7">
              <w:rPr>
                <w:rFonts w:eastAsia="Calibri" w:cs="Times New Roman"/>
                <w:bCs/>
                <w:szCs w:val="28"/>
              </w:rPr>
              <w:t xml:space="preserve">департамент культуры Ярославской области, директор департамента культуры Ярославской области Васильева М.В., </w:t>
            </w:r>
            <w:r w:rsidRPr="00FC69B7">
              <w:rPr>
                <w:rFonts w:eastAsia="Calibri" w:cs="Times New Roman"/>
                <w:bCs/>
                <w:szCs w:val="28"/>
              </w:rPr>
              <w:br/>
              <w:t>телефон +7 (4852) 30-52-29</w:t>
            </w:r>
          </w:p>
        </w:tc>
      </w:tr>
      <w:tr w:rsidR="00FC69B7" w:rsidRPr="00FC69B7" w14:paraId="5B4C7ED0" w14:textId="77777777" w:rsidTr="000C0E4F">
        <w:trPr>
          <w:trHeight w:val="944"/>
        </w:trPr>
        <w:tc>
          <w:tcPr>
            <w:tcW w:w="3087" w:type="dxa"/>
          </w:tcPr>
          <w:p w14:paraId="2A43DEFA" w14:textId="77777777" w:rsidR="00FC69B7" w:rsidRPr="00FC69B7" w:rsidRDefault="00FC69B7" w:rsidP="00FC69B7">
            <w:pPr>
              <w:ind w:firstLine="0"/>
              <w:contextualSpacing/>
              <w:rPr>
                <w:rFonts w:eastAsia="Calibri" w:cs="Times New Roman"/>
                <w:bCs/>
                <w:szCs w:val="28"/>
              </w:rPr>
            </w:pPr>
            <w:r w:rsidRPr="00FC69B7">
              <w:rPr>
                <w:rFonts w:cs="Times New Roman"/>
                <w:spacing w:val="-4"/>
                <w:szCs w:val="28"/>
              </w:rPr>
              <w:t>Куратор ведомственной целевой программы</w:t>
            </w:r>
          </w:p>
        </w:tc>
        <w:tc>
          <w:tcPr>
            <w:tcW w:w="6269" w:type="dxa"/>
          </w:tcPr>
          <w:p w14:paraId="08CDD40C" w14:textId="77777777" w:rsidR="00FC69B7" w:rsidRPr="00FC69B7" w:rsidRDefault="00FC69B7" w:rsidP="00FC69B7">
            <w:pPr>
              <w:ind w:firstLine="0"/>
              <w:contextualSpacing/>
              <w:rPr>
                <w:rFonts w:eastAsia="Calibri" w:cs="Times New Roman"/>
                <w:bCs/>
                <w:szCs w:val="28"/>
              </w:rPr>
            </w:pPr>
            <w:r w:rsidRPr="00FC69B7">
              <w:rPr>
                <w:rFonts w:cs="Times New Roman"/>
                <w:color w:val="000000"/>
                <w:szCs w:val="28"/>
              </w:rPr>
              <w:t>заместитель Председателя Правительства области Авдеев М.А., телефон +7 (4852) 78-60-40</w:t>
            </w:r>
          </w:p>
        </w:tc>
      </w:tr>
      <w:tr w:rsidR="00FC69B7" w:rsidRPr="00FC69B7" w14:paraId="3A140132" w14:textId="77777777" w:rsidTr="000C0E4F">
        <w:trPr>
          <w:trHeight w:val="374"/>
        </w:trPr>
        <w:tc>
          <w:tcPr>
            <w:tcW w:w="3087" w:type="dxa"/>
          </w:tcPr>
          <w:p w14:paraId="20A9E315" w14:textId="77777777" w:rsidR="00FC69B7" w:rsidRPr="00FC69B7" w:rsidRDefault="00FC69B7" w:rsidP="00FC69B7">
            <w:pPr>
              <w:ind w:firstLine="0"/>
              <w:contextualSpacing/>
              <w:rPr>
                <w:rFonts w:eastAsia="Calibri" w:cs="Times New Roman"/>
                <w:bCs/>
                <w:szCs w:val="28"/>
              </w:rPr>
            </w:pPr>
            <w:r w:rsidRPr="00FC69B7">
              <w:rPr>
                <w:rFonts w:eastAsia="Calibri" w:cs="Times New Roman"/>
                <w:bCs/>
                <w:szCs w:val="28"/>
              </w:rPr>
              <w:t xml:space="preserve">Срок реализации </w:t>
            </w:r>
            <w:r w:rsidRPr="00FC69B7">
              <w:rPr>
                <w:rFonts w:cs="Times New Roman"/>
                <w:spacing w:val="-4"/>
                <w:szCs w:val="28"/>
              </w:rPr>
              <w:t>ведомственной целевой программы</w:t>
            </w:r>
          </w:p>
        </w:tc>
        <w:tc>
          <w:tcPr>
            <w:tcW w:w="6269" w:type="dxa"/>
          </w:tcPr>
          <w:p w14:paraId="30795739" w14:textId="77777777" w:rsidR="00FC69B7" w:rsidRPr="00FC69B7" w:rsidRDefault="00FC69B7" w:rsidP="00FC69B7">
            <w:pPr>
              <w:ind w:firstLine="0"/>
              <w:contextualSpacing/>
              <w:rPr>
                <w:rFonts w:eastAsia="Calibri" w:cs="Times New Roman"/>
                <w:bCs/>
                <w:szCs w:val="28"/>
              </w:rPr>
            </w:pPr>
            <w:r w:rsidRPr="00FC69B7">
              <w:rPr>
                <w:rFonts w:eastAsia="Calibri" w:cs="Times New Roman"/>
                <w:bCs/>
                <w:szCs w:val="28"/>
              </w:rPr>
              <w:t xml:space="preserve">2021 </w:t>
            </w:r>
            <w:r w:rsidRPr="00FC69B7">
              <w:rPr>
                <w:rFonts w:cs="Times New Roman"/>
                <w:szCs w:val="28"/>
              </w:rPr>
              <w:t>–</w:t>
            </w:r>
            <w:r w:rsidRPr="00FC69B7">
              <w:rPr>
                <w:rFonts w:eastAsia="Calibri" w:cs="Times New Roman"/>
                <w:bCs/>
                <w:szCs w:val="28"/>
              </w:rPr>
              <w:t xml:space="preserve"> 2025 годы</w:t>
            </w:r>
          </w:p>
        </w:tc>
      </w:tr>
      <w:tr w:rsidR="00FC69B7" w:rsidRPr="00FC69B7" w14:paraId="11297DCC" w14:textId="77777777" w:rsidTr="000C0E4F">
        <w:trPr>
          <w:trHeight w:val="944"/>
        </w:trPr>
        <w:tc>
          <w:tcPr>
            <w:tcW w:w="3087" w:type="dxa"/>
          </w:tcPr>
          <w:p w14:paraId="2C7EACB0" w14:textId="77777777" w:rsidR="00FC69B7" w:rsidRPr="00FC69B7" w:rsidRDefault="00FC69B7" w:rsidP="00FC69B7">
            <w:pPr>
              <w:ind w:firstLine="0"/>
              <w:contextualSpacing/>
              <w:rPr>
                <w:rFonts w:eastAsia="Calibri" w:cs="Times New Roman"/>
                <w:bCs/>
                <w:szCs w:val="28"/>
              </w:rPr>
            </w:pPr>
            <w:r w:rsidRPr="00FC69B7">
              <w:rPr>
                <w:rFonts w:cs="Times New Roman"/>
                <w:szCs w:val="28"/>
              </w:rPr>
              <w:t>Исполнители мероприятий ведомственной целевой программы</w:t>
            </w:r>
          </w:p>
        </w:tc>
        <w:tc>
          <w:tcPr>
            <w:tcW w:w="6269" w:type="dxa"/>
          </w:tcPr>
          <w:p w14:paraId="12B3A765" w14:textId="77777777" w:rsidR="00FC69B7" w:rsidRPr="00FC69B7" w:rsidRDefault="00FC69B7" w:rsidP="00FC69B7">
            <w:pPr>
              <w:ind w:firstLine="0"/>
              <w:contextualSpacing/>
              <w:rPr>
                <w:rFonts w:eastAsia="Calibri" w:cs="Times New Roman"/>
                <w:bCs/>
                <w:szCs w:val="28"/>
              </w:rPr>
            </w:pPr>
            <w:r w:rsidRPr="00FC69B7">
              <w:rPr>
                <w:rFonts w:eastAsia="Calibri" w:cs="Times New Roman"/>
                <w:bCs/>
                <w:szCs w:val="28"/>
              </w:rPr>
              <w:t xml:space="preserve">департамент культуры Ярославской области </w:t>
            </w:r>
          </w:p>
        </w:tc>
      </w:tr>
      <w:tr w:rsidR="00FC69B7" w:rsidRPr="00FC69B7" w14:paraId="7EED4050" w14:textId="77777777" w:rsidTr="000C0E4F">
        <w:trPr>
          <w:trHeight w:val="944"/>
        </w:trPr>
        <w:tc>
          <w:tcPr>
            <w:tcW w:w="3087" w:type="dxa"/>
          </w:tcPr>
          <w:p w14:paraId="7FCBC61C" w14:textId="77777777" w:rsidR="00FC69B7" w:rsidRPr="00FC69B7" w:rsidRDefault="00FC69B7" w:rsidP="00FC69B7">
            <w:pPr>
              <w:ind w:firstLine="0"/>
              <w:contextualSpacing/>
              <w:rPr>
                <w:rFonts w:cs="Times New Roman"/>
                <w:szCs w:val="28"/>
              </w:rPr>
            </w:pPr>
            <w:r w:rsidRPr="00FC69B7">
              <w:rPr>
                <w:rFonts w:cs="Times New Roman"/>
                <w:szCs w:val="28"/>
              </w:rPr>
              <w:t xml:space="preserve">Участники мероприятий ведомственной целевой программы </w:t>
            </w:r>
          </w:p>
        </w:tc>
        <w:tc>
          <w:tcPr>
            <w:tcW w:w="6269" w:type="dxa"/>
          </w:tcPr>
          <w:p w14:paraId="477C198E" w14:textId="77777777" w:rsidR="00FC69B7" w:rsidRPr="00FC69B7" w:rsidRDefault="00FC69B7" w:rsidP="00FC69B7">
            <w:pPr>
              <w:ind w:firstLine="0"/>
              <w:contextualSpacing/>
              <w:rPr>
                <w:rFonts w:eastAsia="Calibri" w:cs="Times New Roman"/>
                <w:bCs/>
                <w:szCs w:val="28"/>
              </w:rPr>
            </w:pPr>
            <w:r w:rsidRPr="00FC69B7">
              <w:rPr>
                <w:rFonts w:eastAsia="Calibri" w:cs="Times New Roman"/>
                <w:bCs/>
                <w:szCs w:val="28"/>
              </w:rPr>
              <w:t>государственные учреждения культуры Ярославской области</w:t>
            </w:r>
          </w:p>
        </w:tc>
      </w:tr>
      <w:tr w:rsidR="00FC69B7" w:rsidRPr="00270CF9" w14:paraId="4E84CE92" w14:textId="77777777" w:rsidTr="000C0E4F">
        <w:tc>
          <w:tcPr>
            <w:tcW w:w="3087" w:type="dxa"/>
          </w:tcPr>
          <w:p w14:paraId="6EC93432" w14:textId="77777777" w:rsidR="00FC69B7" w:rsidRPr="00270CF9" w:rsidRDefault="00FC69B7" w:rsidP="00FC69B7">
            <w:pPr>
              <w:ind w:firstLine="0"/>
              <w:contextualSpacing/>
              <w:rPr>
                <w:rFonts w:eastAsia="Calibri" w:cs="Times New Roman"/>
                <w:bCs/>
                <w:szCs w:val="28"/>
              </w:rPr>
            </w:pPr>
            <w:r w:rsidRPr="00270CF9">
              <w:rPr>
                <w:rFonts w:eastAsia="Calibri" w:cs="Times New Roman"/>
                <w:bCs/>
                <w:szCs w:val="28"/>
              </w:rPr>
              <w:t>Цель</w:t>
            </w:r>
            <w:r w:rsidRPr="00270CF9">
              <w:rPr>
                <w:rFonts w:cs="Times New Roman"/>
                <w:spacing w:val="-4"/>
                <w:szCs w:val="28"/>
              </w:rPr>
              <w:t xml:space="preserve"> ведомственной целевой программы</w:t>
            </w:r>
          </w:p>
        </w:tc>
        <w:tc>
          <w:tcPr>
            <w:tcW w:w="6269" w:type="dxa"/>
          </w:tcPr>
          <w:p w14:paraId="37E45B06" w14:textId="77777777" w:rsidR="00FC69B7" w:rsidRPr="00270CF9" w:rsidRDefault="00FC69B7" w:rsidP="00FC69B7">
            <w:pPr>
              <w:snapToGrid w:val="0"/>
              <w:ind w:firstLine="0"/>
              <w:contextualSpacing/>
              <w:rPr>
                <w:rFonts w:eastAsia="Calibri" w:cs="Times New Roman"/>
                <w:bCs/>
                <w:szCs w:val="28"/>
              </w:rPr>
            </w:pPr>
            <w:r w:rsidRPr="00270CF9">
              <w:rPr>
                <w:rFonts w:eastAsia="Calibri" w:cs="Times New Roman"/>
                <w:spacing w:val="-2"/>
                <w:szCs w:val="28"/>
              </w:rPr>
              <w:t>повышение качества и доступности государственных</w:t>
            </w:r>
            <w:r w:rsidRPr="00270CF9">
              <w:rPr>
                <w:rFonts w:eastAsia="Calibri" w:cs="Times New Roman"/>
                <w:szCs w:val="28"/>
              </w:rPr>
              <w:t xml:space="preserve"> услуг в сфере культуры и искусства</w:t>
            </w:r>
          </w:p>
        </w:tc>
      </w:tr>
      <w:tr w:rsidR="00C76B4F" w:rsidRPr="00270CF9" w14:paraId="32AFBBAF" w14:textId="77777777" w:rsidTr="000C0E4F">
        <w:tc>
          <w:tcPr>
            <w:tcW w:w="3087" w:type="dxa"/>
          </w:tcPr>
          <w:p w14:paraId="57F58543" w14:textId="77777777" w:rsidR="00C76B4F" w:rsidRPr="00270CF9" w:rsidRDefault="00C76B4F" w:rsidP="00FC69B7">
            <w:pPr>
              <w:ind w:firstLine="0"/>
              <w:contextualSpacing/>
              <w:rPr>
                <w:rFonts w:eastAsia="Calibri" w:cs="Times New Roman"/>
                <w:bCs/>
                <w:szCs w:val="28"/>
              </w:rPr>
            </w:pPr>
            <w:r w:rsidRPr="00D27926">
              <w:rPr>
                <w:rFonts w:cs="Times New Roman"/>
                <w:szCs w:val="28"/>
              </w:rPr>
              <w:t>Объемы и источники финансирования ведомственной целевой программы</w:t>
            </w:r>
          </w:p>
        </w:tc>
        <w:tc>
          <w:tcPr>
            <w:tcW w:w="6269" w:type="dxa"/>
          </w:tcPr>
          <w:p w14:paraId="01064D76" w14:textId="77777777" w:rsidR="00C76B4F" w:rsidRPr="00D27926" w:rsidRDefault="00C76B4F" w:rsidP="00C76B4F">
            <w:pPr>
              <w:widowControl w:val="0"/>
              <w:autoSpaceDE w:val="0"/>
              <w:autoSpaceDN w:val="0"/>
              <w:spacing w:line="235" w:lineRule="auto"/>
              <w:ind w:firstLine="0"/>
              <w:rPr>
                <w:rFonts w:cs="Times New Roman"/>
                <w:szCs w:val="28"/>
              </w:rPr>
            </w:pPr>
            <w:r w:rsidRPr="00D27926">
              <w:rPr>
                <w:rFonts w:cs="Times New Roman"/>
                <w:szCs w:val="28"/>
              </w:rPr>
              <w:t xml:space="preserve">всего – </w:t>
            </w:r>
            <w:r w:rsidRPr="00D27926">
              <w:rPr>
                <w:rFonts w:cs="Times New Roman"/>
                <w:spacing w:val="-4"/>
                <w:szCs w:val="28"/>
              </w:rPr>
              <w:t xml:space="preserve">8 669 468,135 тыс. руб., </w:t>
            </w:r>
            <w:r w:rsidRPr="00D27926">
              <w:rPr>
                <w:rFonts w:cs="Times New Roman"/>
                <w:szCs w:val="28"/>
              </w:rPr>
              <w:t>из них:</w:t>
            </w:r>
          </w:p>
          <w:p w14:paraId="69D64D7B" w14:textId="77777777" w:rsidR="00C76B4F" w:rsidRPr="00D27926" w:rsidRDefault="00C76B4F" w:rsidP="00C76B4F">
            <w:pPr>
              <w:widowControl w:val="0"/>
              <w:autoSpaceDE w:val="0"/>
              <w:autoSpaceDN w:val="0"/>
              <w:spacing w:line="235" w:lineRule="auto"/>
              <w:ind w:firstLine="0"/>
              <w:rPr>
                <w:rFonts w:cs="Times New Roman"/>
                <w:szCs w:val="28"/>
              </w:rPr>
            </w:pPr>
            <w:r w:rsidRPr="00D27926">
              <w:rPr>
                <w:rFonts w:cs="Times New Roman"/>
                <w:szCs w:val="28"/>
              </w:rPr>
              <w:t>- федеральные средства:</w:t>
            </w:r>
          </w:p>
          <w:p w14:paraId="5D674891" w14:textId="77777777" w:rsidR="00C76B4F" w:rsidRPr="00D27926" w:rsidRDefault="00C76B4F" w:rsidP="00C76B4F">
            <w:pPr>
              <w:widowControl w:val="0"/>
              <w:autoSpaceDE w:val="0"/>
              <w:autoSpaceDN w:val="0"/>
              <w:spacing w:line="235" w:lineRule="auto"/>
              <w:ind w:firstLine="0"/>
              <w:rPr>
                <w:rFonts w:cs="Times New Roman"/>
                <w:szCs w:val="28"/>
              </w:rPr>
            </w:pPr>
            <w:r w:rsidRPr="00D27926">
              <w:rPr>
                <w:rFonts w:cs="Times New Roman"/>
                <w:szCs w:val="28"/>
              </w:rPr>
              <w:t>2021 год – 23 778,600 тыс. руб.;</w:t>
            </w:r>
          </w:p>
          <w:p w14:paraId="5E57C2A8" w14:textId="77777777" w:rsidR="00C76B4F" w:rsidRPr="00D27926" w:rsidRDefault="00C76B4F" w:rsidP="00C76B4F">
            <w:pPr>
              <w:widowControl w:val="0"/>
              <w:autoSpaceDE w:val="0"/>
              <w:autoSpaceDN w:val="0"/>
              <w:spacing w:line="235" w:lineRule="auto"/>
              <w:ind w:firstLine="0"/>
              <w:rPr>
                <w:rFonts w:cs="Times New Roman"/>
                <w:szCs w:val="28"/>
              </w:rPr>
            </w:pPr>
            <w:r w:rsidRPr="00D27926">
              <w:rPr>
                <w:rFonts w:cs="Times New Roman"/>
                <w:szCs w:val="28"/>
              </w:rPr>
              <w:t>2022 год – 22 035,700 тыс. руб.;</w:t>
            </w:r>
          </w:p>
          <w:p w14:paraId="67D39B05" w14:textId="77777777" w:rsidR="00C76B4F" w:rsidRPr="00D27926" w:rsidRDefault="00C76B4F" w:rsidP="00C76B4F">
            <w:pPr>
              <w:widowControl w:val="0"/>
              <w:autoSpaceDE w:val="0"/>
              <w:autoSpaceDN w:val="0"/>
              <w:spacing w:line="235" w:lineRule="auto"/>
              <w:ind w:firstLine="0"/>
              <w:rPr>
                <w:rFonts w:cs="Times New Roman"/>
                <w:szCs w:val="28"/>
              </w:rPr>
            </w:pPr>
            <w:r w:rsidRPr="00D27926">
              <w:rPr>
                <w:rFonts w:cs="Times New Roman"/>
                <w:szCs w:val="28"/>
              </w:rPr>
              <w:t>2023 год – 21 604,300 тыс. руб.;</w:t>
            </w:r>
          </w:p>
          <w:p w14:paraId="3BEEEF8D" w14:textId="77777777" w:rsidR="00C76B4F" w:rsidRPr="00D27926" w:rsidRDefault="00C76B4F" w:rsidP="00C76B4F">
            <w:pPr>
              <w:widowControl w:val="0"/>
              <w:autoSpaceDE w:val="0"/>
              <w:autoSpaceDN w:val="0"/>
              <w:spacing w:line="235" w:lineRule="auto"/>
              <w:ind w:firstLine="0"/>
              <w:rPr>
                <w:rFonts w:cs="Times New Roman"/>
                <w:szCs w:val="28"/>
              </w:rPr>
            </w:pPr>
            <w:r w:rsidRPr="00D27926">
              <w:rPr>
                <w:rFonts w:cs="Times New Roman"/>
                <w:szCs w:val="28"/>
              </w:rPr>
              <w:t>2024 год – 21 604,300 тыс. руб.*;</w:t>
            </w:r>
          </w:p>
          <w:p w14:paraId="5868BACE" w14:textId="77777777" w:rsidR="00C76B4F" w:rsidRPr="00D27926" w:rsidRDefault="00C76B4F" w:rsidP="00C76B4F">
            <w:pPr>
              <w:widowControl w:val="0"/>
              <w:autoSpaceDE w:val="0"/>
              <w:autoSpaceDN w:val="0"/>
              <w:spacing w:line="235" w:lineRule="auto"/>
              <w:ind w:firstLine="0"/>
              <w:rPr>
                <w:rFonts w:cs="Times New Roman"/>
                <w:szCs w:val="28"/>
              </w:rPr>
            </w:pPr>
            <w:r w:rsidRPr="00D27926">
              <w:rPr>
                <w:rFonts w:cs="Times New Roman"/>
                <w:szCs w:val="28"/>
              </w:rPr>
              <w:t>2025 год – 21 604,300 тыс. руб.*;</w:t>
            </w:r>
          </w:p>
          <w:p w14:paraId="44D34EB9" w14:textId="77777777" w:rsidR="00C76B4F" w:rsidRPr="00D27926" w:rsidRDefault="00C76B4F" w:rsidP="00C76B4F">
            <w:pPr>
              <w:widowControl w:val="0"/>
              <w:autoSpaceDE w:val="0"/>
              <w:autoSpaceDN w:val="0"/>
              <w:spacing w:line="235" w:lineRule="auto"/>
              <w:ind w:firstLine="0"/>
              <w:rPr>
                <w:rFonts w:cs="Times New Roman"/>
                <w:szCs w:val="28"/>
              </w:rPr>
            </w:pPr>
            <w:r w:rsidRPr="00D27926">
              <w:rPr>
                <w:rFonts w:cs="Times New Roman"/>
                <w:szCs w:val="28"/>
              </w:rPr>
              <w:t>- областные средства:</w:t>
            </w:r>
          </w:p>
          <w:p w14:paraId="797FD988" w14:textId="77777777" w:rsidR="00C76B4F" w:rsidRPr="00D27926" w:rsidRDefault="00C76B4F" w:rsidP="00C76B4F">
            <w:pPr>
              <w:widowControl w:val="0"/>
              <w:autoSpaceDE w:val="0"/>
              <w:autoSpaceDN w:val="0"/>
              <w:spacing w:line="235" w:lineRule="auto"/>
              <w:ind w:firstLine="0"/>
              <w:rPr>
                <w:rFonts w:cs="Times New Roman"/>
                <w:szCs w:val="28"/>
              </w:rPr>
            </w:pPr>
            <w:r w:rsidRPr="00D27926">
              <w:rPr>
                <w:rFonts w:cs="Times New Roman"/>
                <w:szCs w:val="28"/>
              </w:rPr>
              <w:t>2021 год – 1 796 965,666 тыс. руб.;</w:t>
            </w:r>
          </w:p>
          <w:p w14:paraId="38C93DCD" w14:textId="77777777" w:rsidR="00C76B4F" w:rsidRPr="00D27926" w:rsidRDefault="00C76B4F" w:rsidP="00C76B4F">
            <w:pPr>
              <w:widowControl w:val="0"/>
              <w:autoSpaceDE w:val="0"/>
              <w:autoSpaceDN w:val="0"/>
              <w:spacing w:line="235" w:lineRule="auto"/>
              <w:ind w:firstLine="0"/>
              <w:rPr>
                <w:rFonts w:cs="Times New Roman"/>
                <w:szCs w:val="28"/>
              </w:rPr>
            </w:pPr>
            <w:r w:rsidRPr="00D27926">
              <w:rPr>
                <w:rFonts w:cs="Times New Roman"/>
                <w:szCs w:val="28"/>
              </w:rPr>
              <w:lastRenderedPageBreak/>
              <w:t>2022 год – 1 557 834,313 тыс. руб.;</w:t>
            </w:r>
          </w:p>
          <w:p w14:paraId="1B54C402" w14:textId="77777777" w:rsidR="00C76B4F" w:rsidRPr="00D27926" w:rsidRDefault="00C76B4F" w:rsidP="00C76B4F">
            <w:pPr>
              <w:widowControl w:val="0"/>
              <w:autoSpaceDE w:val="0"/>
              <w:autoSpaceDN w:val="0"/>
              <w:spacing w:line="235" w:lineRule="auto"/>
              <w:ind w:firstLine="0"/>
              <w:rPr>
                <w:rFonts w:cs="Times New Roman"/>
                <w:szCs w:val="28"/>
              </w:rPr>
            </w:pPr>
            <w:r w:rsidRPr="00D27926">
              <w:rPr>
                <w:rFonts w:cs="Times New Roman"/>
                <w:szCs w:val="28"/>
              </w:rPr>
              <w:t>2023 год – 1 737 043,024 тыс. руб.;</w:t>
            </w:r>
          </w:p>
          <w:p w14:paraId="1DF02EBC" w14:textId="77777777" w:rsidR="00C76B4F" w:rsidRPr="00D27926" w:rsidRDefault="00C76B4F" w:rsidP="00C76B4F">
            <w:pPr>
              <w:widowControl w:val="0"/>
              <w:autoSpaceDE w:val="0"/>
              <w:autoSpaceDN w:val="0"/>
              <w:spacing w:line="235" w:lineRule="auto"/>
              <w:ind w:firstLine="0"/>
              <w:rPr>
                <w:rFonts w:cs="Times New Roman"/>
                <w:szCs w:val="28"/>
              </w:rPr>
            </w:pPr>
            <w:r w:rsidRPr="00D27926">
              <w:rPr>
                <w:rFonts w:cs="Times New Roman"/>
                <w:szCs w:val="28"/>
              </w:rPr>
              <w:t>2024 год – 1 736 883,441 тыс. руб.*;</w:t>
            </w:r>
          </w:p>
          <w:p w14:paraId="223DAA01" w14:textId="77777777" w:rsidR="00C76B4F" w:rsidRPr="00270CF9" w:rsidRDefault="00C76B4F" w:rsidP="00FC69B7">
            <w:pPr>
              <w:autoSpaceDE w:val="0"/>
              <w:autoSpaceDN w:val="0"/>
              <w:spacing w:line="235" w:lineRule="auto"/>
              <w:ind w:firstLine="0"/>
              <w:rPr>
                <w:rFonts w:cs="Times New Roman"/>
                <w:szCs w:val="28"/>
              </w:rPr>
            </w:pPr>
            <w:r w:rsidRPr="00D27926">
              <w:rPr>
                <w:rFonts w:cs="Times New Roman"/>
                <w:szCs w:val="28"/>
              </w:rPr>
              <w:t>2025 год – 1 737 103,441 тыс. руб.*</w:t>
            </w:r>
          </w:p>
        </w:tc>
      </w:tr>
      <w:tr w:rsidR="00FC69B7" w:rsidRPr="00FC69B7" w14:paraId="75483248" w14:textId="77777777" w:rsidTr="000C0E4F">
        <w:tc>
          <w:tcPr>
            <w:tcW w:w="3087" w:type="dxa"/>
          </w:tcPr>
          <w:p w14:paraId="1AC001D1" w14:textId="77777777" w:rsidR="00FC69B7" w:rsidRPr="00FC69B7" w:rsidRDefault="00FC69B7" w:rsidP="00FC69B7">
            <w:pPr>
              <w:ind w:firstLine="0"/>
              <w:contextualSpacing/>
              <w:rPr>
                <w:rFonts w:cs="Times New Roman"/>
                <w:szCs w:val="28"/>
              </w:rPr>
            </w:pPr>
            <w:r w:rsidRPr="00FC69B7">
              <w:rPr>
                <w:rFonts w:cs="Times New Roman"/>
                <w:szCs w:val="28"/>
              </w:rPr>
              <w:lastRenderedPageBreak/>
              <w:t>Конечные результаты реализации ведомственной целевой программы</w:t>
            </w:r>
          </w:p>
        </w:tc>
        <w:tc>
          <w:tcPr>
            <w:tcW w:w="6269" w:type="dxa"/>
          </w:tcPr>
          <w:p w14:paraId="53126F37" w14:textId="77777777" w:rsidR="00FC69B7" w:rsidRPr="00FC69B7" w:rsidRDefault="00FC69B7" w:rsidP="00FC69B7">
            <w:pPr>
              <w:widowControl w:val="0"/>
              <w:autoSpaceDE w:val="0"/>
              <w:autoSpaceDN w:val="0"/>
              <w:spacing w:line="235" w:lineRule="auto"/>
              <w:ind w:firstLine="0"/>
              <w:rPr>
                <w:rFonts w:cs="Times New Roman"/>
              </w:rPr>
            </w:pPr>
            <w:r w:rsidRPr="00FC69B7">
              <w:rPr>
                <w:rFonts w:cs="Times New Roman"/>
              </w:rPr>
              <w:t>-</w:t>
            </w:r>
            <w:r w:rsidRPr="00FC69B7">
              <w:t> рост ч</w:t>
            </w:r>
            <w:r w:rsidRPr="00FC69B7">
              <w:rPr>
                <w:rFonts w:cs="Times New Roman"/>
              </w:rPr>
              <w:t xml:space="preserve">исла посещений культурных мероприятий, проводимых государственными учреждениями культуры, с 3,5 млн. </w:t>
            </w:r>
            <w:r w:rsidRPr="00FC69B7">
              <w:rPr>
                <w:rFonts w:eastAsia="Calibri" w:cs="Times New Roman"/>
              </w:rPr>
              <w:t xml:space="preserve">в 2019 году до 4,4 млн. </w:t>
            </w:r>
            <w:r w:rsidRPr="00FC69B7">
              <w:rPr>
                <w:rFonts w:cs="Times New Roman"/>
              </w:rPr>
              <w:t>в 2025 году;</w:t>
            </w:r>
          </w:p>
          <w:p w14:paraId="054164FB" w14:textId="77777777" w:rsidR="00FC69B7" w:rsidRPr="00FC69B7" w:rsidRDefault="00FC69B7" w:rsidP="00FC69B7">
            <w:pPr>
              <w:widowControl w:val="0"/>
              <w:autoSpaceDE w:val="0"/>
              <w:autoSpaceDN w:val="0"/>
              <w:spacing w:line="235" w:lineRule="auto"/>
              <w:ind w:firstLine="0"/>
              <w:rPr>
                <w:rFonts w:cs="Times New Roman"/>
                <w:spacing w:val="-2"/>
              </w:rPr>
            </w:pPr>
            <w:r w:rsidRPr="00FC69B7">
              <w:rPr>
                <w:rFonts w:cs="Times New Roman"/>
                <w:spacing w:val="-2"/>
              </w:rPr>
              <w:t>- доля специалистов отрасли культуры, ежегодно повышающих квалификацию и профессиональную компетенцию, – 10 процентов от общего числа специалистов отрасли культуры;</w:t>
            </w:r>
          </w:p>
          <w:p w14:paraId="38CB960D" w14:textId="77777777" w:rsidR="00FC69B7" w:rsidRPr="00FC69B7" w:rsidRDefault="00FC69B7" w:rsidP="00FC69B7">
            <w:pPr>
              <w:widowControl w:val="0"/>
              <w:autoSpaceDE w:val="0"/>
              <w:autoSpaceDN w:val="0"/>
              <w:spacing w:line="235" w:lineRule="auto"/>
              <w:ind w:firstLine="0"/>
              <w:rPr>
                <w:rFonts w:cs="Times New Roman"/>
                <w:szCs w:val="28"/>
              </w:rPr>
            </w:pPr>
            <w:r w:rsidRPr="00FC69B7">
              <w:rPr>
                <w:rFonts w:cs="Times New Roman"/>
              </w:rPr>
              <w:t>- отношение средней заработной платы работников учреждений культуры к среднемесячному доходу от трудовой деятельности в Ярославской области – не ниже 100 процентов</w:t>
            </w:r>
          </w:p>
        </w:tc>
      </w:tr>
      <w:tr w:rsidR="00FC69B7" w:rsidRPr="00FC69B7" w14:paraId="22F1AECB" w14:textId="77777777" w:rsidTr="000C0E4F">
        <w:tc>
          <w:tcPr>
            <w:tcW w:w="3087" w:type="dxa"/>
          </w:tcPr>
          <w:p w14:paraId="6DBDF1E2" w14:textId="77777777" w:rsidR="00FC69B7" w:rsidRPr="00FC69B7" w:rsidRDefault="00FC69B7" w:rsidP="00FC69B7">
            <w:pPr>
              <w:ind w:firstLine="0"/>
              <w:contextualSpacing/>
              <w:rPr>
                <w:rFonts w:eastAsia="Calibri" w:cs="Times New Roman"/>
                <w:bCs/>
                <w:szCs w:val="28"/>
              </w:rPr>
            </w:pPr>
            <w:r w:rsidRPr="00FC69B7">
              <w:rPr>
                <w:rFonts w:eastAsia="Calibri" w:cs="Times New Roman"/>
                <w:szCs w:val="28"/>
              </w:rPr>
              <w:t xml:space="preserve">Электронный адрес размещения </w:t>
            </w:r>
            <w:r w:rsidRPr="00FC69B7">
              <w:rPr>
                <w:rFonts w:cs="Times New Roman"/>
                <w:spacing w:val="-4"/>
                <w:szCs w:val="28"/>
              </w:rPr>
              <w:t>ведомственной целевой программы</w:t>
            </w:r>
            <w:r w:rsidRPr="00FC69B7" w:rsidDel="00FE07F7">
              <w:rPr>
                <w:rFonts w:eastAsia="Calibri" w:cs="Times New Roman"/>
                <w:szCs w:val="28"/>
              </w:rPr>
              <w:t xml:space="preserve"> </w:t>
            </w:r>
            <w:r w:rsidRPr="00FC69B7">
              <w:rPr>
                <w:rFonts w:eastAsia="Calibri" w:cs="Times New Roman"/>
                <w:szCs w:val="28"/>
                <w:lang w:eastAsia="ru-RU"/>
              </w:rPr>
              <w:t>в информационно-телекоммуникационной сети «Интернет»</w:t>
            </w:r>
          </w:p>
        </w:tc>
        <w:tc>
          <w:tcPr>
            <w:tcW w:w="6269" w:type="dxa"/>
          </w:tcPr>
          <w:p w14:paraId="2AF5635D" w14:textId="77777777" w:rsidR="00FC69B7" w:rsidRPr="00FC69B7" w:rsidRDefault="00FC69B7" w:rsidP="00FC69B7">
            <w:pPr>
              <w:widowControl w:val="0"/>
              <w:tabs>
                <w:tab w:val="left" w:pos="4536"/>
              </w:tabs>
              <w:ind w:firstLine="0"/>
              <w:contextualSpacing/>
              <w:rPr>
                <w:rFonts w:eastAsia="Calibri" w:cs="Times New Roman"/>
                <w:bCs/>
                <w:szCs w:val="28"/>
              </w:rPr>
            </w:pPr>
            <w:r w:rsidRPr="00FC69B7">
              <w:rPr>
                <w:rFonts w:eastAsia="Calibri" w:cs="Times New Roman"/>
                <w:bCs/>
                <w:szCs w:val="28"/>
              </w:rPr>
              <w:t>http://www.yarregion.ru/depts/dcul/default.aspx</w:t>
            </w:r>
          </w:p>
        </w:tc>
      </w:tr>
    </w:tbl>
    <w:p w14:paraId="2CCB6A94" w14:textId="77777777" w:rsidR="00FC69B7" w:rsidRPr="00FC69B7" w:rsidRDefault="00FC69B7" w:rsidP="00FC69B7">
      <w:pPr>
        <w:ind w:firstLine="0"/>
        <w:contextualSpacing/>
        <w:rPr>
          <w:rFonts w:cs="Times New Roman"/>
          <w:szCs w:val="28"/>
          <w:lang w:eastAsia="ru-RU"/>
        </w:rPr>
      </w:pPr>
    </w:p>
    <w:p w14:paraId="12C47886" w14:textId="77777777" w:rsidR="00FC69B7" w:rsidRPr="00FC69B7" w:rsidRDefault="00FC69B7" w:rsidP="00FC69B7">
      <w:pPr>
        <w:contextualSpacing/>
        <w:rPr>
          <w:rFonts w:cs="Times New Roman"/>
          <w:bCs/>
          <w:szCs w:val="28"/>
        </w:rPr>
      </w:pPr>
      <w:r w:rsidRPr="00FC69B7">
        <w:rPr>
          <w:rFonts w:cs="Times New Roman"/>
          <w:szCs w:val="28"/>
          <w:lang w:eastAsia="ru-RU"/>
        </w:rPr>
        <w:t>* Справочно (за рамками закона об областном бюджете).</w:t>
      </w:r>
    </w:p>
    <w:p w14:paraId="16506E78" w14:textId="77777777" w:rsidR="00FC69B7" w:rsidRPr="00FC69B7" w:rsidRDefault="00FC69B7" w:rsidP="00FC69B7">
      <w:pPr>
        <w:ind w:firstLine="0"/>
        <w:contextualSpacing/>
        <w:jc w:val="both"/>
      </w:pPr>
    </w:p>
    <w:p w14:paraId="26AAB781" w14:textId="77777777" w:rsidR="00FC69B7" w:rsidRPr="00FC69B7" w:rsidRDefault="00FC69B7" w:rsidP="00FC69B7">
      <w:pPr>
        <w:contextualSpacing/>
        <w:jc w:val="center"/>
        <w:rPr>
          <w:rFonts w:cs="Times New Roman"/>
          <w:szCs w:val="28"/>
        </w:rPr>
        <w:sectPr w:rsidR="00FC69B7" w:rsidRPr="00FC69B7" w:rsidSect="00C013B5">
          <w:headerReference w:type="default" r:id="rId16"/>
          <w:headerReference w:type="first" r:id="rId17"/>
          <w:pgSz w:w="11906" w:h="16838"/>
          <w:pgMar w:top="1134" w:right="567" w:bottom="1134" w:left="1985" w:header="709" w:footer="709" w:gutter="0"/>
          <w:pgNumType w:start="1"/>
          <w:cols w:space="708"/>
          <w:titlePg/>
          <w:docGrid w:linePitch="360"/>
        </w:sectPr>
      </w:pPr>
    </w:p>
    <w:p w14:paraId="7E4E9565" w14:textId="77777777" w:rsidR="00FC69B7" w:rsidRDefault="00FC69B7" w:rsidP="00FC69B7">
      <w:pPr>
        <w:tabs>
          <w:tab w:val="left" w:pos="142"/>
        </w:tabs>
        <w:ind w:firstLine="0"/>
        <w:jc w:val="center"/>
        <w:rPr>
          <w:rFonts w:cs="Times New Roman"/>
          <w:iCs/>
        </w:rPr>
      </w:pPr>
      <w:bookmarkStart w:id="1" w:name="RANGE!A1:I252"/>
      <w:r w:rsidRPr="00FC69B7">
        <w:rPr>
          <w:rFonts w:cs="Times New Roman"/>
          <w:iCs/>
        </w:rPr>
        <w:lastRenderedPageBreak/>
        <w:t>I. Задачи и мероприятия ведомственной целевой программы</w:t>
      </w:r>
    </w:p>
    <w:p w14:paraId="164389BD" w14:textId="139B1719" w:rsidR="00C76B4F" w:rsidRDefault="00270CF9" w:rsidP="00270CF9">
      <w:pPr>
        <w:tabs>
          <w:tab w:val="left" w:pos="142"/>
        </w:tabs>
        <w:ind w:firstLine="0"/>
        <w:jc w:val="center"/>
        <w:rPr>
          <w:rFonts w:cs="Times New Roman"/>
          <w:iCs/>
        </w:rPr>
      </w:pPr>
      <w:r w:rsidRPr="00270CF9">
        <w:rPr>
          <w:rFonts w:cs="Times New Roman"/>
          <w:iCs/>
        </w:rPr>
        <w:t>(в ред. постановлени</w:t>
      </w:r>
      <w:r w:rsidR="00C76B4F">
        <w:rPr>
          <w:rFonts w:cs="Times New Roman"/>
          <w:iCs/>
        </w:rPr>
        <w:t>й</w:t>
      </w:r>
      <w:r w:rsidRPr="00270CF9">
        <w:rPr>
          <w:rFonts w:cs="Times New Roman"/>
          <w:iCs/>
        </w:rPr>
        <w:t xml:space="preserve"> Правительства области от 16.06.2021 № 370-п</w:t>
      </w:r>
      <w:r w:rsidR="00C76B4F">
        <w:rPr>
          <w:rFonts w:cs="Times New Roman"/>
          <w:iCs/>
        </w:rPr>
        <w:t>,</w:t>
      </w:r>
    </w:p>
    <w:p w14:paraId="61E87E77" w14:textId="5F007B3B" w:rsidR="00270CF9" w:rsidRPr="00FC69B7" w:rsidRDefault="00C76B4F" w:rsidP="00270CF9">
      <w:pPr>
        <w:tabs>
          <w:tab w:val="left" w:pos="142"/>
        </w:tabs>
        <w:ind w:firstLine="0"/>
        <w:jc w:val="center"/>
        <w:rPr>
          <w:rFonts w:cs="Times New Roman"/>
          <w:iCs/>
        </w:rPr>
      </w:pPr>
      <w:r w:rsidRPr="00C76B4F">
        <w:rPr>
          <w:rFonts w:cs="Times New Roman"/>
          <w:iCs/>
        </w:rPr>
        <w:t>от 29.09.2021 № 677-п</w:t>
      </w:r>
      <w:r w:rsidR="00270CF9" w:rsidRPr="00270CF9">
        <w:rPr>
          <w:rFonts w:cs="Times New Roman"/>
          <w:iCs/>
        </w:rPr>
        <w:t>)</w:t>
      </w:r>
    </w:p>
    <w:p w14:paraId="27C6331D" w14:textId="77777777" w:rsidR="00FC69B7" w:rsidRPr="00FC69B7" w:rsidRDefault="00FC69B7" w:rsidP="00FC69B7">
      <w:pPr>
        <w:rPr>
          <w:rFonts w:cs="Times New Roman"/>
          <w:iCs/>
          <w:sz w:val="22"/>
        </w:rPr>
      </w:pPr>
    </w:p>
    <w:tbl>
      <w:tblPr>
        <w:tblW w:w="14601" w:type="dxa"/>
        <w:tblInd w:w="108" w:type="dxa"/>
        <w:tblLayout w:type="fixed"/>
        <w:tblCellMar>
          <w:left w:w="62" w:type="dxa"/>
          <w:right w:w="62" w:type="dxa"/>
        </w:tblCellMar>
        <w:tblLook w:val="04A0" w:firstRow="1" w:lastRow="0" w:firstColumn="1" w:lastColumn="0" w:noHBand="0" w:noVBand="1"/>
      </w:tblPr>
      <w:tblGrid>
        <w:gridCol w:w="567"/>
        <w:gridCol w:w="2081"/>
        <w:gridCol w:w="3260"/>
        <w:gridCol w:w="1134"/>
        <w:gridCol w:w="992"/>
        <w:gridCol w:w="1843"/>
        <w:gridCol w:w="1559"/>
        <w:gridCol w:w="1747"/>
        <w:gridCol w:w="1418"/>
      </w:tblGrid>
      <w:tr w:rsidR="00FC69B7" w:rsidRPr="00FC69B7" w14:paraId="78AEB38A" w14:textId="77777777" w:rsidTr="000C0E4F">
        <w:trPr>
          <w:trHeight w:val="597"/>
        </w:trPr>
        <w:tc>
          <w:tcPr>
            <w:tcW w:w="567" w:type="dxa"/>
            <w:vMerge w:val="restart"/>
            <w:tcBorders>
              <w:top w:val="single" w:sz="4" w:space="0" w:color="auto"/>
              <w:left w:val="single" w:sz="4" w:space="0" w:color="auto"/>
              <w:right w:val="single" w:sz="4" w:space="0" w:color="auto"/>
            </w:tcBorders>
            <w:shd w:val="clear" w:color="auto" w:fill="auto"/>
            <w:hideMark/>
          </w:tcPr>
          <w:p w14:paraId="79A396E7"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 п/п</w:t>
            </w:r>
            <w:bookmarkEnd w:id="1"/>
          </w:p>
        </w:tc>
        <w:tc>
          <w:tcPr>
            <w:tcW w:w="2081" w:type="dxa"/>
            <w:vMerge w:val="restart"/>
            <w:tcBorders>
              <w:top w:val="single" w:sz="4" w:space="0" w:color="auto"/>
              <w:left w:val="single" w:sz="4" w:space="0" w:color="auto"/>
              <w:right w:val="single" w:sz="4" w:space="0" w:color="auto"/>
            </w:tcBorders>
            <w:shd w:val="clear" w:color="auto" w:fill="auto"/>
            <w:hideMark/>
          </w:tcPr>
          <w:p w14:paraId="13E1250A"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Наименование задачи/</w:t>
            </w:r>
            <w:r w:rsidRPr="00FC69B7">
              <w:rPr>
                <w:rFonts w:cs="Times New Roman"/>
                <w:szCs w:val="28"/>
                <w:lang w:eastAsia="ru-RU"/>
              </w:rPr>
              <w:br/>
              <w:t>мероприятия</w:t>
            </w:r>
          </w:p>
        </w:tc>
        <w:tc>
          <w:tcPr>
            <w:tcW w:w="4394" w:type="dxa"/>
            <w:gridSpan w:val="2"/>
            <w:tcBorders>
              <w:top w:val="single" w:sz="4" w:space="0" w:color="auto"/>
              <w:left w:val="nil"/>
              <w:bottom w:val="single" w:sz="4" w:space="0" w:color="auto"/>
              <w:right w:val="single" w:sz="4" w:space="0" w:color="auto"/>
            </w:tcBorders>
            <w:shd w:val="clear" w:color="auto" w:fill="auto"/>
            <w:hideMark/>
          </w:tcPr>
          <w:p w14:paraId="3F56B38B"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Результат выполнения задачи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C32BD33"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 xml:space="preserve">Срок </w:t>
            </w:r>
            <w:r w:rsidRPr="00FC69B7">
              <w:rPr>
                <w:rFonts w:cs="Times New Roman"/>
                <w:szCs w:val="28"/>
                <w:lang w:eastAsia="ru-RU"/>
              </w:rPr>
              <w:br/>
              <w:t>реали</w:t>
            </w:r>
            <w:r w:rsidRPr="00FC69B7">
              <w:rPr>
                <w:rFonts w:cs="Times New Roman"/>
                <w:szCs w:val="28"/>
                <w:lang w:eastAsia="ru-RU"/>
              </w:rPr>
              <w:softHyphen/>
              <w:t>зации, годы</w:t>
            </w:r>
          </w:p>
        </w:tc>
        <w:tc>
          <w:tcPr>
            <w:tcW w:w="5149" w:type="dxa"/>
            <w:gridSpan w:val="3"/>
            <w:tcBorders>
              <w:top w:val="single" w:sz="4" w:space="0" w:color="auto"/>
              <w:left w:val="nil"/>
              <w:bottom w:val="single" w:sz="4" w:space="0" w:color="auto"/>
              <w:right w:val="single" w:sz="4" w:space="0" w:color="auto"/>
            </w:tcBorders>
            <w:shd w:val="clear" w:color="auto" w:fill="auto"/>
            <w:hideMark/>
          </w:tcPr>
          <w:p w14:paraId="41914856"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Плановый объем финансирования</w:t>
            </w:r>
          </w:p>
          <w:p w14:paraId="7D90D9FD"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(тыс. руб.)</w:t>
            </w:r>
          </w:p>
        </w:tc>
        <w:tc>
          <w:tcPr>
            <w:tcW w:w="1418" w:type="dxa"/>
            <w:vMerge w:val="restart"/>
            <w:tcBorders>
              <w:top w:val="single" w:sz="4" w:space="0" w:color="auto"/>
              <w:left w:val="single" w:sz="4" w:space="0" w:color="auto"/>
              <w:right w:val="single" w:sz="4" w:space="0" w:color="auto"/>
            </w:tcBorders>
            <w:shd w:val="clear" w:color="auto" w:fill="auto"/>
            <w:hideMark/>
          </w:tcPr>
          <w:p w14:paraId="3907BB7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Исполни</w:t>
            </w:r>
            <w:r w:rsidRPr="00FC69B7">
              <w:rPr>
                <w:rFonts w:cs="Times New Roman"/>
                <w:szCs w:val="28"/>
                <w:lang w:eastAsia="ru-RU"/>
              </w:rPr>
              <w:softHyphen/>
              <w:t>тель и участники мероприя</w:t>
            </w:r>
            <w:r w:rsidRPr="00FC69B7">
              <w:rPr>
                <w:rFonts w:cs="Times New Roman"/>
                <w:szCs w:val="28"/>
                <w:lang w:eastAsia="ru-RU"/>
              </w:rPr>
              <w:softHyphen/>
              <w:t>тия</w:t>
            </w:r>
          </w:p>
        </w:tc>
      </w:tr>
      <w:tr w:rsidR="00FC69B7" w:rsidRPr="00FC69B7" w14:paraId="7E97F8FE" w14:textId="77777777" w:rsidTr="000C0E4F">
        <w:trPr>
          <w:trHeight w:val="525"/>
        </w:trPr>
        <w:tc>
          <w:tcPr>
            <w:tcW w:w="567" w:type="dxa"/>
            <w:vMerge/>
            <w:tcBorders>
              <w:top w:val="single" w:sz="4" w:space="0" w:color="auto"/>
              <w:left w:val="single" w:sz="4" w:space="0" w:color="auto"/>
              <w:right w:val="single" w:sz="4" w:space="0" w:color="auto"/>
            </w:tcBorders>
            <w:hideMark/>
          </w:tcPr>
          <w:p w14:paraId="612ABF00" w14:textId="77777777" w:rsidR="00FC69B7" w:rsidRPr="00FC69B7" w:rsidRDefault="00FC69B7" w:rsidP="00FC69B7">
            <w:pPr>
              <w:ind w:firstLine="0"/>
              <w:jc w:val="center"/>
              <w:rPr>
                <w:rFonts w:cs="Times New Roman"/>
                <w:szCs w:val="28"/>
                <w:lang w:eastAsia="ru-RU"/>
              </w:rPr>
            </w:pPr>
          </w:p>
        </w:tc>
        <w:tc>
          <w:tcPr>
            <w:tcW w:w="2081" w:type="dxa"/>
            <w:vMerge/>
            <w:tcBorders>
              <w:top w:val="single" w:sz="4" w:space="0" w:color="auto"/>
              <w:left w:val="single" w:sz="4" w:space="0" w:color="auto"/>
              <w:right w:val="single" w:sz="4" w:space="0" w:color="auto"/>
            </w:tcBorders>
            <w:hideMark/>
          </w:tcPr>
          <w:p w14:paraId="3FEE453B" w14:textId="77777777" w:rsidR="00FC69B7" w:rsidRPr="00FC69B7" w:rsidRDefault="00FC69B7" w:rsidP="00FC69B7">
            <w:pPr>
              <w:ind w:firstLine="0"/>
              <w:jc w:val="center"/>
              <w:rPr>
                <w:rFonts w:cs="Times New Roman"/>
                <w:szCs w:val="28"/>
                <w:lang w:eastAsia="ru-RU"/>
              </w:rPr>
            </w:pPr>
          </w:p>
        </w:tc>
        <w:tc>
          <w:tcPr>
            <w:tcW w:w="3260" w:type="dxa"/>
            <w:tcBorders>
              <w:top w:val="single" w:sz="4" w:space="0" w:color="auto"/>
              <w:left w:val="nil"/>
              <w:right w:val="single" w:sz="4" w:space="0" w:color="auto"/>
            </w:tcBorders>
            <w:shd w:val="clear" w:color="auto" w:fill="auto"/>
            <w:hideMark/>
          </w:tcPr>
          <w:p w14:paraId="32E2C74B"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 xml:space="preserve">наименование, </w:t>
            </w:r>
            <w:r w:rsidRPr="00FC69B7">
              <w:rPr>
                <w:rFonts w:cs="Times New Roman"/>
                <w:szCs w:val="28"/>
                <w:lang w:eastAsia="ru-RU"/>
              </w:rPr>
              <w:br/>
              <w:t>единица измерения</w:t>
            </w:r>
          </w:p>
        </w:tc>
        <w:tc>
          <w:tcPr>
            <w:tcW w:w="1134" w:type="dxa"/>
            <w:tcBorders>
              <w:top w:val="single" w:sz="4" w:space="0" w:color="auto"/>
              <w:left w:val="nil"/>
              <w:right w:val="single" w:sz="4" w:space="0" w:color="auto"/>
            </w:tcBorders>
            <w:shd w:val="clear" w:color="auto" w:fill="auto"/>
            <w:hideMark/>
          </w:tcPr>
          <w:p w14:paraId="41046070"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плано</w:t>
            </w:r>
            <w:r w:rsidRPr="00FC69B7">
              <w:rPr>
                <w:rFonts w:cs="Times New Roman"/>
                <w:szCs w:val="28"/>
                <w:lang w:eastAsia="ru-RU"/>
              </w:rPr>
              <w:softHyphen/>
              <w:t>вое зна</w:t>
            </w:r>
            <w:r w:rsidRPr="00FC69B7">
              <w:rPr>
                <w:rFonts w:cs="Times New Roman"/>
                <w:szCs w:val="28"/>
                <w:lang w:eastAsia="ru-RU"/>
              </w:rPr>
              <w:softHyphen/>
              <w:t>чение</w:t>
            </w:r>
          </w:p>
        </w:tc>
        <w:tc>
          <w:tcPr>
            <w:tcW w:w="992" w:type="dxa"/>
            <w:vMerge/>
            <w:tcBorders>
              <w:top w:val="single" w:sz="4" w:space="0" w:color="auto"/>
              <w:left w:val="single" w:sz="4" w:space="0" w:color="auto"/>
              <w:right w:val="single" w:sz="4" w:space="0" w:color="auto"/>
            </w:tcBorders>
            <w:hideMark/>
          </w:tcPr>
          <w:p w14:paraId="5FF47A82" w14:textId="77777777" w:rsidR="00FC69B7" w:rsidRPr="00FC69B7" w:rsidRDefault="00FC69B7" w:rsidP="00FC69B7">
            <w:pPr>
              <w:ind w:firstLine="0"/>
              <w:jc w:val="center"/>
              <w:rPr>
                <w:rFonts w:cs="Times New Roman"/>
                <w:szCs w:val="28"/>
                <w:lang w:eastAsia="ru-RU"/>
              </w:rPr>
            </w:pPr>
          </w:p>
        </w:tc>
        <w:tc>
          <w:tcPr>
            <w:tcW w:w="1843" w:type="dxa"/>
            <w:tcBorders>
              <w:top w:val="single" w:sz="4" w:space="0" w:color="auto"/>
              <w:left w:val="nil"/>
              <w:right w:val="single" w:sz="4" w:space="0" w:color="auto"/>
            </w:tcBorders>
            <w:shd w:val="clear" w:color="auto" w:fill="auto"/>
            <w:hideMark/>
          </w:tcPr>
          <w:p w14:paraId="410CB48E"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всего</w:t>
            </w:r>
          </w:p>
        </w:tc>
        <w:tc>
          <w:tcPr>
            <w:tcW w:w="1559" w:type="dxa"/>
            <w:tcBorders>
              <w:top w:val="single" w:sz="4" w:space="0" w:color="auto"/>
              <w:left w:val="nil"/>
              <w:right w:val="single" w:sz="4" w:space="0" w:color="auto"/>
            </w:tcBorders>
            <w:shd w:val="clear" w:color="auto" w:fill="auto"/>
            <w:hideMark/>
          </w:tcPr>
          <w:p w14:paraId="1F777192"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феде</w:t>
            </w:r>
            <w:r w:rsidRPr="00FC69B7">
              <w:rPr>
                <w:rFonts w:cs="Times New Roman"/>
                <w:szCs w:val="28"/>
                <w:lang w:eastAsia="ru-RU"/>
              </w:rPr>
              <w:softHyphen/>
              <w:t>ральные средства</w:t>
            </w:r>
          </w:p>
        </w:tc>
        <w:tc>
          <w:tcPr>
            <w:tcW w:w="1747" w:type="dxa"/>
            <w:tcBorders>
              <w:top w:val="single" w:sz="4" w:space="0" w:color="auto"/>
              <w:left w:val="nil"/>
              <w:right w:val="single" w:sz="4" w:space="0" w:color="auto"/>
            </w:tcBorders>
            <w:shd w:val="clear" w:color="auto" w:fill="auto"/>
            <w:hideMark/>
          </w:tcPr>
          <w:p w14:paraId="444CBA8A"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областные средства</w:t>
            </w:r>
          </w:p>
        </w:tc>
        <w:tc>
          <w:tcPr>
            <w:tcW w:w="1418" w:type="dxa"/>
            <w:vMerge/>
            <w:tcBorders>
              <w:top w:val="single" w:sz="4" w:space="0" w:color="auto"/>
              <w:left w:val="single" w:sz="4" w:space="0" w:color="auto"/>
              <w:right w:val="single" w:sz="4" w:space="0" w:color="auto"/>
            </w:tcBorders>
            <w:hideMark/>
          </w:tcPr>
          <w:p w14:paraId="4E9D2B6E" w14:textId="77777777" w:rsidR="00FC69B7" w:rsidRPr="00FC69B7" w:rsidRDefault="00FC69B7" w:rsidP="00FC69B7">
            <w:pPr>
              <w:ind w:firstLine="0"/>
              <w:jc w:val="center"/>
              <w:rPr>
                <w:rFonts w:cs="Times New Roman"/>
                <w:szCs w:val="28"/>
                <w:lang w:eastAsia="ru-RU"/>
              </w:rPr>
            </w:pPr>
          </w:p>
        </w:tc>
      </w:tr>
    </w:tbl>
    <w:p w14:paraId="273826E7" w14:textId="77777777" w:rsidR="00FC69B7" w:rsidRPr="00FC69B7" w:rsidRDefault="00FC69B7" w:rsidP="00FC69B7">
      <w:pPr>
        <w:ind w:firstLine="0"/>
        <w:rPr>
          <w:rFonts w:cs="Times New Roman"/>
          <w:sz w:val="2"/>
          <w:szCs w:val="2"/>
        </w:rPr>
      </w:pPr>
    </w:p>
    <w:tbl>
      <w:tblPr>
        <w:tblW w:w="145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67"/>
        <w:gridCol w:w="2081"/>
        <w:gridCol w:w="3260"/>
        <w:gridCol w:w="1134"/>
        <w:gridCol w:w="992"/>
        <w:gridCol w:w="1843"/>
        <w:gridCol w:w="1559"/>
        <w:gridCol w:w="1747"/>
        <w:gridCol w:w="1230"/>
        <w:gridCol w:w="142"/>
      </w:tblGrid>
      <w:tr w:rsidR="00FC69B7" w:rsidRPr="00FC69B7" w14:paraId="523E8D51" w14:textId="77777777" w:rsidTr="00F015D1">
        <w:trPr>
          <w:trHeight w:val="20"/>
          <w:tblHeader/>
        </w:trPr>
        <w:tc>
          <w:tcPr>
            <w:tcW w:w="567" w:type="dxa"/>
            <w:tcBorders>
              <w:bottom w:val="single" w:sz="4" w:space="0" w:color="auto"/>
            </w:tcBorders>
            <w:shd w:val="clear" w:color="auto" w:fill="auto"/>
          </w:tcPr>
          <w:p w14:paraId="303944B6"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w:t>
            </w:r>
          </w:p>
        </w:tc>
        <w:tc>
          <w:tcPr>
            <w:tcW w:w="2081" w:type="dxa"/>
            <w:tcBorders>
              <w:bottom w:val="single" w:sz="4" w:space="0" w:color="auto"/>
            </w:tcBorders>
            <w:shd w:val="clear" w:color="auto" w:fill="auto"/>
          </w:tcPr>
          <w:p w14:paraId="200DB6F6"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w:t>
            </w:r>
          </w:p>
        </w:tc>
        <w:tc>
          <w:tcPr>
            <w:tcW w:w="3260" w:type="dxa"/>
            <w:tcBorders>
              <w:bottom w:val="single" w:sz="4" w:space="0" w:color="auto"/>
            </w:tcBorders>
            <w:shd w:val="clear" w:color="auto" w:fill="auto"/>
          </w:tcPr>
          <w:p w14:paraId="4930C1BA"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3</w:t>
            </w:r>
          </w:p>
        </w:tc>
        <w:tc>
          <w:tcPr>
            <w:tcW w:w="1134" w:type="dxa"/>
            <w:tcBorders>
              <w:bottom w:val="single" w:sz="4" w:space="0" w:color="auto"/>
            </w:tcBorders>
            <w:shd w:val="clear" w:color="auto" w:fill="auto"/>
          </w:tcPr>
          <w:p w14:paraId="6E84C58C"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4</w:t>
            </w:r>
          </w:p>
        </w:tc>
        <w:tc>
          <w:tcPr>
            <w:tcW w:w="992" w:type="dxa"/>
            <w:tcBorders>
              <w:bottom w:val="single" w:sz="4" w:space="0" w:color="auto"/>
            </w:tcBorders>
            <w:shd w:val="clear" w:color="auto" w:fill="auto"/>
          </w:tcPr>
          <w:p w14:paraId="769B88E9"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5</w:t>
            </w:r>
          </w:p>
        </w:tc>
        <w:tc>
          <w:tcPr>
            <w:tcW w:w="1843" w:type="dxa"/>
            <w:tcBorders>
              <w:bottom w:val="single" w:sz="4" w:space="0" w:color="auto"/>
            </w:tcBorders>
            <w:shd w:val="clear" w:color="auto" w:fill="auto"/>
          </w:tcPr>
          <w:p w14:paraId="47E058FE"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6</w:t>
            </w:r>
          </w:p>
        </w:tc>
        <w:tc>
          <w:tcPr>
            <w:tcW w:w="1559" w:type="dxa"/>
            <w:tcBorders>
              <w:bottom w:val="single" w:sz="4" w:space="0" w:color="auto"/>
            </w:tcBorders>
            <w:shd w:val="clear" w:color="auto" w:fill="auto"/>
          </w:tcPr>
          <w:p w14:paraId="04C2D5FA"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7</w:t>
            </w:r>
          </w:p>
        </w:tc>
        <w:tc>
          <w:tcPr>
            <w:tcW w:w="1747" w:type="dxa"/>
            <w:tcBorders>
              <w:bottom w:val="single" w:sz="4" w:space="0" w:color="auto"/>
            </w:tcBorders>
            <w:shd w:val="clear" w:color="auto" w:fill="auto"/>
          </w:tcPr>
          <w:p w14:paraId="41979928"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8</w:t>
            </w:r>
          </w:p>
        </w:tc>
        <w:tc>
          <w:tcPr>
            <w:tcW w:w="1372" w:type="dxa"/>
            <w:gridSpan w:val="2"/>
            <w:tcBorders>
              <w:bottom w:val="single" w:sz="4" w:space="0" w:color="auto"/>
            </w:tcBorders>
            <w:shd w:val="clear" w:color="auto" w:fill="auto"/>
          </w:tcPr>
          <w:p w14:paraId="6FDB7C5A"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9</w:t>
            </w:r>
          </w:p>
        </w:tc>
      </w:tr>
      <w:tr w:rsidR="00C76B4F" w:rsidRPr="00FC69B7" w14:paraId="7A3FE324" w14:textId="77777777" w:rsidTr="00F015D1">
        <w:trPr>
          <w:trHeight w:val="20"/>
        </w:trPr>
        <w:tc>
          <w:tcPr>
            <w:tcW w:w="567" w:type="dxa"/>
            <w:vMerge w:val="restart"/>
            <w:tcBorders>
              <w:top w:val="single" w:sz="4" w:space="0" w:color="auto"/>
            </w:tcBorders>
            <w:shd w:val="clear" w:color="auto" w:fill="auto"/>
            <w:hideMark/>
          </w:tcPr>
          <w:p w14:paraId="44C04999" w14:textId="77777777" w:rsidR="00C76B4F" w:rsidRPr="00FC69B7" w:rsidRDefault="00C76B4F" w:rsidP="00FC69B7">
            <w:pPr>
              <w:ind w:firstLine="0"/>
              <w:jc w:val="center"/>
              <w:rPr>
                <w:rFonts w:cs="Times New Roman"/>
                <w:szCs w:val="28"/>
                <w:lang w:eastAsia="ru-RU"/>
              </w:rPr>
            </w:pPr>
            <w:r w:rsidRPr="00FC69B7">
              <w:rPr>
                <w:rFonts w:cs="Times New Roman"/>
                <w:szCs w:val="28"/>
                <w:lang w:eastAsia="ru-RU"/>
              </w:rPr>
              <w:t>1.</w:t>
            </w:r>
          </w:p>
        </w:tc>
        <w:tc>
          <w:tcPr>
            <w:tcW w:w="6475" w:type="dxa"/>
            <w:gridSpan w:val="3"/>
            <w:vMerge w:val="restart"/>
            <w:tcBorders>
              <w:top w:val="single" w:sz="4" w:space="0" w:color="auto"/>
            </w:tcBorders>
            <w:shd w:val="clear" w:color="auto" w:fill="auto"/>
            <w:hideMark/>
          </w:tcPr>
          <w:p w14:paraId="1FD43F03" w14:textId="77777777" w:rsidR="00C76B4F" w:rsidRPr="00FC69B7" w:rsidRDefault="00C76B4F" w:rsidP="00FC69B7">
            <w:pPr>
              <w:ind w:firstLine="0"/>
              <w:rPr>
                <w:rFonts w:cs="Times New Roman"/>
                <w:szCs w:val="28"/>
                <w:lang w:eastAsia="ru-RU"/>
              </w:rPr>
            </w:pPr>
            <w:r w:rsidRPr="00FC69B7">
              <w:rPr>
                <w:rFonts w:cs="Times New Roman"/>
                <w:szCs w:val="28"/>
                <w:lang w:eastAsia="ru-RU"/>
              </w:rPr>
              <w:t>Задача 1. Предоставление государственных услуг (выполнение работ) в области образования в сфере культуры</w:t>
            </w:r>
          </w:p>
        </w:tc>
        <w:tc>
          <w:tcPr>
            <w:tcW w:w="992" w:type="dxa"/>
            <w:tcBorders>
              <w:top w:val="single" w:sz="4" w:space="0" w:color="auto"/>
            </w:tcBorders>
            <w:shd w:val="clear" w:color="auto" w:fill="auto"/>
            <w:hideMark/>
          </w:tcPr>
          <w:p w14:paraId="2C82140F"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2021</w:t>
            </w:r>
          </w:p>
        </w:tc>
        <w:tc>
          <w:tcPr>
            <w:tcW w:w="1843" w:type="dxa"/>
            <w:tcBorders>
              <w:top w:val="single" w:sz="4" w:space="0" w:color="auto"/>
            </w:tcBorders>
            <w:shd w:val="clear" w:color="auto" w:fill="auto"/>
            <w:hideMark/>
          </w:tcPr>
          <w:p w14:paraId="15483F3F" w14:textId="0D425612" w:rsidR="00C76B4F" w:rsidRPr="00FC69B7" w:rsidRDefault="00C76B4F" w:rsidP="00FC69B7">
            <w:pPr>
              <w:ind w:firstLine="0"/>
              <w:jc w:val="center"/>
              <w:rPr>
                <w:rFonts w:cs="Times New Roman"/>
                <w:szCs w:val="28"/>
                <w:lang w:eastAsia="ru-RU"/>
              </w:rPr>
            </w:pPr>
            <w:r w:rsidRPr="00D27926">
              <w:rPr>
                <w:rFonts w:cs="Times New Roman"/>
                <w:szCs w:val="28"/>
                <w:lang w:eastAsia="ru-RU"/>
              </w:rPr>
              <w:t>172 278,038</w:t>
            </w:r>
          </w:p>
        </w:tc>
        <w:tc>
          <w:tcPr>
            <w:tcW w:w="1559" w:type="dxa"/>
            <w:tcBorders>
              <w:top w:val="single" w:sz="4" w:space="0" w:color="auto"/>
            </w:tcBorders>
            <w:shd w:val="clear" w:color="auto" w:fill="auto"/>
            <w:hideMark/>
          </w:tcPr>
          <w:p w14:paraId="0FAF056B"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tcBorders>
              <w:top w:val="single" w:sz="4" w:space="0" w:color="auto"/>
            </w:tcBorders>
            <w:shd w:val="clear" w:color="auto" w:fill="auto"/>
            <w:hideMark/>
          </w:tcPr>
          <w:p w14:paraId="486F8FD2" w14:textId="660C0E21" w:rsidR="00C76B4F" w:rsidRPr="00FC69B7" w:rsidRDefault="00C76B4F" w:rsidP="00FC69B7">
            <w:pPr>
              <w:ind w:firstLine="0"/>
              <w:jc w:val="center"/>
              <w:rPr>
                <w:rFonts w:cs="Times New Roman"/>
                <w:szCs w:val="28"/>
                <w:lang w:eastAsia="ru-RU"/>
              </w:rPr>
            </w:pPr>
            <w:r w:rsidRPr="00D27926">
              <w:rPr>
                <w:rFonts w:cs="Times New Roman"/>
                <w:szCs w:val="28"/>
                <w:lang w:eastAsia="ru-RU"/>
              </w:rPr>
              <w:t>172 278,038</w:t>
            </w:r>
          </w:p>
        </w:tc>
        <w:tc>
          <w:tcPr>
            <w:tcW w:w="1372" w:type="dxa"/>
            <w:gridSpan w:val="2"/>
            <w:vMerge w:val="restart"/>
            <w:tcBorders>
              <w:top w:val="single" w:sz="4" w:space="0" w:color="auto"/>
            </w:tcBorders>
            <w:shd w:val="clear" w:color="auto" w:fill="auto"/>
            <w:hideMark/>
          </w:tcPr>
          <w:p w14:paraId="7AED3CBC" w14:textId="77777777" w:rsidR="00C76B4F" w:rsidRPr="00FC69B7" w:rsidRDefault="00C76B4F" w:rsidP="00FC69B7">
            <w:pPr>
              <w:ind w:firstLine="0"/>
              <w:jc w:val="center"/>
              <w:rPr>
                <w:rFonts w:cs="Times New Roman"/>
                <w:szCs w:val="28"/>
                <w:lang w:eastAsia="ru-RU"/>
              </w:rPr>
            </w:pPr>
            <w:r w:rsidRPr="00FC69B7">
              <w:rPr>
                <w:rFonts w:cs="Times New Roman"/>
                <w:szCs w:val="28"/>
                <w:lang w:eastAsia="ru-RU"/>
              </w:rPr>
              <w:t>ДК ЯО</w:t>
            </w:r>
          </w:p>
        </w:tc>
      </w:tr>
      <w:tr w:rsidR="00C76B4F" w:rsidRPr="00FC69B7" w14:paraId="52813B9A" w14:textId="77777777" w:rsidTr="00F015D1">
        <w:trPr>
          <w:trHeight w:val="20"/>
        </w:trPr>
        <w:tc>
          <w:tcPr>
            <w:tcW w:w="567" w:type="dxa"/>
            <w:vMerge/>
            <w:hideMark/>
          </w:tcPr>
          <w:p w14:paraId="7FF9DD07" w14:textId="77777777" w:rsidR="00C76B4F" w:rsidRPr="00FC69B7" w:rsidRDefault="00C76B4F" w:rsidP="00FC69B7">
            <w:pPr>
              <w:ind w:firstLine="0"/>
              <w:jc w:val="center"/>
              <w:rPr>
                <w:rFonts w:cs="Times New Roman"/>
                <w:szCs w:val="28"/>
                <w:lang w:eastAsia="ru-RU"/>
              </w:rPr>
            </w:pPr>
          </w:p>
        </w:tc>
        <w:tc>
          <w:tcPr>
            <w:tcW w:w="6475" w:type="dxa"/>
            <w:gridSpan w:val="3"/>
            <w:vMerge/>
            <w:hideMark/>
          </w:tcPr>
          <w:p w14:paraId="2FA1469C" w14:textId="77777777" w:rsidR="00C76B4F" w:rsidRPr="00FC69B7" w:rsidRDefault="00C76B4F" w:rsidP="00FC69B7">
            <w:pPr>
              <w:ind w:firstLine="0"/>
              <w:rPr>
                <w:rFonts w:cs="Times New Roman"/>
                <w:szCs w:val="28"/>
                <w:lang w:eastAsia="ru-RU"/>
              </w:rPr>
            </w:pPr>
          </w:p>
        </w:tc>
        <w:tc>
          <w:tcPr>
            <w:tcW w:w="992" w:type="dxa"/>
            <w:shd w:val="clear" w:color="auto" w:fill="auto"/>
            <w:hideMark/>
          </w:tcPr>
          <w:p w14:paraId="591EAC42"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2022</w:t>
            </w:r>
          </w:p>
        </w:tc>
        <w:tc>
          <w:tcPr>
            <w:tcW w:w="1843" w:type="dxa"/>
            <w:shd w:val="clear" w:color="auto" w:fill="auto"/>
            <w:hideMark/>
          </w:tcPr>
          <w:p w14:paraId="08C334CD"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159 140,172</w:t>
            </w:r>
          </w:p>
        </w:tc>
        <w:tc>
          <w:tcPr>
            <w:tcW w:w="1559" w:type="dxa"/>
            <w:shd w:val="clear" w:color="auto" w:fill="auto"/>
            <w:hideMark/>
          </w:tcPr>
          <w:p w14:paraId="43CD4143"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344D884C"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159 140,172</w:t>
            </w:r>
          </w:p>
        </w:tc>
        <w:tc>
          <w:tcPr>
            <w:tcW w:w="1372" w:type="dxa"/>
            <w:gridSpan w:val="2"/>
            <w:vMerge/>
            <w:hideMark/>
          </w:tcPr>
          <w:p w14:paraId="1D72A719" w14:textId="77777777" w:rsidR="00C76B4F" w:rsidRPr="00FC69B7" w:rsidRDefault="00C76B4F" w:rsidP="00FC69B7">
            <w:pPr>
              <w:ind w:firstLine="0"/>
              <w:jc w:val="center"/>
              <w:rPr>
                <w:rFonts w:cs="Times New Roman"/>
                <w:szCs w:val="28"/>
                <w:lang w:eastAsia="ru-RU"/>
              </w:rPr>
            </w:pPr>
          </w:p>
        </w:tc>
      </w:tr>
      <w:tr w:rsidR="00C76B4F" w:rsidRPr="00FC69B7" w14:paraId="0369F84B" w14:textId="77777777" w:rsidTr="00F015D1">
        <w:trPr>
          <w:trHeight w:val="20"/>
        </w:trPr>
        <w:tc>
          <w:tcPr>
            <w:tcW w:w="567" w:type="dxa"/>
            <w:vMerge/>
            <w:hideMark/>
          </w:tcPr>
          <w:p w14:paraId="42D874C3" w14:textId="77777777" w:rsidR="00C76B4F" w:rsidRPr="00FC69B7" w:rsidRDefault="00C76B4F" w:rsidP="00FC69B7">
            <w:pPr>
              <w:ind w:firstLine="0"/>
              <w:jc w:val="center"/>
              <w:rPr>
                <w:rFonts w:cs="Times New Roman"/>
                <w:szCs w:val="28"/>
                <w:lang w:eastAsia="ru-RU"/>
              </w:rPr>
            </w:pPr>
          </w:p>
        </w:tc>
        <w:tc>
          <w:tcPr>
            <w:tcW w:w="6475" w:type="dxa"/>
            <w:gridSpan w:val="3"/>
            <w:vMerge/>
            <w:hideMark/>
          </w:tcPr>
          <w:p w14:paraId="05043350" w14:textId="77777777" w:rsidR="00C76B4F" w:rsidRPr="00FC69B7" w:rsidRDefault="00C76B4F" w:rsidP="00FC69B7">
            <w:pPr>
              <w:ind w:firstLine="0"/>
              <w:rPr>
                <w:rFonts w:cs="Times New Roman"/>
                <w:szCs w:val="28"/>
                <w:lang w:eastAsia="ru-RU"/>
              </w:rPr>
            </w:pPr>
          </w:p>
        </w:tc>
        <w:tc>
          <w:tcPr>
            <w:tcW w:w="992" w:type="dxa"/>
            <w:shd w:val="clear" w:color="auto" w:fill="auto"/>
            <w:hideMark/>
          </w:tcPr>
          <w:p w14:paraId="0D3128B5"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2023</w:t>
            </w:r>
          </w:p>
        </w:tc>
        <w:tc>
          <w:tcPr>
            <w:tcW w:w="1843" w:type="dxa"/>
            <w:shd w:val="clear" w:color="auto" w:fill="auto"/>
            <w:hideMark/>
          </w:tcPr>
          <w:p w14:paraId="31F3546A"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184 365,403</w:t>
            </w:r>
          </w:p>
        </w:tc>
        <w:tc>
          <w:tcPr>
            <w:tcW w:w="1559" w:type="dxa"/>
            <w:shd w:val="clear" w:color="auto" w:fill="auto"/>
            <w:hideMark/>
          </w:tcPr>
          <w:p w14:paraId="5EFA23DF"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3D3F1926"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184 365,403</w:t>
            </w:r>
          </w:p>
        </w:tc>
        <w:tc>
          <w:tcPr>
            <w:tcW w:w="1372" w:type="dxa"/>
            <w:gridSpan w:val="2"/>
            <w:vMerge/>
            <w:hideMark/>
          </w:tcPr>
          <w:p w14:paraId="38B4994D" w14:textId="77777777" w:rsidR="00C76B4F" w:rsidRPr="00FC69B7" w:rsidRDefault="00C76B4F" w:rsidP="00FC69B7">
            <w:pPr>
              <w:ind w:firstLine="0"/>
              <w:jc w:val="center"/>
              <w:rPr>
                <w:rFonts w:cs="Times New Roman"/>
                <w:szCs w:val="28"/>
                <w:lang w:eastAsia="ru-RU"/>
              </w:rPr>
            </w:pPr>
          </w:p>
        </w:tc>
      </w:tr>
      <w:tr w:rsidR="00C76B4F" w:rsidRPr="00FC69B7" w14:paraId="0D529E3A" w14:textId="77777777" w:rsidTr="00F015D1">
        <w:trPr>
          <w:trHeight w:val="20"/>
        </w:trPr>
        <w:tc>
          <w:tcPr>
            <w:tcW w:w="567" w:type="dxa"/>
            <w:vMerge/>
            <w:hideMark/>
          </w:tcPr>
          <w:p w14:paraId="1366F625" w14:textId="77777777" w:rsidR="00C76B4F" w:rsidRPr="00FC69B7" w:rsidRDefault="00C76B4F" w:rsidP="00FC69B7">
            <w:pPr>
              <w:ind w:firstLine="0"/>
              <w:jc w:val="center"/>
              <w:rPr>
                <w:rFonts w:cs="Times New Roman"/>
                <w:szCs w:val="28"/>
                <w:lang w:eastAsia="ru-RU"/>
              </w:rPr>
            </w:pPr>
          </w:p>
        </w:tc>
        <w:tc>
          <w:tcPr>
            <w:tcW w:w="6475" w:type="dxa"/>
            <w:gridSpan w:val="3"/>
            <w:vMerge/>
            <w:hideMark/>
          </w:tcPr>
          <w:p w14:paraId="6FFD92F3" w14:textId="77777777" w:rsidR="00C76B4F" w:rsidRPr="00FC69B7" w:rsidRDefault="00C76B4F" w:rsidP="00FC69B7">
            <w:pPr>
              <w:ind w:firstLine="0"/>
              <w:rPr>
                <w:rFonts w:cs="Times New Roman"/>
                <w:szCs w:val="28"/>
                <w:lang w:eastAsia="ru-RU"/>
              </w:rPr>
            </w:pPr>
          </w:p>
        </w:tc>
        <w:tc>
          <w:tcPr>
            <w:tcW w:w="992" w:type="dxa"/>
            <w:shd w:val="clear" w:color="auto" w:fill="auto"/>
            <w:hideMark/>
          </w:tcPr>
          <w:p w14:paraId="6DFB663E"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2024</w:t>
            </w:r>
          </w:p>
        </w:tc>
        <w:tc>
          <w:tcPr>
            <w:tcW w:w="1843" w:type="dxa"/>
            <w:shd w:val="clear" w:color="auto" w:fill="auto"/>
            <w:hideMark/>
          </w:tcPr>
          <w:p w14:paraId="608E3D00"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184 365,403</w:t>
            </w:r>
          </w:p>
        </w:tc>
        <w:tc>
          <w:tcPr>
            <w:tcW w:w="1559" w:type="dxa"/>
            <w:shd w:val="clear" w:color="auto" w:fill="auto"/>
            <w:hideMark/>
          </w:tcPr>
          <w:p w14:paraId="4BC7192B"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301D5D3D"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184 365,403</w:t>
            </w:r>
          </w:p>
        </w:tc>
        <w:tc>
          <w:tcPr>
            <w:tcW w:w="1372" w:type="dxa"/>
            <w:gridSpan w:val="2"/>
            <w:vMerge/>
            <w:hideMark/>
          </w:tcPr>
          <w:p w14:paraId="718EC619" w14:textId="77777777" w:rsidR="00C76B4F" w:rsidRPr="00FC69B7" w:rsidRDefault="00C76B4F" w:rsidP="00FC69B7">
            <w:pPr>
              <w:ind w:firstLine="0"/>
              <w:jc w:val="center"/>
              <w:rPr>
                <w:rFonts w:cs="Times New Roman"/>
                <w:szCs w:val="28"/>
                <w:lang w:eastAsia="ru-RU"/>
              </w:rPr>
            </w:pPr>
          </w:p>
        </w:tc>
      </w:tr>
      <w:tr w:rsidR="00C76B4F" w:rsidRPr="00FC69B7" w14:paraId="0C50C158" w14:textId="77777777" w:rsidTr="00F015D1">
        <w:trPr>
          <w:trHeight w:val="20"/>
        </w:trPr>
        <w:tc>
          <w:tcPr>
            <w:tcW w:w="567" w:type="dxa"/>
            <w:vMerge/>
            <w:hideMark/>
          </w:tcPr>
          <w:p w14:paraId="358CD530" w14:textId="77777777" w:rsidR="00C76B4F" w:rsidRPr="00FC69B7" w:rsidRDefault="00C76B4F" w:rsidP="00FC69B7">
            <w:pPr>
              <w:ind w:firstLine="0"/>
              <w:jc w:val="center"/>
              <w:rPr>
                <w:rFonts w:cs="Times New Roman"/>
                <w:szCs w:val="28"/>
                <w:lang w:eastAsia="ru-RU"/>
              </w:rPr>
            </w:pPr>
          </w:p>
        </w:tc>
        <w:tc>
          <w:tcPr>
            <w:tcW w:w="6475" w:type="dxa"/>
            <w:gridSpan w:val="3"/>
            <w:vMerge/>
            <w:hideMark/>
          </w:tcPr>
          <w:p w14:paraId="76DB5C2A" w14:textId="77777777" w:rsidR="00C76B4F" w:rsidRPr="00FC69B7" w:rsidRDefault="00C76B4F" w:rsidP="00FC69B7">
            <w:pPr>
              <w:ind w:firstLine="0"/>
              <w:rPr>
                <w:rFonts w:cs="Times New Roman"/>
                <w:szCs w:val="28"/>
                <w:lang w:eastAsia="ru-RU"/>
              </w:rPr>
            </w:pPr>
          </w:p>
        </w:tc>
        <w:tc>
          <w:tcPr>
            <w:tcW w:w="992" w:type="dxa"/>
            <w:shd w:val="clear" w:color="auto" w:fill="auto"/>
            <w:hideMark/>
          </w:tcPr>
          <w:p w14:paraId="586BAD45"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2025</w:t>
            </w:r>
          </w:p>
        </w:tc>
        <w:tc>
          <w:tcPr>
            <w:tcW w:w="1843" w:type="dxa"/>
            <w:shd w:val="clear" w:color="auto" w:fill="auto"/>
            <w:hideMark/>
          </w:tcPr>
          <w:p w14:paraId="35E30D34"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184 365,403</w:t>
            </w:r>
          </w:p>
        </w:tc>
        <w:tc>
          <w:tcPr>
            <w:tcW w:w="1559" w:type="dxa"/>
            <w:shd w:val="clear" w:color="auto" w:fill="auto"/>
            <w:hideMark/>
          </w:tcPr>
          <w:p w14:paraId="627E5543"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2399CF39"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184 365,403</w:t>
            </w:r>
          </w:p>
        </w:tc>
        <w:tc>
          <w:tcPr>
            <w:tcW w:w="1372" w:type="dxa"/>
            <w:gridSpan w:val="2"/>
            <w:vMerge/>
            <w:hideMark/>
          </w:tcPr>
          <w:p w14:paraId="5EAF760D" w14:textId="77777777" w:rsidR="00C76B4F" w:rsidRPr="00FC69B7" w:rsidRDefault="00C76B4F" w:rsidP="00FC69B7">
            <w:pPr>
              <w:ind w:firstLine="0"/>
              <w:jc w:val="center"/>
              <w:rPr>
                <w:rFonts w:cs="Times New Roman"/>
                <w:szCs w:val="28"/>
                <w:lang w:eastAsia="ru-RU"/>
              </w:rPr>
            </w:pPr>
          </w:p>
        </w:tc>
      </w:tr>
      <w:tr w:rsidR="00FC69B7" w:rsidRPr="00FC69B7" w14:paraId="2FAC5BDC" w14:textId="77777777" w:rsidTr="00F015D1">
        <w:trPr>
          <w:trHeight w:val="20"/>
        </w:trPr>
        <w:tc>
          <w:tcPr>
            <w:tcW w:w="567" w:type="dxa"/>
            <w:vMerge/>
            <w:hideMark/>
          </w:tcPr>
          <w:p w14:paraId="111600AC" w14:textId="77777777" w:rsidR="00FC69B7" w:rsidRPr="00FC69B7" w:rsidRDefault="00FC69B7" w:rsidP="00FC69B7">
            <w:pPr>
              <w:ind w:firstLine="0"/>
              <w:jc w:val="center"/>
              <w:rPr>
                <w:rFonts w:cs="Times New Roman"/>
                <w:szCs w:val="28"/>
                <w:lang w:eastAsia="ru-RU"/>
              </w:rPr>
            </w:pPr>
          </w:p>
        </w:tc>
        <w:tc>
          <w:tcPr>
            <w:tcW w:w="2081" w:type="dxa"/>
            <w:vMerge w:val="restart"/>
            <w:shd w:val="clear" w:color="auto" w:fill="auto"/>
            <w:hideMark/>
          </w:tcPr>
          <w:p w14:paraId="142486B3" w14:textId="77777777" w:rsidR="00FC69B7" w:rsidRPr="00FC69B7" w:rsidRDefault="00FC69B7" w:rsidP="00FC69B7">
            <w:pPr>
              <w:spacing w:line="233" w:lineRule="auto"/>
              <w:ind w:firstLine="0"/>
              <w:rPr>
                <w:rFonts w:cs="Times New Roman"/>
                <w:szCs w:val="28"/>
                <w:lang w:eastAsia="ru-RU"/>
              </w:rPr>
            </w:pPr>
          </w:p>
        </w:tc>
        <w:tc>
          <w:tcPr>
            <w:tcW w:w="3260" w:type="dxa"/>
            <w:vMerge w:val="restart"/>
            <w:shd w:val="clear" w:color="auto" w:fill="auto"/>
            <w:hideMark/>
          </w:tcPr>
          <w:p w14:paraId="58504E0D" w14:textId="77777777" w:rsidR="00FC69B7" w:rsidRPr="00FC69B7" w:rsidRDefault="00FC69B7" w:rsidP="00FC69B7">
            <w:pPr>
              <w:spacing w:line="233" w:lineRule="auto"/>
              <w:ind w:firstLine="0"/>
              <w:rPr>
                <w:rFonts w:cs="Times New Roman"/>
                <w:szCs w:val="28"/>
                <w:lang w:eastAsia="ru-RU"/>
              </w:rPr>
            </w:pPr>
            <w:r w:rsidRPr="00FC69B7">
              <w:rPr>
                <w:rFonts w:cs="Times New Roman"/>
                <w:szCs w:val="28"/>
                <w:lang w:eastAsia="ru-RU"/>
              </w:rPr>
              <w:t>количество обучающихся в ГПОУ ЯО, человек</w:t>
            </w:r>
          </w:p>
        </w:tc>
        <w:tc>
          <w:tcPr>
            <w:tcW w:w="1134" w:type="dxa"/>
            <w:shd w:val="clear" w:color="auto" w:fill="auto"/>
            <w:hideMark/>
          </w:tcPr>
          <w:p w14:paraId="1BCF3E70"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590</w:t>
            </w:r>
          </w:p>
        </w:tc>
        <w:tc>
          <w:tcPr>
            <w:tcW w:w="992" w:type="dxa"/>
            <w:shd w:val="clear" w:color="auto" w:fill="auto"/>
            <w:hideMark/>
          </w:tcPr>
          <w:p w14:paraId="789B0FDF"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2021</w:t>
            </w:r>
          </w:p>
        </w:tc>
        <w:tc>
          <w:tcPr>
            <w:tcW w:w="1843" w:type="dxa"/>
            <w:shd w:val="clear" w:color="auto" w:fill="auto"/>
            <w:hideMark/>
          </w:tcPr>
          <w:p w14:paraId="6FBCDF43"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3BCDF3EB"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67134B78"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6A433746" w14:textId="77777777" w:rsidR="00FC69B7" w:rsidRPr="00FC69B7" w:rsidRDefault="00FC69B7" w:rsidP="00FC69B7">
            <w:pPr>
              <w:spacing w:line="233" w:lineRule="auto"/>
              <w:ind w:firstLine="0"/>
              <w:jc w:val="center"/>
              <w:rPr>
                <w:rFonts w:cs="Times New Roman"/>
                <w:szCs w:val="28"/>
                <w:lang w:eastAsia="ru-RU"/>
              </w:rPr>
            </w:pPr>
          </w:p>
        </w:tc>
      </w:tr>
      <w:tr w:rsidR="00FC69B7" w:rsidRPr="00FC69B7" w14:paraId="5BEF7857" w14:textId="77777777" w:rsidTr="00F015D1">
        <w:trPr>
          <w:trHeight w:val="20"/>
        </w:trPr>
        <w:tc>
          <w:tcPr>
            <w:tcW w:w="567" w:type="dxa"/>
            <w:vMerge/>
            <w:hideMark/>
          </w:tcPr>
          <w:p w14:paraId="024CE230" w14:textId="77777777" w:rsidR="00FC69B7" w:rsidRPr="00FC69B7" w:rsidRDefault="00FC69B7" w:rsidP="00FC69B7">
            <w:pPr>
              <w:ind w:firstLine="0"/>
              <w:jc w:val="center"/>
              <w:rPr>
                <w:rFonts w:cs="Times New Roman"/>
                <w:szCs w:val="28"/>
                <w:lang w:eastAsia="ru-RU"/>
              </w:rPr>
            </w:pPr>
          </w:p>
        </w:tc>
        <w:tc>
          <w:tcPr>
            <w:tcW w:w="2081" w:type="dxa"/>
            <w:vMerge/>
            <w:hideMark/>
          </w:tcPr>
          <w:p w14:paraId="5A8E080E" w14:textId="77777777" w:rsidR="00FC69B7" w:rsidRPr="00FC69B7" w:rsidRDefault="00FC69B7" w:rsidP="00FC69B7">
            <w:pPr>
              <w:spacing w:line="233" w:lineRule="auto"/>
              <w:ind w:firstLine="0"/>
              <w:rPr>
                <w:rFonts w:cs="Times New Roman"/>
                <w:szCs w:val="28"/>
                <w:lang w:eastAsia="ru-RU"/>
              </w:rPr>
            </w:pPr>
          </w:p>
        </w:tc>
        <w:tc>
          <w:tcPr>
            <w:tcW w:w="3260" w:type="dxa"/>
            <w:vMerge/>
            <w:hideMark/>
          </w:tcPr>
          <w:p w14:paraId="15D7D8E8" w14:textId="77777777" w:rsidR="00FC69B7" w:rsidRPr="00FC69B7" w:rsidRDefault="00FC69B7" w:rsidP="00FC69B7">
            <w:pPr>
              <w:spacing w:line="233" w:lineRule="auto"/>
              <w:ind w:firstLine="0"/>
              <w:rPr>
                <w:rFonts w:cs="Times New Roman"/>
                <w:szCs w:val="28"/>
                <w:lang w:eastAsia="ru-RU"/>
              </w:rPr>
            </w:pPr>
          </w:p>
        </w:tc>
        <w:tc>
          <w:tcPr>
            <w:tcW w:w="1134" w:type="dxa"/>
            <w:shd w:val="clear" w:color="auto" w:fill="auto"/>
            <w:hideMark/>
          </w:tcPr>
          <w:p w14:paraId="14A90244"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595</w:t>
            </w:r>
          </w:p>
        </w:tc>
        <w:tc>
          <w:tcPr>
            <w:tcW w:w="992" w:type="dxa"/>
            <w:shd w:val="clear" w:color="auto" w:fill="auto"/>
            <w:hideMark/>
          </w:tcPr>
          <w:p w14:paraId="32C8B735"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2022</w:t>
            </w:r>
          </w:p>
        </w:tc>
        <w:tc>
          <w:tcPr>
            <w:tcW w:w="1843" w:type="dxa"/>
            <w:shd w:val="clear" w:color="auto" w:fill="auto"/>
            <w:hideMark/>
          </w:tcPr>
          <w:p w14:paraId="59293130"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1C50DC7A"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6526E638"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205AF180" w14:textId="77777777" w:rsidR="00FC69B7" w:rsidRPr="00FC69B7" w:rsidRDefault="00FC69B7" w:rsidP="00FC69B7">
            <w:pPr>
              <w:spacing w:line="233" w:lineRule="auto"/>
              <w:ind w:firstLine="0"/>
              <w:jc w:val="center"/>
              <w:rPr>
                <w:rFonts w:cs="Times New Roman"/>
                <w:szCs w:val="28"/>
                <w:lang w:eastAsia="ru-RU"/>
              </w:rPr>
            </w:pPr>
          </w:p>
        </w:tc>
      </w:tr>
      <w:tr w:rsidR="00FC69B7" w:rsidRPr="00FC69B7" w14:paraId="16B19325" w14:textId="77777777" w:rsidTr="00F015D1">
        <w:trPr>
          <w:trHeight w:val="20"/>
        </w:trPr>
        <w:tc>
          <w:tcPr>
            <w:tcW w:w="567" w:type="dxa"/>
            <w:vMerge/>
            <w:hideMark/>
          </w:tcPr>
          <w:p w14:paraId="0CE88E54" w14:textId="77777777" w:rsidR="00FC69B7" w:rsidRPr="00FC69B7" w:rsidRDefault="00FC69B7" w:rsidP="00FC69B7">
            <w:pPr>
              <w:ind w:firstLine="0"/>
              <w:jc w:val="center"/>
              <w:rPr>
                <w:rFonts w:cs="Times New Roman"/>
                <w:szCs w:val="28"/>
                <w:lang w:eastAsia="ru-RU"/>
              </w:rPr>
            </w:pPr>
          </w:p>
        </w:tc>
        <w:tc>
          <w:tcPr>
            <w:tcW w:w="2081" w:type="dxa"/>
            <w:vMerge/>
            <w:hideMark/>
          </w:tcPr>
          <w:p w14:paraId="50A8F57F" w14:textId="77777777" w:rsidR="00FC69B7" w:rsidRPr="00FC69B7" w:rsidRDefault="00FC69B7" w:rsidP="00FC69B7">
            <w:pPr>
              <w:spacing w:line="233" w:lineRule="auto"/>
              <w:ind w:firstLine="0"/>
              <w:rPr>
                <w:rFonts w:cs="Times New Roman"/>
                <w:szCs w:val="28"/>
                <w:lang w:eastAsia="ru-RU"/>
              </w:rPr>
            </w:pPr>
          </w:p>
        </w:tc>
        <w:tc>
          <w:tcPr>
            <w:tcW w:w="3260" w:type="dxa"/>
            <w:vMerge/>
            <w:hideMark/>
          </w:tcPr>
          <w:p w14:paraId="7CDEDFD3" w14:textId="77777777" w:rsidR="00FC69B7" w:rsidRPr="00FC69B7" w:rsidRDefault="00FC69B7" w:rsidP="00FC69B7">
            <w:pPr>
              <w:spacing w:line="233" w:lineRule="auto"/>
              <w:ind w:firstLine="0"/>
              <w:rPr>
                <w:rFonts w:cs="Times New Roman"/>
                <w:szCs w:val="28"/>
                <w:lang w:eastAsia="ru-RU"/>
              </w:rPr>
            </w:pPr>
          </w:p>
        </w:tc>
        <w:tc>
          <w:tcPr>
            <w:tcW w:w="1134" w:type="dxa"/>
            <w:shd w:val="clear" w:color="auto" w:fill="auto"/>
            <w:hideMark/>
          </w:tcPr>
          <w:p w14:paraId="0D3DA7ED"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600</w:t>
            </w:r>
          </w:p>
        </w:tc>
        <w:tc>
          <w:tcPr>
            <w:tcW w:w="992" w:type="dxa"/>
            <w:shd w:val="clear" w:color="auto" w:fill="auto"/>
            <w:hideMark/>
          </w:tcPr>
          <w:p w14:paraId="115FF5C2"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2023</w:t>
            </w:r>
          </w:p>
        </w:tc>
        <w:tc>
          <w:tcPr>
            <w:tcW w:w="1843" w:type="dxa"/>
            <w:shd w:val="clear" w:color="auto" w:fill="auto"/>
            <w:noWrap/>
            <w:hideMark/>
          </w:tcPr>
          <w:p w14:paraId="2963D1F8"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noWrap/>
            <w:hideMark/>
          </w:tcPr>
          <w:p w14:paraId="757ADD4C"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noWrap/>
            <w:hideMark/>
          </w:tcPr>
          <w:p w14:paraId="0588B462"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687CCC2C" w14:textId="77777777" w:rsidR="00FC69B7" w:rsidRPr="00FC69B7" w:rsidRDefault="00FC69B7" w:rsidP="00FC69B7">
            <w:pPr>
              <w:spacing w:line="233" w:lineRule="auto"/>
              <w:ind w:firstLine="0"/>
              <w:jc w:val="center"/>
              <w:rPr>
                <w:rFonts w:cs="Times New Roman"/>
                <w:szCs w:val="28"/>
                <w:lang w:eastAsia="ru-RU"/>
              </w:rPr>
            </w:pPr>
          </w:p>
        </w:tc>
      </w:tr>
      <w:tr w:rsidR="00FC69B7" w:rsidRPr="00FC69B7" w14:paraId="1E9B6ED1" w14:textId="77777777" w:rsidTr="00F015D1">
        <w:trPr>
          <w:trHeight w:val="20"/>
        </w:trPr>
        <w:tc>
          <w:tcPr>
            <w:tcW w:w="567" w:type="dxa"/>
            <w:vMerge/>
            <w:hideMark/>
          </w:tcPr>
          <w:p w14:paraId="3566C025" w14:textId="77777777" w:rsidR="00FC69B7" w:rsidRPr="00FC69B7" w:rsidRDefault="00FC69B7" w:rsidP="00FC69B7">
            <w:pPr>
              <w:ind w:firstLine="0"/>
              <w:jc w:val="center"/>
              <w:rPr>
                <w:rFonts w:cs="Times New Roman"/>
                <w:szCs w:val="28"/>
                <w:lang w:eastAsia="ru-RU"/>
              </w:rPr>
            </w:pPr>
          </w:p>
        </w:tc>
        <w:tc>
          <w:tcPr>
            <w:tcW w:w="2081" w:type="dxa"/>
            <w:vMerge/>
            <w:hideMark/>
          </w:tcPr>
          <w:p w14:paraId="41E60CC7" w14:textId="77777777" w:rsidR="00FC69B7" w:rsidRPr="00FC69B7" w:rsidRDefault="00FC69B7" w:rsidP="00FC69B7">
            <w:pPr>
              <w:spacing w:line="233" w:lineRule="auto"/>
              <w:ind w:firstLine="0"/>
              <w:rPr>
                <w:rFonts w:cs="Times New Roman"/>
                <w:szCs w:val="28"/>
                <w:lang w:eastAsia="ru-RU"/>
              </w:rPr>
            </w:pPr>
          </w:p>
        </w:tc>
        <w:tc>
          <w:tcPr>
            <w:tcW w:w="3260" w:type="dxa"/>
            <w:vMerge/>
            <w:hideMark/>
          </w:tcPr>
          <w:p w14:paraId="3185171E" w14:textId="77777777" w:rsidR="00FC69B7" w:rsidRPr="00FC69B7" w:rsidRDefault="00FC69B7" w:rsidP="00FC69B7">
            <w:pPr>
              <w:spacing w:line="233" w:lineRule="auto"/>
              <w:ind w:firstLine="0"/>
              <w:rPr>
                <w:rFonts w:cs="Times New Roman"/>
                <w:szCs w:val="28"/>
                <w:lang w:eastAsia="ru-RU"/>
              </w:rPr>
            </w:pPr>
          </w:p>
        </w:tc>
        <w:tc>
          <w:tcPr>
            <w:tcW w:w="1134" w:type="dxa"/>
            <w:shd w:val="clear" w:color="auto" w:fill="auto"/>
            <w:hideMark/>
          </w:tcPr>
          <w:p w14:paraId="59D4B828"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605</w:t>
            </w:r>
          </w:p>
        </w:tc>
        <w:tc>
          <w:tcPr>
            <w:tcW w:w="992" w:type="dxa"/>
            <w:shd w:val="clear" w:color="auto" w:fill="auto"/>
            <w:hideMark/>
          </w:tcPr>
          <w:p w14:paraId="50A9C3B3"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2024</w:t>
            </w:r>
          </w:p>
        </w:tc>
        <w:tc>
          <w:tcPr>
            <w:tcW w:w="1843" w:type="dxa"/>
            <w:shd w:val="clear" w:color="auto" w:fill="auto"/>
            <w:hideMark/>
          </w:tcPr>
          <w:p w14:paraId="1BC59CD2"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071DE242"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207DB9C6"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124C9276" w14:textId="77777777" w:rsidR="00FC69B7" w:rsidRPr="00FC69B7" w:rsidRDefault="00FC69B7" w:rsidP="00FC69B7">
            <w:pPr>
              <w:spacing w:line="233" w:lineRule="auto"/>
              <w:ind w:firstLine="0"/>
              <w:jc w:val="center"/>
              <w:rPr>
                <w:rFonts w:cs="Times New Roman"/>
                <w:szCs w:val="28"/>
                <w:lang w:eastAsia="ru-RU"/>
              </w:rPr>
            </w:pPr>
          </w:p>
        </w:tc>
      </w:tr>
      <w:tr w:rsidR="00FC69B7" w:rsidRPr="00FC69B7" w14:paraId="42B99381" w14:textId="77777777" w:rsidTr="00F015D1">
        <w:trPr>
          <w:trHeight w:val="20"/>
        </w:trPr>
        <w:tc>
          <w:tcPr>
            <w:tcW w:w="567" w:type="dxa"/>
            <w:vMerge/>
            <w:hideMark/>
          </w:tcPr>
          <w:p w14:paraId="4BF7195F" w14:textId="77777777" w:rsidR="00FC69B7" w:rsidRPr="00FC69B7" w:rsidRDefault="00FC69B7" w:rsidP="00FC69B7">
            <w:pPr>
              <w:ind w:firstLine="0"/>
              <w:jc w:val="center"/>
              <w:rPr>
                <w:rFonts w:cs="Times New Roman"/>
                <w:szCs w:val="28"/>
                <w:lang w:eastAsia="ru-RU"/>
              </w:rPr>
            </w:pPr>
          </w:p>
        </w:tc>
        <w:tc>
          <w:tcPr>
            <w:tcW w:w="2081" w:type="dxa"/>
            <w:vMerge/>
            <w:hideMark/>
          </w:tcPr>
          <w:p w14:paraId="61953C5C" w14:textId="77777777" w:rsidR="00FC69B7" w:rsidRPr="00FC69B7" w:rsidRDefault="00FC69B7" w:rsidP="00FC69B7">
            <w:pPr>
              <w:spacing w:line="233" w:lineRule="auto"/>
              <w:ind w:firstLine="0"/>
              <w:rPr>
                <w:rFonts w:cs="Times New Roman"/>
                <w:szCs w:val="28"/>
                <w:lang w:eastAsia="ru-RU"/>
              </w:rPr>
            </w:pPr>
          </w:p>
        </w:tc>
        <w:tc>
          <w:tcPr>
            <w:tcW w:w="3260" w:type="dxa"/>
            <w:vMerge/>
            <w:hideMark/>
          </w:tcPr>
          <w:p w14:paraId="35397003" w14:textId="77777777" w:rsidR="00FC69B7" w:rsidRPr="00FC69B7" w:rsidRDefault="00FC69B7" w:rsidP="00FC69B7">
            <w:pPr>
              <w:spacing w:line="233" w:lineRule="auto"/>
              <w:ind w:firstLine="0"/>
              <w:rPr>
                <w:rFonts w:cs="Times New Roman"/>
                <w:szCs w:val="28"/>
                <w:lang w:eastAsia="ru-RU"/>
              </w:rPr>
            </w:pPr>
          </w:p>
        </w:tc>
        <w:tc>
          <w:tcPr>
            <w:tcW w:w="1134" w:type="dxa"/>
            <w:shd w:val="clear" w:color="auto" w:fill="auto"/>
            <w:hideMark/>
          </w:tcPr>
          <w:p w14:paraId="778AEDB7"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610</w:t>
            </w:r>
          </w:p>
        </w:tc>
        <w:tc>
          <w:tcPr>
            <w:tcW w:w="992" w:type="dxa"/>
            <w:shd w:val="clear" w:color="auto" w:fill="auto"/>
            <w:hideMark/>
          </w:tcPr>
          <w:p w14:paraId="27CE8263"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2025</w:t>
            </w:r>
          </w:p>
        </w:tc>
        <w:tc>
          <w:tcPr>
            <w:tcW w:w="1843" w:type="dxa"/>
            <w:shd w:val="clear" w:color="auto" w:fill="auto"/>
            <w:hideMark/>
          </w:tcPr>
          <w:p w14:paraId="386CE203"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442762F5"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360C30FD"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0CC0278A" w14:textId="77777777" w:rsidR="00FC69B7" w:rsidRPr="00FC69B7" w:rsidRDefault="00FC69B7" w:rsidP="00FC69B7">
            <w:pPr>
              <w:spacing w:line="233" w:lineRule="auto"/>
              <w:ind w:firstLine="0"/>
              <w:jc w:val="center"/>
              <w:rPr>
                <w:rFonts w:cs="Times New Roman"/>
                <w:szCs w:val="28"/>
                <w:lang w:eastAsia="ru-RU"/>
              </w:rPr>
            </w:pPr>
          </w:p>
        </w:tc>
      </w:tr>
      <w:tr w:rsidR="00FC69B7" w:rsidRPr="00FC69B7" w14:paraId="3AB04A5E" w14:textId="77777777" w:rsidTr="00F015D1">
        <w:trPr>
          <w:trHeight w:val="20"/>
        </w:trPr>
        <w:tc>
          <w:tcPr>
            <w:tcW w:w="567" w:type="dxa"/>
            <w:vMerge/>
            <w:hideMark/>
          </w:tcPr>
          <w:p w14:paraId="645C8272" w14:textId="77777777" w:rsidR="00FC69B7" w:rsidRPr="00FC69B7" w:rsidRDefault="00FC69B7" w:rsidP="00FC69B7">
            <w:pPr>
              <w:ind w:firstLine="0"/>
              <w:jc w:val="center"/>
              <w:rPr>
                <w:rFonts w:cs="Times New Roman"/>
                <w:szCs w:val="28"/>
                <w:lang w:eastAsia="ru-RU"/>
              </w:rPr>
            </w:pPr>
          </w:p>
        </w:tc>
        <w:tc>
          <w:tcPr>
            <w:tcW w:w="2081" w:type="dxa"/>
            <w:vMerge/>
            <w:hideMark/>
          </w:tcPr>
          <w:p w14:paraId="4C052D4C" w14:textId="77777777" w:rsidR="00FC69B7" w:rsidRPr="00FC69B7" w:rsidRDefault="00FC69B7" w:rsidP="00FC69B7">
            <w:pPr>
              <w:spacing w:line="233" w:lineRule="auto"/>
              <w:ind w:firstLine="0"/>
              <w:rPr>
                <w:rFonts w:cs="Times New Roman"/>
                <w:szCs w:val="28"/>
                <w:lang w:eastAsia="ru-RU"/>
              </w:rPr>
            </w:pPr>
          </w:p>
        </w:tc>
        <w:tc>
          <w:tcPr>
            <w:tcW w:w="3260" w:type="dxa"/>
            <w:vMerge w:val="restart"/>
            <w:shd w:val="clear" w:color="auto" w:fill="auto"/>
            <w:hideMark/>
          </w:tcPr>
          <w:p w14:paraId="7DA7AD4C" w14:textId="77777777" w:rsidR="00FC69B7" w:rsidRPr="00FC69B7" w:rsidRDefault="00FC69B7" w:rsidP="00FC69B7">
            <w:pPr>
              <w:spacing w:line="233" w:lineRule="auto"/>
              <w:ind w:firstLine="0"/>
              <w:rPr>
                <w:rFonts w:cs="Times New Roman"/>
                <w:szCs w:val="28"/>
                <w:lang w:eastAsia="ru-RU"/>
              </w:rPr>
            </w:pPr>
            <w:r w:rsidRPr="00FC69B7">
              <w:rPr>
                <w:rFonts w:cs="Times New Roman"/>
                <w:szCs w:val="28"/>
                <w:lang w:eastAsia="ru-RU"/>
              </w:rPr>
              <w:t>количество специалистов, обученных на курсах повышения квалификации, человек</w:t>
            </w:r>
          </w:p>
        </w:tc>
        <w:tc>
          <w:tcPr>
            <w:tcW w:w="1134" w:type="dxa"/>
            <w:shd w:val="clear" w:color="auto" w:fill="auto"/>
            <w:hideMark/>
          </w:tcPr>
          <w:p w14:paraId="24B04402"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600</w:t>
            </w:r>
          </w:p>
        </w:tc>
        <w:tc>
          <w:tcPr>
            <w:tcW w:w="992" w:type="dxa"/>
            <w:shd w:val="clear" w:color="auto" w:fill="auto"/>
            <w:hideMark/>
          </w:tcPr>
          <w:p w14:paraId="192DBCE6"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2021</w:t>
            </w:r>
          </w:p>
        </w:tc>
        <w:tc>
          <w:tcPr>
            <w:tcW w:w="1843" w:type="dxa"/>
            <w:shd w:val="clear" w:color="auto" w:fill="auto"/>
            <w:hideMark/>
          </w:tcPr>
          <w:p w14:paraId="0AB47190"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47756905"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7E4AB822"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1386EFF5" w14:textId="77777777" w:rsidR="00FC69B7" w:rsidRPr="00FC69B7" w:rsidRDefault="00FC69B7" w:rsidP="00FC69B7">
            <w:pPr>
              <w:spacing w:line="233" w:lineRule="auto"/>
              <w:ind w:firstLine="0"/>
              <w:jc w:val="center"/>
              <w:rPr>
                <w:rFonts w:cs="Times New Roman"/>
                <w:szCs w:val="28"/>
                <w:lang w:eastAsia="ru-RU"/>
              </w:rPr>
            </w:pPr>
          </w:p>
        </w:tc>
      </w:tr>
      <w:tr w:rsidR="00FC69B7" w:rsidRPr="00FC69B7" w14:paraId="7DD2F036" w14:textId="77777777" w:rsidTr="00F015D1">
        <w:trPr>
          <w:trHeight w:val="20"/>
        </w:trPr>
        <w:tc>
          <w:tcPr>
            <w:tcW w:w="567" w:type="dxa"/>
            <w:vMerge/>
            <w:hideMark/>
          </w:tcPr>
          <w:p w14:paraId="1821D31D" w14:textId="77777777" w:rsidR="00FC69B7" w:rsidRPr="00FC69B7" w:rsidRDefault="00FC69B7" w:rsidP="00FC69B7">
            <w:pPr>
              <w:ind w:firstLine="0"/>
              <w:jc w:val="center"/>
              <w:rPr>
                <w:rFonts w:cs="Times New Roman"/>
                <w:szCs w:val="28"/>
                <w:lang w:eastAsia="ru-RU"/>
              </w:rPr>
            </w:pPr>
          </w:p>
        </w:tc>
        <w:tc>
          <w:tcPr>
            <w:tcW w:w="2081" w:type="dxa"/>
            <w:vMerge/>
            <w:hideMark/>
          </w:tcPr>
          <w:p w14:paraId="64ACC6A4" w14:textId="77777777" w:rsidR="00FC69B7" w:rsidRPr="00FC69B7" w:rsidRDefault="00FC69B7" w:rsidP="00FC69B7">
            <w:pPr>
              <w:spacing w:line="233" w:lineRule="auto"/>
              <w:ind w:firstLine="0"/>
              <w:rPr>
                <w:rFonts w:cs="Times New Roman"/>
                <w:szCs w:val="28"/>
                <w:lang w:eastAsia="ru-RU"/>
              </w:rPr>
            </w:pPr>
          </w:p>
        </w:tc>
        <w:tc>
          <w:tcPr>
            <w:tcW w:w="3260" w:type="dxa"/>
            <w:vMerge/>
            <w:hideMark/>
          </w:tcPr>
          <w:p w14:paraId="534D69E1" w14:textId="77777777" w:rsidR="00FC69B7" w:rsidRPr="00FC69B7" w:rsidRDefault="00FC69B7" w:rsidP="00FC69B7">
            <w:pPr>
              <w:spacing w:line="233" w:lineRule="auto"/>
              <w:ind w:firstLine="0"/>
              <w:rPr>
                <w:rFonts w:cs="Times New Roman"/>
                <w:szCs w:val="28"/>
                <w:lang w:eastAsia="ru-RU"/>
              </w:rPr>
            </w:pPr>
          </w:p>
        </w:tc>
        <w:tc>
          <w:tcPr>
            <w:tcW w:w="1134" w:type="dxa"/>
            <w:shd w:val="clear" w:color="auto" w:fill="auto"/>
            <w:hideMark/>
          </w:tcPr>
          <w:p w14:paraId="5BE3B095"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600</w:t>
            </w:r>
          </w:p>
        </w:tc>
        <w:tc>
          <w:tcPr>
            <w:tcW w:w="992" w:type="dxa"/>
            <w:shd w:val="clear" w:color="auto" w:fill="auto"/>
            <w:hideMark/>
          </w:tcPr>
          <w:p w14:paraId="48FA27C9"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2022</w:t>
            </w:r>
          </w:p>
        </w:tc>
        <w:tc>
          <w:tcPr>
            <w:tcW w:w="1843" w:type="dxa"/>
            <w:shd w:val="clear" w:color="auto" w:fill="auto"/>
            <w:hideMark/>
          </w:tcPr>
          <w:p w14:paraId="3FD513D3"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6C665C44"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2DEE9C02"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35E3C395" w14:textId="77777777" w:rsidR="00FC69B7" w:rsidRPr="00FC69B7" w:rsidRDefault="00FC69B7" w:rsidP="00FC69B7">
            <w:pPr>
              <w:spacing w:line="233" w:lineRule="auto"/>
              <w:ind w:firstLine="0"/>
              <w:jc w:val="center"/>
              <w:rPr>
                <w:rFonts w:cs="Times New Roman"/>
                <w:szCs w:val="28"/>
                <w:lang w:eastAsia="ru-RU"/>
              </w:rPr>
            </w:pPr>
          </w:p>
        </w:tc>
      </w:tr>
      <w:tr w:rsidR="00FC69B7" w:rsidRPr="00FC69B7" w14:paraId="2EF553A7" w14:textId="77777777" w:rsidTr="00F015D1">
        <w:trPr>
          <w:trHeight w:val="20"/>
        </w:trPr>
        <w:tc>
          <w:tcPr>
            <w:tcW w:w="567" w:type="dxa"/>
            <w:vMerge/>
            <w:hideMark/>
          </w:tcPr>
          <w:p w14:paraId="20563397" w14:textId="77777777" w:rsidR="00FC69B7" w:rsidRPr="00FC69B7" w:rsidRDefault="00FC69B7" w:rsidP="00FC69B7">
            <w:pPr>
              <w:ind w:firstLine="0"/>
              <w:jc w:val="center"/>
              <w:rPr>
                <w:rFonts w:cs="Times New Roman"/>
                <w:szCs w:val="28"/>
                <w:lang w:eastAsia="ru-RU"/>
              </w:rPr>
            </w:pPr>
          </w:p>
        </w:tc>
        <w:tc>
          <w:tcPr>
            <w:tcW w:w="2081" w:type="dxa"/>
            <w:vMerge/>
            <w:hideMark/>
          </w:tcPr>
          <w:p w14:paraId="2605F7F5" w14:textId="77777777" w:rsidR="00FC69B7" w:rsidRPr="00FC69B7" w:rsidRDefault="00FC69B7" w:rsidP="00FC69B7">
            <w:pPr>
              <w:spacing w:line="233" w:lineRule="auto"/>
              <w:ind w:firstLine="0"/>
              <w:rPr>
                <w:rFonts w:cs="Times New Roman"/>
                <w:szCs w:val="28"/>
                <w:lang w:eastAsia="ru-RU"/>
              </w:rPr>
            </w:pPr>
          </w:p>
        </w:tc>
        <w:tc>
          <w:tcPr>
            <w:tcW w:w="3260" w:type="dxa"/>
            <w:vMerge/>
            <w:hideMark/>
          </w:tcPr>
          <w:p w14:paraId="4E062C26" w14:textId="77777777" w:rsidR="00FC69B7" w:rsidRPr="00FC69B7" w:rsidRDefault="00FC69B7" w:rsidP="00FC69B7">
            <w:pPr>
              <w:spacing w:line="233" w:lineRule="auto"/>
              <w:ind w:firstLine="0"/>
              <w:rPr>
                <w:rFonts w:cs="Times New Roman"/>
                <w:szCs w:val="28"/>
                <w:lang w:eastAsia="ru-RU"/>
              </w:rPr>
            </w:pPr>
          </w:p>
        </w:tc>
        <w:tc>
          <w:tcPr>
            <w:tcW w:w="1134" w:type="dxa"/>
            <w:shd w:val="clear" w:color="auto" w:fill="auto"/>
            <w:hideMark/>
          </w:tcPr>
          <w:p w14:paraId="5DD885D8"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600</w:t>
            </w:r>
          </w:p>
        </w:tc>
        <w:tc>
          <w:tcPr>
            <w:tcW w:w="992" w:type="dxa"/>
            <w:shd w:val="clear" w:color="auto" w:fill="auto"/>
            <w:hideMark/>
          </w:tcPr>
          <w:p w14:paraId="569399B7"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2023</w:t>
            </w:r>
          </w:p>
        </w:tc>
        <w:tc>
          <w:tcPr>
            <w:tcW w:w="1843" w:type="dxa"/>
            <w:shd w:val="clear" w:color="auto" w:fill="auto"/>
            <w:hideMark/>
          </w:tcPr>
          <w:p w14:paraId="777CF10C"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0F3844F6"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7CBA3E8C"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0FFE6F02" w14:textId="77777777" w:rsidR="00FC69B7" w:rsidRPr="00FC69B7" w:rsidRDefault="00FC69B7" w:rsidP="00FC69B7">
            <w:pPr>
              <w:spacing w:line="233" w:lineRule="auto"/>
              <w:ind w:firstLine="0"/>
              <w:jc w:val="center"/>
              <w:rPr>
                <w:rFonts w:cs="Times New Roman"/>
                <w:szCs w:val="28"/>
                <w:lang w:eastAsia="ru-RU"/>
              </w:rPr>
            </w:pPr>
          </w:p>
        </w:tc>
      </w:tr>
      <w:tr w:rsidR="00FC69B7" w:rsidRPr="00FC69B7" w14:paraId="16C34494" w14:textId="77777777" w:rsidTr="00F015D1">
        <w:trPr>
          <w:trHeight w:val="20"/>
        </w:trPr>
        <w:tc>
          <w:tcPr>
            <w:tcW w:w="567" w:type="dxa"/>
            <w:vMerge/>
            <w:hideMark/>
          </w:tcPr>
          <w:p w14:paraId="149702CA" w14:textId="77777777" w:rsidR="00FC69B7" w:rsidRPr="00FC69B7" w:rsidRDefault="00FC69B7" w:rsidP="00FC69B7">
            <w:pPr>
              <w:ind w:firstLine="0"/>
              <w:jc w:val="center"/>
              <w:rPr>
                <w:rFonts w:cs="Times New Roman"/>
                <w:szCs w:val="28"/>
                <w:lang w:eastAsia="ru-RU"/>
              </w:rPr>
            </w:pPr>
          </w:p>
        </w:tc>
        <w:tc>
          <w:tcPr>
            <w:tcW w:w="2081" w:type="dxa"/>
            <w:vMerge/>
            <w:hideMark/>
          </w:tcPr>
          <w:p w14:paraId="0052C00D" w14:textId="77777777" w:rsidR="00FC69B7" w:rsidRPr="00FC69B7" w:rsidRDefault="00FC69B7" w:rsidP="00FC69B7">
            <w:pPr>
              <w:spacing w:line="233" w:lineRule="auto"/>
              <w:ind w:firstLine="0"/>
              <w:rPr>
                <w:rFonts w:cs="Times New Roman"/>
                <w:szCs w:val="28"/>
                <w:lang w:eastAsia="ru-RU"/>
              </w:rPr>
            </w:pPr>
          </w:p>
        </w:tc>
        <w:tc>
          <w:tcPr>
            <w:tcW w:w="3260" w:type="dxa"/>
            <w:vMerge/>
            <w:hideMark/>
          </w:tcPr>
          <w:p w14:paraId="019E5CD6" w14:textId="77777777" w:rsidR="00FC69B7" w:rsidRPr="00FC69B7" w:rsidRDefault="00FC69B7" w:rsidP="00FC69B7">
            <w:pPr>
              <w:spacing w:line="233" w:lineRule="auto"/>
              <w:ind w:firstLine="0"/>
              <w:rPr>
                <w:rFonts w:cs="Times New Roman"/>
                <w:szCs w:val="28"/>
                <w:lang w:eastAsia="ru-RU"/>
              </w:rPr>
            </w:pPr>
          </w:p>
        </w:tc>
        <w:tc>
          <w:tcPr>
            <w:tcW w:w="1134" w:type="dxa"/>
            <w:shd w:val="clear" w:color="auto" w:fill="auto"/>
            <w:hideMark/>
          </w:tcPr>
          <w:p w14:paraId="335C345E"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600</w:t>
            </w:r>
          </w:p>
        </w:tc>
        <w:tc>
          <w:tcPr>
            <w:tcW w:w="992" w:type="dxa"/>
            <w:shd w:val="clear" w:color="auto" w:fill="auto"/>
            <w:hideMark/>
          </w:tcPr>
          <w:p w14:paraId="7351CBF4"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2024</w:t>
            </w:r>
          </w:p>
        </w:tc>
        <w:tc>
          <w:tcPr>
            <w:tcW w:w="1843" w:type="dxa"/>
            <w:shd w:val="clear" w:color="auto" w:fill="auto"/>
            <w:hideMark/>
          </w:tcPr>
          <w:p w14:paraId="240A51F1"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3AF65F98"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18BE2A48"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5268BA63" w14:textId="77777777" w:rsidR="00FC69B7" w:rsidRPr="00FC69B7" w:rsidRDefault="00FC69B7" w:rsidP="00FC69B7">
            <w:pPr>
              <w:spacing w:line="233" w:lineRule="auto"/>
              <w:ind w:firstLine="0"/>
              <w:jc w:val="center"/>
              <w:rPr>
                <w:rFonts w:cs="Times New Roman"/>
                <w:szCs w:val="28"/>
                <w:lang w:eastAsia="ru-RU"/>
              </w:rPr>
            </w:pPr>
          </w:p>
        </w:tc>
      </w:tr>
      <w:tr w:rsidR="00FC69B7" w:rsidRPr="00FC69B7" w14:paraId="04006FB7" w14:textId="77777777" w:rsidTr="00F015D1">
        <w:trPr>
          <w:trHeight w:val="20"/>
        </w:trPr>
        <w:tc>
          <w:tcPr>
            <w:tcW w:w="567" w:type="dxa"/>
            <w:vMerge/>
            <w:hideMark/>
          </w:tcPr>
          <w:p w14:paraId="5C2AA8B9" w14:textId="77777777" w:rsidR="00FC69B7" w:rsidRPr="00FC69B7" w:rsidRDefault="00FC69B7" w:rsidP="00FC69B7">
            <w:pPr>
              <w:ind w:firstLine="0"/>
              <w:jc w:val="center"/>
              <w:rPr>
                <w:rFonts w:cs="Times New Roman"/>
                <w:szCs w:val="28"/>
                <w:lang w:eastAsia="ru-RU"/>
              </w:rPr>
            </w:pPr>
          </w:p>
        </w:tc>
        <w:tc>
          <w:tcPr>
            <w:tcW w:w="2081" w:type="dxa"/>
            <w:vMerge/>
            <w:hideMark/>
          </w:tcPr>
          <w:p w14:paraId="6B979B91" w14:textId="77777777" w:rsidR="00FC69B7" w:rsidRPr="00FC69B7" w:rsidRDefault="00FC69B7" w:rsidP="00FC69B7">
            <w:pPr>
              <w:spacing w:line="233" w:lineRule="auto"/>
              <w:ind w:firstLine="0"/>
              <w:rPr>
                <w:rFonts w:cs="Times New Roman"/>
                <w:szCs w:val="28"/>
                <w:lang w:eastAsia="ru-RU"/>
              </w:rPr>
            </w:pPr>
          </w:p>
        </w:tc>
        <w:tc>
          <w:tcPr>
            <w:tcW w:w="3260" w:type="dxa"/>
            <w:vMerge/>
            <w:hideMark/>
          </w:tcPr>
          <w:p w14:paraId="32380C21" w14:textId="77777777" w:rsidR="00FC69B7" w:rsidRPr="00FC69B7" w:rsidRDefault="00FC69B7" w:rsidP="00FC69B7">
            <w:pPr>
              <w:spacing w:line="233" w:lineRule="auto"/>
              <w:ind w:firstLine="0"/>
              <w:rPr>
                <w:rFonts w:cs="Times New Roman"/>
                <w:szCs w:val="28"/>
                <w:lang w:eastAsia="ru-RU"/>
              </w:rPr>
            </w:pPr>
          </w:p>
        </w:tc>
        <w:tc>
          <w:tcPr>
            <w:tcW w:w="1134" w:type="dxa"/>
            <w:shd w:val="clear" w:color="auto" w:fill="auto"/>
            <w:hideMark/>
          </w:tcPr>
          <w:p w14:paraId="2B360A9B"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600</w:t>
            </w:r>
          </w:p>
        </w:tc>
        <w:tc>
          <w:tcPr>
            <w:tcW w:w="992" w:type="dxa"/>
            <w:shd w:val="clear" w:color="auto" w:fill="auto"/>
            <w:hideMark/>
          </w:tcPr>
          <w:p w14:paraId="5341B420"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2025</w:t>
            </w:r>
          </w:p>
        </w:tc>
        <w:tc>
          <w:tcPr>
            <w:tcW w:w="1843" w:type="dxa"/>
            <w:shd w:val="clear" w:color="auto" w:fill="auto"/>
            <w:noWrap/>
            <w:hideMark/>
          </w:tcPr>
          <w:p w14:paraId="1AA804F9"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noWrap/>
            <w:hideMark/>
          </w:tcPr>
          <w:p w14:paraId="3AD373AA"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noWrap/>
            <w:hideMark/>
          </w:tcPr>
          <w:p w14:paraId="5D0904DE"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3E0C96C2" w14:textId="77777777" w:rsidR="00FC69B7" w:rsidRPr="00FC69B7" w:rsidRDefault="00FC69B7" w:rsidP="00FC69B7">
            <w:pPr>
              <w:spacing w:line="233" w:lineRule="auto"/>
              <w:ind w:firstLine="0"/>
              <w:jc w:val="center"/>
              <w:rPr>
                <w:rFonts w:cs="Times New Roman"/>
                <w:szCs w:val="28"/>
                <w:lang w:eastAsia="ru-RU"/>
              </w:rPr>
            </w:pPr>
          </w:p>
        </w:tc>
      </w:tr>
      <w:tr w:rsidR="00FC69B7" w:rsidRPr="00FC69B7" w14:paraId="7342D180" w14:textId="77777777" w:rsidTr="00F015D1">
        <w:trPr>
          <w:trHeight w:val="20"/>
        </w:trPr>
        <w:tc>
          <w:tcPr>
            <w:tcW w:w="567" w:type="dxa"/>
            <w:vMerge/>
            <w:hideMark/>
          </w:tcPr>
          <w:p w14:paraId="1FCA6DCA" w14:textId="77777777" w:rsidR="00FC69B7" w:rsidRPr="00FC69B7" w:rsidRDefault="00FC69B7" w:rsidP="00FC69B7">
            <w:pPr>
              <w:ind w:firstLine="0"/>
              <w:jc w:val="center"/>
              <w:rPr>
                <w:rFonts w:cs="Times New Roman"/>
                <w:szCs w:val="28"/>
                <w:lang w:eastAsia="ru-RU"/>
              </w:rPr>
            </w:pPr>
          </w:p>
        </w:tc>
        <w:tc>
          <w:tcPr>
            <w:tcW w:w="2081" w:type="dxa"/>
            <w:vMerge/>
            <w:hideMark/>
          </w:tcPr>
          <w:p w14:paraId="33E29B9A" w14:textId="77777777" w:rsidR="00FC69B7" w:rsidRPr="00FC69B7" w:rsidRDefault="00FC69B7" w:rsidP="00FC69B7">
            <w:pPr>
              <w:spacing w:line="233" w:lineRule="auto"/>
              <w:ind w:firstLine="0"/>
              <w:rPr>
                <w:rFonts w:cs="Times New Roman"/>
                <w:szCs w:val="28"/>
                <w:lang w:eastAsia="ru-RU"/>
              </w:rPr>
            </w:pPr>
          </w:p>
        </w:tc>
        <w:tc>
          <w:tcPr>
            <w:tcW w:w="3260" w:type="dxa"/>
            <w:vMerge w:val="restart"/>
            <w:shd w:val="clear" w:color="auto" w:fill="auto"/>
            <w:hideMark/>
          </w:tcPr>
          <w:p w14:paraId="177825C9" w14:textId="77777777" w:rsidR="00FC69B7" w:rsidRPr="00FC69B7" w:rsidRDefault="00FC69B7" w:rsidP="00FC69B7">
            <w:pPr>
              <w:spacing w:line="233" w:lineRule="auto"/>
              <w:ind w:firstLine="0"/>
              <w:rPr>
                <w:rFonts w:cs="Times New Roman"/>
                <w:szCs w:val="28"/>
                <w:lang w:eastAsia="ru-RU"/>
              </w:rPr>
            </w:pPr>
            <w:r w:rsidRPr="00FC69B7">
              <w:rPr>
                <w:rFonts w:cs="Times New Roman"/>
                <w:szCs w:val="28"/>
                <w:lang w:eastAsia="ru-RU"/>
              </w:rPr>
              <w:t xml:space="preserve">количество областных стипендий обучающимся и студентам </w:t>
            </w:r>
            <w:r w:rsidRPr="00FC69B7">
              <w:rPr>
                <w:rFonts w:cs="Times New Roman"/>
                <w:szCs w:val="28"/>
                <w:lang w:eastAsia="ru-RU"/>
              </w:rPr>
              <w:lastRenderedPageBreak/>
              <w:t>образовательных учреждений культуры, единиц</w:t>
            </w:r>
          </w:p>
        </w:tc>
        <w:tc>
          <w:tcPr>
            <w:tcW w:w="1134" w:type="dxa"/>
            <w:shd w:val="clear" w:color="auto" w:fill="auto"/>
            <w:hideMark/>
          </w:tcPr>
          <w:p w14:paraId="774E4464"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lastRenderedPageBreak/>
              <w:t>45</w:t>
            </w:r>
          </w:p>
        </w:tc>
        <w:tc>
          <w:tcPr>
            <w:tcW w:w="992" w:type="dxa"/>
            <w:shd w:val="clear" w:color="auto" w:fill="auto"/>
            <w:hideMark/>
          </w:tcPr>
          <w:p w14:paraId="10A2AF43"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2021</w:t>
            </w:r>
          </w:p>
        </w:tc>
        <w:tc>
          <w:tcPr>
            <w:tcW w:w="1843" w:type="dxa"/>
            <w:shd w:val="clear" w:color="auto" w:fill="auto"/>
            <w:hideMark/>
          </w:tcPr>
          <w:p w14:paraId="4C2A4547"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0CB08784"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6B4B9ACF"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4E7ED875" w14:textId="77777777" w:rsidR="00FC69B7" w:rsidRPr="00FC69B7" w:rsidRDefault="00FC69B7" w:rsidP="00FC69B7">
            <w:pPr>
              <w:spacing w:line="233" w:lineRule="auto"/>
              <w:ind w:firstLine="0"/>
              <w:jc w:val="center"/>
              <w:rPr>
                <w:rFonts w:cs="Times New Roman"/>
                <w:szCs w:val="28"/>
                <w:lang w:eastAsia="ru-RU"/>
              </w:rPr>
            </w:pPr>
          </w:p>
        </w:tc>
      </w:tr>
      <w:tr w:rsidR="00FC69B7" w:rsidRPr="00FC69B7" w14:paraId="12E55A35" w14:textId="77777777" w:rsidTr="00F015D1">
        <w:trPr>
          <w:trHeight w:val="20"/>
        </w:trPr>
        <w:tc>
          <w:tcPr>
            <w:tcW w:w="567" w:type="dxa"/>
            <w:vMerge/>
            <w:hideMark/>
          </w:tcPr>
          <w:p w14:paraId="656C02E6" w14:textId="77777777" w:rsidR="00FC69B7" w:rsidRPr="00FC69B7" w:rsidRDefault="00FC69B7" w:rsidP="00FC69B7">
            <w:pPr>
              <w:ind w:firstLine="0"/>
              <w:jc w:val="center"/>
              <w:rPr>
                <w:rFonts w:cs="Times New Roman"/>
                <w:szCs w:val="28"/>
                <w:lang w:eastAsia="ru-RU"/>
              </w:rPr>
            </w:pPr>
          </w:p>
        </w:tc>
        <w:tc>
          <w:tcPr>
            <w:tcW w:w="2081" w:type="dxa"/>
            <w:vMerge/>
            <w:hideMark/>
          </w:tcPr>
          <w:p w14:paraId="7BB824DE" w14:textId="77777777" w:rsidR="00FC69B7" w:rsidRPr="00FC69B7" w:rsidRDefault="00FC69B7" w:rsidP="00FC69B7">
            <w:pPr>
              <w:spacing w:line="233" w:lineRule="auto"/>
              <w:ind w:firstLine="0"/>
              <w:rPr>
                <w:rFonts w:cs="Times New Roman"/>
                <w:szCs w:val="28"/>
                <w:lang w:eastAsia="ru-RU"/>
              </w:rPr>
            </w:pPr>
          </w:p>
        </w:tc>
        <w:tc>
          <w:tcPr>
            <w:tcW w:w="3260" w:type="dxa"/>
            <w:vMerge/>
            <w:hideMark/>
          </w:tcPr>
          <w:p w14:paraId="626B4764" w14:textId="77777777" w:rsidR="00FC69B7" w:rsidRPr="00FC69B7" w:rsidRDefault="00FC69B7" w:rsidP="00FC69B7">
            <w:pPr>
              <w:spacing w:line="233" w:lineRule="auto"/>
              <w:ind w:firstLine="0"/>
              <w:rPr>
                <w:rFonts w:cs="Times New Roman"/>
                <w:szCs w:val="28"/>
                <w:lang w:eastAsia="ru-RU"/>
              </w:rPr>
            </w:pPr>
          </w:p>
        </w:tc>
        <w:tc>
          <w:tcPr>
            <w:tcW w:w="1134" w:type="dxa"/>
            <w:shd w:val="clear" w:color="auto" w:fill="auto"/>
            <w:hideMark/>
          </w:tcPr>
          <w:p w14:paraId="489EB300"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45</w:t>
            </w:r>
          </w:p>
        </w:tc>
        <w:tc>
          <w:tcPr>
            <w:tcW w:w="992" w:type="dxa"/>
            <w:shd w:val="clear" w:color="auto" w:fill="auto"/>
            <w:hideMark/>
          </w:tcPr>
          <w:p w14:paraId="0B45E184"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2022</w:t>
            </w:r>
          </w:p>
        </w:tc>
        <w:tc>
          <w:tcPr>
            <w:tcW w:w="1843" w:type="dxa"/>
            <w:shd w:val="clear" w:color="auto" w:fill="auto"/>
            <w:hideMark/>
          </w:tcPr>
          <w:p w14:paraId="12E9489E"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1A9389B3"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291669A0"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5BDEF18B" w14:textId="77777777" w:rsidR="00FC69B7" w:rsidRPr="00FC69B7" w:rsidRDefault="00FC69B7" w:rsidP="00FC69B7">
            <w:pPr>
              <w:spacing w:line="233" w:lineRule="auto"/>
              <w:ind w:firstLine="0"/>
              <w:jc w:val="center"/>
              <w:rPr>
                <w:rFonts w:cs="Times New Roman"/>
                <w:szCs w:val="28"/>
                <w:lang w:eastAsia="ru-RU"/>
              </w:rPr>
            </w:pPr>
          </w:p>
        </w:tc>
      </w:tr>
      <w:tr w:rsidR="00FC69B7" w:rsidRPr="00FC69B7" w14:paraId="7FAE81A3" w14:textId="77777777" w:rsidTr="00F015D1">
        <w:trPr>
          <w:trHeight w:val="20"/>
        </w:trPr>
        <w:tc>
          <w:tcPr>
            <w:tcW w:w="567" w:type="dxa"/>
            <w:vMerge/>
            <w:hideMark/>
          </w:tcPr>
          <w:p w14:paraId="03C26EA3" w14:textId="77777777" w:rsidR="00FC69B7" w:rsidRPr="00FC69B7" w:rsidRDefault="00FC69B7" w:rsidP="00FC69B7">
            <w:pPr>
              <w:ind w:firstLine="0"/>
              <w:jc w:val="center"/>
              <w:rPr>
                <w:rFonts w:cs="Times New Roman"/>
                <w:szCs w:val="28"/>
                <w:lang w:eastAsia="ru-RU"/>
              </w:rPr>
            </w:pPr>
          </w:p>
        </w:tc>
        <w:tc>
          <w:tcPr>
            <w:tcW w:w="2081" w:type="dxa"/>
            <w:vMerge/>
            <w:hideMark/>
          </w:tcPr>
          <w:p w14:paraId="551B0C59" w14:textId="77777777" w:rsidR="00FC69B7" w:rsidRPr="00FC69B7" w:rsidRDefault="00FC69B7" w:rsidP="00FC69B7">
            <w:pPr>
              <w:spacing w:line="233" w:lineRule="auto"/>
              <w:ind w:firstLine="0"/>
              <w:rPr>
                <w:rFonts w:cs="Times New Roman"/>
                <w:szCs w:val="28"/>
                <w:lang w:eastAsia="ru-RU"/>
              </w:rPr>
            </w:pPr>
          </w:p>
        </w:tc>
        <w:tc>
          <w:tcPr>
            <w:tcW w:w="3260" w:type="dxa"/>
            <w:vMerge/>
            <w:hideMark/>
          </w:tcPr>
          <w:p w14:paraId="09B5A7D3" w14:textId="77777777" w:rsidR="00FC69B7" w:rsidRPr="00FC69B7" w:rsidRDefault="00FC69B7" w:rsidP="00FC69B7">
            <w:pPr>
              <w:spacing w:line="233" w:lineRule="auto"/>
              <w:ind w:firstLine="0"/>
              <w:rPr>
                <w:rFonts w:cs="Times New Roman"/>
                <w:szCs w:val="28"/>
                <w:lang w:eastAsia="ru-RU"/>
              </w:rPr>
            </w:pPr>
          </w:p>
        </w:tc>
        <w:tc>
          <w:tcPr>
            <w:tcW w:w="1134" w:type="dxa"/>
            <w:shd w:val="clear" w:color="auto" w:fill="auto"/>
            <w:hideMark/>
          </w:tcPr>
          <w:p w14:paraId="18F3F5F0"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45</w:t>
            </w:r>
          </w:p>
        </w:tc>
        <w:tc>
          <w:tcPr>
            <w:tcW w:w="992" w:type="dxa"/>
            <w:shd w:val="clear" w:color="auto" w:fill="auto"/>
            <w:hideMark/>
          </w:tcPr>
          <w:p w14:paraId="622EB913"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2023</w:t>
            </w:r>
          </w:p>
        </w:tc>
        <w:tc>
          <w:tcPr>
            <w:tcW w:w="1843" w:type="dxa"/>
            <w:shd w:val="clear" w:color="auto" w:fill="auto"/>
            <w:hideMark/>
          </w:tcPr>
          <w:p w14:paraId="357EF348"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6247E1C7"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7AAD7A36"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6C367189" w14:textId="77777777" w:rsidR="00FC69B7" w:rsidRPr="00FC69B7" w:rsidRDefault="00FC69B7" w:rsidP="00FC69B7">
            <w:pPr>
              <w:spacing w:line="233" w:lineRule="auto"/>
              <w:ind w:firstLine="0"/>
              <w:jc w:val="center"/>
              <w:rPr>
                <w:rFonts w:cs="Times New Roman"/>
                <w:szCs w:val="28"/>
                <w:lang w:eastAsia="ru-RU"/>
              </w:rPr>
            </w:pPr>
          </w:p>
        </w:tc>
      </w:tr>
      <w:tr w:rsidR="00FC69B7" w:rsidRPr="00FC69B7" w14:paraId="1FF7BEA8" w14:textId="77777777" w:rsidTr="00F015D1">
        <w:trPr>
          <w:trHeight w:val="20"/>
        </w:trPr>
        <w:tc>
          <w:tcPr>
            <w:tcW w:w="567" w:type="dxa"/>
            <w:vMerge/>
            <w:hideMark/>
          </w:tcPr>
          <w:p w14:paraId="64B04791" w14:textId="77777777" w:rsidR="00FC69B7" w:rsidRPr="00FC69B7" w:rsidRDefault="00FC69B7" w:rsidP="00FC69B7">
            <w:pPr>
              <w:ind w:firstLine="0"/>
              <w:jc w:val="center"/>
              <w:rPr>
                <w:rFonts w:cs="Times New Roman"/>
                <w:szCs w:val="28"/>
                <w:lang w:eastAsia="ru-RU"/>
              </w:rPr>
            </w:pPr>
          </w:p>
        </w:tc>
        <w:tc>
          <w:tcPr>
            <w:tcW w:w="2081" w:type="dxa"/>
            <w:vMerge/>
            <w:hideMark/>
          </w:tcPr>
          <w:p w14:paraId="59B68188" w14:textId="77777777" w:rsidR="00FC69B7" w:rsidRPr="00FC69B7" w:rsidRDefault="00FC69B7" w:rsidP="00FC69B7">
            <w:pPr>
              <w:spacing w:line="233" w:lineRule="auto"/>
              <w:ind w:firstLine="0"/>
              <w:rPr>
                <w:rFonts w:cs="Times New Roman"/>
                <w:szCs w:val="28"/>
                <w:lang w:eastAsia="ru-RU"/>
              </w:rPr>
            </w:pPr>
          </w:p>
        </w:tc>
        <w:tc>
          <w:tcPr>
            <w:tcW w:w="3260" w:type="dxa"/>
            <w:vMerge/>
            <w:hideMark/>
          </w:tcPr>
          <w:p w14:paraId="499421E9" w14:textId="77777777" w:rsidR="00FC69B7" w:rsidRPr="00FC69B7" w:rsidRDefault="00FC69B7" w:rsidP="00FC69B7">
            <w:pPr>
              <w:spacing w:line="233" w:lineRule="auto"/>
              <w:ind w:firstLine="0"/>
              <w:rPr>
                <w:rFonts w:cs="Times New Roman"/>
                <w:szCs w:val="28"/>
                <w:lang w:eastAsia="ru-RU"/>
              </w:rPr>
            </w:pPr>
          </w:p>
        </w:tc>
        <w:tc>
          <w:tcPr>
            <w:tcW w:w="1134" w:type="dxa"/>
            <w:shd w:val="clear" w:color="auto" w:fill="auto"/>
            <w:hideMark/>
          </w:tcPr>
          <w:p w14:paraId="52E5C9E0"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45</w:t>
            </w:r>
          </w:p>
        </w:tc>
        <w:tc>
          <w:tcPr>
            <w:tcW w:w="992" w:type="dxa"/>
            <w:shd w:val="clear" w:color="auto" w:fill="auto"/>
            <w:hideMark/>
          </w:tcPr>
          <w:p w14:paraId="547E753C"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2024</w:t>
            </w:r>
          </w:p>
        </w:tc>
        <w:tc>
          <w:tcPr>
            <w:tcW w:w="1843" w:type="dxa"/>
            <w:shd w:val="clear" w:color="auto" w:fill="auto"/>
            <w:hideMark/>
          </w:tcPr>
          <w:p w14:paraId="126456FE"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2E69F9BC"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329E6243"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012C6A54" w14:textId="77777777" w:rsidR="00FC69B7" w:rsidRPr="00FC69B7" w:rsidRDefault="00FC69B7" w:rsidP="00FC69B7">
            <w:pPr>
              <w:spacing w:line="233" w:lineRule="auto"/>
              <w:ind w:firstLine="0"/>
              <w:jc w:val="center"/>
              <w:rPr>
                <w:rFonts w:cs="Times New Roman"/>
                <w:szCs w:val="28"/>
                <w:lang w:eastAsia="ru-RU"/>
              </w:rPr>
            </w:pPr>
          </w:p>
        </w:tc>
      </w:tr>
      <w:tr w:rsidR="00FC69B7" w:rsidRPr="00FC69B7" w14:paraId="5530206E" w14:textId="77777777" w:rsidTr="00F015D1">
        <w:trPr>
          <w:trHeight w:val="20"/>
        </w:trPr>
        <w:tc>
          <w:tcPr>
            <w:tcW w:w="567" w:type="dxa"/>
            <w:vMerge/>
            <w:hideMark/>
          </w:tcPr>
          <w:p w14:paraId="7E59F7F7" w14:textId="77777777" w:rsidR="00FC69B7" w:rsidRPr="00FC69B7" w:rsidRDefault="00FC69B7" w:rsidP="00FC69B7">
            <w:pPr>
              <w:ind w:firstLine="0"/>
              <w:jc w:val="center"/>
              <w:rPr>
                <w:rFonts w:cs="Times New Roman"/>
                <w:szCs w:val="28"/>
                <w:lang w:eastAsia="ru-RU"/>
              </w:rPr>
            </w:pPr>
          </w:p>
        </w:tc>
        <w:tc>
          <w:tcPr>
            <w:tcW w:w="2081" w:type="dxa"/>
            <w:vMerge/>
            <w:hideMark/>
          </w:tcPr>
          <w:p w14:paraId="5C8AA844" w14:textId="77777777" w:rsidR="00FC69B7" w:rsidRPr="00FC69B7" w:rsidRDefault="00FC69B7" w:rsidP="00FC69B7">
            <w:pPr>
              <w:spacing w:line="233" w:lineRule="auto"/>
              <w:ind w:firstLine="0"/>
              <w:rPr>
                <w:rFonts w:cs="Times New Roman"/>
                <w:szCs w:val="28"/>
                <w:lang w:eastAsia="ru-RU"/>
              </w:rPr>
            </w:pPr>
          </w:p>
        </w:tc>
        <w:tc>
          <w:tcPr>
            <w:tcW w:w="3260" w:type="dxa"/>
            <w:vMerge/>
            <w:hideMark/>
          </w:tcPr>
          <w:p w14:paraId="4E661F94" w14:textId="77777777" w:rsidR="00FC69B7" w:rsidRPr="00FC69B7" w:rsidRDefault="00FC69B7" w:rsidP="00FC69B7">
            <w:pPr>
              <w:spacing w:line="233" w:lineRule="auto"/>
              <w:ind w:firstLine="0"/>
              <w:rPr>
                <w:rFonts w:cs="Times New Roman"/>
                <w:szCs w:val="28"/>
                <w:lang w:eastAsia="ru-RU"/>
              </w:rPr>
            </w:pPr>
          </w:p>
        </w:tc>
        <w:tc>
          <w:tcPr>
            <w:tcW w:w="1134" w:type="dxa"/>
            <w:shd w:val="clear" w:color="auto" w:fill="auto"/>
            <w:hideMark/>
          </w:tcPr>
          <w:p w14:paraId="3ED659AA"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45</w:t>
            </w:r>
          </w:p>
        </w:tc>
        <w:tc>
          <w:tcPr>
            <w:tcW w:w="992" w:type="dxa"/>
            <w:shd w:val="clear" w:color="auto" w:fill="auto"/>
            <w:hideMark/>
          </w:tcPr>
          <w:p w14:paraId="403AB3FC"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2025</w:t>
            </w:r>
          </w:p>
        </w:tc>
        <w:tc>
          <w:tcPr>
            <w:tcW w:w="1843" w:type="dxa"/>
            <w:shd w:val="clear" w:color="auto" w:fill="auto"/>
            <w:noWrap/>
            <w:hideMark/>
          </w:tcPr>
          <w:p w14:paraId="2717B399"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noWrap/>
            <w:hideMark/>
          </w:tcPr>
          <w:p w14:paraId="5351C162"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noWrap/>
            <w:hideMark/>
          </w:tcPr>
          <w:p w14:paraId="0274AD6A" w14:textId="77777777" w:rsidR="00FC69B7" w:rsidRPr="00FC69B7" w:rsidRDefault="00FC69B7" w:rsidP="00FC69B7">
            <w:pPr>
              <w:spacing w:line="233" w:lineRule="auto"/>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512D62B2" w14:textId="77777777" w:rsidR="00FC69B7" w:rsidRPr="00FC69B7" w:rsidRDefault="00FC69B7" w:rsidP="00FC69B7">
            <w:pPr>
              <w:spacing w:line="233" w:lineRule="auto"/>
              <w:ind w:firstLine="0"/>
              <w:jc w:val="center"/>
              <w:rPr>
                <w:rFonts w:cs="Times New Roman"/>
                <w:szCs w:val="28"/>
                <w:lang w:eastAsia="ru-RU"/>
              </w:rPr>
            </w:pPr>
          </w:p>
        </w:tc>
      </w:tr>
      <w:tr w:rsidR="00C76B4F" w:rsidRPr="00FC69B7" w14:paraId="74048725" w14:textId="77777777" w:rsidTr="00F015D1">
        <w:trPr>
          <w:trHeight w:val="20"/>
        </w:trPr>
        <w:tc>
          <w:tcPr>
            <w:tcW w:w="567" w:type="dxa"/>
            <w:vMerge w:val="restart"/>
            <w:shd w:val="clear" w:color="auto" w:fill="auto"/>
            <w:hideMark/>
          </w:tcPr>
          <w:p w14:paraId="3258FDAB"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1.1.</w:t>
            </w:r>
          </w:p>
        </w:tc>
        <w:tc>
          <w:tcPr>
            <w:tcW w:w="6475" w:type="dxa"/>
            <w:gridSpan w:val="3"/>
            <w:vMerge w:val="restart"/>
            <w:shd w:val="clear" w:color="auto" w:fill="auto"/>
            <w:hideMark/>
          </w:tcPr>
          <w:p w14:paraId="1B085D91" w14:textId="77777777" w:rsidR="00C76B4F" w:rsidRPr="00FC69B7" w:rsidRDefault="00C76B4F" w:rsidP="00FC69B7">
            <w:pPr>
              <w:ind w:firstLine="0"/>
              <w:rPr>
                <w:rFonts w:cs="Times New Roman"/>
                <w:szCs w:val="28"/>
                <w:lang w:eastAsia="ru-RU"/>
              </w:rPr>
            </w:pPr>
            <w:r w:rsidRPr="00D27926">
              <w:rPr>
                <w:rFonts w:cs="Times New Roman"/>
                <w:szCs w:val="28"/>
                <w:lang w:eastAsia="ru-RU"/>
              </w:rPr>
              <w:t>Предоставление ГПОУ ЯО субсидии на финансовое обеспечение выполнения государственного задания</w:t>
            </w:r>
          </w:p>
        </w:tc>
        <w:tc>
          <w:tcPr>
            <w:tcW w:w="992" w:type="dxa"/>
            <w:shd w:val="clear" w:color="auto" w:fill="auto"/>
            <w:hideMark/>
          </w:tcPr>
          <w:p w14:paraId="2AFA525A"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2021</w:t>
            </w:r>
          </w:p>
        </w:tc>
        <w:tc>
          <w:tcPr>
            <w:tcW w:w="1843" w:type="dxa"/>
            <w:shd w:val="clear" w:color="auto" w:fill="auto"/>
            <w:hideMark/>
          </w:tcPr>
          <w:p w14:paraId="603615E5" w14:textId="47867E74" w:rsidR="00C76B4F" w:rsidRPr="00FC69B7" w:rsidRDefault="00C76B4F" w:rsidP="00FC69B7">
            <w:pPr>
              <w:ind w:firstLine="0"/>
              <w:jc w:val="center"/>
              <w:rPr>
                <w:rFonts w:cs="Times New Roman"/>
                <w:szCs w:val="28"/>
                <w:lang w:eastAsia="ru-RU"/>
              </w:rPr>
            </w:pPr>
            <w:r w:rsidRPr="00D27926">
              <w:rPr>
                <w:rFonts w:cs="Times New Roman"/>
                <w:szCs w:val="28"/>
                <w:lang w:eastAsia="ru-RU"/>
              </w:rPr>
              <w:t>138 832,485</w:t>
            </w:r>
          </w:p>
        </w:tc>
        <w:tc>
          <w:tcPr>
            <w:tcW w:w="1559" w:type="dxa"/>
            <w:shd w:val="clear" w:color="auto" w:fill="auto"/>
            <w:hideMark/>
          </w:tcPr>
          <w:p w14:paraId="15F2CBCF"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1E8180F8" w14:textId="74AC75CB" w:rsidR="00C76B4F" w:rsidRPr="00FC69B7" w:rsidRDefault="00C76B4F" w:rsidP="00FC69B7">
            <w:pPr>
              <w:ind w:firstLine="0"/>
              <w:jc w:val="center"/>
              <w:rPr>
                <w:rFonts w:cs="Times New Roman"/>
                <w:szCs w:val="28"/>
                <w:lang w:eastAsia="ru-RU"/>
              </w:rPr>
            </w:pPr>
            <w:r w:rsidRPr="00D27926">
              <w:rPr>
                <w:rFonts w:cs="Times New Roman"/>
                <w:szCs w:val="28"/>
                <w:lang w:eastAsia="ru-RU"/>
              </w:rPr>
              <w:t>138 832,485</w:t>
            </w:r>
          </w:p>
        </w:tc>
        <w:tc>
          <w:tcPr>
            <w:tcW w:w="1372" w:type="dxa"/>
            <w:gridSpan w:val="2"/>
            <w:vMerge w:val="restart"/>
            <w:shd w:val="clear" w:color="auto" w:fill="auto"/>
            <w:hideMark/>
          </w:tcPr>
          <w:p w14:paraId="693D697B" w14:textId="77777777" w:rsidR="00C76B4F" w:rsidRPr="00FC69B7" w:rsidRDefault="00C76B4F" w:rsidP="00FC69B7">
            <w:pPr>
              <w:ind w:firstLine="0"/>
              <w:jc w:val="center"/>
              <w:rPr>
                <w:rFonts w:cs="Times New Roman"/>
                <w:szCs w:val="28"/>
                <w:lang w:eastAsia="ru-RU"/>
              </w:rPr>
            </w:pPr>
            <w:r w:rsidRPr="00FC69B7">
              <w:rPr>
                <w:rFonts w:cs="Times New Roman"/>
                <w:szCs w:val="28"/>
                <w:lang w:eastAsia="ru-RU"/>
              </w:rPr>
              <w:t>ДК ЯО</w:t>
            </w:r>
          </w:p>
        </w:tc>
      </w:tr>
      <w:tr w:rsidR="00C76B4F" w:rsidRPr="00FC69B7" w14:paraId="319A615A" w14:textId="77777777" w:rsidTr="00F015D1">
        <w:trPr>
          <w:trHeight w:val="20"/>
        </w:trPr>
        <w:tc>
          <w:tcPr>
            <w:tcW w:w="567" w:type="dxa"/>
            <w:vMerge/>
            <w:hideMark/>
          </w:tcPr>
          <w:p w14:paraId="6CC1931F" w14:textId="77777777" w:rsidR="00C76B4F" w:rsidRPr="00FC69B7" w:rsidRDefault="00C76B4F" w:rsidP="00FC69B7">
            <w:pPr>
              <w:ind w:firstLine="0"/>
              <w:jc w:val="center"/>
              <w:rPr>
                <w:rFonts w:cs="Times New Roman"/>
                <w:szCs w:val="28"/>
                <w:lang w:eastAsia="ru-RU"/>
              </w:rPr>
            </w:pPr>
          </w:p>
        </w:tc>
        <w:tc>
          <w:tcPr>
            <w:tcW w:w="6475" w:type="dxa"/>
            <w:gridSpan w:val="3"/>
            <w:vMerge/>
            <w:hideMark/>
          </w:tcPr>
          <w:p w14:paraId="5935EFB1" w14:textId="77777777" w:rsidR="00C76B4F" w:rsidRPr="00FC69B7" w:rsidRDefault="00C76B4F" w:rsidP="00FC69B7">
            <w:pPr>
              <w:ind w:firstLine="0"/>
              <w:jc w:val="center"/>
              <w:rPr>
                <w:rFonts w:cs="Times New Roman"/>
                <w:szCs w:val="28"/>
                <w:lang w:eastAsia="ru-RU"/>
              </w:rPr>
            </w:pPr>
          </w:p>
        </w:tc>
        <w:tc>
          <w:tcPr>
            <w:tcW w:w="992" w:type="dxa"/>
            <w:shd w:val="clear" w:color="auto" w:fill="auto"/>
            <w:hideMark/>
          </w:tcPr>
          <w:p w14:paraId="053934A4"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2022</w:t>
            </w:r>
          </w:p>
        </w:tc>
        <w:tc>
          <w:tcPr>
            <w:tcW w:w="1843" w:type="dxa"/>
            <w:shd w:val="clear" w:color="auto" w:fill="auto"/>
            <w:hideMark/>
          </w:tcPr>
          <w:p w14:paraId="7EA53B29"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125 741,690</w:t>
            </w:r>
          </w:p>
        </w:tc>
        <w:tc>
          <w:tcPr>
            <w:tcW w:w="1559" w:type="dxa"/>
            <w:shd w:val="clear" w:color="auto" w:fill="auto"/>
            <w:hideMark/>
          </w:tcPr>
          <w:p w14:paraId="23DB8DF4"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38E19F6F"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125 741,690</w:t>
            </w:r>
          </w:p>
        </w:tc>
        <w:tc>
          <w:tcPr>
            <w:tcW w:w="1372" w:type="dxa"/>
            <w:gridSpan w:val="2"/>
            <w:vMerge/>
            <w:shd w:val="clear" w:color="auto" w:fill="auto"/>
            <w:hideMark/>
          </w:tcPr>
          <w:p w14:paraId="42AE3E57" w14:textId="77777777" w:rsidR="00C76B4F" w:rsidRPr="00FC69B7" w:rsidRDefault="00C76B4F" w:rsidP="00FC69B7">
            <w:pPr>
              <w:ind w:firstLine="0"/>
              <w:jc w:val="center"/>
              <w:rPr>
                <w:rFonts w:cs="Times New Roman"/>
                <w:szCs w:val="28"/>
                <w:lang w:eastAsia="ru-RU"/>
              </w:rPr>
            </w:pPr>
          </w:p>
        </w:tc>
      </w:tr>
      <w:tr w:rsidR="00C76B4F" w:rsidRPr="00FC69B7" w14:paraId="189052F5" w14:textId="77777777" w:rsidTr="00F015D1">
        <w:trPr>
          <w:trHeight w:val="20"/>
        </w:trPr>
        <w:tc>
          <w:tcPr>
            <w:tcW w:w="567" w:type="dxa"/>
            <w:vMerge/>
            <w:hideMark/>
          </w:tcPr>
          <w:p w14:paraId="0A959A0F" w14:textId="77777777" w:rsidR="00C76B4F" w:rsidRPr="00FC69B7" w:rsidRDefault="00C76B4F" w:rsidP="00FC69B7">
            <w:pPr>
              <w:ind w:firstLine="0"/>
              <w:jc w:val="center"/>
              <w:rPr>
                <w:rFonts w:cs="Times New Roman"/>
                <w:szCs w:val="28"/>
                <w:lang w:eastAsia="ru-RU"/>
              </w:rPr>
            </w:pPr>
          </w:p>
        </w:tc>
        <w:tc>
          <w:tcPr>
            <w:tcW w:w="6475" w:type="dxa"/>
            <w:gridSpan w:val="3"/>
            <w:vMerge/>
            <w:hideMark/>
          </w:tcPr>
          <w:p w14:paraId="2843D531" w14:textId="77777777" w:rsidR="00C76B4F" w:rsidRPr="00FC69B7" w:rsidRDefault="00C76B4F" w:rsidP="00FC69B7">
            <w:pPr>
              <w:ind w:firstLine="0"/>
              <w:jc w:val="center"/>
              <w:rPr>
                <w:rFonts w:cs="Times New Roman"/>
                <w:szCs w:val="28"/>
                <w:lang w:eastAsia="ru-RU"/>
              </w:rPr>
            </w:pPr>
          </w:p>
        </w:tc>
        <w:tc>
          <w:tcPr>
            <w:tcW w:w="992" w:type="dxa"/>
            <w:shd w:val="clear" w:color="auto" w:fill="auto"/>
            <w:hideMark/>
          </w:tcPr>
          <w:p w14:paraId="4D5684ED"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2023</w:t>
            </w:r>
          </w:p>
        </w:tc>
        <w:tc>
          <w:tcPr>
            <w:tcW w:w="1843" w:type="dxa"/>
            <w:shd w:val="clear" w:color="auto" w:fill="auto"/>
            <w:hideMark/>
          </w:tcPr>
          <w:p w14:paraId="0B3666EC"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146 303,033</w:t>
            </w:r>
          </w:p>
        </w:tc>
        <w:tc>
          <w:tcPr>
            <w:tcW w:w="1559" w:type="dxa"/>
            <w:shd w:val="clear" w:color="auto" w:fill="auto"/>
            <w:hideMark/>
          </w:tcPr>
          <w:p w14:paraId="411711A6"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2D0CE3B3"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146 303,033</w:t>
            </w:r>
          </w:p>
        </w:tc>
        <w:tc>
          <w:tcPr>
            <w:tcW w:w="1372" w:type="dxa"/>
            <w:gridSpan w:val="2"/>
            <w:vMerge/>
            <w:shd w:val="clear" w:color="auto" w:fill="auto"/>
            <w:hideMark/>
          </w:tcPr>
          <w:p w14:paraId="62880E0F" w14:textId="77777777" w:rsidR="00C76B4F" w:rsidRPr="00FC69B7" w:rsidRDefault="00C76B4F" w:rsidP="00FC69B7">
            <w:pPr>
              <w:ind w:firstLine="0"/>
              <w:jc w:val="center"/>
              <w:rPr>
                <w:rFonts w:cs="Times New Roman"/>
                <w:szCs w:val="28"/>
                <w:lang w:eastAsia="ru-RU"/>
              </w:rPr>
            </w:pPr>
          </w:p>
        </w:tc>
      </w:tr>
      <w:tr w:rsidR="00C76B4F" w:rsidRPr="00FC69B7" w14:paraId="07EA1511" w14:textId="77777777" w:rsidTr="00F015D1">
        <w:trPr>
          <w:trHeight w:val="20"/>
        </w:trPr>
        <w:tc>
          <w:tcPr>
            <w:tcW w:w="567" w:type="dxa"/>
            <w:vMerge/>
            <w:hideMark/>
          </w:tcPr>
          <w:p w14:paraId="73CB3DFE" w14:textId="77777777" w:rsidR="00C76B4F" w:rsidRPr="00FC69B7" w:rsidRDefault="00C76B4F" w:rsidP="00FC69B7">
            <w:pPr>
              <w:ind w:firstLine="0"/>
              <w:jc w:val="center"/>
              <w:rPr>
                <w:rFonts w:cs="Times New Roman"/>
                <w:szCs w:val="28"/>
                <w:lang w:eastAsia="ru-RU"/>
              </w:rPr>
            </w:pPr>
          </w:p>
        </w:tc>
        <w:tc>
          <w:tcPr>
            <w:tcW w:w="6475" w:type="dxa"/>
            <w:gridSpan w:val="3"/>
            <w:vMerge/>
            <w:hideMark/>
          </w:tcPr>
          <w:p w14:paraId="571633EE" w14:textId="77777777" w:rsidR="00C76B4F" w:rsidRPr="00FC69B7" w:rsidRDefault="00C76B4F" w:rsidP="00FC69B7">
            <w:pPr>
              <w:ind w:firstLine="0"/>
              <w:jc w:val="center"/>
              <w:rPr>
                <w:rFonts w:cs="Times New Roman"/>
                <w:szCs w:val="28"/>
                <w:lang w:eastAsia="ru-RU"/>
              </w:rPr>
            </w:pPr>
          </w:p>
        </w:tc>
        <w:tc>
          <w:tcPr>
            <w:tcW w:w="992" w:type="dxa"/>
            <w:shd w:val="clear" w:color="auto" w:fill="auto"/>
            <w:hideMark/>
          </w:tcPr>
          <w:p w14:paraId="09D318A4"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2024</w:t>
            </w:r>
          </w:p>
        </w:tc>
        <w:tc>
          <w:tcPr>
            <w:tcW w:w="1843" w:type="dxa"/>
            <w:shd w:val="clear" w:color="auto" w:fill="auto"/>
            <w:hideMark/>
          </w:tcPr>
          <w:p w14:paraId="026503A1"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146 303,033</w:t>
            </w:r>
          </w:p>
        </w:tc>
        <w:tc>
          <w:tcPr>
            <w:tcW w:w="1559" w:type="dxa"/>
            <w:shd w:val="clear" w:color="auto" w:fill="auto"/>
            <w:hideMark/>
          </w:tcPr>
          <w:p w14:paraId="7848E5DE"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1FA76033"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146 303,033</w:t>
            </w:r>
          </w:p>
        </w:tc>
        <w:tc>
          <w:tcPr>
            <w:tcW w:w="1372" w:type="dxa"/>
            <w:gridSpan w:val="2"/>
            <w:vMerge/>
            <w:shd w:val="clear" w:color="auto" w:fill="auto"/>
            <w:hideMark/>
          </w:tcPr>
          <w:p w14:paraId="73225A2B" w14:textId="77777777" w:rsidR="00C76B4F" w:rsidRPr="00FC69B7" w:rsidRDefault="00C76B4F" w:rsidP="00FC69B7">
            <w:pPr>
              <w:ind w:firstLine="0"/>
              <w:jc w:val="center"/>
              <w:rPr>
                <w:rFonts w:cs="Times New Roman"/>
                <w:szCs w:val="28"/>
                <w:lang w:eastAsia="ru-RU"/>
              </w:rPr>
            </w:pPr>
          </w:p>
        </w:tc>
      </w:tr>
      <w:tr w:rsidR="00C76B4F" w:rsidRPr="00FC69B7" w14:paraId="38637DF4" w14:textId="77777777" w:rsidTr="00F015D1">
        <w:trPr>
          <w:trHeight w:val="20"/>
        </w:trPr>
        <w:tc>
          <w:tcPr>
            <w:tcW w:w="567" w:type="dxa"/>
            <w:vMerge/>
            <w:hideMark/>
          </w:tcPr>
          <w:p w14:paraId="3A36E0CD" w14:textId="77777777" w:rsidR="00C76B4F" w:rsidRPr="00FC69B7" w:rsidRDefault="00C76B4F" w:rsidP="00FC69B7">
            <w:pPr>
              <w:ind w:firstLine="0"/>
              <w:jc w:val="center"/>
              <w:rPr>
                <w:rFonts w:cs="Times New Roman"/>
                <w:szCs w:val="28"/>
                <w:lang w:eastAsia="ru-RU"/>
              </w:rPr>
            </w:pPr>
          </w:p>
        </w:tc>
        <w:tc>
          <w:tcPr>
            <w:tcW w:w="6475" w:type="dxa"/>
            <w:gridSpan w:val="3"/>
            <w:vMerge/>
            <w:hideMark/>
          </w:tcPr>
          <w:p w14:paraId="665AF814" w14:textId="77777777" w:rsidR="00C76B4F" w:rsidRPr="00FC69B7" w:rsidRDefault="00C76B4F" w:rsidP="00FC69B7">
            <w:pPr>
              <w:ind w:firstLine="0"/>
              <w:jc w:val="center"/>
              <w:rPr>
                <w:rFonts w:cs="Times New Roman"/>
                <w:szCs w:val="28"/>
                <w:lang w:eastAsia="ru-RU"/>
              </w:rPr>
            </w:pPr>
          </w:p>
        </w:tc>
        <w:tc>
          <w:tcPr>
            <w:tcW w:w="992" w:type="dxa"/>
            <w:shd w:val="clear" w:color="auto" w:fill="auto"/>
            <w:hideMark/>
          </w:tcPr>
          <w:p w14:paraId="4AEC0EC7"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2025</w:t>
            </w:r>
          </w:p>
        </w:tc>
        <w:tc>
          <w:tcPr>
            <w:tcW w:w="1843" w:type="dxa"/>
            <w:shd w:val="clear" w:color="auto" w:fill="auto"/>
            <w:hideMark/>
          </w:tcPr>
          <w:p w14:paraId="5CFFB744"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146 303,033</w:t>
            </w:r>
          </w:p>
        </w:tc>
        <w:tc>
          <w:tcPr>
            <w:tcW w:w="1559" w:type="dxa"/>
            <w:shd w:val="clear" w:color="auto" w:fill="auto"/>
            <w:hideMark/>
          </w:tcPr>
          <w:p w14:paraId="592696C6"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3873196C"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146 303,033</w:t>
            </w:r>
          </w:p>
        </w:tc>
        <w:tc>
          <w:tcPr>
            <w:tcW w:w="1372" w:type="dxa"/>
            <w:gridSpan w:val="2"/>
            <w:vMerge/>
            <w:shd w:val="clear" w:color="auto" w:fill="auto"/>
            <w:hideMark/>
          </w:tcPr>
          <w:p w14:paraId="32A328DD" w14:textId="77777777" w:rsidR="00C76B4F" w:rsidRPr="00FC69B7" w:rsidRDefault="00C76B4F" w:rsidP="00FC69B7">
            <w:pPr>
              <w:ind w:firstLine="0"/>
              <w:jc w:val="center"/>
              <w:rPr>
                <w:rFonts w:cs="Times New Roman"/>
                <w:szCs w:val="28"/>
                <w:lang w:eastAsia="ru-RU"/>
              </w:rPr>
            </w:pPr>
          </w:p>
        </w:tc>
      </w:tr>
      <w:tr w:rsidR="00C76B4F" w:rsidRPr="00FC69B7" w14:paraId="0153506B" w14:textId="77777777" w:rsidTr="00F015D1">
        <w:trPr>
          <w:trHeight w:val="20"/>
        </w:trPr>
        <w:tc>
          <w:tcPr>
            <w:tcW w:w="567" w:type="dxa"/>
            <w:vMerge w:val="restart"/>
            <w:shd w:val="clear" w:color="auto" w:fill="auto"/>
            <w:hideMark/>
          </w:tcPr>
          <w:p w14:paraId="5BE3C10C"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1.2.</w:t>
            </w:r>
          </w:p>
        </w:tc>
        <w:tc>
          <w:tcPr>
            <w:tcW w:w="6475" w:type="dxa"/>
            <w:gridSpan w:val="3"/>
            <w:vMerge w:val="restart"/>
            <w:shd w:val="clear" w:color="auto" w:fill="auto"/>
            <w:hideMark/>
          </w:tcPr>
          <w:p w14:paraId="4B71C72B" w14:textId="77777777" w:rsidR="00C76B4F" w:rsidRPr="00FC69B7" w:rsidRDefault="00C76B4F" w:rsidP="00FC69B7">
            <w:pPr>
              <w:ind w:firstLine="0"/>
              <w:rPr>
                <w:rFonts w:cs="Times New Roman"/>
                <w:szCs w:val="28"/>
                <w:lang w:eastAsia="ru-RU"/>
              </w:rPr>
            </w:pPr>
            <w:r w:rsidRPr="00D27926">
              <w:rPr>
                <w:rFonts w:cs="Times New Roman"/>
                <w:szCs w:val="28"/>
                <w:lang w:eastAsia="ru-RU"/>
              </w:rPr>
              <w:t>Предоставление ГПОУ ЯО субсидий на социальное обеспечение и иные выплаты населению, не включаемые в субсидию на финансовое обеспечение выполнения государственного задания</w:t>
            </w:r>
          </w:p>
        </w:tc>
        <w:tc>
          <w:tcPr>
            <w:tcW w:w="992" w:type="dxa"/>
            <w:shd w:val="clear" w:color="auto" w:fill="auto"/>
            <w:hideMark/>
          </w:tcPr>
          <w:p w14:paraId="66F2A658"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2021</w:t>
            </w:r>
          </w:p>
        </w:tc>
        <w:tc>
          <w:tcPr>
            <w:tcW w:w="1843" w:type="dxa"/>
            <w:shd w:val="clear" w:color="auto" w:fill="auto"/>
            <w:hideMark/>
          </w:tcPr>
          <w:p w14:paraId="05E46320" w14:textId="5F09AF6D" w:rsidR="00C76B4F" w:rsidRPr="00FC69B7" w:rsidRDefault="00C76B4F" w:rsidP="00FC69B7">
            <w:pPr>
              <w:ind w:firstLine="0"/>
              <w:jc w:val="center"/>
              <w:rPr>
                <w:rFonts w:cs="Times New Roman"/>
                <w:szCs w:val="28"/>
                <w:lang w:eastAsia="ru-RU"/>
              </w:rPr>
            </w:pPr>
            <w:r w:rsidRPr="00D27926">
              <w:rPr>
                <w:rFonts w:cs="Times New Roman"/>
                <w:szCs w:val="28"/>
                <w:lang w:eastAsia="ru-RU"/>
              </w:rPr>
              <w:t>3 163,372</w:t>
            </w:r>
          </w:p>
        </w:tc>
        <w:tc>
          <w:tcPr>
            <w:tcW w:w="1559" w:type="dxa"/>
            <w:shd w:val="clear" w:color="auto" w:fill="auto"/>
            <w:hideMark/>
          </w:tcPr>
          <w:p w14:paraId="25BB7E58"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24EAC6E5" w14:textId="5B8C5671" w:rsidR="00C76B4F" w:rsidRPr="00FC69B7" w:rsidRDefault="00C76B4F" w:rsidP="00FC69B7">
            <w:pPr>
              <w:ind w:firstLine="0"/>
              <w:jc w:val="center"/>
              <w:rPr>
                <w:rFonts w:cs="Times New Roman"/>
                <w:szCs w:val="28"/>
                <w:lang w:eastAsia="ru-RU"/>
              </w:rPr>
            </w:pPr>
            <w:r w:rsidRPr="00D27926">
              <w:rPr>
                <w:rFonts w:cs="Times New Roman"/>
                <w:szCs w:val="28"/>
                <w:lang w:eastAsia="ru-RU"/>
              </w:rPr>
              <w:t>3 163,372</w:t>
            </w:r>
          </w:p>
        </w:tc>
        <w:tc>
          <w:tcPr>
            <w:tcW w:w="1372" w:type="dxa"/>
            <w:gridSpan w:val="2"/>
            <w:vMerge w:val="restart"/>
            <w:shd w:val="clear" w:color="auto" w:fill="auto"/>
            <w:hideMark/>
          </w:tcPr>
          <w:p w14:paraId="5DDCF942" w14:textId="25BFCE1B" w:rsidR="00C76B4F" w:rsidRPr="00FC69B7" w:rsidRDefault="00C76B4F" w:rsidP="00FC69B7">
            <w:pPr>
              <w:ind w:firstLine="0"/>
              <w:jc w:val="center"/>
              <w:rPr>
                <w:rFonts w:cs="Times New Roman"/>
                <w:szCs w:val="28"/>
                <w:lang w:eastAsia="ru-RU"/>
              </w:rPr>
            </w:pPr>
            <w:r w:rsidRPr="00C76B4F">
              <w:rPr>
                <w:rFonts w:cs="Times New Roman"/>
                <w:szCs w:val="28"/>
                <w:lang w:eastAsia="ru-RU"/>
              </w:rPr>
              <w:t>ДК ЯО</w:t>
            </w:r>
          </w:p>
        </w:tc>
      </w:tr>
      <w:tr w:rsidR="00C76B4F" w:rsidRPr="00FC69B7" w14:paraId="1B62BAF9" w14:textId="77777777" w:rsidTr="00F015D1">
        <w:trPr>
          <w:trHeight w:val="20"/>
        </w:trPr>
        <w:tc>
          <w:tcPr>
            <w:tcW w:w="567" w:type="dxa"/>
            <w:vMerge/>
            <w:hideMark/>
          </w:tcPr>
          <w:p w14:paraId="7440BA83" w14:textId="77777777" w:rsidR="00C76B4F" w:rsidRPr="00FC69B7" w:rsidRDefault="00C76B4F" w:rsidP="00FC69B7">
            <w:pPr>
              <w:ind w:firstLine="0"/>
              <w:jc w:val="center"/>
              <w:rPr>
                <w:rFonts w:cs="Times New Roman"/>
                <w:szCs w:val="28"/>
                <w:lang w:eastAsia="ru-RU"/>
              </w:rPr>
            </w:pPr>
          </w:p>
        </w:tc>
        <w:tc>
          <w:tcPr>
            <w:tcW w:w="6475" w:type="dxa"/>
            <w:gridSpan w:val="3"/>
            <w:vMerge/>
            <w:hideMark/>
          </w:tcPr>
          <w:p w14:paraId="724022C8" w14:textId="77777777" w:rsidR="00C76B4F" w:rsidRPr="00FC69B7" w:rsidRDefault="00C76B4F" w:rsidP="00FC69B7">
            <w:pPr>
              <w:ind w:firstLine="0"/>
              <w:jc w:val="center"/>
              <w:rPr>
                <w:rFonts w:cs="Times New Roman"/>
                <w:szCs w:val="28"/>
                <w:lang w:eastAsia="ru-RU"/>
              </w:rPr>
            </w:pPr>
          </w:p>
        </w:tc>
        <w:tc>
          <w:tcPr>
            <w:tcW w:w="992" w:type="dxa"/>
            <w:shd w:val="clear" w:color="auto" w:fill="auto"/>
            <w:hideMark/>
          </w:tcPr>
          <w:p w14:paraId="21834D51"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2022</w:t>
            </w:r>
          </w:p>
        </w:tc>
        <w:tc>
          <w:tcPr>
            <w:tcW w:w="1843" w:type="dxa"/>
            <w:shd w:val="clear" w:color="auto" w:fill="auto"/>
            <w:hideMark/>
          </w:tcPr>
          <w:p w14:paraId="4539DD3D"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3 023,008</w:t>
            </w:r>
          </w:p>
        </w:tc>
        <w:tc>
          <w:tcPr>
            <w:tcW w:w="1559" w:type="dxa"/>
            <w:shd w:val="clear" w:color="auto" w:fill="auto"/>
            <w:hideMark/>
          </w:tcPr>
          <w:p w14:paraId="57E94B92"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2C04F4C9"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3 023,008</w:t>
            </w:r>
          </w:p>
        </w:tc>
        <w:tc>
          <w:tcPr>
            <w:tcW w:w="1372" w:type="dxa"/>
            <w:gridSpan w:val="2"/>
            <w:vMerge/>
            <w:shd w:val="clear" w:color="auto" w:fill="auto"/>
            <w:hideMark/>
          </w:tcPr>
          <w:p w14:paraId="552F8734" w14:textId="77777777" w:rsidR="00C76B4F" w:rsidRPr="00FC69B7" w:rsidRDefault="00C76B4F" w:rsidP="00FC69B7">
            <w:pPr>
              <w:ind w:firstLine="0"/>
              <w:jc w:val="center"/>
              <w:rPr>
                <w:rFonts w:cs="Times New Roman"/>
                <w:szCs w:val="28"/>
                <w:lang w:eastAsia="ru-RU"/>
              </w:rPr>
            </w:pPr>
          </w:p>
        </w:tc>
      </w:tr>
      <w:tr w:rsidR="00C76B4F" w:rsidRPr="00FC69B7" w14:paraId="3EFD493F" w14:textId="77777777" w:rsidTr="00F015D1">
        <w:trPr>
          <w:trHeight w:val="20"/>
        </w:trPr>
        <w:tc>
          <w:tcPr>
            <w:tcW w:w="567" w:type="dxa"/>
            <w:vMerge/>
            <w:hideMark/>
          </w:tcPr>
          <w:p w14:paraId="35AB9735" w14:textId="77777777" w:rsidR="00C76B4F" w:rsidRPr="00FC69B7" w:rsidRDefault="00C76B4F" w:rsidP="00FC69B7">
            <w:pPr>
              <w:ind w:firstLine="0"/>
              <w:jc w:val="center"/>
              <w:rPr>
                <w:rFonts w:cs="Times New Roman"/>
                <w:szCs w:val="28"/>
                <w:lang w:eastAsia="ru-RU"/>
              </w:rPr>
            </w:pPr>
          </w:p>
        </w:tc>
        <w:tc>
          <w:tcPr>
            <w:tcW w:w="6475" w:type="dxa"/>
            <w:gridSpan w:val="3"/>
            <w:vMerge/>
            <w:hideMark/>
          </w:tcPr>
          <w:p w14:paraId="12D4A14D" w14:textId="77777777" w:rsidR="00C76B4F" w:rsidRPr="00FC69B7" w:rsidRDefault="00C76B4F" w:rsidP="00FC69B7">
            <w:pPr>
              <w:ind w:firstLine="0"/>
              <w:jc w:val="center"/>
              <w:rPr>
                <w:rFonts w:cs="Times New Roman"/>
                <w:szCs w:val="28"/>
                <w:lang w:eastAsia="ru-RU"/>
              </w:rPr>
            </w:pPr>
          </w:p>
        </w:tc>
        <w:tc>
          <w:tcPr>
            <w:tcW w:w="992" w:type="dxa"/>
            <w:shd w:val="clear" w:color="auto" w:fill="auto"/>
            <w:hideMark/>
          </w:tcPr>
          <w:p w14:paraId="023CC0AC"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2023</w:t>
            </w:r>
          </w:p>
        </w:tc>
        <w:tc>
          <w:tcPr>
            <w:tcW w:w="1843" w:type="dxa"/>
            <w:shd w:val="clear" w:color="auto" w:fill="auto"/>
            <w:hideMark/>
          </w:tcPr>
          <w:p w14:paraId="6FB834B6"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3 023,008</w:t>
            </w:r>
          </w:p>
        </w:tc>
        <w:tc>
          <w:tcPr>
            <w:tcW w:w="1559" w:type="dxa"/>
            <w:shd w:val="clear" w:color="auto" w:fill="auto"/>
            <w:hideMark/>
          </w:tcPr>
          <w:p w14:paraId="08CB2D19"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758DCF9A"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3 023,008</w:t>
            </w:r>
          </w:p>
        </w:tc>
        <w:tc>
          <w:tcPr>
            <w:tcW w:w="1372" w:type="dxa"/>
            <w:gridSpan w:val="2"/>
            <w:vMerge/>
            <w:shd w:val="clear" w:color="auto" w:fill="auto"/>
            <w:hideMark/>
          </w:tcPr>
          <w:p w14:paraId="5C6237A3" w14:textId="77777777" w:rsidR="00C76B4F" w:rsidRPr="00FC69B7" w:rsidRDefault="00C76B4F" w:rsidP="00FC69B7">
            <w:pPr>
              <w:ind w:firstLine="0"/>
              <w:jc w:val="center"/>
              <w:rPr>
                <w:rFonts w:cs="Times New Roman"/>
                <w:szCs w:val="28"/>
                <w:lang w:eastAsia="ru-RU"/>
              </w:rPr>
            </w:pPr>
          </w:p>
        </w:tc>
      </w:tr>
      <w:tr w:rsidR="00C76B4F" w:rsidRPr="00FC69B7" w14:paraId="06C14BD3" w14:textId="77777777" w:rsidTr="00F015D1">
        <w:trPr>
          <w:trHeight w:val="20"/>
        </w:trPr>
        <w:tc>
          <w:tcPr>
            <w:tcW w:w="567" w:type="dxa"/>
            <w:vMerge/>
            <w:hideMark/>
          </w:tcPr>
          <w:p w14:paraId="15EFD858" w14:textId="77777777" w:rsidR="00C76B4F" w:rsidRPr="00FC69B7" w:rsidRDefault="00C76B4F" w:rsidP="00FC69B7">
            <w:pPr>
              <w:ind w:firstLine="0"/>
              <w:jc w:val="center"/>
              <w:rPr>
                <w:rFonts w:cs="Times New Roman"/>
                <w:szCs w:val="28"/>
                <w:lang w:eastAsia="ru-RU"/>
              </w:rPr>
            </w:pPr>
          </w:p>
        </w:tc>
        <w:tc>
          <w:tcPr>
            <w:tcW w:w="6475" w:type="dxa"/>
            <w:gridSpan w:val="3"/>
            <w:vMerge/>
            <w:hideMark/>
          </w:tcPr>
          <w:p w14:paraId="2D4B755F" w14:textId="77777777" w:rsidR="00C76B4F" w:rsidRPr="00FC69B7" w:rsidRDefault="00C76B4F" w:rsidP="00FC69B7">
            <w:pPr>
              <w:ind w:firstLine="0"/>
              <w:jc w:val="center"/>
              <w:rPr>
                <w:rFonts w:cs="Times New Roman"/>
                <w:szCs w:val="28"/>
                <w:lang w:eastAsia="ru-RU"/>
              </w:rPr>
            </w:pPr>
          </w:p>
        </w:tc>
        <w:tc>
          <w:tcPr>
            <w:tcW w:w="992" w:type="dxa"/>
            <w:shd w:val="clear" w:color="auto" w:fill="auto"/>
            <w:hideMark/>
          </w:tcPr>
          <w:p w14:paraId="42E28957"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2024</w:t>
            </w:r>
          </w:p>
        </w:tc>
        <w:tc>
          <w:tcPr>
            <w:tcW w:w="1843" w:type="dxa"/>
            <w:shd w:val="clear" w:color="auto" w:fill="auto"/>
            <w:hideMark/>
          </w:tcPr>
          <w:p w14:paraId="07BBA18E"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3 023,008</w:t>
            </w:r>
          </w:p>
        </w:tc>
        <w:tc>
          <w:tcPr>
            <w:tcW w:w="1559" w:type="dxa"/>
            <w:shd w:val="clear" w:color="auto" w:fill="auto"/>
            <w:hideMark/>
          </w:tcPr>
          <w:p w14:paraId="44317AFC"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3947EA71"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3 023,008</w:t>
            </w:r>
          </w:p>
        </w:tc>
        <w:tc>
          <w:tcPr>
            <w:tcW w:w="1372" w:type="dxa"/>
            <w:gridSpan w:val="2"/>
            <w:vMerge/>
            <w:shd w:val="clear" w:color="auto" w:fill="auto"/>
            <w:hideMark/>
          </w:tcPr>
          <w:p w14:paraId="16F9C32D" w14:textId="77777777" w:rsidR="00C76B4F" w:rsidRPr="00FC69B7" w:rsidRDefault="00C76B4F" w:rsidP="00FC69B7">
            <w:pPr>
              <w:ind w:firstLine="0"/>
              <w:jc w:val="center"/>
              <w:rPr>
                <w:rFonts w:cs="Times New Roman"/>
                <w:szCs w:val="28"/>
                <w:lang w:eastAsia="ru-RU"/>
              </w:rPr>
            </w:pPr>
          </w:p>
        </w:tc>
      </w:tr>
      <w:tr w:rsidR="00C76B4F" w:rsidRPr="00FC69B7" w14:paraId="6FED60E8" w14:textId="77777777" w:rsidTr="00F015D1">
        <w:trPr>
          <w:trHeight w:val="20"/>
        </w:trPr>
        <w:tc>
          <w:tcPr>
            <w:tcW w:w="567" w:type="dxa"/>
            <w:vMerge/>
            <w:hideMark/>
          </w:tcPr>
          <w:p w14:paraId="40869327" w14:textId="77777777" w:rsidR="00C76B4F" w:rsidRPr="00FC69B7" w:rsidRDefault="00C76B4F" w:rsidP="00FC69B7">
            <w:pPr>
              <w:ind w:firstLine="0"/>
              <w:jc w:val="center"/>
              <w:rPr>
                <w:rFonts w:cs="Times New Roman"/>
                <w:szCs w:val="28"/>
                <w:lang w:eastAsia="ru-RU"/>
              </w:rPr>
            </w:pPr>
          </w:p>
        </w:tc>
        <w:tc>
          <w:tcPr>
            <w:tcW w:w="6475" w:type="dxa"/>
            <w:gridSpan w:val="3"/>
            <w:vMerge/>
            <w:hideMark/>
          </w:tcPr>
          <w:p w14:paraId="05C80D2C" w14:textId="77777777" w:rsidR="00C76B4F" w:rsidRPr="00FC69B7" w:rsidRDefault="00C76B4F" w:rsidP="00FC69B7">
            <w:pPr>
              <w:ind w:firstLine="0"/>
              <w:jc w:val="center"/>
              <w:rPr>
                <w:rFonts w:cs="Times New Roman"/>
                <w:szCs w:val="28"/>
                <w:lang w:eastAsia="ru-RU"/>
              </w:rPr>
            </w:pPr>
          </w:p>
        </w:tc>
        <w:tc>
          <w:tcPr>
            <w:tcW w:w="992" w:type="dxa"/>
            <w:shd w:val="clear" w:color="auto" w:fill="auto"/>
            <w:hideMark/>
          </w:tcPr>
          <w:p w14:paraId="66AE07D4"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2025</w:t>
            </w:r>
          </w:p>
        </w:tc>
        <w:tc>
          <w:tcPr>
            <w:tcW w:w="1843" w:type="dxa"/>
            <w:shd w:val="clear" w:color="auto" w:fill="auto"/>
            <w:hideMark/>
          </w:tcPr>
          <w:p w14:paraId="3D6F4EB8"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3 023,008</w:t>
            </w:r>
          </w:p>
        </w:tc>
        <w:tc>
          <w:tcPr>
            <w:tcW w:w="1559" w:type="dxa"/>
            <w:shd w:val="clear" w:color="auto" w:fill="auto"/>
            <w:hideMark/>
          </w:tcPr>
          <w:p w14:paraId="722BC899"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14BB9B08"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3 023,008</w:t>
            </w:r>
          </w:p>
        </w:tc>
        <w:tc>
          <w:tcPr>
            <w:tcW w:w="1372" w:type="dxa"/>
            <w:gridSpan w:val="2"/>
            <w:vMerge/>
            <w:shd w:val="clear" w:color="auto" w:fill="auto"/>
            <w:hideMark/>
          </w:tcPr>
          <w:p w14:paraId="7C3748B6" w14:textId="77777777" w:rsidR="00C76B4F" w:rsidRPr="00FC69B7" w:rsidRDefault="00C76B4F" w:rsidP="00FC69B7">
            <w:pPr>
              <w:ind w:firstLine="0"/>
              <w:jc w:val="center"/>
              <w:rPr>
                <w:rFonts w:cs="Times New Roman"/>
                <w:szCs w:val="28"/>
                <w:lang w:eastAsia="ru-RU"/>
              </w:rPr>
            </w:pPr>
          </w:p>
        </w:tc>
      </w:tr>
      <w:tr w:rsidR="00C76B4F" w:rsidRPr="00FC69B7" w14:paraId="467B89AF" w14:textId="77777777" w:rsidTr="00F015D1">
        <w:trPr>
          <w:trHeight w:val="20"/>
        </w:trPr>
        <w:tc>
          <w:tcPr>
            <w:tcW w:w="567" w:type="dxa"/>
            <w:vMerge w:val="restart"/>
            <w:shd w:val="clear" w:color="auto" w:fill="auto"/>
            <w:hideMark/>
          </w:tcPr>
          <w:p w14:paraId="00AB889D"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1.3.</w:t>
            </w:r>
          </w:p>
        </w:tc>
        <w:tc>
          <w:tcPr>
            <w:tcW w:w="6475" w:type="dxa"/>
            <w:gridSpan w:val="3"/>
            <w:vMerge w:val="restart"/>
            <w:shd w:val="clear" w:color="auto" w:fill="auto"/>
            <w:hideMark/>
          </w:tcPr>
          <w:p w14:paraId="4FA4AAE7" w14:textId="77777777" w:rsidR="00C76B4F" w:rsidRPr="00FC69B7" w:rsidRDefault="00C76B4F" w:rsidP="00FC69B7">
            <w:pPr>
              <w:ind w:firstLine="0"/>
              <w:rPr>
                <w:rFonts w:cs="Times New Roman"/>
                <w:szCs w:val="28"/>
                <w:lang w:eastAsia="ru-RU"/>
              </w:rPr>
            </w:pPr>
            <w:r w:rsidRPr="00D27926">
              <w:rPr>
                <w:rFonts w:cs="Times New Roman"/>
                <w:szCs w:val="28"/>
                <w:lang w:eastAsia="ru-RU"/>
              </w:rPr>
              <w:t>Социальная поддержка студентов из числа детей-сирот и детей, оставшихся без попечения родителей</w:t>
            </w:r>
          </w:p>
        </w:tc>
        <w:tc>
          <w:tcPr>
            <w:tcW w:w="992" w:type="dxa"/>
            <w:shd w:val="clear" w:color="auto" w:fill="auto"/>
            <w:hideMark/>
          </w:tcPr>
          <w:p w14:paraId="7B3D3EC6"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2021</w:t>
            </w:r>
          </w:p>
        </w:tc>
        <w:tc>
          <w:tcPr>
            <w:tcW w:w="1843" w:type="dxa"/>
            <w:shd w:val="clear" w:color="auto" w:fill="auto"/>
            <w:hideMark/>
          </w:tcPr>
          <w:p w14:paraId="779E3BF2" w14:textId="0CC7B416" w:rsidR="00C76B4F" w:rsidRPr="00FC69B7" w:rsidRDefault="00C76B4F" w:rsidP="00FC69B7">
            <w:pPr>
              <w:ind w:firstLine="0"/>
              <w:jc w:val="center"/>
              <w:rPr>
                <w:rFonts w:cs="Times New Roman"/>
                <w:szCs w:val="28"/>
                <w:lang w:eastAsia="ru-RU"/>
              </w:rPr>
            </w:pPr>
            <w:r w:rsidRPr="00D27926">
              <w:rPr>
                <w:rFonts w:cs="Times New Roman"/>
                <w:szCs w:val="28"/>
                <w:lang w:eastAsia="ru-RU"/>
              </w:rPr>
              <w:t>1 458,376</w:t>
            </w:r>
          </w:p>
        </w:tc>
        <w:tc>
          <w:tcPr>
            <w:tcW w:w="1559" w:type="dxa"/>
            <w:shd w:val="clear" w:color="auto" w:fill="auto"/>
            <w:hideMark/>
          </w:tcPr>
          <w:p w14:paraId="0C6EA316"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0B733353" w14:textId="123A3913" w:rsidR="00C76B4F" w:rsidRPr="00FC69B7" w:rsidRDefault="00C76B4F" w:rsidP="00FC69B7">
            <w:pPr>
              <w:ind w:firstLine="0"/>
              <w:jc w:val="center"/>
              <w:rPr>
                <w:rFonts w:cs="Times New Roman"/>
                <w:szCs w:val="28"/>
                <w:lang w:eastAsia="ru-RU"/>
              </w:rPr>
            </w:pPr>
            <w:r w:rsidRPr="00D27926">
              <w:rPr>
                <w:rFonts w:cs="Times New Roman"/>
                <w:szCs w:val="28"/>
                <w:lang w:eastAsia="ru-RU"/>
              </w:rPr>
              <w:t>1 458,376</w:t>
            </w:r>
          </w:p>
        </w:tc>
        <w:tc>
          <w:tcPr>
            <w:tcW w:w="1372" w:type="dxa"/>
            <w:gridSpan w:val="2"/>
            <w:vMerge w:val="restart"/>
            <w:shd w:val="clear" w:color="auto" w:fill="auto"/>
            <w:hideMark/>
          </w:tcPr>
          <w:p w14:paraId="5D84B0B2" w14:textId="001F00F3" w:rsidR="00C76B4F" w:rsidRPr="00FC69B7" w:rsidRDefault="00C76B4F" w:rsidP="00FC69B7">
            <w:pPr>
              <w:ind w:firstLine="0"/>
              <w:jc w:val="center"/>
              <w:rPr>
                <w:rFonts w:cs="Times New Roman"/>
                <w:szCs w:val="28"/>
                <w:lang w:eastAsia="ru-RU"/>
              </w:rPr>
            </w:pPr>
            <w:r w:rsidRPr="00C76B4F">
              <w:rPr>
                <w:rFonts w:cs="Times New Roman"/>
                <w:szCs w:val="28"/>
                <w:lang w:eastAsia="ru-RU"/>
              </w:rPr>
              <w:t>ДК ЯО</w:t>
            </w:r>
          </w:p>
        </w:tc>
      </w:tr>
      <w:tr w:rsidR="00C76B4F" w:rsidRPr="00FC69B7" w14:paraId="1C6ECFAC" w14:textId="77777777" w:rsidTr="00F015D1">
        <w:trPr>
          <w:trHeight w:val="20"/>
        </w:trPr>
        <w:tc>
          <w:tcPr>
            <w:tcW w:w="567" w:type="dxa"/>
            <w:vMerge/>
            <w:hideMark/>
          </w:tcPr>
          <w:p w14:paraId="0C5DE36E" w14:textId="77777777" w:rsidR="00C76B4F" w:rsidRPr="00FC69B7" w:rsidRDefault="00C76B4F" w:rsidP="00FC69B7">
            <w:pPr>
              <w:ind w:firstLine="0"/>
              <w:jc w:val="center"/>
              <w:rPr>
                <w:rFonts w:cs="Times New Roman"/>
                <w:szCs w:val="28"/>
                <w:lang w:eastAsia="ru-RU"/>
              </w:rPr>
            </w:pPr>
          </w:p>
        </w:tc>
        <w:tc>
          <w:tcPr>
            <w:tcW w:w="6475" w:type="dxa"/>
            <w:gridSpan w:val="3"/>
            <w:vMerge/>
            <w:hideMark/>
          </w:tcPr>
          <w:p w14:paraId="08EAB92C" w14:textId="77777777" w:rsidR="00C76B4F" w:rsidRPr="00FC69B7" w:rsidRDefault="00C76B4F" w:rsidP="00FC69B7">
            <w:pPr>
              <w:ind w:firstLine="0"/>
              <w:jc w:val="center"/>
              <w:rPr>
                <w:rFonts w:cs="Times New Roman"/>
                <w:szCs w:val="28"/>
                <w:lang w:eastAsia="ru-RU"/>
              </w:rPr>
            </w:pPr>
          </w:p>
        </w:tc>
        <w:tc>
          <w:tcPr>
            <w:tcW w:w="992" w:type="dxa"/>
            <w:shd w:val="clear" w:color="auto" w:fill="auto"/>
            <w:hideMark/>
          </w:tcPr>
          <w:p w14:paraId="2FCE8807"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2022</w:t>
            </w:r>
          </w:p>
        </w:tc>
        <w:tc>
          <w:tcPr>
            <w:tcW w:w="1843" w:type="dxa"/>
            <w:shd w:val="clear" w:color="auto" w:fill="auto"/>
            <w:hideMark/>
          </w:tcPr>
          <w:p w14:paraId="2145537B"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1 598,740</w:t>
            </w:r>
          </w:p>
        </w:tc>
        <w:tc>
          <w:tcPr>
            <w:tcW w:w="1559" w:type="dxa"/>
            <w:shd w:val="clear" w:color="auto" w:fill="auto"/>
            <w:hideMark/>
          </w:tcPr>
          <w:p w14:paraId="7BA04E7A"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4FEF9262"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1 598,740</w:t>
            </w:r>
          </w:p>
        </w:tc>
        <w:tc>
          <w:tcPr>
            <w:tcW w:w="1372" w:type="dxa"/>
            <w:gridSpan w:val="2"/>
            <w:vMerge/>
            <w:shd w:val="clear" w:color="auto" w:fill="auto"/>
            <w:hideMark/>
          </w:tcPr>
          <w:p w14:paraId="34CFA161" w14:textId="77777777" w:rsidR="00C76B4F" w:rsidRPr="00FC69B7" w:rsidRDefault="00C76B4F" w:rsidP="00FC69B7">
            <w:pPr>
              <w:ind w:firstLine="0"/>
              <w:jc w:val="center"/>
              <w:rPr>
                <w:rFonts w:cs="Times New Roman"/>
                <w:szCs w:val="28"/>
                <w:lang w:eastAsia="ru-RU"/>
              </w:rPr>
            </w:pPr>
          </w:p>
        </w:tc>
      </w:tr>
      <w:tr w:rsidR="00C76B4F" w:rsidRPr="00FC69B7" w14:paraId="5851FB47" w14:textId="77777777" w:rsidTr="00F015D1">
        <w:trPr>
          <w:trHeight w:val="20"/>
        </w:trPr>
        <w:tc>
          <w:tcPr>
            <w:tcW w:w="567" w:type="dxa"/>
            <w:vMerge/>
            <w:hideMark/>
          </w:tcPr>
          <w:p w14:paraId="6221AD42" w14:textId="77777777" w:rsidR="00C76B4F" w:rsidRPr="00FC69B7" w:rsidRDefault="00C76B4F" w:rsidP="00FC69B7">
            <w:pPr>
              <w:ind w:firstLine="0"/>
              <w:jc w:val="center"/>
              <w:rPr>
                <w:rFonts w:cs="Times New Roman"/>
                <w:szCs w:val="28"/>
                <w:lang w:eastAsia="ru-RU"/>
              </w:rPr>
            </w:pPr>
          </w:p>
        </w:tc>
        <w:tc>
          <w:tcPr>
            <w:tcW w:w="6475" w:type="dxa"/>
            <w:gridSpan w:val="3"/>
            <w:vMerge/>
            <w:hideMark/>
          </w:tcPr>
          <w:p w14:paraId="4100AA86" w14:textId="77777777" w:rsidR="00C76B4F" w:rsidRPr="00FC69B7" w:rsidRDefault="00C76B4F" w:rsidP="00FC69B7">
            <w:pPr>
              <w:ind w:firstLine="0"/>
              <w:jc w:val="center"/>
              <w:rPr>
                <w:rFonts w:cs="Times New Roman"/>
                <w:szCs w:val="28"/>
                <w:lang w:eastAsia="ru-RU"/>
              </w:rPr>
            </w:pPr>
          </w:p>
        </w:tc>
        <w:tc>
          <w:tcPr>
            <w:tcW w:w="992" w:type="dxa"/>
            <w:shd w:val="clear" w:color="auto" w:fill="auto"/>
            <w:hideMark/>
          </w:tcPr>
          <w:p w14:paraId="519A9F96"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2023</w:t>
            </w:r>
          </w:p>
        </w:tc>
        <w:tc>
          <w:tcPr>
            <w:tcW w:w="1843" w:type="dxa"/>
            <w:shd w:val="clear" w:color="auto" w:fill="auto"/>
            <w:hideMark/>
          </w:tcPr>
          <w:p w14:paraId="33E90D38"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1 598,740</w:t>
            </w:r>
          </w:p>
        </w:tc>
        <w:tc>
          <w:tcPr>
            <w:tcW w:w="1559" w:type="dxa"/>
            <w:shd w:val="clear" w:color="auto" w:fill="auto"/>
            <w:hideMark/>
          </w:tcPr>
          <w:p w14:paraId="0EACDB03"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185AC860"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1 598,740</w:t>
            </w:r>
          </w:p>
        </w:tc>
        <w:tc>
          <w:tcPr>
            <w:tcW w:w="1372" w:type="dxa"/>
            <w:gridSpan w:val="2"/>
            <w:vMerge/>
            <w:shd w:val="clear" w:color="auto" w:fill="auto"/>
            <w:hideMark/>
          </w:tcPr>
          <w:p w14:paraId="6DC5CCE2" w14:textId="77777777" w:rsidR="00C76B4F" w:rsidRPr="00FC69B7" w:rsidRDefault="00C76B4F" w:rsidP="00FC69B7">
            <w:pPr>
              <w:ind w:firstLine="0"/>
              <w:jc w:val="center"/>
              <w:rPr>
                <w:rFonts w:cs="Times New Roman"/>
                <w:szCs w:val="28"/>
                <w:lang w:eastAsia="ru-RU"/>
              </w:rPr>
            </w:pPr>
          </w:p>
        </w:tc>
      </w:tr>
      <w:tr w:rsidR="00C76B4F" w:rsidRPr="00FC69B7" w14:paraId="58A0AAD9" w14:textId="77777777" w:rsidTr="00F015D1">
        <w:trPr>
          <w:trHeight w:val="20"/>
        </w:trPr>
        <w:tc>
          <w:tcPr>
            <w:tcW w:w="567" w:type="dxa"/>
            <w:vMerge/>
            <w:hideMark/>
          </w:tcPr>
          <w:p w14:paraId="5C21B253" w14:textId="77777777" w:rsidR="00C76B4F" w:rsidRPr="00FC69B7" w:rsidRDefault="00C76B4F" w:rsidP="00FC69B7">
            <w:pPr>
              <w:ind w:firstLine="0"/>
              <w:jc w:val="center"/>
              <w:rPr>
                <w:rFonts w:cs="Times New Roman"/>
                <w:szCs w:val="28"/>
                <w:lang w:eastAsia="ru-RU"/>
              </w:rPr>
            </w:pPr>
          </w:p>
        </w:tc>
        <w:tc>
          <w:tcPr>
            <w:tcW w:w="6475" w:type="dxa"/>
            <w:gridSpan w:val="3"/>
            <w:vMerge/>
            <w:hideMark/>
          </w:tcPr>
          <w:p w14:paraId="13C30AB3" w14:textId="77777777" w:rsidR="00C76B4F" w:rsidRPr="00FC69B7" w:rsidRDefault="00C76B4F" w:rsidP="00FC69B7">
            <w:pPr>
              <w:ind w:firstLine="0"/>
              <w:jc w:val="center"/>
              <w:rPr>
                <w:rFonts w:cs="Times New Roman"/>
                <w:szCs w:val="28"/>
                <w:lang w:eastAsia="ru-RU"/>
              </w:rPr>
            </w:pPr>
          </w:p>
        </w:tc>
        <w:tc>
          <w:tcPr>
            <w:tcW w:w="992" w:type="dxa"/>
            <w:shd w:val="clear" w:color="auto" w:fill="auto"/>
            <w:hideMark/>
          </w:tcPr>
          <w:p w14:paraId="3C7E21C3"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2024</w:t>
            </w:r>
          </w:p>
        </w:tc>
        <w:tc>
          <w:tcPr>
            <w:tcW w:w="1843" w:type="dxa"/>
            <w:shd w:val="clear" w:color="auto" w:fill="auto"/>
            <w:hideMark/>
          </w:tcPr>
          <w:p w14:paraId="4DE1FA2D"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1 598,740</w:t>
            </w:r>
          </w:p>
        </w:tc>
        <w:tc>
          <w:tcPr>
            <w:tcW w:w="1559" w:type="dxa"/>
            <w:shd w:val="clear" w:color="auto" w:fill="auto"/>
            <w:hideMark/>
          </w:tcPr>
          <w:p w14:paraId="71475CFF"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59C79BDF"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1 598,740</w:t>
            </w:r>
          </w:p>
        </w:tc>
        <w:tc>
          <w:tcPr>
            <w:tcW w:w="1372" w:type="dxa"/>
            <w:gridSpan w:val="2"/>
            <w:vMerge/>
            <w:shd w:val="clear" w:color="auto" w:fill="auto"/>
            <w:hideMark/>
          </w:tcPr>
          <w:p w14:paraId="59B38FCE" w14:textId="77777777" w:rsidR="00C76B4F" w:rsidRPr="00FC69B7" w:rsidRDefault="00C76B4F" w:rsidP="00FC69B7">
            <w:pPr>
              <w:ind w:firstLine="0"/>
              <w:jc w:val="center"/>
              <w:rPr>
                <w:rFonts w:cs="Times New Roman"/>
                <w:szCs w:val="28"/>
                <w:lang w:eastAsia="ru-RU"/>
              </w:rPr>
            </w:pPr>
          </w:p>
        </w:tc>
      </w:tr>
      <w:tr w:rsidR="00C76B4F" w:rsidRPr="00FC69B7" w14:paraId="5217D473" w14:textId="77777777" w:rsidTr="00F015D1">
        <w:trPr>
          <w:trHeight w:val="20"/>
        </w:trPr>
        <w:tc>
          <w:tcPr>
            <w:tcW w:w="567" w:type="dxa"/>
            <w:vMerge/>
            <w:hideMark/>
          </w:tcPr>
          <w:p w14:paraId="26C73EF2" w14:textId="77777777" w:rsidR="00C76B4F" w:rsidRPr="00FC69B7" w:rsidRDefault="00C76B4F" w:rsidP="00FC69B7">
            <w:pPr>
              <w:ind w:firstLine="0"/>
              <w:jc w:val="center"/>
              <w:rPr>
                <w:rFonts w:cs="Times New Roman"/>
                <w:szCs w:val="28"/>
                <w:lang w:eastAsia="ru-RU"/>
              </w:rPr>
            </w:pPr>
          </w:p>
        </w:tc>
        <w:tc>
          <w:tcPr>
            <w:tcW w:w="6475" w:type="dxa"/>
            <w:gridSpan w:val="3"/>
            <w:vMerge/>
            <w:hideMark/>
          </w:tcPr>
          <w:p w14:paraId="44C683E9" w14:textId="77777777" w:rsidR="00C76B4F" w:rsidRPr="00FC69B7" w:rsidRDefault="00C76B4F" w:rsidP="00FC69B7">
            <w:pPr>
              <w:ind w:firstLine="0"/>
              <w:jc w:val="center"/>
              <w:rPr>
                <w:rFonts w:cs="Times New Roman"/>
                <w:szCs w:val="28"/>
                <w:lang w:eastAsia="ru-RU"/>
              </w:rPr>
            </w:pPr>
          </w:p>
        </w:tc>
        <w:tc>
          <w:tcPr>
            <w:tcW w:w="992" w:type="dxa"/>
            <w:shd w:val="clear" w:color="auto" w:fill="auto"/>
            <w:hideMark/>
          </w:tcPr>
          <w:p w14:paraId="0EBF4BC0"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2025</w:t>
            </w:r>
          </w:p>
        </w:tc>
        <w:tc>
          <w:tcPr>
            <w:tcW w:w="1843" w:type="dxa"/>
            <w:shd w:val="clear" w:color="auto" w:fill="auto"/>
            <w:hideMark/>
          </w:tcPr>
          <w:p w14:paraId="5BC9D0E0"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1 598,740</w:t>
            </w:r>
          </w:p>
        </w:tc>
        <w:tc>
          <w:tcPr>
            <w:tcW w:w="1559" w:type="dxa"/>
            <w:shd w:val="clear" w:color="auto" w:fill="auto"/>
            <w:noWrap/>
            <w:hideMark/>
          </w:tcPr>
          <w:p w14:paraId="685F1031"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21FD1A71" w14:textId="77777777" w:rsidR="00C76B4F" w:rsidRPr="00FC69B7" w:rsidRDefault="00C76B4F" w:rsidP="00FC69B7">
            <w:pPr>
              <w:ind w:firstLine="0"/>
              <w:jc w:val="center"/>
              <w:rPr>
                <w:rFonts w:cs="Times New Roman"/>
                <w:szCs w:val="28"/>
                <w:lang w:eastAsia="ru-RU"/>
              </w:rPr>
            </w:pPr>
            <w:r w:rsidRPr="00D27926">
              <w:rPr>
                <w:rFonts w:cs="Times New Roman"/>
                <w:szCs w:val="28"/>
                <w:lang w:eastAsia="ru-RU"/>
              </w:rPr>
              <w:t>1 598,740</w:t>
            </w:r>
          </w:p>
        </w:tc>
        <w:tc>
          <w:tcPr>
            <w:tcW w:w="1372" w:type="dxa"/>
            <w:gridSpan w:val="2"/>
            <w:vMerge/>
            <w:shd w:val="clear" w:color="auto" w:fill="auto"/>
            <w:hideMark/>
          </w:tcPr>
          <w:p w14:paraId="05EC3772" w14:textId="77777777" w:rsidR="00C76B4F" w:rsidRPr="00FC69B7" w:rsidRDefault="00C76B4F" w:rsidP="00FC69B7">
            <w:pPr>
              <w:ind w:firstLine="0"/>
              <w:jc w:val="center"/>
              <w:rPr>
                <w:rFonts w:cs="Times New Roman"/>
                <w:szCs w:val="28"/>
                <w:lang w:eastAsia="ru-RU"/>
              </w:rPr>
            </w:pPr>
          </w:p>
        </w:tc>
      </w:tr>
      <w:tr w:rsidR="00FC69B7" w:rsidRPr="00FC69B7" w14:paraId="5ABBB822" w14:textId="77777777" w:rsidTr="00F015D1">
        <w:trPr>
          <w:trHeight w:val="20"/>
        </w:trPr>
        <w:tc>
          <w:tcPr>
            <w:tcW w:w="567" w:type="dxa"/>
            <w:vMerge w:val="restart"/>
            <w:shd w:val="clear" w:color="auto" w:fill="auto"/>
            <w:hideMark/>
          </w:tcPr>
          <w:p w14:paraId="773E16E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1.4.</w:t>
            </w:r>
          </w:p>
        </w:tc>
        <w:tc>
          <w:tcPr>
            <w:tcW w:w="6475" w:type="dxa"/>
            <w:gridSpan w:val="3"/>
            <w:vMerge w:val="restart"/>
            <w:shd w:val="clear" w:color="auto" w:fill="auto"/>
            <w:hideMark/>
          </w:tcPr>
          <w:p w14:paraId="240218BA" w14:textId="77777777" w:rsidR="00FC69B7" w:rsidRPr="008518DB" w:rsidRDefault="00FC69B7" w:rsidP="00FC69B7">
            <w:pPr>
              <w:ind w:firstLine="0"/>
              <w:rPr>
                <w:rFonts w:cs="Times New Roman"/>
                <w:szCs w:val="28"/>
                <w:lang w:eastAsia="ru-RU"/>
              </w:rPr>
            </w:pPr>
            <w:r w:rsidRPr="008518DB">
              <w:rPr>
                <w:rFonts w:cs="Times New Roman"/>
                <w:szCs w:val="28"/>
                <w:lang w:eastAsia="ru-RU"/>
              </w:rPr>
              <w:t>Государственная поддержка талантливой молодежи (областные стипендии обучающимся и студентам образовательных учреждений культуры)</w:t>
            </w:r>
          </w:p>
        </w:tc>
        <w:tc>
          <w:tcPr>
            <w:tcW w:w="992" w:type="dxa"/>
            <w:shd w:val="clear" w:color="auto" w:fill="auto"/>
            <w:hideMark/>
          </w:tcPr>
          <w:p w14:paraId="7F7B6BD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3CE5E46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255,000</w:t>
            </w:r>
          </w:p>
        </w:tc>
        <w:tc>
          <w:tcPr>
            <w:tcW w:w="1559" w:type="dxa"/>
            <w:shd w:val="clear" w:color="auto" w:fill="auto"/>
            <w:hideMark/>
          </w:tcPr>
          <w:p w14:paraId="5A77816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35AC4BA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255,000</w:t>
            </w:r>
          </w:p>
        </w:tc>
        <w:tc>
          <w:tcPr>
            <w:tcW w:w="1372" w:type="dxa"/>
            <w:gridSpan w:val="2"/>
            <w:vMerge w:val="restart"/>
            <w:shd w:val="clear" w:color="auto" w:fill="auto"/>
            <w:hideMark/>
          </w:tcPr>
          <w:p w14:paraId="2DDEE31E" w14:textId="77777777" w:rsidR="00FC69B7" w:rsidRPr="008518DB" w:rsidRDefault="00FC69B7" w:rsidP="00FC69B7">
            <w:pPr>
              <w:ind w:firstLine="0"/>
              <w:jc w:val="center"/>
              <w:rPr>
                <w:rFonts w:cs="Times New Roman"/>
                <w:szCs w:val="28"/>
                <w:lang w:eastAsia="ru-RU"/>
              </w:rPr>
            </w:pPr>
          </w:p>
        </w:tc>
      </w:tr>
      <w:tr w:rsidR="00FC69B7" w:rsidRPr="00FC69B7" w14:paraId="16D61FF9" w14:textId="77777777" w:rsidTr="00F015D1">
        <w:trPr>
          <w:trHeight w:val="20"/>
        </w:trPr>
        <w:tc>
          <w:tcPr>
            <w:tcW w:w="567" w:type="dxa"/>
            <w:vMerge/>
            <w:hideMark/>
          </w:tcPr>
          <w:p w14:paraId="6E93E011"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3A07E5B6"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5C04426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2A74F1C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255,000</w:t>
            </w:r>
          </w:p>
        </w:tc>
        <w:tc>
          <w:tcPr>
            <w:tcW w:w="1559" w:type="dxa"/>
            <w:shd w:val="clear" w:color="auto" w:fill="auto"/>
            <w:hideMark/>
          </w:tcPr>
          <w:p w14:paraId="636BBF7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379C710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255,000</w:t>
            </w:r>
          </w:p>
        </w:tc>
        <w:tc>
          <w:tcPr>
            <w:tcW w:w="1372" w:type="dxa"/>
            <w:gridSpan w:val="2"/>
            <w:vMerge/>
            <w:shd w:val="clear" w:color="auto" w:fill="auto"/>
            <w:hideMark/>
          </w:tcPr>
          <w:p w14:paraId="07A9C423" w14:textId="77777777" w:rsidR="00FC69B7" w:rsidRPr="008518DB" w:rsidRDefault="00FC69B7" w:rsidP="00FC69B7">
            <w:pPr>
              <w:ind w:firstLine="0"/>
              <w:jc w:val="center"/>
              <w:rPr>
                <w:rFonts w:cs="Times New Roman"/>
                <w:szCs w:val="28"/>
                <w:lang w:eastAsia="ru-RU"/>
              </w:rPr>
            </w:pPr>
          </w:p>
        </w:tc>
      </w:tr>
      <w:tr w:rsidR="00FC69B7" w:rsidRPr="00FC69B7" w14:paraId="4ADCA005" w14:textId="77777777" w:rsidTr="00F015D1">
        <w:trPr>
          <w:trHeight w:val="20"/>
        </w:trPr>
        <w:tc>
          <w:tcPr>
            <w:tcW w:w="567" w:type="dxa"/>
            <w:vMerge/>
            <w:hideMark/>
          </w:tcPr>
          <w:p w14:paraId="2F956235"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10E5616D"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4AD741B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3F01601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255,000</w:t>
            </w:r>
          </w:p>
        </w:tc>
        <w:tc>
          <w:tcPr>
            <w:tcW w:w="1559" w:type="dxa"/>
            <w:shd w:val="clear" w:color="auto" w:fill="auto"/>
            <w:hideMark/>
          </w:tcPr>
          <w:p w14:paraId="32CF9B2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17F463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255,000</w:t>
            </w:r>
          </w:p>
        </w:tc>
        <w:tc>
          <w:tcPr>
            <w:tcW w:w="1372" w:type="dxa"/>
            <w:gridSpan w:val="2"/>
            <w:vMerge/>
            <w:shd w:val="clear" w:color="auto" w:fill="auto"/>
            <w:hideMark/>
          </w:tcPr>
          <w:p w14:paraId="6AB55DCE" w14:textId="77777777" w:rsidR="00FC69B7" w:rsidRPr="008518DB" w:rsidRDefault="00FC69B7" w:rsidP="00FC69B7">
            <w:pPr>
              <w:ind w:firstLine="0"/>
              <w:jc w:val="center"/>
              <w:rPr>
                <w:rFonts w:cs="Times New Roman"/>
                <w:szCs w:val="28"/>
                <w:lang w:eastAsia="ru-RU"/>
              </w:rPr>
            </w:pPr>
          </w:p>
        </w:tc>
      </w:tr>
      <w:tr w:rsidR="00FC69B7" w:rsidRPr="00FC69B7" w14:paraId="29DFADB7" w14:textId="77777777" w:rsidTr="00F015D1">
        <w:trPr>
          <w:trHeight w:val="20"/>
        </w:trPr>
        <w:tc>
          <w:tcPr>
            <w:tcW w:w="567" w:type="dxa"/>
            <w:vMerge/>
            <w:hideMark/>
          </w:tcPr>
          <w:p w14:paraId="0CF3C725"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7F2B9C6C"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471CCE1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371B807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255,000</w:t>
            </w:r>
          </w:p>
        </w:tc>
        <w:tc>
          <w:tcPr>
            <w:tcW w:w="1559" w:type="dxa"/>
            <w:shd w:val="clear" w:color="auto" w:fill="auto"/>
            <w:hideMark/>
          </w:tcPr>
          <w:p w14:paraId="351BC72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05B3AA9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255,000</w:t>
            </w:r>
          </w:p>
        </w:tc>
        <w:tc>
          <w:tcPr>
            <w:tcW w:w="1372" w:type="dxa"/>
            <w:gridSpan w:val="2"/>
            <w:vMerge/>
            <w:shd w:val="clear" w:color="auto" w:fill="auto"/>
            <w:hideMark/>
          </w:tcPr>
          <w:p w14:paraId="58A415A8" w14:textId="77777777" w:rsidR="00FC69B7" w:rsidRPr="008518DB" w:rsidRDefault="00FC69B7" w:rsidP="00FC69B7">
            <w:pPr>
              <w:ind w:firstLine="0"/>
              <w:jc w:val="center"/>
              <w:rPr>
                <w:rFonts w:cs="Times New Roman"/>
                <w:szCs w:val="28"/>
                <w:lang w:eastAsia="ru-RU"/>
              </w:rPr>
            </w:pPr>
          </w:p>
        </w:tc>
      </w:tr>
      <w:tr w:rsidR="00FC69B7" w:rsidRPr="00FC69B7" w14:paraId="432C83E7" w14:textId="77777777" w:rsidTr="00F015D1">
        <w:trPr>
          <w:trHeight w:val="20"/>
        </w:trPr>
        <w:tc>
          <w:tcPr>
            <w:tcW w:w="567" w:type="dxa"/>
            <w:vMerge/>
            <w:hideMark/>
          </w:tcPr>
          <w:p w14:paraId="05181D9A"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09344170"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34BF2AC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24D8B38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255,000</w:t>
            </w:r>
          </w:p>
        </w:tc>
        <w:tc>
          <w:tcPr>
            <w:tcW w:w="1559" w:type="dxa"/>
            <w:shd w:val="clear" w:color="auto" w:fill="auto"/>
            <w:noWrap/>
            <w:hideMark/>
          </w:tcPr>
          <w:p w14:paraId="286C852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63D291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255,000</w:t>
            </w:r>
          </w:p>
        </w:tc>
        <w:tc>
          <w:tcPr>
            <w:tcW w:w="1372" w:type="dxa"/>
            <w:gridSpan w:val="2"/>
            <w:vMerge/>
            <w:shd w:val="clear" w:color="auto" w:fill="auto"/>
            <w:hideMark/>
          </w:tcPr>
          <w:p w14:paraId="535D73B3" w14:textId="77777777" w:rsidR="00FC69B7" w:rsidRPr="008518DB" w:rsidRDefault="00FC69B7" w:rsidP="00FC69B7">
            <w:pPr>
              <w:ind w:firstLine="0"/>
              <w:jc w:val="center"/>
              <w:rPr>
                <w:rFonts w:cs="Times New Roman"/>
                <w:szCs w:val="28"/>
                <w:lang w:eastAsia="ru-RU"/>
              </w:rPr>
            </w:pPr>
          </w:p>
        </w:tc>
      </w:tr>
      <w:tr w:rsidR="00FC69B7" w:rsidRPr="00FC69B7" w14:paraId="36990BC7" w14:textId="77777777" w:rsidTr="00F015D1">
        <w:trPr>
          <w:trHeight w:val="20"/>
        </w:trPr>
        <w:tc>
          <w:tcPr>
            <w:tcW w:w="567" w:type="dxa"/>
            <w:vMerge w:val="restart"/>
            <w:shd w:val="clear" w:color="auto" w:fill="auto"/>
            <w:hideMark/>
          </w:tcPr>
          <w:p w14:paraId="1DCD01A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1.5.</w:t>
            </w:r>
          </w:p>
        </w:tc>
        <w:tc>
          <w:tcPr>
            <w:tcW w:w="6475" w:type="dxa"/>
            <w:gridSpan w:val="3"/>
            <w:vMerge w:val="restart"/>
            <w:shd w:val="clear" w:color="auto" w:fill="auto"/>
            <w:hideMark/>
          </w:tcPr>
          <w:p w14:paraId="5CC4F0C7" w14:textId="77777777" w:rsidR="00FC69B7" w:rsidRPr="008518DB" w:rsidRDefault="00FC69B7" w:rsidP="00FC69B7">
            <w:pPr>
              <w:ind w:firstLine="0"/>
              <w:rPr>
                <w:rFonts w:cs="Times New Roman"/>
                <w:szCs w:val="28"/>
                <w:lang w:eastAsia="ru-RU"/>
              </w:rPr>
            </w:pPr>
            <w:r w:rsidRPr="008518DB">
              <w:rPr>
                <w:rFonts w:cs="Times New Roman"/>
                <w:szCs w:val="28"/>
                <w:lang w:eastAsia="ru-RU"/>
              </w:rPr>
              <w:t xml:space="preserve">Предоставление ГУ ДПО ЯО «Учебно-методический и информационный центр работников культуры и искусства Ярославской области» субсидии на финансовое обеспечение выполнения </w:t>
            </w:r>
            <w:r w:rsidRPr="008518DB">
              <w:rPr>
                <w:rFonts w:cs="Times New Roman"/>
                <w:szCs w:val="28"/>
                <w:lang w:eastAsia="ru-RU"/>
              </w:rPr>
              <w:lastRenderedPageBreak/>
              <w:t>государственного задания</w:t>
            </w:r>
          </w:p>
        </w:tc>
        <w:tc>
          <w:tcPr>
            <w:tcW w:w="992" w:type="dxa"/>
            <w:shd w:val="clear" w:color="auto" w:fill="auto"/>
            <w:hideMark/>
          </w:tcPr>
          <w:p w14:paraId="0A55FA5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lastRenderedPageBreak/>
              <w:t>2021</w:t>
            </w:r>
          </w:p>
        </w:tc>
        <w:tc>
          <w:tcPr>
            <w:tcW w:w="1843" w:type="dxa"/>
            <w:shd w:val="clear" w:color="auto" w:fill="auto"/>
            <w:hideMark/>
          </w:tcPr>
          <w:p w14:paraId="1F7141E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27 669,814</w:t>
            </w:r>
          </w:p>
        </w:tc>
        <w:tc>
          <w:tcPr>
            <w:tcW w:w="1559" w:type="dxa"/>
            <w:shd w:val="clear" w:color="auto" w:fill="auto"/>
            <w:hideMark/>
          </w:tcPr>
          <w:p w14:paraId="56FA2F8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6FD59F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27 669,814</w:t>
            </w:r>
          </w:p>
        </w:tc>
        <w:tc>
          <w:tcPr>
            <w:tcW w:w="1372" w:type="dxa"/>
            <w:gridSpan w:val="2"/>
            <w:vMerge w:val="restart"/>
            <w:shd w:val="clear" w:color="auto" w:fill="auto"/>
            <w:hideMark/>
          </w:tcPr>
          <w:p w14:paraId="5071BE2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ДК ЯО</w:t>
            </w:r>
          </w:p>
        </w:tc>
      </w:tr>
      <w:tr w:rsidR="00FC69B7" w:rsidRPr="00FC69B7" w14:paraId="3BBDBFA8" w14:textId="77777777" w:rsidTr="00F015D1">
        <w:trPr>
          <w:trHeight w:val="20"/>
        </w:trPr>
        <w:tc>
          <w:tcPr>
            <w:tcW w:w="567" w:type="dxa"/>
            <w:vMerge/>
            <w:hideMark/>
          </w:tcPr>
          <w:p w14:paraId="2865A5D0"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5E96F234"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5FD6A65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48B7E4D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28 521,734</w:t>
            </w:r>
          </w:p>
        </w:tc>
        <w:tc>
          <w:tcPr>
            <w:tcW w:w="1559" w:type="dxa"/>
            <w:shd w:val="clear" w:color="auto" w:fill="auto"/>
            <w:hideMark/>
          </w:tcPr>
          <w:p w14:paraId="51D3F84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4BE7CD2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28 521,73</w:t>
            </w:r>
          </w:p>
        </w:tc>
        <w:tc>
          <w:tcPr>
            <w:tcW w:w="1372" w:type="dxa"/>
            <w:gridSpan w:val="2"/>
            <w:vMerge/>
            <w:shd w:val="clear" w:color="auto" w:fill="auto"/>
            <w:hideMark/>
          </w:tcPr>
          <w:p w14:paraId="16B5139A" w14:textId="77777777" w:rsidR="00FC69B7" w:rsidRPr="008518DB" w:rsidRDefault="00FC69B7" w:rsidP="00FC69B7">
            <w:pPr>
              <w:ind w:firstLine="0"/>
              <w:jc w:val="center"/>
              <w:rPr>
                <w:rFonts w:cs="Times New Roman"/>
                <w:szCs w:val="28"/>
                <w:lang w:eastAsia="ru-RU"/>
              </w:rPr>
            </w:pPr>
          </w:p>
        </w:tc>
      </w:tr>
      <w:tr w:rsidR="00FC69B7" w:rsidRPr="00FC69B7" w14:paraId="6EE94EC0" w14:textId="77777777" w:rsidTr="00F015D1">
        <w:trPr>
          <w:trHeight w:val="20"/>
        </w:trPr>
        <w:tc>
          <w:tcPr>
            <w:tcW w:w="567" w:type="dxa"/>
            <w:vMerge/>
            <w:hideMark/>
          </w:tcPr>
          <w:p w14:paraId="796E5928"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195F5E87"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7ABA126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4F61879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33 185,622</w:t>
            </w:r>
          </w:p>
        </w:tc>
        <w:tc>
          <w:tcPr>
            <w:tcW w:w="1559" w:type="dxa"/>
            <w:shd w:val="clear" w:color="auto" w:fill="auto"/>
            <w:hideMark/>
          </w:tcPr>
          <w:p w14:paraId="6B9C455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51DC48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33 185,62</w:t>
            </w:r>
          </w:p>
        </w:tc>
        <w:tc>
          <w:tcPr>
            <w:tcW w:w="1372" w:type="dxa"/>
            <w:gridSpan w:val="2"/>
            <w:vMerge/>
            <w:shd w:val="clear" w:color="auto" w:fill="auto"/>
            <w:hideMark/>
          </w:tcPr>
          <w:p w14:paraId="420903F3" w14:textId="77777777" w:rsidR="00FC69B7" w:rsidRPr="008518DB" w:rsidRDefault="00FC69B7" w:rsidP="00FC69B7">
            <w:pPr>
              <w:ind w:firstLine="0"/>
              <w:jc w:val="center"/>
              <w:rPr>
                <w:rFonts w:cs="Times New Roman"/>
                <w:szCs w:val="28"/>
                <w:lang w:eastAsia="ru-RU"/>
              </w:rPr>
            </w:pPr>
          </w:p>
        </w:tc>
      </w:tr>
      <w:tr w:rsidR="00FC69B7" w:rsidRPr="00FC69B7" w14:paraId="2A5105CE" w14:textId="77777777" w:rsidTr="00F015D1">
        <w:trPr>
          <w:trHeight w:val="20"/>
        </w:trPr>
        <w:tc>
          <w:tcPr>
            <w:tcW w:w="567" w:type="dxa"/>
            <w:vMerge/>
            <w:hideMark/>
          </w:tcPr>
          <w:p w14:paraId="077F14EA"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3151FD8C"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3178A19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7BDC5E3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33 185,622</w:t>
            </w:r>
          </w:p>
        </w:tc>
        <w:tc>
          <w:tcPr>
            <w:tcW w:w="1559" w:type="dxa"/>
            <w:shd w:val="clear" w:color="auto" w:fill="auto"/>
            <w:hideMark/>
          </w:tcPr>
          <w:p w14:paraId="5016886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0B7C4C1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33 185,62</w:t>
            </w:r>
          </w:p>
        </w:tc>
        <w:tc>
          <w:tcPr>
            <w:tcW w:w="1372" w:type="dxa"/>
            <w:gridSpan w:val="2"/>
            <w:vMerge/>
            <w:shd w:val="clear" w:color="auto" w:fill="auto"/>
            <w:hideMark/>
          </w:tcPr>
          <w:p w14:paraId="3A7EB776" w14:textId="77777777" w:rsidR="00FC69B7" w:rsidRPr="008518DB" w:rsidRDefault="00FC69B7" w:rsidP="00FC69B7">
            <w:pPr>
              <w:ind w:firstLine="0"/>
              <w:jc w:val="center"/>
              <w:rPr>
                <w:rFonts w:cs="Times New Roman"/>
                <w:szCs w:val="28"/>
                <w:lang w:eastAsia="ru-RU"/>
              </w:rPr>
            </w:pPr>
          </w:p>
        </w:tc>
      </w:tr>
      <w:tr w:rsidR="00FC69B7" w:rsidRPr="00FC69B7" w14:paraId="3B55AB0D" w14:textId="77777777" w:rsidTr="00F015D1">
        <w:trPr>
          <w:trHeight w:val="20"/>
        </w:trPr>
        <w:tc>
          <w:tcPr>
            <w:tcW w:w="567" w:type="dxa"/>
            <w:vMerge/>
            <w:hideMark/>
          </w:tcPr>
          <w:p w14:paraId="015884CF"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3BEBABED"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5B2F7BD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47ADC24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33 185,622</w:t>
            </w:r>
          </w:p>
        </w:tc>
        <w:tc>
          <w:tcPr>
            <w:tcW w:w="1559" w:type="dxa"/>
            <w:shd w:val="clear" w:color="auto" w:fill="auto"/>
            <w:noWrap/>
            <w:hideMark/>
          </w:tcPr>
          <w:p w14:paraId="70026D2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2822C28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33 185,62</w:t>
            </w:r>
          </w:p>
        </w:tc>
        <w:tc>
          <w:tcPr>
            <w:tcW w:w="1372" w:type="dxa"/>
            <w:gridSpan w:val="2"/>
            <w:vMerge/>
            <w:shd w:val="clear" w:color="auto" w:fill="auto"/>
            <w:hideMark/>
          </w:tcPr>
          <w:p w14:paraId="588D2F1F" w14:textId="77777777" w:rsidR="00FC69B7" w:rsidRPr="008518DB" w:rsidRDefault="00FC69B7" w:rsidP="00FC69B7">
            <w:pPr>
              <w:ind w:firstLine="0"/>
              <w:jc w:val="center"/>
              <w:rPr>
                <w:rFonts w:cs="Times New Roman"/>
                <w:szCs w:val="28"/>
                <w:lang w:eastAsia="ru-RU"/>
              </w:rPr>
            </w:pPr>
          </w:p>
        </w:tc>
      </w:tr>
      <w:tr w:rsidR="00FC69B7" w:rsidRPr="00FC69B7" w14:paraId="14028175" w14:textId="77777777" w:rsidTr="00F015D1">
        <w:trPr>
          <w:trHeight w:val="20"/>
        </w:trPr>
        <w:tc>
          <w:tcPr>
            <w:tcW w:w="567" w:type="dxa"/>
            <w:shd w:val="clear" w:color="auto" w:fill="auto"/>
            <w:hideMark/>
          </w:tcPr>
          <w:p w14:paraId="608FF60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lastRenderedPageBreak/>
              <w:t>1.6.</w:t>
            </w:r>
          </w:p>
        </w:tc>
        <w:tc>
          <w:tcPr>
            <w:tcW w:w="6475" w:type="dxa"/>
            <w:gridSpan w:val="3"/>
            <w:shd w:val="clear" w:color="auto" w:fill="auto"/>
            <w:hideMark/>
          </w:tcPr>
          <w:p w14:paraId="0DDF32E2" w14:textId="77777777" w:rsidR="00FC69B7" w:rsidRPr="008518DB" w:rsidRDefault="00FC69B7" w:rsidP="00FC69B7">
            <w:pPr>
              <w:ind w:firstLine="0"/>
              <w:rPr>
                <w:rFonts w:cs="Times New Roman"/>
                <w:szCs w:val="28"/>
                <w:lang w:eastAsia="ru-RU"/>
              </w:rPr>
            </w:pPr>
            <w:r w:rsidRPr="008518DB">
              <w:rPr>
                <w:rFonts w:cs="Times New Roman"/>
                <w:szCs w:val="28"/>
                <w:lang w:eastAsia="ru-RU"/>
              </w:rPr>
              <w:t>Предоставление ГУ ДПО ЯО «Учебно-методический и информационный центр работников культуры и искусства Ярославской области» субсидии на приобретение оборудования, ремонтные, реставрационные работы и другие мероприятия, не включаемые в субсидию на финансовое обеспечение выполнения государственного задания</w:t>
            </w:r>
          </w:p>
        </w:tc>
        <w:tc>
          <w:tcPr>
            <w:tcW w:w="992" w:type="dxa"/>
            <w:shd w:val="clear" w:color="auto" w:fill="auto"/>
            <w:hideMark/>
          </w:tcPr>
          <w:p w14:paraId="46AFB9A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5E7131C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191,471</w:t>
            </w:r>
          </w:p>
        </w:tc>
        <w:tc>
          <w:tcPr>
            <w:tcW w:w="1559" w:type="dxa"/>
            <w:shd w:val="clear" w:color="auto" w:fill="auto"/>
            <w:hideMark/>
          </w:tcPr>
          <w:p w14:paraId="379056E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3763603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191,471</w:t>
            </w:r>
          </w:p>
        </w:tc>
        <w:tc>
          <w:tcPr>
            <w:tcW w:w="1372" w:type="dxa"/>
            <w:gridSpan w:val="2"/>
            <w:shd w:val="clear" w:color="auto" w:fill="auto"/>
            <w:hideMark/>
          </w:tcPr>
          <w:p w14:paraId="7A6F1EE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ДК ЯО</w:t>
            </w:r>
          </w:p>
        </w:tc>
      </w:tr>
      <w:tr w:rsidR="00C76B4F" w:rsidRPr="00D27926" w14:paraId="72C5EB24" w14:textId="77777777" w:rsidTr="00F015D1">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A40E721" w14:textId="77777777" w:rsidR="00C76B4F" w:rsidRPr="00D27926" w:rsidRDefault="00C76B4F" w:rsidP="00C76B4F">
            <w:pPr>
              <w:ind w:firstLine="0"/>
              <w:jc w:val="center"/>
              <w:rPr>
                <w:rFonts w:cs="Times New Roman"/>
                <w:szCs w:val="28"/>
                <w:lang w:eastAsia="ru-RU"/>
              </w:rPr>
            </w:pPr>
            <w:r w:rsidRPr="00D27926">
              <w:rPr>
                <w:rFonts w:cs="Times New Roman"/>
                <w:szCs w:val="28"/>
                <w:lang w:eastAsia="ru-RU"/>
              </w:rPr>
              <w:t>1.7.</w:t>
            </w:r>
          </w:p>
        </w:tc>
        <w:tc>
          <w:tcPr>
            <w:tcW w:w="6475" w:type="dxa"/>
            <w:gridSpan w:val="3"/>
            <w:tcBorders>
              <w:top w:val="single" w:sz="4" w:space="0" w:color="auto"/>
              <w:left w:val="single" w:sz="4" w:space="0" w:color="auto"/>
              <w:bottom w:val="single" w:sz="4" w:space="0" w:color="auto"/>
              <w:right w:val="single" w:sz="4" w:space="0" w:color="auto"/>
            </w:tcBorders>
            <w:shd w:val="clear" w:color="auto" w:fill="auto"/>
            <w:hideMark/>
          </w:tcPr>
          <w:p w14:paraId="16EF9C9B" w14:textId="77777777" w:rsidR="00C76B4F" w:rsidRPr="00D27926" w:rsidRDefault="00C76B4F" w:rsidP="00C76B4F">
            <w:pPr>
              <w:ind w:firstLine="0"/>
              <w:rPr>
                <w:rFonts w:cs="Times New Roman"/>
                <w:szCs w:val="28"/>
                <w:lang w:eastAsia="ru-RU"/>
              </w:rPr>
            </w:pPr>
            <w:r w:rsidRPr="00D27926">
              <w:rPr>
                <w:rFonts w:cs="Times New Roman"/>
                <w:szCs w:val="28"/>
                <w:lang w:eastAsia="ru-RU"/>
              </w:rPr>
              <w:t>Предоставление ГПОУ ЯО субсидии на приобретение оборудования, ремонтные, реставрационные работы и другие мероприятия, не включаемые в субсидию на финансовое обеспечение выполнения государственного задания</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157A1F5" w14:textId="77777777" w:rsidR="00C76B4F" w:rsidRPr="00D27926" w:rsidRDefault="00C76B4F" w:rsidP="00C76B4F">
            <w:pPr>
              <w:ind w:firstLine="0"/>
              <w:jc w:val="center"/>
              <w:rPr>
                <w:rFonts w:cs="Times New Roman"/>
                <w:szCs w:val="28"/>
                <w:lang w:eastAsia="ru-RU"/>
              </w:rPr>
            </w:pPr>
            <w:r w:rsidRPr="00D27926">
              <w:rPr>
                <w:rFonts w:cs="Times New Roman"/>
                <w:szCs w:val="28"/>
                <w:lang w:eastAsia="ru-RU"/>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9ECD799" w14:textId="77777777" w:rsidR="00C76B4F" w:rsidRPr="00D27926" w:rsidRDefault="00C76B4F" w:rsidP="00C76B4F">
            <w:pPr>
              <w:ind w:firstLine="0"/>
              <w:jc w:val="center"/>
              <w:rPr>
                <w:rFonts w:cs="Times New Roman"/>
                <w:szCs w:val="28"/>
                <w:lang w:eastAsia="ru-RU"/>
              </w:rPr>
            </w:pPr>
            <w:r w:rsidRPr="00D27926">
              <w:rPr>
                <w:rFonts w:cs="Times New Roman"/>
                <w:szCs w:val="28"/>
                <w:lang w:eastAsia="ru-RU"/>
              </w:rPr>
              <w:t>707,520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E17C6C6" w14:textId="77777777" w:rsidR="00C76B4F" w:rsidRPr="00D27926" w:rsidRDefault="00C76B4F" w:rsidP="00C76B4F">
            <w:pPr>
              <w:ind w:firstLine="0"/>
              <w:jc w:val="center"/>
              <w:rPr>
                <w:rFonts w:cs="Times New Roman"/>
                <w:szCs w:val="28"/>
                <w:lang w:eastAsia="ru-RU"/>
              </w:rPr>
            </w:pPr>
            <w:r w:rsidRPr="00D27926">
              <w:rPr>
                <w:rFonts w:cs="Times New Roman"/>
                <w:szCs w:val="28"/>
                <w:lang w:eastAsia="ru-RU"/>
              </w:rPr>
              <w:t>-</w:t>
            </w:r>
          </w:p>
        </w:tc>
        <w:tc>
          <w:tcPr>
            <w:tcW w:w="1747" w:type="dxa"/>
            <w:tcBorders>
              <w:top w:val="single" w:sz="4" w:space="0" w:color="auto"/>
              <w:left w:val="single" w:sz="4" w:space="0" w:color="auto"/>
              <w:bottom w:val="single" w:sz="4" w:space="0" w:color="auto"/>
              <w:right w:val="single" w:sz="4" w:space="0" w:color="auto"/>
            </w:tcBorders>
            <w:shd w:val="clear" w:color="auto" w:fill="auto"/>
            <w:hideMark/>
          </w:tcPr>
          <w:p w14:paraId="61317621" w14:textId="77777777" w:rsidR="00C76B4F" w:rsidRPr="00D27926" w:rsidRDefault="00C76B4F" w:rsidP="00C76B4F">
            <w:pPr>
              <w:ind w:firstLine="0"/>
              <w:jc w:val="center"/>
              <w:rPr>
                <w:rFonts w:cs="Times New Roman"/>
                <w:szCs w:val="28"/>
                <w:lang w:eastAsia="ru-RU"/>
              </w:rPr>
            </w:pPr>
            <w:r w:rsidRPr="00D27926">
              <w:rPr>
                <w:rFonts w:cs="Times New Roman"/>
                <w:szCs w:val="28"/>
                <w:lang w:eastAsia="ru-RU"/>
              </w:rPr>
              <w:t>707,520</w:t>
            </w:r>
          </w:p>
        </w:tc>
        <w:tc>
          <w:tcPr>
            <w:tcW w:w="13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8DAA2A" w14:textId="77777777" w:rsidR="00C76B4F" w:rsidRPr="00D27926" w:rsidRDefault="00C76B4F" w:rsidP="00C76B4F">
            <w:pPr>
              <w:ind w:firstLine="0"/>
              <w:jc w:val="center"/>
              <w:rPr>
                <w:rFonts w:cs="Times New Roman"/>
                <w:szCs w:val="28"/>
                <w:lang w:eastAsia="ru-RU"/>
              </w:rPr>
            </w:pPr>
            <w:r w:rsidRPr="00D27926">
              <w:rPr>
                <w:rFonts w:cs="Times New Roman"/>
                <w:szCs w:val="28"/>
                <w:lang w:eastAsia="ru-RU"/>
              </w:rPr>
              <w:t>ДК ЯО</w:t>
            </w:r>
          </w:p>
        </w:tc>
      </w:tr>
      <w:tr w:rsidR="00FC69B7" w:rsidRPr="00FC69B7" w14:paraId="3D26F661" w14:textId="77777777" w:rsidTr="00F015D1">
        <w:trPr>
          <w:trHeight w:val="20"/>
        </w:trPr>
        <w:tc>
          <w:tcPr>
            <w:tcW w:w="567" w:type="dxa"/>
            <w:vMerge w:val="restart"/>
            <w:shd w:val="clear" w:color="auto" w:fill="auto"/>
          </w:tcPr>
          <w:p w14:paraId="3F2D15AF"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w:t>
            </w:r>
          </w:p>
        </w:tc>
        <w:tc>
          <w:tcPr>
            <w:tcW w:w="6475" w:type="dxa"/>
            <w:gridSpan w:val="3"/>
            <w:vMerge w:val="restart"/>
            <w:shd w:val="clear" w:color="auto" w:fill="auto"/>
          </w:tcPr>
          <w:p w14:paraId="3FA5AC8C" w14:textId="77777777" w:rsidR="00FC69B7" w:rsidRPr="00FC69B7" w:rsidRDefault="00FC69B7" w:rsidP="00FC69B7">
            <w:pPr>
              <w:ind w:firstLine="0"/>
              <w:rPr>
                <w:rFonts w:cs="Times New Roman"/>
                <w:szCs w:val="28"/>
                <w:lang w:eastAsia="ru-RU"/>
              </w:rPr>
            </w:pPr>
            <w:r w:rsidRPr="00FC69B7">
              <w:rPr>
                <w:rFonts w:cs="Times New Roman"/>
                <w:szCs w:val="28"/>
                <w:lang w:eastAsia="ru-RU"/>
              </w:rPr>
              <w:t>Задача 2. Укрепление материально-технической базы муниципальных учреждений культуры Ярославской области</w:t>
            </w:r>
          </w:p>
        </w:tc>
        <w:tc>
          <w:tcPr>
            <w:tcW w:w="992" w:type="dxa"/>
            <w:shd w:val="clear" w:color="auto" w:fill="auto"/>
          </w:tcPr>
          <w:p w14:paraId="51D945C2"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2021</w:t>
            </w:r>
          </w:p>
        </w:tc>
        <w:tc>
          <w:tcPr>
            <w:tcW w:w="1843" w:type="dxa"/>
            <w:shd w:val="clear" w:color="auto" w:fill="auto"/>
          </w:tcPr>
          <w:p w14:paraId="17560795"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17 237,606</w:t>
            </w:r>
          </w:p>
        </w:tc>
        <w:tc>
          <w:tcPr>
            <w:tcW w:w="1559" w:type="dxa"/>
            <w:shd w:val="clear" w:color="auto" w:fill="auto"/>
          </w:tcPr>
          <w:p w14:paraId="5A6DAC6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12 238,700</w:t>
            </w:r>
          </w:p>
        </w:tc>
        <w:tc>
          <w:tcPr>
            <w:tcW w:w="1747" w:type="dxa"/>
            <w:shd w:val="clear" w:color="auto" w:fill="auto"/>
          </w:tcPr>
          <w:p w14:paraId="3C7AE97E"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4 998,906</w:t>
            </w:r>
          </w:p>
        </w:tc>
        <w:tc>
          <w:tcPr>
            <w:tcW w:w="1372" w:type="dxa"/>
            <w:gridSpan w:val="2"/>
            <w:vMerge w:val="restart"/>
            <w:shd w:val="clear" w:color="auto" w:fill="auto"/>
          </w:tcPr>
          <w:p w14:paraId="525C61F6"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ДК ЯО</w:t>
            </w:r>
          </w:p>
        </w:tc>
      </w:tr>
      <w:tr w:rsidR="00FC69B7" w:rsidRPr="00FC69B7" w14:paraId="558A19E4" w14:textId="77777777" w:rsidTr="00F015D1">
        <w:trPr>
          <w:trHeight w:val="20"/>
        </w:trPr>
        <w:tc>
          <w:tcPr>
            <w:tcW w:w="567" w:type="dxa"/>
            <w:vMerge/>
            <w:shd w:val="clear" w:color="auto" w:fill="auto"/>
          </w:tcPr>
          <w:p w14:paraId="1AC6C32E" w14:textId="77777777" w:rsidR="00FC69B7" w:rsidRPr="00FC69B7" w:rsidRDefault="00FC69B7" w:rsidP="00FC69B7">
            <w:pPr>
              <w:jc w:val="center"/>
              <w:rPr>
                <w:rFonts w:cs="Times New Roman"/>
                <w:szCs w:val="28"/>
                <w:lang w:eastAsia="ru-RU"/>
              </w:rPr>
            </w:pPr>
          </w:p>
        </w:tc>
        <w:tc>
          <w:tcPr>
            <w:tcW w:w="6475" w:type="dxa"/>
            <w:gridSpan w:val="3"/>
            <w:vMerge/>
            <w:shd w:val="clear" w:color="auto" w:fill="auto"/>
          </w:tcPr>
          <w:p w14:paraId="563A6A51" w14:textId="77777777" w:rsidR="00FC69B7" w:rsidRPr="00FC69B7" w:rsidRDefault="00FC69B7" w:rsidP="00FC69B7">
            <w:pPr>
              <w:ind w:firstLine="0"/>
              <w:jc w:val="center"/>
              <w:rPr>
                <w:rFonts w:cs="Times New Roman"/>
                <w:szCs w:val="28"/>
                <w:lang w:eastAsia="ru-RU"/>
              </w:rPr>
            </w:pPr>
          </w:p>
        </w:tc>
        <w:tc>
          <w:tcPr>
            <w:tcW w:w="992" w:type="dxa"/>
            <w:shd w:val="clear" w:color="auto" w:fill="auto"/>
          </w:tcPr>
          <w:p w14:paraId="1A0D7E85"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2022</w:t>
            </w:r>
          </w:p>
        </w:tc>
        <w:tc>
          <w:tcPr>
            <w:tcW w:w="1843" w:type="dxa"/>
            <w:shd w:val="clear" w:color="auto" w:fill="auto"/>
          </w:tcPr>
          <w:p w14:paraId="12BB66AC"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15 545,069</w:t>
            </w:r>
          </w:p>
        </w:tc>
        <w:tc>
          <w:tcPr>
            <w:tcW w:w="1559" w:type="dxa"/>
            <w:shd w:val="clear" w:color="auto" w:fill="auto"/>
          </w:tcPr>
          <w:p w14:paraId="3A5E8A5C"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11 347,900</w:t>
            </w:r>
          </w:p>
        </w:tc>
        <w:tc>
          <w:tcPr>
            <w:tcW w:w="1747" w:type="dxa"/>
            <w:shd w:val="clear" w:color="auto" w:fill="auto"/>
          </w:tcPr>
          <w:p w14:paraId="57EEB5E6"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4 197,169</w:t>
            </w:r>
          </w:p>
        </w:tc>
        <w:tc>
          <w:tcPr>
            <w:tcW w:w="1372" w:type="dxa"/>
            <w:gridSpan w:val="2"/>
            <w:vMerge/>
            <w:shd w:val="clear" w:color="auto" w:fill="auto"/>
          </w:tcPr>
          <w:p w14:paraId="7BC52785" w14:textId="77777777" w:rsidR="00FC69B7" w:rsidRPr="00FC69B7" w:rsidRDefault="00FC69B7" w:rsidP="00FC69B7">
            <w:pPr>
              <w:ind w:firstLine="0"/>
              <w:jc w:val="center"/>
              <w:rPr>
                <w:rFonts w:cs="Times New Roman"/>
                <w:szCs w:val="28"/>
                <w:lang w:eastAsia="ru-RU"/>
              </w:rPr>
            </w:pPr>
          </w:p>
        </w:tc>
      </w:tr>
      <w:tr w:rsidR="00FC69B7" w:rsidRPr="00FC69B7" w14:paraId="337A9472" w14:textId="77777777" w:rsidTr="00F015D1">
        <w:trPr>
          <w:trHeight w:val="20"/>
        </w:trPr>
        <w:tc>
          <w:tcPr>
            <w:tcW w:w="567" w:type="dxa"/>
            <w:vMerge/>
            <w:shd w:val="clear" w:color="auto" w:fill="auto"/>
          </w:tcPr>
          <w:p w14:paraId="2E103458" w14:textId="77777777" w:rsidR="00FC69B7" w:rsidRPr="00FC69B7" w:rsidRDefault="00FC69B7" w:rsidP="00FC69B7">
            <w:pPr>
              <w:jc w:val="center"/>
              <w:rPr>
                <w:rFonts w:cs="Times New Roman"/>
                <w:szCs w:val="28"/>
                <w:lang w:eastAsia="ru-RU"/>
              </w:rPr>
            </w:pPr>
          </w:p>
        </w:tc>
        <w:tc>
          <w:tcPr>
            <w:tcW w:w="6475" w:type="dxa"/>
            <w:gridSpan w:val="3"/>
            <w:vMerge/>
            <w:shd w:val="clear" w:color="auto" w:fill="auto"/>
          </w:tcPr>
          <w:p w14:paraId="3EB4D8C1" w14:textId="77777777" w:rsidR="00FC69B7" w:rsidRPr="00FC69B7" w:rsidRDefault="00FC69B7" w:rsidP="00FC69B7">
            <w:pPr>
              <w:ind w:firstLine="0"/>
              <w:jc w:val="center"/>
              <w:rPr>
                <w:rFonts w:cs="Times New Roman"/>
                <w:szCs w:val="28"/>
                <w:lang w:eastAsia="ru-RU"/>
              </w:rPr>
            </w:pPr>
          </w:p>
        </w:tc>
        <w:tc>
          <w:tcPr>
            <w:tcW w:w="992" w:type="dxa"/>
            <w:shd w:val="clear" w:color="auto" w:fill="auto"/>
          </w:tcPr>
          <w:p w14:paraId="3AEC3436"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2023</w:t>
            </w:r>
          </w:p>
        </w:tc>
        <w:tc>
          <w:tcPr>
            <w:tcW w:w="1843" w:type="dxa"/>
            <w:shd w:val="clear" w:color="auto" w:fill="auto"/>
          </w:tcPr>
          <w:p w14:paraId="129BDC2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15 545,069</w:t>
            </w:r>
          </w:p>
        </w:tc>
        <w:tc>
          <w:tcPr>
            <w:tcW w:w="1559" w:type="dxa"/>
            <w:shd w:val="clear" w:color="auto" w:fill="auto"/>
          </w:tcPr>
          <w:p w14:paraId="00588FAC"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11 347,900</w:t>
            </w:r>
          </w:p>
        </w:tc>
        <w:tc>
          <w:tcPr>
            <w:tcW w:w="1747" w:type="dxa"/>
            <w:shd w:val="clear" w:color="auto" w:fill="auto"/>
          </w:tcPr>
          <w:p w14:paraId="608C570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4 197,169</w:t>
            </w:r>
          </w:p>
        </w:tc>
        <w:tc>
          <w:tcPr>
            <w:tcW w:w="1372" w:type="dxa"/>
            <w:gridSpan w:val="2"/>
            <w:vMerge/>
            <w:shd w:val="clear" w:color="auto" w:fill="auto"/>
          </w:tcPr>
          <w:p w14:paraId="02F2B0F0" w14:textId="77777777" w:rsidR="00FC69B7" w:rsidRPr="00FC69B7" w:rsidRDefault="00FC69B7" w:rsidP="00FC69B7">
            <w:pPr>
              <w:ind w:firstLine="0"/>
              <w:jc w:val="center"/>
              <w:rPr>
                <w:rFonts w:cs="Times New Roman"/>
                <w:szCs w:val="28"/>
                <w:lang w:eastAsia="ru-RU"/>
              </w:rPr>
            </w:pPr>
          </w:p>
        </w:tc>
      </w:tr>
      <w:tr w:rsidR="00FC69B7" w:rsidRPr="00FC69B7" w14:paraId="45A41EFE" w14:textId="77777777" w:rsidTr="00F015D1">
        <w:trPr>
          <w:trHeight w:val="20"/>
        </w:trPr>
        <w:tc>
          <w:tcPr>
            <w:tcW w:w="567" w:type="dxa"/>
            <w:vMerge/>
            <w:shd w:val="clear" w:color="auto" w:fill="auto"/>
          </w:tcPr>
          <w:p w14:paraId="009DA82C" w14:textId="77777777" w:rsidR="00FC69B7" w:rsidRPr="00FC69B7" w:rsidRDefault="00FC69B7" w:rsidP="00FC69B7">
            <w:pPr>
              <w:jc w:val="center"/>
              <w:rPr>
                <w:rFonts w:cs="Times New Roman"/>
                <w:szCs w:val="28"/>
                <w:lang w:eastAsia="ru-RU"/>
              </w:rPr>
            </w:pPr>
          </w:p>
        </w:tc>
        <w:tc>
          <w:tcPr>
            <w:tcW w:w="6475" w:type="dxa"/>
            <w:gridSpan w:val="3"/>
            <w:vMerge/>
            <w:shd w:val="clear" w:color="auto" w:fill="auto"/>
          </w:tcPr>
          <w:p w14:paraId="3B49406E" w14:textId="77777777" w:rsidR="00FC69B7" w:rsidRPr="00FC69B7" w:rsidRDefault="00FC69B7" w:rsidP="00FC69B7">
            <w:pPr>
              <w:ind w:firstLine="0"/>
              <w:jc w:val="center"/>
              <w:rPr>
                <w:rFonts w:cs="Times New Roman"/>
                <w:szCs w:val="28"/>
                <w:lang w:eastAsia="ru-RU"/>
              </w:rPr>
            </w:pPr>
          </w:p>
        </w:tc>
        <w:tc>
          <w:tcPr>
            <w:tcW w:w="992" w:type="dxa"/>
            <w:shd w:val="clear" w:color="auto" w:fill="auto"/>
          </w:tcPr>
          <w:p w14:paraId="04398865"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2024</w:t>
            </w:r>
          </w:p>
        </w:tc>
        <w:tc>
          <w:tcPr>
            <w:tcW w:w="1843" w:type="dxa"/>
            <w:shd w:val="clear" w:color="auto" w:fill="auto"/>
          </w:tcPr>
          <w:p w14:paraId="2E322DC2"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15 545,069</w:t>
            </w:r>
          </w:p>
        </w:tc>
        <w:tc>
          <w:tcPr>
            <w:tcW w:w="1559" w:type="dxa"/>
            <w:shd w:val="clear" w:color="auto" w:fill="auto"/>
          </w:tcPr>
          <w:p w14:paraId="5612459D"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11 347,900</w:t>
            </w:r>
          </w:p>
        </w:tc>
        <w:tc>
          <w:tcPr>
            <w:tcW w:w="1747" w:type="dxa"/>
            <w:shd w:val="clear" w:color="auto" w:fill="auto"/>
          </w:tcPr>
          <w:p w14:paraId="16058595"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4 197,169</w:t>
            </w:r>
          </w:p>
        </w:tc>
        <w:tc>
          <w:tcPr>
            <w:tcW w:w="1372" w:type="dxa"/>
            <w:gridSpan w:val="2"/>
            <w:vMerge/>
            <w:shd w:val="clear" w:color="auto" w:fill="auto"/>
          </w:tcPr>
          <w:p w14:paraId="6CE26E08" w14:textId="77777777" w:rsidR="00FC69B7" w:rsidRPr="00FC69B7" w:rsidRDefault="00FC69B7" w:rsidP="00FC69B7">
            <w:pPr>
              <w:ind w:firstLine="0"/>
              <w:jc w:val="center"/>
              <w:rPr>
                <w:rFonts w:cs="Times New Roman"/>
                <w:szCs w:val="28"/>
                <w:lang w:eastAsia="ru-RU"/>
              </w:rPr>
            </w:pPr>
          </w:p>
        </w:tc>
      </w:tr>
      <w:tr w:rsidR="00FC69B7" w:rsidRPr="00FC69B7" w14:paraId="12B71054" w14:textId="77777777" w:rsidTr="00F015D1">
        <w:trPr>
          <w:trHeight w:val="20"/>
        </w:trPr>
        <w:tc>
          <w:tcPr>
            <w:tcW w:w="567" w:type="dxa"/>
            <w:vMerge/>
            <w:shd w:val="clear" w:color="auto" w:fill="auto"/>
          </w:tcPr>
          <w:p w14:paraId="4445DA4E" w14:textId="77777777" w:rsidR="00FC69B7" w:rsidRPr="00FC69B7" w:rsidRDefault="00FC69B7" w:rsidP="00FC69B7">
            <w:pPr>
              <w:jc w:val="center"/>
              <w:rPr>
                <w:rFonts w:cs="Times New Roman"/>
                <w:szCs w:val="28"/>
                <w:lang w:eastAsia="ru-RU"/>
              </w:rPr>
            </w:pPr>
          </w:p>
        </w:tc>
        <w:tc>
          <w:tcPr>
            <w:tcW w:w="6475" w:type="dxa"/>
            <w:gridSpan w:val="3"/>
            <w:vMerge/>
            <w:shd w:val="clear" w:color="auto" w:fill="auto"/>
          </w:tcPr>
          <w:p w14:paraId="46D4A89E" w14:textId="77777777" w:rsidR="00FC69B7" w:rsidRPr="00FC69B7" w:rsidRDefault="00FC69B7" w:rsidP="00FC69B7">
            <w:pPr>
              <w:ind w:firstLine="0"/>
              <w:jc w:val="center"/>
              <w:rPr>
                <w:rFonts w:cs="Times New Roman"/>
                <w:szCs w:val="28"/>
                <w:lang w:eastAsia="ru-RU"/>
              </w:rPr>
            </w:pPr>
          </w:p>
        </w:tc>
        <w:tc>
          <w:tcPr>
            <w:tcW w:w="992" w:type="dxa"/>
            <w:shd w:val="clear" w:color="auto" w:fill="auto"/>
          </w:tcPr>
          <w:p w14:paraId="67559DC5"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2025</w:t>
            </w:r>
          </w:p>
        </w:tc>
        <w:tc>
          <w:tcPr>
            <w:tcW w:w="1843" w:type="dxa"/>
            <w:shd w:val="clear" w:color="auto" w:fill="auto"/>
          </w:tcPr>
          <w:p w14:paraId="5A928FBE"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15 545,069</w:t>
            </w:r>
          </w:p>
        </w:tc>
        <w:tc>
          <w:tcPr>
            <w:tcW w:w="1559" w:type="dxa"/>
            <w:shd w:val="clear" w:color="auto" w:fill="auto"/>
          </w:tcPr>
          <w:p w14:paraId="43A14B8F"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11 347,900</w:t>
            </w:r>
          </w:p>
        </w:tc>
        <w:tc>
          <w:tcPr>
            <w:tcW w:w="1747" w:type="dxa"/>
            <w:shd w:val="clear" w:color="auto" w:fill="auto"/>
          </w:tcPr>
          <w:p w14:paraId="1DDC772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4 197,169</w:t>
            </w:r>
          </w:p>
        </w:tc>
        <w:tc>
          <w:tcPr>
            <w:tcW w:w="1372" w:type="dxa"/>
            <w:gridSpan w:val="2"/>
            <w:vMerge/>
            <w:shd w:val="clear" w:color="auto" w:fill="auto"/>
          </w:tcPr>
          <w:p w14:paraId="2DD30016" w14:textId="77777777" w:rsidR="00FC69B7" w:rsidRPr="00FC69B7" w:rsidRDefault="00FC69B7" w:rsidP="00FC69B7">
            <w:pPr>
              <w:ind w:firstLine="0"/>
              <w:jc w:val="center"/>
              <w:rPr>
                <w:rFonts w:cs="Times New Roman"/>
                <w:szCs w:val="28"/>
                <w:lang w:eastAsia="ru-RU"/>
              </w:rPr>
            </w:pPr>
          </w:p>
        </w:tc>
      </w:tr>
      <w:tr w:rsidR="00FC69B7" w:rsidRPr="00FC69B7" w14:paraId="6EB0321F" w14:textId="77777777" w:rsidTr="00F015D1">
        <w:trPr>
          <w:trHeight w:val="20"/>
        </w:trPr>
        <w:tc>
          <w:tcPr>
            <w:tcW w:w="567" w:type="dxa"/>
            <w:vMerge/>
            <w:shd w:val="clear" w:color="auto" w:fill="auto"/>
          </w:tcPr>
          <w:p w14:paraId="13FA332C" w14:textId="77777777" w:rsidR="00FC69B7" w:rsidRPr="00FC69B7" w:rsidRDefault="00FC69B7" w:rsidP="00FC69B7">
            <w:pPr>
              <w:jc w:val="center"/>
              <w:rPr>
                <w:rFonts w:cs="Times New Roman"/>
                <w:szCs w:val="28"/>
                <w:lang w:eastAsia="ru-RU"/>
              </w:rPr>
            </w:pPr>
          </w:p>
        </w:tc>
        <w:tc>
          <w:tcPr>
            <w:tcW w:w="2081" w:type="dxa"/>
            <w:vMerge w:val="restart"/>
            <w:shd w:val="clear" w:color="auto" w:fill="auto"/>
            <w:hideMark/>
          </w:tcPr>
          <w:p w14:paraId="0089CB7F" w14:textId="77777777" w:rsidR="00FC69B7" w:rsidRPr="00FC69B7" w:rsidRDefault="00FC69B7" w:rsidP="00FC69B7">
            <w:pPr>
              <w:ind w:firstLine="0"/>
              <w:rPr>
                <w:rFonts w:cs="Times New Roman"/>
                <w:szCs w:val="28"/>
                <w:lang w:eastAsia="ru-RU"/>
              </w:rPr>
            </w:pPr>
          </w:p>
        </w:tc>
        <w:tc>
          <w:tcPr>
            <w:tcW w:w="3260" w:type="dxa"/>
            <w:vMerge w:val="restart"/>
            <w:shd w:val="clear" w:color="auto" w:fill="auto"/>
            <w:hideMark/>
          </w:tcPr>
          <w:p w14:paraId="41507691" w14:textId="77777777" w:rsidR="00FC69B7" w:rsidRPr="00FC69B7" w:rsidRDefault="00FC69B7" w:rsidP="00FC69B7">
            <w:pPr>
              <w:ind w:firstLine="0"/>
              <w:rPr>
                <w:rFonts w:cs="Times New Roman"/>
                <w:szCs w:val="28"/>
                <w:lang w:eastAsia="ru-RU"/>
              </w:rPr>
            </w:pPr>
            <w:r w:rsidRPr="00FC69B7">
              <w:rPr>
                <w:rFonts w:cs="Times New Roman"/>
                <w:szCs w:val="28"/>
                <w:lang w:eastAsia="ru-RU"/>
              </w:rPr>
              <w:t>количество муниципальных домов культуры, укрепивших материально-техническую базу, единиц</w:t>
            </w:r>
          </w:p>
        </w:tc>
        <w:tc>
          <w:tcPr>
            <w:tcW w:w="1134" w:type="dxa"/>
            <w:shd w:val="clear" w:color="auto" w:fill="auto"/>
            <w:hideMark/>
          </w:tcPr>
          <w:p w14:paraId="46E171B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10</w:t>
            </w:r>
          </w:p>
        </w:tc>
        <w:tc>
          <w:tcPr>
            <w:tcW w:w="992" w:type="dxa"/>
            <w:shd w:val="clear" w:color="auto" w:fill="auto"/>
          </w:tcPr>
          <w:p w14:paraId="51D37083"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2021</w:t>
            </w:r>
          </w:p>
        </w:tc>
        <w:tc>
          <w:tcPr>
            <w:tcW w:w="1843" w:type="dxa"/>
            <w:shd w:val="clear" w:color="auto" w:fill="auto"/>
          </w:tcPr>
          <w:p w14:paraId="379029EE"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tcPr>
          <w:p w14:paraId="30A56F38"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tcPr>
          <w:p w14:paraId="55A8966D"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372" w:type="dxa"/>
            <w:gridSpan w:val="2"/>
            <w:vMerge/>
            <w:shd w:val="clear" w:color="auto" w:fill="auto"/>
            <w:hideMark/>
          </w:tcPr>
          <w:p w14:paraId="3F9FC0B2" w14:textId="77777777" w:rsidR="00FC69B7" w:rsidRPr="00FC69B7" w:rsidRDefault="00FC69B7" w:rsidP="00FC69B7">
            <w:pPr>
              <w:ind w:firstLine="0"/>
              <w:jc w:val="center"/>
              <w:rPr>
                <w:rFonts w:cs="Times New Roman"/>
                <w:szCs w:val="28"/>
                <w:lang w:eastAsia="ru-RU"/>
              </w:rPr>
            </w:pPr>
          </w:p>
        </w:tc>
      </w:tr>
      <w:tr w:rsidR="00FC69B7" w:rsidRPr="00FC69B7" w14:paraId="4DF5C400" w14:textId="77777777" w:rsidTr="00F015D1">
        <w:trPr>
          <w:trHeight w:val="20"/>
        </w:trPr>
        <w:tc>
          <w:tcPr>
            <w:tcW w:w="567" w:type="dxa"/>
            <w:vMerge/>
            <w:shd w:val="clear" w:color="auto" w:fill="auto"/>
          </w:tcPr>
          <w:p w14:paraId="787FB7B5" w14:textId="77777777" w:rsidR="00FC69B7" w:rsidRPr="00FC69B7" w:rsidRDefault="00FC69B7" w:rsidP="00FC69B7">
            <w:pPr>
              <w:jc w:val="center"/>
              <w:rPr>
                <w:rFonts w:cs="Times New Roman"/>
                <w:szCs w:val="28"/>
                <w:lang w:eastAsia="ru-RU"/>
              </w:rPr>
            </w:pPr>
          </w:p>
        </w:tc>
        <w:tc>
          <w:tcPr>
            <w:tcW w:w="2081" w:type="dxa"/>
            <w:vMerge/>
            <w:shd w:val="clear" w:color="auto" w:fill="auto"/>
            <w:hideMark/>
          </w:tcPr>
          <w:p w14:paraId="56B7A2E6" w14:textId="77777777" w:rsidR="00FC69B7" w:rsidRPr="00FC69B7" w:rsidRDefault="00FC69B7" w:rsidP="00FC69B7">
            <w:pPr>
              <w:ind w:firstLine="0"/>
              <w:rPr>
                <w:rFonts w:cs="Times New Roman"/>
                <w:szCs w:val="28"/>
                <w:lang w:eastAsia="ru-RU"/>
              </w:rPr>
            </w:pPr>
          </w:p>
        </w:tc>
        <w:tc>
          <w:tcPr>
            <w:tcW w:w="3260" w:type="dxa"/>
            <w:vMerge/>
            <w:hideMark/>
          </w:tcPr>
          <w:p w14:paraId="5DF12D0A" w14:textId="77777777" w:rsidR="00FC69B7" w:rsidRPr="00FC69B7" w:rsidRDefault="00FC69B7" w:rsidP="00FC69B7">
            <w:pPr>
              <w:ind w:firstLine="0"/>
              <w:rPr>
                <w:rFonts w:cs="Times New Roman"/>
                <w:szCs w:val="28"/>
                <w:lang w:eastAsia="ru-RU"/>
              </w:rPr>
            </w:pPr>
          </w:p>
        </w:tc>
        <w:tc>
          <w:tcPr>
            <w:tcW w:w="1134" w:type="dxa"/>
            <w:shd w:val="clear" w:color="auto" w:fill="auto"/>
            <w:hideMark/>
          </w:tcPr>
          <w:p w14:paraId="0859D086"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10</w:t>
            </w:r>
          </w:p>
        </w:tc>
        <w:tc>
          <w:tcPr>
            <w:tcW w:w="992" w:type="dxa"/>
            <w:shd w:val="clear" w:color="auto" w:fill="auto"/>
          </w:tcPr>
          <w:p w14:paraId="78A149C4"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2022</w:t>
            </w:r>
          </w:p>
        </w:tc>
        <w:tc>
          <w:tcPr>
            <w:tcW w:w="1843" w:type="dxa"/>
            <w:shd w:val="clear" w:color="auto" w:fill="auto"/>
          </w:tcPr>
          <w:p w14:paraId="5E97E108"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tcPr>
          <w:p w14:paraId="03A0E147"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tcPr>
          <w:p w14:paraId="4DEF0D73"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372" w:type="dxa"/>
            <w:gridSpan w:val="2"/>
            <w:vMerge/>
            <w:shd w:val="clear" w:color="auto" w:fill="auto"/>
            <w:hideMark/>
          </w:tcPr>
          <w:p w14:paraId="66E3D881" w14:textId="77777777" w:rsidR="00FC69B7" w:rsidRPr="00FC69B7" w:rsidRDefault="00FC69B7" w:rsidP="00FC69B7">
            <w:pPr>
              <w:ind w:firstLine="0"/>
              <w:jc w:val="center"/>
              <w:rPr>
                <w:rFonts w:cs="Times New Roman"/>
                <w:szCs w:val="28"/>
                <w:lang w:eastAsia="ru-RU"/>
              </w:rPr>
            </w:pPr>
          </w:p>
        </w:tc>
      </w:tr>
      <w:tr w:rsidR="00FC69B7" w:rsidRPr="00FC69B7" w14:paraId="09EE7812" w14:textId="77777777" w:rsidTr="00F015D1">
        <w:trPr>
          <w:trHeight w:val="20"/>
        </w:trPr>
        <w:tc>
          <w:tcPr>
            <w:tcW w:w="567" w:type="dxa"/>
            <w:vMerge/>
            <w:shd w:val="clear" w:color="auto" w:fill="auto"/>
            <w:hideMark/>
          </w:tcPr>
          <w:p w14:paraId="686D067E" w14:textId="77777777" w:rsidR="00FC69B7" w:rsidRPr="00FC69B7" w:rsidRDefault="00FC69B7" w:rsidP="00FC69B7">
            <w:pPr>
              <w:jc w:val="center"/>
              <w:rPr>
                <w:rFonts w:cs="Times New Roman"/>
                <w:szCs w:val="28"/>
                <w:lang w:eastAsia="ru-RU"/>
              </w:rPr>
            </w:pPr>
          </w:p>
        </w:tc>
        <w:tc>
          <w:tcPr>
            <w:tcW w:w="2081" w:type="dxa"/>
            <w:vMerge/>
            <w:shd w:val="clear" w:color="auto" w:fill="auto"/>
            <w:hideMark/>
          </w:tcPr>
          <w:p w14:paraId="399F0F74" w14:textId="77777777" w:rsidR="00FC69B7" w:rsidRPr="00FC69B7" w:rsidRDefault="00FC69B7" w:rsidP="00FC69B7">
            <w:pPr>
              <w:ind w:firstLine="0"/>
              <w:rPr>
                <w:rFonts w:cs="Times New Roman"/>
                <w:szCs w:val="28"/>
                <w:lang w:eastAsia="ru-RU"/>
              </w:rPr>
            </w:pPr>
          </w:p>
        </w:tc>
        <w:tc>
          <w:tcPr>
            <w:tcW w:w="3260" w:type="dxa"/>
            <w:vMerge/>
            <w:hideMark/>
          </w:tcPr>
          <w:p w14:paraId="26209C66" w14:textId="77777777" w:rsidR="00FC69B7" w:rsidRPr="00FC69B7" w:rsidRDefault="00FC69B7" w:rsidP="00FC69B7">
            <w:pPr>
              <w:ind w:firstLine="0"/>
              <w:rPr>
                <w:rFonts w:cs="Times New Roman"/>
                <w:szCs w:val="28"/>
                <w:lang w:eastAsia="ru-RU"/>
              </w:rPr>
            </w:pPr>
          </w:p>
        </w:tc>
        <w:tc>
          <w:tcPr>
            <w:tcW w:w="1134" w:type="dxa"/>
            <w:shd w:val="clear" w:color="auto" w:fill="auto"/>
            <w:hideMark/>
          </w:tcPr>
          <w:p w14:paraId="4C1CC4EE"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10</w:t>
            </w:r>
          </w:p>
        </w:tc>
        <w:tc>
          <w:tcPr>
            <w:tcW w:w="992" w:type="dxa"/>
            <w:shd w:val="clear" w:color="auto" w:fill="auto"/>
          </w:tcPr>
          <w:p w14:paraId="06BBAA1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2023</w:t>
            </w:r>
          </w:p>
        </w:tc>
        <w:tc>
          <w:tcPr>
            <w:tcW w:w="1843" w:type="dxa"/>
            <w:shd w:val="clear" w:color="auto" w:fill="auto"/>
          </w:tcPr>
          <w:p w14:paraId="68780C37"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tcPr>
          <w:p w14:paraId="6079831A"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tcPr>
          <w:p w14:paraId="30A77694"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372" w:type="dxa"/>
            <w:gridSpan w:val="2"/>
            <w:vMerge/>
            <w:shd w:val="clear" w:color="auto" w:fill="auto"/>
            <w:hideMark/>
          </w:tcPr>
          <w:p w14:paraId="237CE874" w14:textId="77777777" w:rsidR="00FC69B7" w:rsidRPr="00FC69B7" w:rsidRDefault="00FC69B7" w:rsidP="00FC69B7">
            <w:pPr>
              <w:ind w:firstLine="0"/>
              <w:jc w:val="center"/>
              <w:rPr>
                <w:rFonts w:cs="Times New Roman"/>
                <w:szCs w:val="28"/>
                <w:lang w:eastAsia="ru-RU"/>
              </w:rPr>
            </w:pPr>
          </w:p>
        </w:tc>
      </w:tr>
      <w:tr w:rsidR="00FC69B7" w:rsidRPr="00FC69B7" w14:paraId="47E265CF" w14:textId="77777777" w:rsidTr="00F015D1">
        <w:trPr>
          <w:trHeight w:val="20"/>
        </w:trPr>
        <w:tc>
          <w:tcPr>
            <w:tcW w:w="567" w:type="dxa"/>
            <w:vMerge/>
            <w:shd w:val="clear" w:color="auto" w:fill="auto"/>
            <w:hideMark/>
          </w:tcPr>
          <w:p w14:paraId="1C80FA6C" w14:textId="77777777" w:rsidR="00FC69B7" w:rsidRPr="00FC69B7" w:rsidRDefault="00FC69B7" w:rsidP="00FC69B7">
            <w:pPr>
              <w:jc w:val="center"/>
              <w:rPr>
                <w:rFonts w:cs="Times New Roman"/>
                <w:szCs w:val="28"/>
                <w:lang w:eastAsia="ru-RU"/>
              </w:rPr>
            </w:pPr>
          </w:p>
        </w:tc>
        <w:tc>
          <w:tcPr>
            <w:tcW w:w="2081" w:type="dxa"/>
            <w:vMerge/>
            <w:shd w:val="clear" w:color="auto" w:fill="auto"/>
            <w:hideMark/>
          </w:tcPr>
          <w:p w14:paraId="1B13B756" w14:textId="77777777" w:rsidR="00FC69B7" w:rsidRPr="00FC69B7" w:rsidRDefault="00FC69B7" w:rsidP="00FC69B7">
            <w:pPr>
              <w:ind w:firstLine="0"/>
              <w:rPr>
                <w:rFonts w:cs="Times New Roman"/>
                <w:szCs w:val="28"/>
                <w:lang w:eastAsia="ru-RU"/>
              </w:rPr>
            </w:pPr>
          </w:p>
        </w:tc>
        <w:tc>
          <w:tcPr>
            <w:tcW w:w="3260" w:type="dxa"/>
            <w:vMerge/>
            <w:hideMark/>
          </w:tcPr>
          <w:p w14:paraId="5E6D1743" w14:textId="77777777" w:rsidR="00FC69B7" w:rsidRPr="00FC69B7" w:rsidRDefault="00FC69B7" w:rsidP="00FC69B7">
            <w:pPr>
              <w:ind w:firstLine="0"/>
              <w:rPr>
                <w:rFonts w:cs="Times New Roman"/>
                <w:szCs w:val="28"/>
                <w:lang w:eastAsia="ru-RU"/>
              </w:rPr>
            </w:pPr>
          </w:p>
        </w:tc>
        <w:tc>
          <w:tcPr>
            <w:tcW w:w="1134" w:type="dxa"/>
            <w:shd w:val="clear" w:color="auto" w:fill="auto"/>
            <w:hideMark/>
          </w:tcPr>
          <w:p w14:paraId="1A2247F3"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10</w:t>
            </w:r>
          </w:p>
        </w:tc>
        <w:tc>
          <w:tcPr>
            <w:tcW w:w="992" w:type="dxa"/>
            <w:shd w:val="clear" w:color="auto" w:fill="auto"/>
          </w:tcPr>
          <w:p w14:paraId="302EEA4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2024</w:t>
            </w:r>
          </w:p>
        </w:tc>
        <w:tc>
          <w:tcPr>
            <w:tcW w:w="1843" w:type="dxa"/>
            <w:shd w:val="clear" w:color="auto" w:fill="auto"/>
          </w:tcPr>
          <w:p w14:paraId="12DD8334"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tcPr>
          <w:p w14:paraId="56FF0F39"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tcPr>
          <w:p w14:paraId="11F7D36E"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372" w:type="dxa"/>
            <w:gridSpan w:val="2"/>
            <w:vMerge/>
            <w:shd w:val="clear" w:color="auto" w:fill="auto"/>
            <w:hideMark/>
          </w:tcPr>
          <w:p w14:paraId="6B76CEA4" w14:textId="77777777" w:rsidR="00FC69B7" w:rsidRPr="00FC69B7" w:rsidRDefault="00FC69B7" w:rsidP="00FC69B7">
            <w:pPr>
              <w:ind w:firstLine="0"/>
              <w:jc w:val="center"/>
              <w:rPr>
                <w:rFonts w:cs="Times New Roman"/>
                <w:szCs w:val="28"/>
                <w:lang w:eastAsia="ru-RU"/>
              </w:rPr>
            </w:pPr>
          </w:p>
        </w:tc>
      </w:tr>
      <w:tr w:rsidR="00FC69B7" w:rsidRPr="00FC69B7" w14:paraId="4B83FA0B" w14:textId="77777777" w:rsidTr="00F015D1">
        <w:trPr>
          <w:trHeight w:val="20"/>
        </w:trPr>
        <w:tc>
          <w:tcPr>
            <w:tcW w:w="567" w:type="dxa"/>
            <w:vMerge/>
            <w:shd w:val="clear" w:color="auto" w:fill="auto"/>
            <w:hideMark/>
          </w:tcPr>
          <w:p w14:paraId="5368962E" w14:textId="77777777" w:rsidR="00FC69B7" w:rsidRPr="00FC69B7" w:rsidRDefault="00FC69B7" w:rsidP="00FC69B7">
            <w:pPr>
              <w:jc w:val="center"/>
              <w:rPr>
                <w:rFonts w:cs="Times New Roman"/>
                <w:szCs w:val="28"/>
                <w:lang w:eastAsia="ru-RU"/>
              </w:rPr>
            </w:pPr>
          </w:p>
        </w:tc>
        <w:tc>
          <w:tcPr>
            <w:tcW w:w="2081" w:type="dxa"/>
            <w:vMerge/>
            <w:shd w:val="clear" w:color="auto" w:fill="auto"/>
            <w:hideMark/>
          </w:tcPr>
          <w:p w14:paraId="6E5656B3" w14:textId="77777777" w:rsidR="00FC69B7" w:rsidRPr="00FC69B7" w:rsidRDefault="00FC69B7" w:rsidP="00FC69B7">
            <w:pPr>
              <w:ind w:firstLine="0"/>
              <w:rPr>
                <w:rFonts w:cs="Times New Roman"/>
                <w:szCs w:val="28"/>
                <w:lang w:eastAsia="ru-RU"/>
              </w:rPr>
            </w:pPr>
          </w:p>
        </w:tc>
        <w:tc>
          <w:tcPr>
            <w:tcW w:w="3260" w:type="dxa"/>
            <w:vMerge/>
            <w:hideMark/>
          </w:tcPr>
          <w:p w14:paraId="0148F1C4" w14:textId="77777777" w:rsidR="00FC69B7" w:rsidRPr="00FC69B7" w:rsidRDefault="00FC69B7" w:rsidP="00FC69B7">
            <w:pPr>
              <w:ind w:firstLine="0"/>
              <w:rPr>
                <w:rFonts w:cs="Times New Roman"/>
                <w:szCs w:val="28"/>
                <w:lang w:eastAsia="ru-RU"/>
              </w:rPr>
            </w:pPr>
          </w:p>
        </w:tc>
        <w:tc>
          <w:tcPr>
            <w:tcW w:w="1134" w:type="dxa"/>
            <w:shd w:val="clear" w:color="auto" w:fill="auto"/>
            <w:hideMark/>
          </w:tcPr>
          <w:p w14:paraId="666F8C7F"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10</w:t>
            </w:r>
          </w:p>
        </w:tc>
        <w:tc>
          <w:tcPr>
            <w:tcW w:w="992" w:type="dxa"/>
            <w:shd w:val="clear" w:color="auto" w:fill="auto"/>
          </w:tcPr>
          <w:p w14:paraId="606DC8FD"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2025</w:t>
            </w:r>
          </w:p>
        </w:tc>
        <w:tc>
          <w:tcPr>
            <w:tcW w:w="1843" w:type="dxa"/>
            <w:shd w:val="clear" w:color="auto" w:fill="auto"/>
          </w:tcPr>
          <w:p w14:paraId="6EC489F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tcPr>
          <w:p w14:paraId="04ECE24F"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tcPr>
          <w:p w14:paraId="0EB298A4"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372" w:type="dxa"/>
            <w:gridSpan w:val="2"/>
            <w:vMerge/>
            <w:shd w:val="clear" w:color="auto" w:fill="auto"/>
            <w:hideMark/>
          </w:tcPr>
          <w:p w14:paraId="749677EF" w14:textId="77777777" w:rsidR="00FC69B7" w:rsidRPr="00FC69B7" w:rsidRDefault="00FC69B7" w:rsidP="00FC69B7">
            <w:pPr>
              <w:ind w:firstLine="0"/>
              <w:jc w:val="center"/>
              <w:rPr>
                <w:rFonts w:cs="Times New Roman"/>
                <w:szCs w:val="28"/>
                <w:lang w:eastAsia="ru-RU"/>
              </w:rPr>
            </w:pPr>
          </w:p>
        </w:tc>
      </w:tr>
      <w:tr w:rsidR="00FC69B7" w:rsidRPr="00FC69B7" w14:paraId="51A37A45" w14:textId="77777777" w:rsidTr="00F015D1">
        <w:trPr>
          <w:trHeight w:val="20"/>
        </w:trPr>
        <w:tc>
          <w:tcPr>
            <w:tcW w:w="567" w:type="dxa"/>
            <w:vMerge/>
            <w:shd w:val="clear" w:color="auto" w:fill="auto"/>
            <w:hideMark/>
          </w:tcPr>
          <w:p w14:paraId="211C5955" w14:textId="77777777" w:rsidR="00FC69B7" w:rsidRPr="00FC69B7" w:rsidRDefault="00FC69B7" w:rsidP="00FC69B7">
            <w:pPr>
              <w:ind w:firstLine="0"/>
              <w:jc w:val="center"/>
              <w:rPr>
                <w:rFonts w:cs="Times New Roman"/>
                <w:szCs w:val="28"/>
                <w:lang w:eastAsia="ru-RU"/>
              </w:rPr>
            </w:pPr>
          </w:p>
        </w:tc>
        <w:tc>
          <w:tcPr>
            <w:tcW w:w="6475" w:type="dxa"/>
            <w:gridSpan w:val="3"/>
            <w:vMerge w:val="restart"/>
            <w:shd w:val="clear" w:color="auto" w:fill="auto"/>
            <w:hideMark/>
          </w:tcPr>
          <w:p w14:paraId="579BC37B" w14:textId="77777777" w:rsidR="00FC69B7" w:rsidRPr="00FC69B7" w:rsidRDefault="00FC69B7" w:rsidP="00FC69B7">
            <w:pPr>
              <w:ind w:firstLine="0"/>
              <w:rPr>
                <w:rFonts w:cs="Times New Roman"/>
                <w:szCs w:val="28"/>
                <w:lang w:eastAsia="ru-RU"/>
              </w:rPr>
            </w:pPr>
            <w:r w:rsidRPr="00FC69B7">
              <w:rPr>
                <w:rFonts w:cs="Times New Roman"/>
                <w:szCs w:val="28"/>
                <w:lang w:eastAsia="ru-RU"/>
              </w:rPr>
              <w:t xml:space="preserve">Субсидия на обеспечение развития и укрепления материально-технической базы домов культуры </w:t>
            </w:r>
            <w:r w:rsidRPr="00FC69B7">
              <w:rPr>
                <w:rFonts w:cs="Times New Roman"/>
                <w:szCs w:val="28"/>
                <w:lang w:eastAsia="ru-RU"/>
              </w:rPr>
              <w:lastRenderedPageBreak/>
              <w:t>в населенных пунктах с числом жителей до 50 тысяч человек</w:t>
            </w:r>
          </w:p>
        </w:tc>
        <w:tc>
          <w:tcPr>
            <w:tcW w:w="992" w:type="dxa"/>
            <w:shd w:val="clear" w:color="auto" w:fill="auto"/>
            <w:hideMark/>
          </w:tcPr>
          <w:p w14:paraId="0DA728F8"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lastRenderedPageBreak/>
              <w:t>2021</w:t>
            </w:r>
          </w:p>
        </w:tc>
        <w:tc>
          <w:tcPr>
            <w:tcW w:w="1843" w:type="dxa"/>
            <w:shd w:val="clear" w:color="auto" w:fill="auto"/>
            <w:hideMark/>
          </w:tcPr>
          <w:p w14:paraId="60DB590E"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17 237,606</w:t>
            </w:r>
          </w:p>
        </w:tc>
        <w:tc>
          <w:tcPr>
            <w:tcW w:w="1559" w:type="dxa"/>
            <w:shd w:val="clear" w:color="auto" w:fill="auto"/>
            <w:hideMark/>
          </w:tcPr>
          <w:p w14:paraId="59F4594F"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12 238,700</w:t>
            </w:r>
          </w:p>
        </w:tc>
        <w:tc>
          <w:tcPr>
            <w:tcW w:w="1747" w:type="dxa"/>
            <w:shd w:val="clear" w:color="auto" w:fill="auto"/>
            <w:hideMark/>
          </w:tcPr>
          <w:p w14:paraId="0E1302C5"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4 998,906</w:t>
            </w:r>
          </w:p>
        </w:tc>
        <w:tc>
          <w:tcPr>
            <w:tcW w:w="1372" w:type="dxa"/>
            <w:gridSpan w:val="2"/>
            <w:vMerge w:val="restart"/>
            <w:shd w:val="clear" w:color="auto" w:fill="auto"/>
            <w:hideMark/>
          </w:tcPr>
          <w:p w14:paraId="0A5DF598"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ДК ЯО</w:t>
            </w:r>
          </w:p>
        </w:tc>
      </w:tr>
      <w:tr w:rsidR="00FC69B7" w:rsidRPr="00FC69B7" w14:paraId="7636B148" w14:textId="77777777" w:rsidTr="00F015D1">
        <w:trPr>
          <w:trHeight w:val="20"/>
        </w:trPr>
        <w:tc>
          <w:tcPr>
            <w:tcW w:w="567" w:type="dxa"/>
            <w:vMerge/>
            <w:hideMark/>
          </w:tcPr>
          <w:p w14:paraId="07968FCC" w14:textId="77777777" w:rsidR="00FC69B7" w:rsidRPr="00FC69B7" w:rsidRDefault="00FC69B7" w:rsidP="00FC69B7">
            <w:pPr>
              <w:ind w:firstLine="0"/>
              <w:jc w:val="center"/>
              <w:rPr>
                <w:rFonts w:cs="Times New Roman"/>
                <w:szCs w:val="28"/>
                <w:lang w:eastAsia="ru-RU"/>
              </w:rPr>
            </w:pPr>
          </w:p>
        </w:tc>
        <w:tc>
          <w:tcPr>
            <w:tcW w:w="6475" w:type="dxa"/>
            <w:gridSpan w:val="3"/>
            <w:vMerge/>
            <w:hideMark/>
          </w:tcPr>
          <w:p w14:paraId="361739B6" w14:textId="77777777" w:rsidR="00FC69B7" w:rsidRPr="00FC69B7" w:rsidRDefault="00FC69B7" w:rsidP="00FC69B7">
            <w:pPr>
              <w:ind w:firstLine="0"/>
              <w:jc w:val="center"/>
              <w:rPr>
                <w:rFonts w:cs="Times New Roman"/>
                <w:szCs w:val="28"/>
                <w:lang w:eastAsia="ru-RU"/>
              </w:rPr>
            </w:pPr>
          </w:p>
        </w:tc>
        <w:tc>
          <w:tcPr>
            <w:tcW w:w="992" w:type="dxa"/>
            <w:shd w:val="clear" w:color="auto" w:fill="auto"/>
            <w:hideMark/>
          </w:tcPr>
          <w:p w14:paraId="340DC23A"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2022</w:t>
            </w:r>
          </w:p>
        </w:tc>
        <w:tc>
          <w:tcPr>
            <w:tcW w:w="1843" w:type="dxa"/>
            <w:shd w:val="clear" w:color="auto" w:fill="auto"/>
            <w:hideMark/>
          </w:tcPr>
          <w:p w14:paraId="0EE0ED03"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15 545,069</w:t>
            </w:r>
          </w:p>
        </w:tc>
        <w:tc>
          <w:tcPr>
            <w:tcW w:w="1559" w:type="dxa"/>
            <w:shd w:val="clear" w:color="auto" w:fill="auto"/>
            <w:hideMark/>
          </w:tcPr>
          <w:p w14:paraId="65F13992"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11 347,900</w:t>
            </w:r>
          </w:p>
        </w:tc>
        <w:tc>
          <w:tcPr>
            <w:tcW w:w="1747" w:type="dxa"/>
            <w:shd w:val="clear" w:color="auto" w:fill="auto"/>
            <w:hideMark/>
          </w:tcPr>
          <w:p w14:paraId="723A79B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4 197,169</w:t>
            </w:r>
          </w:p>
        </w:tc>
        <w:tc>
          <w:tcPr>
            <w:tcW w:w="1372" w:type="dxa"/>
            <w:gridSpan w:val="2"/>
            <w:vMerge/>
            <w:hideMark/>
          </w:tcPr>
          <w:p w14:paraId="485B6B78" w14:textId="77777777" w:rsidR="00FC69B7" w:rsidRPr="00FC69B7" w:rsidRDefault="00FC69B7" w:rsidP="00FC69B7">
            <w:pPr>
              <w:ind w:firstLine="0"/>
              <w:jc w:val="center"/>
              <w:rPr>
                <w:rFonts w:cs="Times New Roman"/>
                <w:szCs w:val="28"/>
                <w:lang w:eastAsia="ru-RU"/>
              </w:rPr>
            </w:pPr>
          </w:p>
        </w:tc>
      </w:tr>
      <w:tr w:rsidR="00FC69B7" w:rsidRPr="00FC69B7" w14:paraId="1B0C1299" w14:textId="77777777" w:rsidTr="00F015D1">
        <w:trPr>
          <w:trHeight w:val="20"/>
        </w:trPr>
        <w:tc>
          <w:tcPr>
            <w:tcW w:w="567" w:type="dxa"/>
            <w:vMerge/>
            <w:hideMark/>
          </w:tcPr>
          <w:p w14:paraId="2B3C1D6E" w14:textId="77777777" w:rsidR="00FC69B7" w:rsidRPr="00FC69B7" w:rsidRDefault="00FC69B7" w:rsidP="00FC69B7">
            <w:pPr>
              <w:ind w:firstLine="0"/>
              <w:jc w:val="center"/>
              <w:rPr>
                <w:rFonts w:cs="Times New Roman"/>
                <w:szCs w:val="28"/>
                <w:lang w:eastAsia="ru-RU"/>
              </w:rPr>
            </w:pPr>
          </w:p>
        </w:tc>
        <w:tc>
          <w:tcPr>
            <w:tcW w:w="6475" w:type="dxa"/>
            <w:gridSpan w:val="3"/>
            <w:vMerge/>
            <w:hideMark/>
          </w:tcPr>
          <w:p w14:paraId="3C41CB9E" w14:textId="77777777" w:rsidR="00FC69B7" w:rsidRPr="00FC69B7" w:rsidRDefault="00FC69B7" w:rsidP="00FC69B7">
            <w:pPr>
              <w:ind w:firstLine="0"/>
              <w:jc w:val="center"/>
              <w:rPr>
                <w:rFonts w:cs="Times New Roman"/>
                <w:szCs w:val="28"/>
                <w:lang w:eastAsia="ru-RU"/>
              </w:rPr>
            </w:pPr>
          </w:p>
        </w:tc>
        <w:tc>
          <w:tcPr>
            <w:tcW w:w="992" w:type="dxa"/>
            <w:shd w:val="clear" w:color="auto" w:fill="auto"/>
            <w:hideMark/>
          </w:tcPr>
          <w:p w14:paraId="432D514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2023</w:t>
            </w:r>
          </w:p>
        </w:tc>
        <w:tc>
          <w:tcPr>
            <w:tcW w:w="1843" w:type="dxa"/>
            <w:shd w:val="clear" w:color="auto" w:fill="auto"/>
            <w:hideMark/>
          </w:tcPr>
          <w:p w14:paraId="3C92F0D2"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15 545,069</w:t>
            </w:r>
          </w:p>
        </w:tc>
        <w:tc>
          <w:tcPr>
            <w:tcW w:w="1559" w:type="dxa"/>
            <w:shd w:val="clear" w:color="auto" w:fill="auto"/>
            <w:hideMark/>
          </w:tcPr>
          <w:p w14:paraId="6C2D89B2"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11 347,900</w:t>
            </w:r>
          </w:p>
        </w:tc>
        <w:tc>
          <w:tcPr>
            <w:tcW w:w="1747" w:type="dxa"/>
            <w:shd w:val="clear" w:color="auto" w:fill="auto"/>
            <w:hideMark/>
          </w:tcPr>
          <w:p w14:paraId="2A08509A"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4 197,169</w:t>
            </w:r>
          </w:p>
        </w:tc>
        <w:tc>
          <w:tcPr>
            <w:tcW w:w="1372" w:type="dxa"/>
            <w:gridSpan w:val="2"/>
            <w:vMerge/>
            <w:hideMark/>
          </w:tcPr>
          <w:p w14:paraId="1C08DCD2" w14:textId="77777777" w:rsidR="00FC69B7" w:rsidRPr="00FC69B7" w:rsidRDefault="00FC69B7" w:rsidP="00FC69B7">
            <w:pPr>
              <w:ind w:firstLine="0"/>
              <w:jc w:val="center"/>
              <w:rPr>
                <w:rFonts w:cs="Times New Roman"/>
                <w:szCs w:val="28"/>
                <w:lang w:eastAsia="ru-RU"/>
              </w:rPr>
            </w:pPr>
          </w:p>
        </w:tc>
      </w:tr>
      <w:tr w:rsidR="00FC69B7" w:rsidRPr="00FC69B7" w14:paraId="12CD26B8" w14:textId="77777777" w:rsidTr="00F015D1">
        <w:trPr>
          <w:trHeight w:val="20"/>
        </w:trPr>
        <w:tc>
          <w:tcPr>
            <w:tcW w:w="567" w:type="dxa"/>
            <w:vMerge/>
            <w:hideMark/>
          </w:tcPr>
          <w:p w14:paraId="393234CD" w14:textId="77777777" w:rsidR="00FC69B7" w:rsidRPr="00FC69B7" w:rsidRDefault="00FC69B7" w:rsidP="00FC69B7">
            <w:pPr>
              <w:ind w:firstLine="0"/>
              <w:jc w:val="center"/>
              <w:rPr>
                <w:rFonts w:cs="Times New Roman"/>
                <w:szCs w:val="28"/>
                <w:lang w:eastAsia="ru-RU"/>
              </w:rPr>
            </w:pPr>
          </w:p>
        </w:tc>
        <w:tc>
          <w:tcPr>
            <w:tcW w:w="6475" w:type="dxa"/>
            <w:gridSpan w:val="3"/>
            <w:vMerge/>
            <w:hideMark/>
          </w:tcPr>
          <w:p w14:paraId="56205F4F" w14:textId="77777777" w:rsidR="00FC69B7" w:rsidRPr="00FC69B7" w:rsidRDefault="00FC69B7" w:rsidP="00FC69B7">
            <w:pPr>
              <w:ind w:firstLine="0"/>
              <w:jc w:val="center"/>
              <w:rPr>
                <w:rFonts w:cs="Times New Roman"/>
                <w:szCs w:val="28"/>
                <w:lang w:eastAsia="ru-RU"/>
              </w:rPr>
            </w:pPr>
          </w:p>
        </w:tc>
        <w:tc>
          <w:tcPr>
            <w:tcW w:w="992" w:type="dxa"/>
            <w:shd w:val="clear" w:color="auto" w:fill="auto"/>
            <w:hideMark/>
          </w:tcPr>
          <w:p w14:paraId="32F53470"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2024</w:t>
            </w:r>
          </w:p>
        </w:tc>
        <w:tc>
          <w:tcPr>
            <w:tcW w:w="1843" w:type="dxa"/>
            <w:shd w:val="clear" w:color="auto" w:fill="auto"/>
            <w:hideMark/>
          </w:tcPr>
          <w:p w14:paraId="03E98542"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15 545,069</w:t>
            </w:r>
          </w:p>
        </w:tc>
        <w:tc>
          <w:tcPr>
            <w:tcW w:w="1559" w:type="dxa"/>
            <w:shd w:val="clear" w:color="auto" w:fill="auto"/>
            <w:hideMark/>
          </w:tcPr>
          <w:p w14:paraId="30A9DCEA"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11 347,900</w:t>
            </w:r>
          </w:p>
        </w:tc>
        <w:tc>
          <w:tcPr>
            <w:tcW w:w="1747" w:type="dxa"/>
            <w:shd w:val="clear" w:color="auto" w:fill="auto"/>
            <w:hideMark/>
          </w:tcPr>
          <w:p w14:paraId="7F8CCFBA"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4 197,169</w:t>
            </w:r>
          </w:p>
        </w:tc>
        <w:tc>
          <w:tcPr>
            <w:tcW w:w="1372" w:type="dxa"/>
            <w:gridSpan w:val="2"/>
            <w:vMerge/>
            <w:hideMark/>
          </w:tcPr>
          <w:p w14:paraId="580A00CA" w14:textId="77777777" w:rsidR="00FC69B7" w:rsidRPr="00FC69B7" w:rsidRDefault="00FC69B7" w:rsidP="00FC69B7">
            <w:pPr>
              <w:ind w:firstLine="0"/>
              <w:jc w:val="center"/>
              <w:rPr>
                <w:rFonts w:cs="Times New Roman"/>
                <w:szCs w:val="28"/>
                <w:lang w:eastAsia="ru-RU"/>
              </w:rPr>
            </w:pPr>
          </w:p>
        </w:tc>
      </w:tr>
      <w:tr w:rsidR="00FC69B7" w:rsidRPr="00FC69B7" w14:paraId="197E430F" w14:textId="77777777" w:rsidTr="00F015D1">
        <w:trPr>
          <w:trHeight w:val="20"/>
        </w:trPr>
        <w:tc>
          <w:tcPr>
            <w:tcW w:w="567" w:type="dxa"/>
            <w:vMerge/>
            <w:hideMark/>
          </w:tcPr>
          <w:p w14:paraId="63531272" w14:textId="77777777" w:rsidR="00FC69B7" w:rsidRPr="00FC69B7" w:rsidRDefault="00FC69B7" w:rsidP="00FC69B7">
            <w:pPr>
              <w:ind w:firstLine="0"/>
              <w:jc w:val="center"/>
              <w:rPr>
                <w:rFonts w:cs="Times New Roman"/>
                <w:szCs w:val="28"/>
                <w:lang w:eastAsia="ru-RU"/>
              </w:rPr>
            </w:pPr>
          </w:p>
        </w:tc>
        <w:tc>
          <w:tcPr>
            <w:tcW w:w="6475" w:type="dxa"/>
            <w:gridSpan w:val="3"/>
            <w:vMerge/>
            <w:hideMark/>
          </w:tcPr>
          <w:p w14:paraId="04F782B3" w14:textId="77777777" w:rsidR="00FC69B7" w:rsidRPr="00FC69B7" w:rsidRDefault="00FC69B7" w:rsidP="00FC69B7">
            <w:pPr>
              <w:ind w:firstLine="0"/>
              <w:jc w:val="center"/>
              <w:rPr>
                <w:rFonts w:cs="Times New Roman"/>
                <w:szCs w:val="28"/>
                <w:lang w:eastAsia="ru-RU"/>
              </w:rPr>
            </w:pPr>
          </w:p>
        </w:tc>
        <w:tc>
          <w:tcPr>
            <w:tcW w:w="992" w:type="dxa"/>
            <w:shd w:val="clear" w:color="auto" w:fill="auto"/>
            <w:hideMark/>
          </w:tcPr>
          <w:p w14:paraId="265DB3FE"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2025</w:t>
            </w:r>
          </w:p>
        </w:tc>
        <w:tc>
          <w:tcPr>
            <w:tcW w:w="1843" w:type="dxa"/>
            <w:shd w:val="clear" w:color="auto" w:fill="auto"/>
            <w:hideMark/>
          </w:tcPr>
          <w:p w14:paraId="73CEDC2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15 545,069</w:t>
            </w:r>
          </w:p>
        </w:tc>
        <w:tc>
          <w:tcPr>
            <w:tcW w:w="1559" w:type="dxa"/>
            <w:shd w:val="clear" w:color="auto" w:fill="auto"/>
            <w:hideMark/>
          </w:tcPr>
          <w:p w14:paraId="61DFDB6B"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11 347,900</w:t>
            </w:r>
          </w:p>
        </w:tc>
        <w:tc>
          <w:tcPr>
            <w:tcW w:w="1747" w:type="dxa"/>
            <w:shd w:val="clear" w:color="auto" w:fill="auto"/>
            <w:hideMark/>
          </w:tcPr>
          <w:p w14:paraId="63F1744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4 197,169</w:t>
            </w:r>
          </w:p>
        </w:tc>
        <w:tc>
          <w:tcPr>
            <w:tcW w:w="1372" w:type="dxa"/>
            <w:gridSpan w:val="2"/>
            <w:vMerge/>
            <w:hideMark/>
          </w:tcPr>
          <w:p w14:paraId="4105E064" w14:textId="77777777" w:rsidR="00FC69B7" w:rsidRPr="00FC69B7" w:rsidRDefault="00FC69B7" w:rsidP="00FC69B7">
            <w:pPr>
              <w:ind w:firstLine="0"/>
              <w:jc w:val="center"/>
              <w:rPr>
                <w:rFonts w:cs="Times New Roman"/>
                <w:szCs w:val="28"/>
                <w:lang w:eastAsia="ru-RU"/>
              </w:rPr>
            </w:pPr>
          </w:p>
        </w:tc>
      </w:tr>
      <w:tr w:rsidR="00FC69B7" w:rsidRPr="00FC69B7" w14:paraId="5C7C82B1" w14:textId="77777777" w:rsidTr="00F015D1">
        <w:trPr>
          <w:trHeight w:val="20"/>
        </w:trPr>
        <w:tc>
          <w:tcPr>
            <w:tcW w:w="567" w:type="dxa"/>
            <w:vMerge w:val="restart"/>
            <w:shd w:val="clear" w:color="auto" w:fill="auto"/>
            <w:hideMark/>
          </w:tcPr>
          <w:p w14:paraId="1BDF4B0D"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3.</w:t>
            </w:r>
          </w:p>
        </w:tc>
        <w:tc>
          <w:tcPr>
            <w:tcW w:w="6475" w:type="dxa"/>
            <w:gridSpan w:val="3"/>
            <w:vMerge w:val="restart"/>
            <w:shd w:val="clear" w:color="auto" w:fill="auto"/>
            <w:hideMark/>
          </w:tcPr>
          <w:p w14:paraId="604EF8D4" w14:textId="77777777" w:rsidR="00FC69B7" w:rsidRPr="00FC69B7" w:rsidRDefault="00FC69B7" w:rsidP="00FC69B7">
            <w:pPr>
              <w:ind w:firstLine="0"/>
              <w:rPr>
                <w:rFonts w:cs="Times New Roman"/>
                <w:szCs w:val="28"/>
                <w:lang w:eastAsia="ru-RU"/>
              </w:rPr>
            </w:pPr>
            <w:r w:rsidRPr="00FC69B7">
              <w:rPr>
                <w:rFonts w:cs="Times New Roman"/>
                <w:szCs w:val="28"/>
                <w:lang w:eastAsia="ru-RU"/>
              </w:rPr>
              <w:t>Задача 3. Содействие реализации права граждан на участие в культурной жизни региона</w:t>
            </w:r>
          </w:p>
        </w:tc>
        <w:tc>
          <w:tcPr>
            <w:tcW w:w="992" w:type="dxa"/>
            <w:shd w:val="clear" w:color="auto" w:fill="auto"/>
            <w:hideMark/>
          </w:tcPr>
          <w:p w14:paraId="50ACC55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2021</w:t>
            </w:r>
          </w:p>
        </w:tc>
        <w:tc>
          <w:tcPr>
            <w:tcW w:w="1843" w:type="dxa"/>
            <w:shd w:val="clear" w:color="auto" w:fill="auto"/>
            <w:hideMark/>
          </w:tcPr>
          <w:p w14:paraId="0F1A8846"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290,000</w:t>
            </w:r>
          </w:p>
        </w:tc>
        <w:tc>
          <w:tcPr>
            <w:tcW w:w="1559" w:type="dxa"/>
            <w:shd w:val="clear" w:color="auto" w:fill="auto"/>
            <w:hideMark/>
          </w:tcPr>
          <w:p w14:paraId="07EAA2BA"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4F715D03"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290,000</w:t>
            </w:r>
          </w:p>
        </w:tc>
        <w:tc>
          <w:tcPr>
            <w:tcW w:w="1372" w:type="dxa"/>
            <w:gridSpan w:val="2"/>
            <w:vMerge w:val="restart"/>
            <w:shd w:val="clear" w:color="auto" w:fill="auto"/>
            <w:hideMark/>
          </w:tcPr>
          <w:p w14:paraId="4B0A12B5"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ДК ЯО</w:t>
            </w:r>
          </w:p>
        </w:tc>
      </w:tr>
      <w:tr w:rsidR="00FC69B7" w:rsidRPr="00FC69B7" w14:paraId="2ADF0172" w14:textId="77777777" w:rsidTr="00F015D1">
        <w:trPr>
          <w:trHeight w:val="20"/>
        </w:trPr>
        <w:tc>
          <w:tcPr>
            <w:tcW w:w="567" w:type="dxa"/>
            <w:vMerge/>
            <w:hideMark/>
          </w:tcPr>
          <w:p w14:paraId="2FAEB172" w14:textId="77777777" w:rsidR="00FC69B7" w:rsidRPr="00FC69B7" w:rsidRDefault="00FC69B7" w:rsidP="00FC69B7">
            <w:pPr>
              <w:ind w:firstLine="0"/>
              <w:jc w:val="center"/>
              <w:rPr>
                <w:rFonts w:cs="Times New Roman"/>
                <w:szCs w:val="28"/>
                <w:lang w:eastAsia="ru-RU"/>
              </w:rPr>
            </w:pPr>
          </w:p>
        </w:tc>
        <w:tc>
          <w:tcPr>
            <w:tcW w:w="6475" w:type="dxa"/>
            <w:gridSpan w:val="3"/>
            <w:vMerge/>
            <w:hideMark/>
          </w:tcPr>
          <w:p w14:paraId="5BDA2087" w14:textId="77777777" w:rsidR="00FC69B7" w:rsidRPr="00FC69B7" w:rsidRDefault="00FC69B7" w:rsidP="00FC69B7">
            <w:pPr>
              <w:ind w:firstLine="0"/>
              <w:jc w:val="center"/>
              <w:rPr>
                <w:rFonts w:cs="Times New Roman"/>
                <w:szCs w:val="28"/>
                <w:lang w:eastAsia="ru-RU"/>
              </w:rPr>
            </w:pPr>
          </w:p>
        </w:tc>
        <w:tc>
          <w:tcPr>
            <w:tcW w:w="992" w:type="dxa"/>
            <w:shd w:val="clear" w:color="auto" w:fill="auto"/>
            <w:hideMark/>
          </w:tcPr>
          <w:p w14:paraId="5A1ECB22"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2022</w:t>
            </w:r>
          </w:p>
        </w:tc>
        <w:tc>
          <w:tcPr>
            <w:tcW w:w="1843" w:type="dxa"/>
            <w:shd w:val="clear" w:color="auto" w:fill="auto"/>
            <w:hideMark/>
          </w:tcPr>
          <w:p w14:paraId="6A63CD5D"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70,000</w:t>
            </w:r>
          </w:p>
        </w:tc>
        <w:tc>
          <w:tcPr>
            <w:tcW w:w="1559" w:type="dxa"/>
            <w:shd w:val="clear" w:color="auto" w:fill="auto"/>
            <w:hideMark/>
          </w:tcPr>
          <w:p w14:paraId="11CA45D9"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17E6603D"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70,000</w:t>
            </w:r>
          </w:p>
        </w:tc>
        <w:tc>
          <w:tcPr>
            <w:tcW w:w="1372" w:type="dxa"/>
            <w:gridSpan w:val="2"/>
            <w:vMerge/>
            <w:hideMark/>
          </w:tcPr>
          <w:p w14:paraId="7C06C5CB" w14:textId="77777777" w:rsidR="00FC69B7" w:rsidRPr="00FC69B7" w:rsidRDefault="00FC69B7" w:rsidP="00FC69B7">
            <w:pPr>
              <w:ind w:firstLine="0"/>
              <w:jc w:val="center"/>
              <w:rPr>
                <w:rFonts w:cs="Times New Roman"/>
                <w:szCs w:val="28"/>
                <w:lang w:eastAsia="ru-RU"/>
              </w:rPr>
            </w:pPr>
          </w:p>
        </w:tc>
      </w:tr>
      <w:tr w:rsidR="00FC69B7" w:rsidRPr="00FC69B7" w14:paraId="71F2919C" w14:textId="77777777" w:rsidTr="00F015D1">
        <w:trPr>
          <w:trHeight w:val="20"/>
        </w:trPr>
        <w:tc>
          <w:tcPr>
            <w:tcW w:w="567" w:type="dxa"/>
            <w:vMerge/>
            <w:hideMark/>
          </w:tcPr>
          <w:p w14:paraId="48474044" w14:textId="77777777" w:rsidR="00FC69B7" w:rsidRPr="00FC69B7" w:rsidRDefault="00FC69B7" w:rsidP="00FC69B7">
            <w:pPr>
              <w:ind w:firstLine="0"/>
              <w:jc w:val="center"/>
              <w:rPr>
                <w:rFonts w:cs="Times New Roman"/>
                <w:szCs w:val="28"/>
                <w:lang w:eastAsia="ru-RU"/>
              </w:rPr>
            </w:pPr>
          </w:p>
        </w:tc>
        <w:tc>
          <w:tcPr>
            <w:tcW w:w="6475" w:type="dxa"/>
            <w:gridSpan w:val="3"/>
            <w:vMerge/>
            <w:hideMark/>
          </w:tcPr>
          <w:p w14:paraId="70793FFA" w14:textId="77777777" w:rsidR="00FC69B7" w:rsidRPr="00FC69B7" w:rsidRDefault="00FC69B7" w:rsidP="00FC69B7">
            <w:pPr>
              <w:ind w:firstLine="0"/>
              <w:jc w:val="center"/>
              <w:rPr>
                <w:rFonts w:cs="Times New Roman"/>
                <w:szCs w:val="28"/>
                <w:lang w:eastAsia="ru-RU"/>
              </w:rPr>
            </w:pPr>
          </w:p>
        </w:tc>
        <w:tc>
          <w:tcPr>
            <w:tcW w:w="992" w:type="dxa"/>
            <w:shd w:val="clear" w:color="auto" w:fill="auto"/>
            <w:hideMark/>
          </w:tcPr>
          <w:p w14:paraId="76983A66"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2023</w:t>
            </w:r>
          </w:p>
        </w:tc>
        <w:tc>
          <w:tcPr>
            <w:tcW w:w="1843" w:type="dxa"/>
            <w:shd w:val="clear" w:color="auto" w:fill="auto"/>
            <w:hideMark/>
          </w:tcPr>
          <w:p w14:paraId="49056080"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290,000</w:t>
            </w:r>
          </w:p>
        </w:tc>
        <w:tc>
          <w:tcPr>
            <w:tcW w:w="1559" w:type="dxa"/>
            <w:shd w:val="clear" w:color="auto" w:fill="auto"/>
            <w:hideMark/>
          </w:tcPr>
          <w:p w14:paraId="6E53FBAB"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26EAC1EA"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290,000</w:t>
            </w:r>
          </w:p>
        </w:tc>
        <w:tc>
          <w:tcPr>
            <w:tcW w:w="1372" w:type="dxa"/>
            <w:gridSpan w:val="2"/>
            <w:vMerge/>
            <w:hideMark/>
          </w:tcPr>
          <w:p w14:paraId="171DEBFA" w14:textId="77777777" w:rsidR="00FC69B7" w:rsidRPr="00FC69B7" w:rsidRDefault="00FC69B7" w:rsidP="00FC69B7">
            <w:pPr>
              <w:ind w:firstLine="0"/>
              <w:jc w:val="center"/>
              <w:rPr>
                <w:rFonts w:cs="Times New Roman"/>
                <w:szCs w:val="28"/>
                <w:lang w:eastAsia="ru-RU"/>
              </w:rPr>
            </w:pPr>
          </w:p>
        </w:tc>
      </w:tr>
      <w:tr w:rsidR="00FC69B7" w:rsidRPr="00FC69B7" w14:paraId="175C5C93" w14:textId="77777777" w:rsidTr="00F015D1">
        <w:trPr>
          <w:trHeight w:val="20"/>
        </w:trPr>
        <w:tc>
          <w:tcPr>
            <w:tcW w:w="567" w:type="dxa"/>
            <w:vMerge/>
            <w:hideMark/>
          </w:tcPr>
          <w:p w14:paraId="01C90BEE" w14:textId="77777777" w:rsidR="00FC69B7" w:rsidRPr="00FC69B7" w:rsidRDefault="00FC69B7" w:rsidP="00FC69B7">
            <w:pPr>
              <w:ind w:firstLine="0"/>
              <w:jc w:val="center"/>
              <w:rPr>
                <w:rFonts w:cs="Times New Roman"/>
                <w:szCs w:val="28"/>
                <w:lang w:eastAsia="ru-RU"/>
              </w:rPr>
            </w:pPr>
          </w:p>
        </w:tc>
        <w:tc>
          <w:tcPr>
            <w:tcW w:w="6475" w:type="dxa"/>
            <w:gridSpan w:val="3"/>
            <w:vMerge/>
            <w:hideMark/>
          </w:tcPr>
          <w:p w14:paraId="18DB5F7D" w14:textId="77777777" w:rsidR="00FC69B7" w:rsidRPr="00FC69B7" w:rsidRDefault="00FC69B7" w:rsidP="00FC69B7">
            <w:pPr>
              <w:ind w:firstLine="0"/>
              <w:jc w:val="center"/>
              <w:rPr>
                <w:rFonts w:cs="Times New Roman"/>
                <w:szCs w:val="28"/>
                <w:lang w:eastAsia="ru-RU"/>
              </w:rPr>
            </w:pPr>
          </w:p>
        </w:tc>
        <w:tc>
          <w:tcPr>
            <w:tcW w:w="992" w:type="dxa"/>
            <w:shd w:val="clear" w:color="auto" w:fill="auto"/>
            <w:hideMark/>
          </w:tcPr>
          <w:p w14:paraId="32EAF077"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2024</w:t>
            </w:r>
          </w:p>
        </w:tc>
        <w:tc>
          <w:tcPr>
            <w:tcW w:w="1843" w:type="dxa"/>
            <w:shd w:val="clear" w:color="auto" w:fill="auto"/>
            <w:hideMark/>
          </w:tcPr>
          <w:p w14:paraId="7A17DC98"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70,000</w:t>
            </w:r>
          </w:p>
        </w:tc>
        <w:tc>
          <w:tcPr>
            <w:tcW w:w="1559" w:type="dxa"/>
            <w:shd w:val="clear" w:color="auto" w:fill="auto"/>
            <w:hideMark/>
          </w:tcPr>
          <w:p w14:paraId="0076AB7C"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639D55B0"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70,000</w:t>
            </w:r>
          </w:p>
        </w:tc>
        <w:tc>
          <w:tcPr>
            <w:tcW w:w="1372" w:type="dxa"/>
            <w:gridSpan w:val="2"/>
            <w:vMerge/>
            <w:hideMark/>
          </w:tcPr>
          <w:p w14:paraId="25ED3022" w14:textId="77777777" w:rsidR="00FC69B7" w:rsidRPr="00FC69B7" w:rsidRDefault="00FC69B7" w:rsidP="00FC69B7">
            <w:pPr>
              <w:ind w:firstLine="0"/>
              <w:jc w:val="center"/>
              <w:rPr>
                <w:rFonts w:cs="Times New Roman"/>
                <w:szCs w:val="28"/>
                <w:lang w:eastAsia="ru-RU"/>
              </w:rPr>
            </w:pPr>
          </w:p>
        </w:tc>
      </w:tr>
      <w:tr w:rsidR="00FC69B7" w:rsidRPr="00FC69B7" w14:paraId="00CF8A68" w14:textId="77777777" w:rsidTr="00F015D1">
        <w:trPr>
          <w:trHeight w:val="20"/>
        </w:trPr>
        <w:tc>
          <w:tcPr>
            <w:tcW w:w="567" w:type="dxa"/>
            <w:vMerge/>
            <w:hideMark/>
          </w:tcPr>
          <w:p w14:paraId="4D582D2C" w14:textId="77777777" w:rsidR="00FC69B7" w:rsidRPr="00FC69B7" w:rsidRDefault="00FC69B7" w:rsidP="00FC69B7">
            <w:pPr>
              <w:ind w:firstLine="0"/>
              <w:jc w:val="center"/>
              <w:rPr>
                <w:rFonts w:cs="Times New Roman"/>
                <w:szCs w:val="28"/>
                <w:lang w:eastAsia="ru-RU"/>
              </w:rPr>
            </w:pPr>
          </w:p>
        </w:tc>
        <w:tc>
          <w:tcPr>
            <w:tcW w:w="6475" w:type="dxa"/>
            <w:gridSpan w:val="3"/>
            <w:vMerge/>
            <w:hideMark/>
          </w:tcPr>
          <w:p w14:paraId="4AC9CC8C" w14:textId="77777777" w:rsidR="00FC69B7" w:rsidRPr="00FC69B7" w:rsidRDefault="00FC69B7" w:rsidP="00FC69B7">
            <w:pPr>
              <w:ind w:firstLine="0"/>
              <w:jc w:val="center"/>
              <w:rPr>
                <w:rFonts w:cs="Times New Roman"/>
                <w:szCs w:val="28"/>
                <w:lang w:eastAsia="ru-RU"/>
              </w:rPr>
            </w:pPr>
          </w:p>
        </w:tc>
        <w:tc>
          <w:tcPr>
            <w:tcW w:w="992" w:type="dxa"/>
            <w:shd w:val="clear" w:color="auto" w:fill="auto"/>
            <w:hideMark/>
          </w:tcPr>
          <w:p w14:paraId="3AB8EF5A"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2025</w:t>
            </w:r>
          </w:p>
        </w:tc>
        <w:tc>
          <w:tcPr>
            <w:tcW w:w="1843" w:type="dxa"/>
            <w:shd w:val="clear" w:color="auto" w:fill="auto"/>
            <w:hideMark/>
          </w:tcPr>
          <w:p w14:paraId="63C31706"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290,000</w:t>
            </w:r>
          </w:p>
        </w:tc>
        <w:tc>
          <w:tcPr>
            <w:tcW w:w="1559" w:type="dxa"/>
            <w:shd w:val="clear" w:color="auto" w:fill="auto"/>
            <w:hideMark/>
          </w:tcPr>
          <w:p w14:paraId="4E573E62"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04012373"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290,000</w:t>
            </w:r>
          </w:p>
        </w:tc>
        <w:tc>
          <w:tcPr>
            <w:tcW w:w="1372" w:type="dxa"/>
            <w:gridSpan w:val="2"/>
            <w:vMerge/>
            <w:hideMark/>
          </w:tcPr>
          <w:p w14:paraId="3AB9B131" w14:textId="77777777" w:rsidR="00FC69B7" w:rsidRPr="00FC69B7" w:rsidRDefault="00FC69B7" w:rsidP="00FC69B7">
            <w:pPr>
              <w:ind w:firstLine="0"/>
              <w:jc w:val="center"/>
              <w:rPr>
                <w:rFonts w:cs="Times New Roman"/>
                <w:szCs w:val="28"/>
                <w:lang w:eastAsia="ru-RU"/>
              </w:rPr>
            </w:pPr>
          </w:p>
        </w:tc>
      </w:tr>
      <w:tr w:rsidR="00FC69B7" w:rsidRPr="00FC69B7" w14:paraId="232D4DB0" w14:textId="77777777" w:rsidTr="00F015D1">
        <w:trPr>
          <w:trHeight w:val="20"/>
        </w:trPr>
        <w:tc>
          <w:tcPr>
            <w:tcW w:w="567" w:type="dxa"/>
            <w:vMerge/>
            <w:hideMark/>
          </w:tcPr>
          <w:p w14:paraId="34FD76F2" w14:textId="77777777" w:rsidR="00FC69B7" w:rsidRPr="00FC69B7" w:rsidRDefault="00FC69B7" w:rsidP="00FC69B7">
            <w:pPr>
              <w:ind w:firstLine="0"/>
              <w:jc w:val="center"/>
              <w:rPr>
                <w:rFonts w:cs="Times New Roman"/>
                <w:szCs w:val="28"/>
                <w:lang w:eastAsia="ru-RU"/>
              </w:rPr>
            </w:pPr>
          </w:p>
        </w:tc>
        <w:tc>
          <w:tcPr>
            <w:tcW w:w="2081" w:type="dxa"/>
            <w:vMerge w:val="restart"/>
            <w:shd w:val="clear" w:color="auto" w:fill="auto"/>
            <w:hideMark/>
          </w:tcPr>
          <w:p w14:paraId="7AC90079" w14:textId="77777777" w:rsidR="00FC69B7" w:rsidRPr="00FC69B7" w:rsidRDefault="00FC69B7" w:rsidP="00FC69B7">
            <w:pPr>
              <w:ind w:firstLine="0"/>
              <w:rPr>
                <w:rFonts w:cs="Times New Roman"/>
                <w:szCs w:val="28"/>
                <w:lang w:eastAsia="ru-RU"/>
              </w:rPr>
            </w:pPr>
          </w:p>
        </w:tc>
        <w:tc>
          <w:tcPr>
            <w:tcW w:w="3260" w:type="dxa"/>
            <w:vMerge w:val="restart"/>
            <w:shd w:val="clear" w:color="auto" w:fill="auto"/>
            <w:hideMark/>
          </w:tcPr>
          <w:p w14:paraId="0C241024" w14:textId="77777777" w:rsidR="00FC69B7" w:rsidRPr="00FC69B7" w:rsidRDefault="00FC69B7" w:rsidP="00FC69B7">
            <w:pPr>
              <w:ind w:firstLine="0"/>
              <w:rPr>
                <w:rFonts w:cs="Times New Roman"/>
                <w:szCs w:val="28"/>
                <w:lang w:eastAsia="ru-RU"/>
              </w:rPr>
            </w:pPr>
            <w:r w:rsidRPr="00FC69B7">
              <w:rPr>
                <w:rFonts w:cs="Times New Roman"/>
                <w:szCs w:val="28"/>
                <w:lang w:eastAsia="ru-RU"/>
              </w:rPr>
              <w:t>поддержка творческих инициатив, проектов, социально значимых мероприятий и акций в сфере культуры, единиц</w:t>
            </w:r>
          </w:p>
        </w:tc>
        <w:tc>
          <w:tcPr>
            <w:tcW w:w="1134" w:type="dxa"/>
            <w:shd w:val="clear" w:color="auto" w:fill="auto"/>
            <w:hideMark/>
          </w:tcPr>
          <w:p w14:paraId="5E8BFFA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w:t>
            </w:r>
          </w:p>
        </w:tc>
        <w:tc>
          <w:tcPr>
            <w:tcW w:w="992" w:type="dxa"/>
            <w:shd w:val="clear" w:color="auto" w:fill="auto"/>
            <w:hideMark/>
          </w:tcPr>
          <w:p w14:paraId="3BDAB96D"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2021</w:t>
            </w:r>
          </w:p>
        </w:tc>
        <w:tc>
          <w:tcPr>
            <w:tcW w:w="1843" w:type="dxa"/>
            <w:shd w:val="clear" w:color="auto" w:fill="auto"/>
            <w:hideMark/>
          </w:tcPr>
          <w:p w14:paraId="510860B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497234D3"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3D616A47"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5D3707A6" w14:textId="77777777" w:rsidR="00FC69B7" w:rsidRPr="00FC69B7" w:rsidRDefault="00FC69B7" w:rsidP="00FC69B7">
            <w:pPr>
              <w:ind w:firstLine="0"/>
              <w:jc w:val="center"/>
              <w:rPr>
                <w:rFonts w:cs="Times New Roman"/>
                <w:szCs w:val="28"/>
                <w:lang w:eastAsia="ru-RU"/>
              </w:rPr>
            </w:pPr>
          </w:p>
        </w:tc>
      </w:tr>
      <w:tr w:rsidR="00FC69B7" w:rsidRPr="00FC69B7" w14:paraId="38AC68B7" w14:textId="77777777" w:rsidTr="00F015D1">
        <w:trPr>
          <w:trHeight w:val="20"/>
        </w:trPr>
        <w:tc>
          <w:tcPr>
            <w:tcW w:w="567" w:type="dxa"/>
            <w:vMerge/>
            <w:hideMark/>
          </w:tcPr>
          <w:p w14:paraId="1C0A1F5F" w14:textId="77777777" w:rsidR="00FC69B7" w:rsidRPr="00FC69B7" w:rsidRDefault="00FC69B7" w:rsidP="00FC69B7">
            <w:pPr>
              <w:ind w:firstLine="0"/>
              <w:jc w:val="center"/>
              <w:rPr>
                <w:rFonts w:cs="Times New Roman"/>
                <w:szCs w:val="28"/>
                <w:lang w:eastAsia="ru-RU"/>
              </w:rPr>
            </w:pPr>
          </w:p>
        </w:tc>
        <w:tc>
          <w:tcPr>
            <w:tcW w:w="2081" w:type="dxa"/>
            <w:vMerge/>
            <w:hideMark/>
          </w:tcPr>
          <w:p w14:paraId="4B624F76" w14:textId="77777777" w:rsidR="00FC69B7" w:rsidRPr="00FC69B7" w:rsidRDefault="00FC69B7" w:rsidP="00FC69B7">
            <w:pPr>
              <w:ind w:firstLine="0"/>
              <w:rPr>
                <w:rFonts w:cs="Times New Roman"/>
                <w:szCs w:val="28"/>
                <w:lang w:eastAsia="ru-RU"/>
              </w:rPr>
            </w:pPr>
          </w:p>
        </w:tc>
        <w:tc>
          <w:tcPr>
            <w:tcW w:w="3260" w:type="dxa"/>
            <w:vMerge/>
            <w:hideMark/>
          </w:tcPr>
          <w:p w14:paraId="158F3471" w14:textId="77777777" w:rsidR="00FC69B7" w:rsidRPr="00FC69B7" w:rsidRDefault="00FC69B7" w:rsidP="00FC69B7">
            <w:pPr>
              <w:ind w:firstLine="0"/>
              <w:rPr>
                <w:rFonts w:cs="Times New Roman"/>
                <w:szCs w:val="28"/>
                <w:lang w:eastAsia="ru-RU"/>
              </w:rPr>
            </w:pPr>
          </w:p>
        </w:tc>
        <w:tc>
          <w:tcPr>
            <w:tcW w:w="1134" w:type="dxa"/>
            <w:shd w:val="clear" w:color="auto" w:fill="auto"/>
            <w:hideMark/>
          </w:tcPr>
          <w:p w14:paraId="31DB8CF9"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w:t>
            </w:r>
          </w:p>
        </w:tc>
        <w:tc>
          <w:tcPr>
            <w:tcW w:w="992" w:type="dxa"/>
            <w:shd w:val="clear" w:color="auto" w:fill="auto"/>
            <w:hideMark/>
          </w:tcPr>
          <w:p w14:paraId="4EBBEF98"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2022</w:t>
            </w:r>
          </w:p>
        </w:tc>
        <w:tc>
          <w:tcPr>
            <w:tcW w:w="1843" w:type="dxa"/>
            <w:shd w:val="clear" w:color="auto" w:fill="auto"/>
            <w:hideMark/>
          </w:tcPr>
          <w:p w14:paraId="1AE36A78"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217845AD"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1E15CDA6"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457F1DF0" w14:textId="77777777" w:rsidR="00FC69B7" w:rsidRPr="00FC69B7" w:rsidRDefault="00FC69B7" w:rsidP="00FC69B7">
            <w:pPr>
              <w:ind w:firstLine="0"/>
              <w:jc w:val="center"/>
              <w:rPr>
                <w:rFonts w:cs="Times New Roman"/>
                <w:szCs w:val="28"/>
                <w:lang w:eastAsia="ru-RU"/>
              </w:rPr>
            </w:pPr>
          </w:p>
        </w:tc>
      </w:tr>
      <w:tr w:rsidR="00FC69B7" w:rsidRPr="00FC69B7" w14:paraId="2D4101EA" w14:textId="77777777" w:rsidTr="00F015D1">
        <w:trPr>
          <w:trHeight w:val="20"/>
        </w:trPr>
        <w:tc>
          <w:tcPr>
            <w:tcW w:w="567" w:type="dxa"/>
            <w:vMerge/>
            <w:hideMark/>
          </w:tcPr>
          <w:p w14:paraId="4939F6DE" w14:textId="77777777" w:rsidR="00FC69B7" w:rsidRPr="00FC69B7" w:rsidRDefault="00FC69B7" w:rsidP="00FC69B7">
            <w:pPr>
              <w:ind w:firstLine="0"/>
              <w:jc w:val="center"/>
              <w:rPr>
                <w:rFonts w:cs="Times New Roman"/>
                <w:szCs w:val="28"/>
                <w:lang w:eastAsia="ru-RU"/>
              </w:rPr>
            </w:pPr>
          </w:p>
        </w:tc>
        <w:tc>
          <w:tcPr>
            <w:tcW w:w="2081" w:type="dxa"/>
            <w:vMerge/>
            <w:hideMark/>
          </w:tcPr>
          <w:p w14:paraId="4FC079F0" w14:textId="77777777" w:rsidR="00FC69B7" w:rsidRPr="00FC69B7" w:rsidRDefault="00FC69B7" w:rsidP="00FC69B7">
            <w:pPr>
              <w:ind w:firstLine="0"/>
              <w:rPr>
                <w:rFonts w:cs="Times New Roman"/>
                <w:szCs w:val="28"/>
                <w:lang w:eastAsia="ru-RU"/>
              </w:rPr>
            </w:pPr>
          </w:p>
        </w:tc>
        <w:tc>
          <w:tcPr>
            <w:tcW w:w="3260" w:type="dxa"/>
            <w:vMerge/>
            <w:hideMark/>
          </w:tcPr>
          <w:p w14:paraId="2612DD7B" w14:textId="77777777" w:rsidR="00FC69B7" w:rsidRPr="00FC69B7" w:rsidRDefault="00FC69B7" w:rsidP="00FC69B7">
            <w:pPr>
              <w:ind w:firstLine="0"/>
              <w:rPr>
                <w:rFonts w:cs="Times New Roman"/>
                <w:szCs w:val="28"/>
                <w:lang w:eastAsia="ru-RU"/>
              </w:rPr>
            </w:pPr>
          </w:p>
        </w:tc>
        <w:tc>
          <w:tcPr>
            <w:tcW w:w="1134" w:type="dxa"/>
            <w:shd w:val="clear" w:color="auto" w:fill="auto"/>
            <w:hideMark/>
          </w:tcPr>
          <w:p w14:paraId="3CC783BD"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w:t>
            </w:r>
          </w:p>
        </w:tc>
        <w:tc>
          <w:tcPr>
            <w:tcW w:w="992" w:type="dxa"/>
            <w:shd w:val="clear" w:color="auto" w:fill="auto"/>
            <w:hideMark/>
          </w:tcPr>
          <w:p w14:paraId="4D15AB26"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2023</w:t>
            </w:r>
          </w:p>
        </w:tc>
        <w:tc>
          <w:tcPr>
            <w:tcW w:w="1843" w:type="dxa"/>
            <w:shd w:val="clear" w:color="auto" w:fill="auto"/>
            <w:hideMark/>
          </w:tcPr>
          <w:p w14:paraId="5353A134"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4A5C1DE8"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4AF43B33"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168FFF47" w14:textId="77777777" w:rsidR="00FC69B7" w:rsidRPr="00FC69B7" w:rsidRDefault="00FC69B7" w:rsidP="00FC69B7">
            <w:pPr>
              <w:ind w:firstLine="0"/>
              <w:jc w:val="center"/>
              <w:rPr>
                <w:rFonts w:cs="Times New Roman"/>
                <w:szCs w:val="28"/>
                <w:lang w:eastAsia="ru-RU"/>
              </w:rPr>
            </w:pPr>
          </w:p>
        </w:tc>
      </w:tr>
      <w:tr w:rsidR="00FC69B7" w:rsidRPr="00FC69B7" w14:paraId="15D9A0DC" w14:textId="77777777" w:rsidTr="00F015D1">
        <w:trPr>
          <w:trHeight w:val="20"/>
        </w:trPr>
        <w:tc>
          <w:tcPr>
            <w:tcW w:w="567" w:type="dxa"/>
            <w:vMerge/>
            <w:hideMark/>
          </w:tcPr>
          <w:p w14:paraId="31F32D8C" w14:textId="77777777" w:rsidR="00FC69B7" w:rsidRPr="00FC69B7" w:rsidRDefault="00FC69B7" w:rsidP="00FC69B7">
            <w:pPr>
              <w:ind w:firstLine="0"/>
              <w:jc w:val="center"/>
              <w:rPr>
                <w:rFonts w:cs="Times New Roman"/>
                <w:szCs w:val="28"/>
                <w:lang w:eastAsia="ru-RU"/>
              </w:rPr>
            </w:pPr>
          </w:p>
        </w:tc>
        <w:tc>
          <w:tcPr>
            <w:tcW w:w="2081" w:type="dxa"/>
            <w:vMerge/>
            <w:hideMark/>
          </w:tcPr>
          <w:p w14:paraId="59272EE5" w14:textId="77777777" w:rsidR="00FC69B7" w:rsidRPr="00FC69B7" w:rsidRDefault="00FC69B7" w:rsidP="00FC69B7">
            <w:pPr>
              <w:ind w:firstLine="0"/>
              <w:rPr>
                <w:rFonts w:cs="Times New Roman"/>
                <w:szCs w:val="28"/>
                <w:lang w:eastAsia="ru-RU"/>
              </w:rPr>
            </w:pPr>
          </w:p>
        </w:tc>
        <w:tc>
          <w:tcPr>
            <w:tcW w:w="3260" w:type="dxa"/>
            <w:vMerge/>
            <w:hideMark/>
          </w:tcPr>
          <w:p w14:paraId="4F3EFBA1" w14:textId="77777777" w:rsidR="00FC69B7" w:rsidRPr="00FC69B7" w:rsidRDefault="00FC69B7" w:rsidP="00FC69B7">
            <w:pPr>
              <w:ind w:firstLine="0"/>
              <w:rPr>
                <w:rFonts w:cs="Times New Roman"/>
                <w:szCs w:val="28"/>
                <w:lang w:eastAsia="ru-RU"/>
              </w:rPr>
            </w:pPr>
          </w:p>
        </w:tc>
        <w:tc>
          <w:tcPr>
            <w:tcW w:w="1134" w:type="dxa"/>
            <w:shd w:val="clear" w:color="auto" w:fill="auto"/>
            <w:hideMark/>
          </w:tcPr>
          <w:p w14:paraId="3E4833AB"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w:t>
            </w:r>
          </w:p>
        </w:tc>
        <w:tc>
          <w:tcPr>
            <w:tcW w:w="992" w:type="dxa"/>
            <w:shd w:val="clear" w:color="auto" w:fill="auto"/>
            <w:hideMark/>
          </w:tcPr>
          <w:p w14:paraId="72F2FB56"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2024</w:t>
            </w:r>
          </w:p>
        </w:tc>
        <w:tc>
          <w:tcPr>
            <w:tcW w:w="1843" w:type="dxa"/>
            <w:shd w:val="clear" w:color="auto" w:fill="auto"/>
            <w:hideMark/>
          </w:tcPr>
          <w:p w14:paraId="6EA118BC"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353EE64C"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4915D125"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6505429E" w14:textId="77777777" w:rsidR="00FC69B7" w:rsidRPr="00FC69B7" w:rsidRDefault="00FC69B7" w:rsidP="00FC69B7">
            <w:pPr>
              <w:ind w:firstLine="0"/>
              <w:jc w:val="center"/>
              <w:rPr>
                <w:rFonts w:cs="Times New Roman"/>
                <w:szCs w:val="28"/>
                <w:lang w:eastAsia="ru-RU"/>
              </w:rPr>
            </w:pPr>
          </w:p>
        </w:tc>
      </w:tr>
      <w:tr w:rsidR="00FC69B7" w:rsidRPr="00FC69B7" w14:paraId="3483A3E8" w14:textId="77777777" w:rsidTr="00F015D1">
        <w:trPr>
          <w:trHeight w:val="20"/>
        </w:trPr>
        <w:tc>
          <w:tcPr>
            <w:tcW w:w="567" w:type="dxa"/>
            <w:vMerge/>
            <w:hideMark/>
          </w:tcPr>
          <w:p w14:paraId="58FCDC41" w14:textId="77777777" w:rsidR="00FC69B7" w:rsidRPr="00FC69B7" w:rsidRDefault="00FC69B7" w:rsidP="00FC69B7">
            <w:pPr>
              <w:ind w:firstLine="0"/>
              <w:jc w:val="center"/>
              <w:rPr>
                <w:rFonts w:cs="Times New Roman"/>
                <w:szCs w:val="28"/>
                <w:lang w:eastAsia="ru-RU"/>
              </w:rPr>
            </w:pPr>
          </w:p>
        </w:tc>
        <w:tc>
          <w:tcPr>
            <w:tcW w:w="2081" w:type="dxa"/>
            <w:vMerge/>
            <w:tcBorders>
              <w:bottom w:val="single" w:sz="4" w:space="0" w:color="auto"/>
            </w:tcBorders>
            <w:hideMark/>
          </w:tcPr>
          <w:p w14:paraId="779A9CA0" w14:textId="77777777" w:rsidR="00FC69B7" w:rsidRPr="00FC69B7" w:rsidRDefault="00FC69B7" w:rsidP="00FC69B7">
            <w:pPr>
              <w:ind w:firstLine="0"/>
              <w:rPr>
                <w:rFonts w:cs="Times New Roman"/>
                <w:szCs w:val="28"/>
                <w:lang w:eastAsia="ru-RU"/>
              </w:rPr>
            </w:pPr>
          </w:p>
        </w:tc>
        <w:tc>
          <w:tcPr>
            <w:tcW w:w="3260" w:type="dxa"/>
            <w:vMerge/>
            <w:tcBorders>
              <w:bottom w:val="single" w:sz="4" w:space="0" w:color="auto"/>
            </w:tcBorders>
            <w:hideMark/>
          </w:tcPr>
          <w:p w14:paraId="01779F5D" w14:textId="77777777" w:rsidR="00FC69B7" w:rsidRPr="00FC69B7" w:rsidRDefault="00FC69B7" w:rsidP="00FC69B7">
            <w:pPr>
              <w:ind w:firstLine="0"/>
              <w:rPr>
                <w:rFonts w:cs="Times New Roman"/>
                <w:szCs w:val="28"/>
                <w:lang w:eastAsia="ru-RU"/>
              </w:rPr>
            </w:pPr>
          </w:p>
        </w:tc>
        <w:tc>
          <w:tcPr>
            <w:tcW w:w="1134" w:type="dxa"/>
            <w:tcBorders>
              <w:bottom w:val="single" w:sz="4" w:space="0" w:color="auto"/>
            </w:tcBorders>
            <w:shd w:val="clear" w:color="auto" w:fill="auto"/>
            <w:hideMark/>
          </w:tcPr>
          <w:p w14:paraId="65296236"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w:t>
            </w:r>
          </w:p>
        </w:tc>
        <w:tc>
          <w:tcPr>
            <w:tcW w:w="992" w:type="dxa"/>
            <w:shd w:val="clear" w:color="auto" w:fill="auto"/>
            <w:hideMark/>
          </w:tcPr>
          <w:p w14:paraId="7FA9B0FE"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2025</w:t>
            </w:r>
          </w:p>
        </w:tc>
        <w:tc>
          <w:tcPr>
            <w:tcW w:w="1843" w:type="dxa"/>
            <w:shd w:val="clear" w:color="auto" w:fill="auto"/>
            <w:noWrap/>
            <w:hideMark/>
          </w:tcPr>
          <w:p w14:paraId="2BF803D9"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noWrap/>
            <w:hideMark/>
          </w:tcPr>
          <w:p w14:paraId="64B8742C"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noWrap/>
            <w:hideMark/>
          </w:tcPr>
          <w:p w14:paraId="134D9BBF"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372" w:type="dxa"/>
            <w:gridSpan w:val="2"/>
            <w:vMerge/>
            <w:tcBorders>
              <w:bottom w:val="single" w:sz="4" w:space="0" w:color="auto"/>
            </w:tcBorders>
            <w:hideMark/>
          </w:tcPr>
          <w:p w14:paraId="235CA71C" w14:textId="77777777" w:rsidR="00FC69B7" w:rsidRPr="00FC69B7" w:rsidRDefault="00FC69B7" w:rsidP="00FC69B7">
            <w:pPr>
              <w:ind w:firstLine="0"/>
              <w:jc w:val="center"/>
              <w:rPr>
                <w:rFonts w:cs="Times New Roman"/>
                <w:szCs w:val="28"/>
                <w:lang w:eastAsia="ru-RU"/>
              </w:rPr>
            </w:pPr>
          </w:p>
        </w:tc>
      </w:tr>
      <w:tr w:rsidR="00FC69B7" w:rsidRPr="008518DB" w14:paraId="4FCD7EDD" w14:textId="77777777" w:rsidTr="00F015D1">
        <w:trPr>
          <w:trHeight w:val="20"/>
        </w:trPr>
        <w:tc>
          <w:tcPr>
            <w:tcW w:w="567" w:type="dxa"/>
            <w:vMerge w:val="restart"/>
            <w:shd w:val="clear" w:color="auto" w:fill="auto"/>
            <w:hideMark/>
          </w:tcPr>
          <w:p w14:paraId="3933C0B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3.1.</w:t>
            </w:r>
          </w:p>
        </w:tc>
        <w:tc>
          <w:tcPr>
            <w:tcW w:w="6475" w:type="dxa"/>
            <w:gridSpan w:val="3"/>
            <w:vMerge w:val="restart"/>
            <w:tcBorders>
              <w:bottom w:val="single" w:sz="4" w:space="0" w:color="auto"/>
            </w:tcBorders>
            <w:shd w:val="clear" w:color="auto" w:fill="auto"/>
            <w:hideMark/>
          </w:tcPr>
          <w:p w14:paraId="1175FB1D" w14:textId="77777777" w:rsidR="00FC69B7" w:rsidRPr="008518DB" w:rsidRDefault="00FC69B7" w:rsidP="00FC69B7">
            <w:pPr>
              <w:ind w:firstLine="0"/>
              <w:rPr>
                <w:rFonts w:cs="Times New Roman"/>
                <w:szCs w:val="28"/>
                <w:lang w:eastAsia="ru-RU"/>
              </w:rPr>
            </w:pPr>
            <w:r w:rsidRPr="008518DB">
              <w:rPr>
                <w:rFonts w:cs="Times New Roman"/>
                <w:szCs w:val="28"/>
                <w:lang w:eastAsia="ru-RU"/>
              </w:rPr>
              <w:t>Поддержка творческих инициатив, проектов, социально значимых мероприятий и акций в сфере культуры</w:t>
            </w:r>
          </w:p>
        </w:tc>
        <w:tc>
          <w:tcPr>
            <w:tcW w:w="992" w:type="dxa"/>
            <w:shd w:val="clear" w:color="auto" w:fill="auto"/>
            <w:hideMark/>
          </w:tcPr>
          <w:p w14:paraId="762F42F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0E28660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70,000</w:t>
            </w:r>
          </w:p>
        </w:tc>
        <w:tc>
          <w:tcPr>
            <w:tcW w:w="1559" w:type="dxa"/>
            <w:shd w:val="clear" w:color="auto" w:fill="auto"/>
            <w:hideMark/>
          </w:tcPr>
          <w:p w14:paraId="3EDFF1A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3045F02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70,000</w:t>
            </w:r>
          </w:p>
        </w:tc>
        <w:tc>
          <w:tcPr>
            <w:tcW w:w="1372" w:type="dxa"/>
            <w:gridSpan w:val="2"/>
            <w:vMerge w:val="restart"/>
            <w:tcBorders>
              <w:bottom w:val="single" w:sz="4" w:space="0" w:color="auto"/>
            </w:tcBorders>
            <w:shd w:val="clear" w:color="auto" w:fill="auto"/>
            <w:hideMark/>
          </w:tcPr>
          <w:p w14:paraId="061ADE4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ДК ЯО</w:t>
            </w:r>
          </w:p>
        </w:tc>
      </w:tr>
      <w:tr w:rsidR="00FC69B7" w:rsidRPr="008518DB" w14:paraId="4817EFE2" w14:textId="77777777" w:rsidTr="00F015D1">
        <w:trPr>
          <w:trHeight w:val="20"/>
        </w:trPr>
        <w:tc>
          <w:tcPr>
            <w:tcW w:w="567" w:type="dxa"/>
            <w:vMerge/>
            <w:hideMark/>
          </w:tcPr>
          <w:p w14:paraId="1988CBEA" w14:textId="77777777" w:rsidR="00FC69B7" w:rsidRPr="008518DB" w:rsidRDefault="00FC69B7" w:rsidP="00FC69B7">
            <w:pPr>
              <w:ind w:firstLine="0"/>
              <w:jc w:val="center"/>
              <w:rPr>
                <w:rFonts w:cs="Times New Roman"/>
                <w:szCs w:val="28"/>
                <w:lang w:eastAsia="ru-RU"/>
              </w:rPr>
            </w:pPr>
          </w:p>
        </w:tc>
        <w:tc>
          <w:tcPr>
            <w:tcW w:w="6475" w:type="dxa"/>
            <w:gridSpan w:val="3"/>
            <w:vMerge/>
            <w:tcBorders>
              <w:bottom w:val="single" w:sz="4" w:space="0" w:color="auto"/>
            </w:tcBorders>
            <w:hideMark/>
          </w:tcPr>
          <w:p w14:paraId="30038B81"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130B8FE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3D9B978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70,000</w:t>
            </w:r>
          </w:p>
        </w:tc>
        <w:tc>
          <w:tcPr>
            <w:tcW w:w="1559" w:type="dxa"/>
            <w:shd w:val="clear" w:color="auto" w:fill="auto"/>
            <w:hideMark/>
          </w:tcPr>
          <w:p w14:paraId="151132B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4FD38F6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70,000</w:t>
            </w:r>
          </w:p>
        </w:tc>
        <w:tc>
          <w:tcPr>
            <w:tcW w:w="1372" w:type="dxa"/>
            <w:gridSpan w:val="2"/>
            <w:vMerge/>
            <w:tcBorders>
              <w:bottom w:val="single" w:sz="4" w:space="0" w:color="auto"/>
            </w:tcBorders>
            <w:shd w:val="clear" w:color="auto" w:fill="auto"/>
            <w:hideMark/>
          </w:tcPr>
          <w:p w14:paraId="0231B5CB" w14:textId="77777777" w:rsidR="00FC69B7" w:rsidRPr="008518DB" w:rsidRDefault="00FC69B7" w:rsidP="00FC69B7">
            <w:pPr>
              <w:ind w:firstLine="0"/>
              <w:jc w:val="center"/>
              <w:rPr>
                <w:rFonts w:cs="Times New Roman"/>
                <w:szCs w:val="28"/>
                <w:lang w:eastAsia="ru-RU"/>
              </w:rPr>
            </w:pPr>
          </w:p>
        </w:tc>
      </w:tr>
      <w:tr w:rsidR="00FC69B7" w:rsidRPr="008518DB" w14:paraId="36C498DE" w14:textId="77777777" w:rsidTr="00F015D1">
        <w:trPr>
          <w:trHeight w:val="20"/>
        </w:trPr>
        <w:tc>
          <w:tcPr>
            <w:tcW w:w="567" w:type="dxa"/>
            <w:vMerge/>
            <w:hideMark/>
          </w:tcPr>
          <w:p w14:paraId="595A815A" w14:textId="77777777" w:rsidR="00FC69B7" w:rsidRPr="008518DB" w:rsidRDefault="00FC69B7" w:rsidP="00FC69B7">
            <w:pPr>
              <w:ind w:firstLine="0"/>
              <w:jc w:val="center"/>
              <w:rPr>
                <w:rFonts w:cs="Times New Roman"/>
                <w:szCs w:val="28"/>
                <w:lang w:eastAsia="ru-RU"/>
              </w:rPr>
            </w:pPr>
          </w:p>
        </w:tc>
        <w:tc>
          <w:tcPr>
            <w:tcW w:w="6475" w:type="dxa"/>
            <w:gridSpan w:val="3"/>
            <w:vMerge/>
            <w:tcBorders>
              <w:bottom w:val="single" w:sz="4" w:space="0" w:color="auto"/>
            </w:tcBorders>
            <w:hideMark/>
          </w:tcPr>
          <w:p w14:paraId="002138C9"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158C176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3A6A1CC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70,000</w:t>
            </w:r>
          </w:p>
        </w:tc>
        <w:tc>
          <w:tcPr>
            <w:tcW w:w="1559" w:type="dxa"/>
            <w:shd w:val="clear" w:color="auto" w:fill="auto"/>
            <w:hideMark/>
          </w:tcPr>
          <w:p w14:paraId="13DF41D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6ED939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70,000</w:t>
            </w:r>
          </w:p>
        </w:tc>
        <w:tc>
          <w:tcPr>
            <w:tcW w:w="1372" w:type="dxa"/>
            <w:gridSpan w:val="2"/>
            <w:vMerge/>
            <w:tcBorders>
              <w:bottom w:val="single" w:sz="4" w:space="0" w:color="auto"/>
            </w:tcBorders>
            <w:shd w:val="clear" w:color="auto" w:fill="auto"/>
            <w:hideMark/>
          </w:tcPr>
          <w:p w14:paraId="13441ACB" w14:textId="77777777" w:rsidR="00FC69B7" w:rsidRPr="008518DB" w:rsidRDefault="00FC69B7" w:rsidP="00FC69B7">
            <w:pPr>
              <w:ind w:firstLine="0"/>
              <w:jc w:val="center"/>
              <w:rPr>
                <w:rFonts w:cs="Times New Roman"/>
                <w:szCs w:val="28"/>
                <w:lang w:eastAsia="ru-RU"/>
              </w:rPr>
            </w:pPr>
          </w:p>
        </w:tc>
      </w:tr>
      <w:tr w:rsidR="00FC69B7" w:rsidRPr="008518DB" w14:paraId="5309A085" w14:textId="77777777" w:rsidTr="00F015D1">
        <w:trPr>
          <w:trHeight w:val="20"/>
        </w:trPr>
        <w:tc>
          <w:tcPr>
            <w:tcW w:w="567" w:type="dxa"/>
            <w:vMerge/>
            <w:hideMark/>
          </w:tcPr>
          <w:p w14:paraId="2F293C30" w14:textId="77777777" w:rsidR="00FC69B7" w:rsidRPr="008518DB" w:rsidRDefault="00FC69B7" w:rsidP="00FC69B7">
            <w:pPr>
              <w:ind w:firstLine="0"/>
              <w:jc w:val="center"/>
              <w:rPr>
                <w:rFonts w:cs="Times New Roman"/>
                <w:szCs w:val="28"/>
                <w:lang w:eastAsia="ru-RU"/>
              </w:rPr>
            </w:pPr>
          </w:p>
        </w:tc>
        <w:tc>
          <w:tcPr>
            <w:tcW w:w="6475" w:type="dxa"/>
            <w:gridSpan w:val="3"/>
            <w:vMerge/>
            <w:tcBorders>
              <w:bottom w:val="single" w:sz="4" w:space="0" w:color="auto"/>
            </w:tcBorders>
            <w:hideMark/>
          </w:tcPr>
          <w:p w14:paraId="5BF6D879"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27DB8E6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2CF29CD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70,000</w:t>
            </w:r>
          </w:p>
        </w:tc>
        <w:tc>
          <w:tcPr>
            <w:tcW w:w="1559" w:type="dxa"/>
            <w:shd w:val="clear" w:color="auto" w:fill="auto"/>
            <w:hideMark/>
          </w:tcPr>
          <w:p w14:paraId="7278EB3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23E5169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70,000</w:t>
            </w:r>
          </w:p>
        </w:tc>
        <w:tc>
          <w:tcPr>
            <w:tcW w:w="1372" w:type="dxa"/>
            <w:gridSpan w:val="2"/>
            <w:vMerge/>
            <w:tcBorders>
              <w:bottom w:val="single" w:sz="4" w:space="0" w:color="auto"/>
            </w:tcBorders>
            <w:shd w:val="clear" w:color="auto" w:fill="auto"/>
            <w:hideMark/>
          </w:tcPr>
          <w:p w14:paraId="269F9451" w14:textId="77777777" w:rsidR="00FC69B7" w:rsidRPr="008518DB" w:rsidRDefault="00FC69B7" w:rsidP="00FC69B7">
            <w:pPr>
              <w:ind w:firstLine="0"/>
              <w:jc w:val="center"/>
              <w:rPr>
                <w:rFonts w:cs="Times New Roman"/>
                <w:szCs w:val="28"/>
                <w:lang w:eastAsia="ru-RU"/>
              </w:rPr>
            </w:pPr>
          </w:p>
        </w:tc>
      </w:tr>
      <w:tr w:rsidR="00FC69B7" w:rsidRPr="008518DB" w14:paraId="384E6A8A" w14:textId="77777777" w:rsidTr="00F015D1">
        <w:trPr>
          <w:trHeight w:val="349"/>
        </w:trPr>
        <w:tc>
          <w:tcPr>
            <w:tcW w:w="567" w:type="dxa"/>
            <w:vMerge/>
            <w:hideMark/>
          </w:tcPr>
          <w:p w14:paraId="335FF7E4" w14:textId="77777777" w:rsidR="00FC69B7" w:rsidRPr="008518DB" w:rsidRDefault="00FC69B7" w:rsidP="00FC69B7">
            <w:pPr>
              <w:ind w:firstLine="0"/>
              <w:jc w:val="center"/>
              <w:rPr>
                <w:rFonts w:cs="Times New Roman"/>
                <w:szCs w:val="28"/>
                <w:lang w:eastAsia="ru-RU"/>
              </w:rPr>
            </w:pPr>
          </w:p>
        </w:tc>
        <w:tc>
          <w:tcPr>
            <w:tcW w:w="6475" w:type="dxa"/>
            <w:gridSpan w:val="3"/>
            <w:vMerge/>
            <w:tcBorders>
              <w:bottom w:val="single" w:sz="4" w:space="0" w:color="auto"/>
            </w:tcBorders>
            <w:hideMark/>
          </w:tcPr>
          <w:p w14:paraId="03B5BD0C"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6E22395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31FDCEF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70,000</w:t>
            </w:r>
          </w:p>
        </w:tc>
        <w:tc>
          <w:tcPr>
            <w:tcW w:w="1559" w:type="dxa"/>
            <w:shd w:val="clear" w:color="auto" w:fill="auto"/>
            <w:hideMark/>
          </w:tcPr>
          <w:p w14:paraId="70F99AD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32B6246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70,000</w:t>
            </w:r>
          </w:p>
        </w:tc>
        <w:tc>
          <w:tcPr>
            <w:tcW w:w="1372" w:type="dxa"/>
            <w:gridSpan w:val="2"/>
            <w:vMerge/>
            <w:tcBorders>
              <w:bottom w:val="single" w:sz="4" w:space="0" w:color="auto"/>
            </w:tcBorders>
            <w:shd w:val="clear" w:color="auto" w:fill="auto"/>
            <w:hideMark/>
          </w:tcPr>
          <w:p w14:paraId="109ED497" w14:textId="77777777" w:rsidR="00FC69B7" w:rsidRPr="008518DB" w:rsidRDefault="00FC69B7" w:rsidP="00FC69B7">
            <w:pPr>
              <w:ind w:firstLine="0"/>
              <w:jc w:val="center"/>
              <w:rPr>
                <w:rFonts w:cs="Times New Roman"/>
                <w:szCs w:val="28"/>
                <w:lang w:eastAsia="ru-RU"/>
              </w:rPr>
            </w:pPr>
          </w:p>
        </w:tc>
      </w:tr>
      <w:tr w:rsidR="00FC69B7" w:rsidRPr="008518DB" w14:paraId="12932AC2" w14:textId="77777777" w:rsidTr="00F015D1">
        <w:trPr>
          <w:trHeight w:val="20"/>
        </w:trPr>
        <w:tc>
          <w:tcPr>
            <w:tcW w:w="567" w:type="dxa"/>
            <w:vMerge w:val="restart"/>
            <w:shd w:val="clear" w:color="auto" w:fill="auto"/>
            <w:hideMark/>
          </w:tcPr>
          <w:p w14:paraId="335A072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3.2.</w:t>
            </w:r>
          </w:p>
        </w:tc>
        <w:tc>
          <w:tcPr>
            <w:tcW w:w="6475" w:type="dxa"/>
            <w:gridSpan w:val="3"/>
            <w:vMerge w:val="restart"/>
            <w:tcBorders>
              <w:top w:val="single" w:sz="4" w:space="0" w:color="auto"/>
            </w:tcBorders>
            <w:shd w:val="clear" w:color="auto" w:fill="auto"/>
            <w:hideMark/>
          </w:tcPr>
          <w:p w14:paraId="1FD02C0C" w14:textId="77777777" w:rsidR="00FC69B7" w:rsidRPr="008518DB" w:rsidRDefault="00FC69B7" w:rsidP="00FC69B7">
            <w:pPr>
              <w:ind w:firstLine="0"/>
              <w:rPr>
                <w:rFonts w:cs="Times New Roman"/>
                <w:szCs w:val="28"/>
                <w:lang w:eastAsia="ru-RU"/>
              </w:rPr>
            </w:pPr>
            <w:r w:rsidRPr="008518DB">
              <w:rPr>
                <w:rFonts w:cs="Times New Roman"/>
                <w:szCs w:val="28"/>
                <w:lang w:eastAsia="ru-RU"/>
              </w:rPr>
              <w:t>Организация церемонии вручения областных премий за достижения в области культуры и искусства</w:t>
            </w:r>
          </w:p>
        </w:tc>
        <w:tc>
          <w:tcPr>
            <w:tcW w:w="992" w:type="dxa"/>
            <w:shd w:val="clear" w:color="auto" w:fill="auto"/>
            <w:hideMark/>
          </w:tcPr>
          <w:p w14:paraId="10367E8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15A10DC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220,000</w:t>
            </w:r>
          </w:p>
        </w:tc>
        <w:tc>
          <w:tcPr>
            <w:tcW w:w="1559" w:type="dxa"/>
            <w:shd w:val="clear" w:color="auto" w:fill="auto"/>
            <w:hideMark/>
          </w:tcPr>
          <w:p w14:paraId="5E99A9F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481A1E1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220,000</w:t>
            </w:r>
          </w:p>
        </w:tc>
        <w:tc>
          <w:tcPr>
            <w:tcW w:w="1372" w:type="dxa"/>
            <w:gridSpan w:val="2"/>
            <w:vMerge w:val="restart"/>
            <w:tcBorders>
              <w:top w:val="single" w:sz="4" w:space="0" w:color="auto"/>
            </w:tcBorders>
            <w:shd w:val="clear" w:color="auto" w:fill="auto"/>
            <w:hideMark/>
          </w:tcPr>
          <w:p w14:paraId="2D00CBB2" w14:textId="77777777" w:rsidR="00FC69B7" w:rsidRPr="008518DB" w:rsidRDefault="00FC69B7" w:rsidP="00FC69B7">
            <w:pPr>
              <w:ind w:firstLine="0"/>
              <w:jc w:val="center"/>
              <w:rPr>
                <w:rFonts w:cs="Times New Roman"/>
                <w:szCs w:val="28"/>
                <w:lang w:eastAsia="ru-RU"/>
              </w:rPr>
            </w:pPr>
          </w:p>
        </w:tc>
      </w:tr>
      <w:tr w:rsidR="00FC69B7" w:rsidRPr="008518DB" w14:paraId="2E9ADCBB" w14:textId="77777777" w:rsidTr="00F015D1">
        <w:trPr>
          <w:trHeight w:val="20"/>
        </w:trPr>
        <w:tc>
          <w:tcPr>
            <w:tcW w:w="567" w:type="dxa"/>
            <w:vMerge/>
            <w:hideMark/>
          </w:tcPr>
          <w:p w14:paraId="32DC05B5"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3DD3B131"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7D4186B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55DA9D4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220,000</w:t>
            </w:r>
          </w:p>
        </w:tc>
        <w:tc>
          <w:tcPr>
            <w:tcW w:w="1559" w:type="dxa"/>
            <w:shd w:val="clear" w:color="auto" w:fill="auto"/>
            <w:hideMark/>
          </w:tcPr>
          <w:p w14:paraId="3ED0BBD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8C2AAB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220,000</w:t>
            </w:r>
          </w:p>
        </w:tc>
        <w:tc>
          <w:tcPr>
            <w:tcW w:w="1372" w:type="dxa"/>
            <w:gridSpan w:val="2"/>
            <w:vMerge/>
            <w:shd w:val="clear" w:color="auto" w:fill="auto"/>
            <w:hideMark/>
          </w:tcPr>
          <w:p w14:paraId="0F1B8A71" w14:textId="77777777" w:rsidR="00FC69B7" w:rsidRPr="008518DB" w:rsidRDefault="00FC69B7" w:rsidP="00FC69B7">
            <w:pPr>
              <w:ind w:firstLine="0"/>
              <w:jc w:val="center"/>
              <w:rPr>
                <w:rFonts w:cs="Times New Roman"/>
                <w:szCs w:val="28"/>
                <w:lang w:eastAsia="ru-RU"/>
              </w:rPr>
            </w:pPr>
          </w:p>
        </w:tc>
      </w:tr>
      <w:tr w:rsidR="00FC69B7" w:rsidRPr="008518DB" w14:paraId="3C57361A" w14:textId="77777777" w:rsidTr="00F015D1">
        <w:trPr>
          <w:trHeight w:val="20"/>
        </w:trPr>
        <w:tc>
          <w:tcPr>
            <w:tcW w:w="567" w:type="dxa"/>
            <w:vMerge/>
            <w:hideMark/>
          </w:tcPr>
          <w:p w14:paraId="0612B6F2"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1701208F"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214ABBB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4B10CE1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220,000</w:t>
            </w:r>
          </w:p>
        </w:tc>
        <w:tc>
          <w:tcPr>
            <w:tcW w:w="1559" w:type="dxa"/>
            <w:shd w:val="clear" w:color="auto" w:fill="auto"/>
            <w:hideMark/>
          </w:tcPr>
          <w:p w14:paraId="5EBF74C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1EF5B5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220,000</w:t>
            </w:r>
          </w:p>
        </w:tc>
        <w:tc>
          <w:tcPr>
            <w:tcW w:w="1372" w:type="dxa"/>
            <w:gridSpan w:val="2"/>
            <w:vMerge/>
            <w:shd w:val="clear" w:color="auto" w:fill="auto"/>
            <w:hideMark/>
          </w:tcPr>
          <w:p w14:paraId="068F23A5" w14:textId="77777777" w:rsidR="00FC69B7" w:rsidRPr="008518DB" w:rsidRDefault="00FC69B7" w:rsidP="00FC69B7">
            <w:pPr>
              <w:ind w:firstLine="0"/>
              <w:jc w:val="center"/>
              <w:rPr>
                <w:rFonts w:cs="Times New Roman"/>
                <w:szCs w:val="28"/>
                <w:lang w:eastAsia="ru-RU"/>
              </w:rPr>
            </w:pPr>
          </w:p>
        </w:tc>
      </w:tr>
      <w:tr w:rsidR="00C76B4F" w:rsidRPr="008518DB" w14:paraId="4A70E648" w14:textId="77777777" w:rsidTr="00F015D1">
        <w:trPr>
          <w:trHeight w:val="20"/>
        </w:trPr>
        <w:tc>
          <w:tcPr>
            <w:tcW w:w="567" w:type="dxa"/>
            <w:vMerge w:val="restart"/>
            <w:shd w:val="clear" w:color="auto" w:fill="auto"/>
            <w:hideMark/>
          </w:tcPr>
          <w:p w14:paraId="78C35005" w14:textId="77777777" w:rsidR="00C76B4F" w:rsidRPr="008518DB" w:rsidRDefault="00C76B4F" w:rsidP="00FC69B7">
            <w:pPr>
              <w:ind w:firstLine="0"/>
              <w:jc w:val="center"/>
              <w:rPr>
                <w:rFonts w:cs="Times New Roman"/>
                <w:szCs w:val="28"/>
                <w:lang w:eastAsia="ru-RU"/>
              </w:rPr>
            </w:pPr>
            <w:r w:rsidRPr="008518DB">
              <w:rPr>
                <w:rFonts w:cs="Times New Roman"/>
                <w:szCs w:val="28"/>
                <w:lang w:eastAsia="ru-RU"/>
              </w:rPr>
              <w:t>4.</w:t>
            </w:r>
          </w:p>
        </w:tc>
        <w:tc>
          <w:tcPr>
            <w:tcW w:w="6475" w:type="dxa"/>
            <w:gridSpan w:val="3"/>
            <w:vMerge w:val="restart"/>
            <w:shd w:val="clear" w:color="auto" w:fill="auto"/>
            <w:hideMark/>
          </w:tcPr>
          <w:p w14:paraId="77E1C214" w14:textId="77777777" w:rsidR="00C76B4F" w:rsidRPr="008518DB" w:rsidRDefault="00C76B4F" w:rsidP="00FC69B7">
            <w:pPr>
              <w:ind w:firstLine="0"/>
              <w:rPr>
                <w:rFonts w:cs="Times New Roman"/>
                <w:szCs w:val="28"/>
                <w:lang w:eastAsia="ru-RU"/>
              </w:rPr>
            </w:pPr>
            <w:r w:rsidRPr="008518DB">
              <w:rPr>
                <w:rFonts w:cs="Times New Roman"/>
                <w:szCs w:val="28"/>
                <w:lang w:eastAsia="ru-RU"/>
              </w:rPr>
              <w:t>Задача 4. Содействие доступу граждан к культурным ценностям</w:t>
            </w:r>
          </w:p>
        </w:tc>
        <w:tc>
          <w:tcPr>
            <w:tcW w:w="992" w:type="dxa"/>
            <w:shd w:val="clear" w:color="auto" w:fill="auto"/>
            <w:hideMark/>
          </w:tcPr>
          <w:p w14:paraId="2ADF799F"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2021</w:t>
            </w:r>
          </w:p>
        </w:tc>
        <w:tc>
          <w:tcPr>
            <w:tcW w:w="1843" w:type="dxa"/>
            <w:shd w:val="clear" w:color="auto" w:fill="auto"/>
            <w:hideMark/>
          </w:tcPr>
          <w:p w14:paraId="5A498215" w14:textId="7E053760" w:rsidR="00C76B4F" w:rsidRPr="008518DB" w:rsidRDefault="00C76B4F" w:rsidP="00FC69B7">
            <w:pPr>
              <w:ind w:firstLine="0"/>
              <w:jc w:val="center"/>
              <w:rPr>
                <w:rFonts w:cs="Times New Roman"/>
                <w:szCs w:val="28"/>
                <w:lang w:eastAsia="ru-RU"/>
              </w:rPr>
            </w:pPr>
            <w:r w:rsidRPr="00D27926">
              <w:rPr>
                <w:rFonts w:cs="Times New Roman"/>
                <w:szCs w:val="28"/>
                <w:lang w:eastAsia="ru-RU"/>
              </w:rPr>
              <w:t>406 788,866</w:t>
            </w:r>
          </w:p>
        </w:tc>
        <w:tc>
          <w:tcPr>
            <w:tcW w:w="1559" w:type="dxa"/>
            <w:shd w:val="clear" w:color="auto" w:fill="auto"/>
            <w:hideMark/>
          </w:tcPr>
          <w:p w14:paraId="511037BE"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7637653D" w14:textId="2BC68523" w:rsidR="00C76B4F" w:rsidRPr="008518DB" w:rsidRDefault="00C76B4F" w:rsidP="00FC69B7">
            <w:pPr>
              <w:ind w:firstLine="0"/>
              <w:jc w:val="center"/>
              <w:rPr>
                <w:rFonts w:cs="Times New Roman"/>
                <w:szCs w:val="28"/>
                <w:lang w:eastAsia="ru-RU"/>
              </w:rPr>
            </w:pPr>
            <w:r w:rsidRPr="00D27926">
              <w:rPr>
                <w:rFonts w:cs="Times New Roman"/>
                <w:szCs w:val="28"/>
                <w:lang w:eastAsia="ru-RU"/>
              </w:rPr>
              <w:t>406 788,866</w:t>
            </w:r>
          </w:p>
        </w:tc>
        <w:tc>
          <w:tcPr>
            <w:tcW w:w="1372" w:type="dxa"/>
            <w:gridSpan w:val="2"/>
            <w:vMerge w:val="restart"/>
            <w:shd w:val="clear" w:color="auto" w:fill="auto"/>
            <w:hideMark/>
          </w:tcPr>
          <w:p w14:paraId="4633C09B" w14:textId="77777777" w:rsidR="00C76B4F" w:rsidRPr="008518DB" w:rsidRDefault="00C76B4F" w:rsidP="00FC69B7">
            <w:pPr>
              <w:ind w:firstLine="0"/>
              <w:jc w:val="center"/>
              <w:rPr>
                <w:rFonts w:cs="Times New Roman"/>
                <w:szCs w:val="28"/>
                <w:lang w:eastAsia="ru-RU"/>
              </w:rPr>
            </w:pPr>
            <w:r w:rsidRPr="008518DB">
              <w:rPr>
                <w:rFonts w:cs="Times New Roman"/>
                <w:szCs w:val="28"/>
                <w:lang w:eastAsia="ru-RU"/>
              </w:rPr>
              <w:t>ДК ЯО</w:t>
            </w:r>
          </w:p>
        </w:tc>
      </w:tr>
      <w:tr w:rsidR="00C76B4F" w:rsidRPr="008518DB" w14:paraId="550A5B58" w14:textId="77777777" w:rsidTr="00F015D1">
        <w:trPr>
          <w:trHeight w:val="20"/>
        </w:trPr>
        <w:tc>
          <w:tcPr>
            <w:tcW w:w="567" w:type="dxa"/>
            <w:vMerge/>
            <w:hideMark/>
          </w:tcPr>
          <w:p w14:paraId="683F282D" w14:textId="77777777" w:rsidR="00C76B4F" w:rsidRPr="008518DB" w:rsidRDefault="00C76B4F" w:rsidP="00FC69B7">
            <w:pPr>
              <w:ind w:firstLine="0"/>
              <w:jc w:val="center"/>
              <w:rPr>
                <w:rFonts w:cs="Times New Roman"/>
                <w:szCs w:val="28"/>
                <w:lang w:eastAsia="ru-RU"/>
              </w:rPr>
            </w:pPr>
          </w:p>
        </w:tc>
        <w:tc>
          <w:tcPr>
            <w:tcW w:w="6475" w:type="dxa"/>
            <w:gridSpan w:val="3"/>
            <w:vMerge/>
            <w:hideMark/>
          </w:tcPr>
          <w:p w14:paraId="59F54640" w14:textId="77777777" w:rsidR="00C76B4F" w:rsidRPr="008518DB" w:rsidRDefault="00C76B4F" w:rsidP="00FC69B7">
            <w:pPr>
              <w:ind w:firstLine="0"/>
              <w:rPr>
                <w:rFonts w:cs="Times New Roman"/>
                <w:szCs w:val="28"/>
                <w:lang w:eastAsia="ru-RU"/>
              </w:rPr>
            </w:pPr>
          </w:p>
        </w:tc>
        <w:tc>
          <w:tcPr>
            <w:tcW w:w="992" w:type="dxa"/>
            <w:shd w:val="clear" w:color="auto" w:fill="auto"/>
            <w:hideMark/>
          </w:tcPr>
          <w:p w14:paraId="3194E16A"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2022</w:t>
            </w:r>
          </w:p>
        </w:tc>
        <w:tc>
          <w:tcPr>
            <w:tcW w:w="1843" w:type="dxa"/>
            <w:shd w:val="clear" w:color="auto" w:fill="auto"/>
            <w:hideMark/>
          </w:tcPr>
          <w:p w14:paraId="37986305"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363 317,486</w:t>
            </w:r>
          </w:p>
        </w:tc>
        <w:tc>
          <w:tcPr>
            <w:tcW w:w="1559" w:type="dxa"/>
            <w:shd w:val="clear" w:color="auto" w:fill="auto"/>
            <w:hideMark/>
          </w:tcPr>
          <w:p w14:paraId="6C1B838A"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76924555"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363 317,486</w:t>
            </w:r>
          </w:p>
        </w:tc>
        <w:tc>
          <w:tcPr>
            <w:tcW w:w="1372" w:type="dxa"/>
            <w:gridSpan w:val="2"/>
            <w:vMerge/>
            <w:hideMark/>
          </w:tcPr>
          <w:p w14:paraId="647AC5FD" w14:textId="77777777" w:rsidR="00C76B4F" w:rsidRPr="008518DB" w:rsidRDefault="00C76B4F" w:rsidP="00FC69B7">
            <w:pPr>
              <w:ind w:firstLine="0"/>
              <w:jc w:val="center"/>
              <w:rPr>
                <w:rFonts w:cs="Times New Roman"/>
                <w:szCs w:val="28"/>
                <w:lang w:eastAsia="ru-RU"/>
              </w:rPr>
            </w:pPr>
          </w:p>
        </w:tc>
      </w:tr>
      <w:tr w:rsidR="00C76B4F" w:rsidRPr="008518DB" w14:paraId="37BDEF41" w14:textId="77777777" w:rsidTr="00F015D1">
        <w:trPr>
          <w:trHeight w:val="20"/>
        </w:trPr>
        <w:tc>
          <w:tcPr>
            <w:tcW w:w="567" w:type="dxa"/>
            <w:vMerge/>
            <w:hideMark/>
          </w:tcPr>
          <w:p w14:paraId="095F100B" w14:textId="77777777" w:rsidR="00C76B4F" w:rsidRPr="008518DB" w:rsidRDefault="00C76B4F" w:rsidP="00FC69B7">
            <w:pPr>
              <w:ind w:firstLine="0"/>
              <w:jc w:val="center"/>
              <w:rPr>
                <w:rFonts w:cs="Times New Roman"/>
                <w:szCs w:val="28"/>
                <w:lang w:eastAsia="ru-RU"/>
              </w:rPr>
            </w:pPr>
          </w:p>
        </w:tc>
        <w:tc>
          <w:tcPr>
            <w:tcW w:w="6475" w:type="dxa"/>
            <w:gridSpan w:val="3"/>
            <w:vMerge/>
            <w:hideMark/>
          </w:tcPr>
          <w:p w14:paraId="1EF73E01" w14:textId="77777777" w:rsidR="00C76B4F" w:rsidRPr="008518DB" w:rsidRDefault="00C76B4F" w:rsidP="00FC69B7">
            <w:pPr>
              <w:ind w:firstLine="0"/>
              <w:rPr>
                <w:rFonts w:cs="Times New Roman"/>
                <w:szCs w:val="28"/>
                <w:lang w:eastAsia="ru-RU"/>
              </w:rPr>
            </w:pPr>
          </w:p>
        </w:tc>
        <w:tc>
          <w:tcPr>
            <w:tcW w:w="992" w:type="dxa"/>
            <w:shd w:val="clear" w:color="auto" w:fill="auto"/>
            <w:hideMark/>
          </w:tcPr>
          <w:p w14:paraId="0E127532"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2023</w:t>
            </w:r>
          </w:p>
        </w:tc>
        <w:tc>
          <w:tcPr>
            <w:tcW w:w="1843" w:type="dxa"/>
            <w:shd w:val="clear" w:color="auto" w:fill="auto"/>
            <w:hideMark/>
          </w:tcPr>
          <w:p w14:paraId="7526C7EB"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420 581,676</w:t>
            </w:r>
          </w:p>
        </w:tc>
        <w:tc>
          <w:tcPr>
            <w:tcW w:w="1559" w:type="dxa"/>
            <w:shd w:val="clear" w:color="auto" w:fill="auto"/>
            <w:hideMark/>
          </w:tcPr>
          <w:p w14:paraId="6BD06A85"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35935C97"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420 581,676</w:t>
            </w:r>
          </w:p>
        </w:tc>
        <w:tc>
          <w:tcPr>
            <w:tcW w:w="1372" w:type="dxa"/>
            <w:gridSpan w:val="2"/>
            <w:vMerge/>
            <w:hideMark/>
          </w:tcPr>
          <w:p w14:paraId="7153D276" w14:textId="77777777" w:rsidR="00C76B4F" w:rsidRPr="008518DB" w:rsidRDefault="00C76B4F" w:rsidP="00FC69B7">
            <w:pPr>
              <w:ind w:firstLine="0"/>
              <w:jc w:val="center"/>
              <w:rPr>
                <w:rFonts w:cs="Times New Roman"/>
                <w:szCs w:val="28"/>
                <w:lang w:eastAsia="ru-RU"/>
              </w:rPr>
            </w:pPr>
          </w:p>
        </w:tc>
      </w:tr>
      <w:tr w:rsidR="00C76B4F" w:rsidRPr="008518DB" w14:paraId="1464013B" w14:textId="77777777" w:rsidTr="00F015D1">
        <w:trPr>
          <w:trHeight w:val="20"/>
        </w:trPr>
        <w:tc>
          <w:tcPr>
            <w:tcW w:w="567" w:type="dxa"/>
            <w:vMerge/>
            <w:hideMark/>
          </w:tcPr>
          <w:p w14:paraId="0C906A28" w14:textId="77777777" w:rsidR="00C76B4F" w:rsidRPr="008518DB" w:rsidRDefault="00C76B4F" w:rsidP="00FC69B7">
            <w:pPr>
              <w:ind w:firstLine="0"/>
              <w:jc w:val="center"/>
              <w:rPr>
                <w:rFonts w:cs="Times New Roman"/>
                <w:szCs w:val="28"/>
                <w:lang w:eastAsia="ru-RU"/>
              </w:rPr>
            </w:pPr>
          </w:p>
        </w:tc>
        <w:tc>
          <w:tcPr>
            <w:tcW w:w="6475" w:type="dxa"/>
            <w:gridSpan w:val="3"/>
            <w:vMerge/>
            <w:hideMark/>
          </w:tcPr>
          <w:p w14:paraId="1B453655" w14:textId="77777777" w:rsidR="00C76B4F" w:rsidRPr="008518DB" w:rsidRDefault="00C76B4F" w:rsidP="00FC69B7">
            <w:pPr>
              <w:ind w:firstLine="0"/>
              <w:rPr>
                <w:rFonts w:cs="Times New Roman"/>
                <w:szCs w:val="28"/>
                <w:lang w:eastAsia="ru-RU"/>
              </w:rPr>
            </w:pPr>
          </w:p>
        </w:tc>
        <w:tc>
          <w:tcPr>
            <w:tcW w:w="992" w:type="dxa"/>
            <w:shd w:val="clear" w:color="auto" w:fill="auto"/>
            <w:hideMark/>
          </w:tcPr>
          <w:p w14:paraId="49421E64"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2024</w:t>
            </w:r>
          </w:p>
        </w:tc>
        <w:tc>
          <w:tcPr>
            <w:tcW w:w="1843" w:type="dxa"/>
            <w:shd w:val="clear" w:color="auto" w:fill="auto"/>
            <w:hideMark/>
          </w:tcPr>
          <w:p w14:paraId="0894AF0F"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420 581,676</w:t>
            </w:r>
          </w:p>
        </w:tc>
        <w:tc>
          <w:tcPr>
            <w:tcW w:w="1559" w:type="dxa"/>
            <w:shd w:val="clear" w:color="auto" w:fill="auto"/>
            <w:hideMark/>
          </w:tcPr>
          <w:p w14:paraId="4B0C85ED"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3A7AA6C5"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420 581,676</w:t>
            </w:r>
          </w:p>
        </w:tc>
        <w:tc>
          <w:tcPr>
            <w:tcW w:w="1372" w:type="dxa"/>
            <w:gridSpan w:val="2"/>
            <w:vMerge/>
            <w:hideMark/>
          </w:tcPr>
          <w:p w14:paraId="0E5CACF6" w14:textId="77777777" w:rsidR="00C76B4F" w:rsidRPr="008518DB" w:rsidRDefault="00C76B4F" w:rsidP="00FC69B7">
            <w:pPr>
              <w:ind w:firstLine="0"/>
              <w:jc w:val="center"/>
              <w:rPr>
                <w:rFonts w:cs="Times New Roman"/>
                <w:szCs w:val="28"/>
                <w:lang w:eastAsia="ru-RU"/>
              </w:rPr>
            </w:pPr>
          </w:p>
        </w:tc>
      </w:tr>
      <w:tr w:rsidR="00C76B4F" w:rsidRPr="008518DB" w14:paraId="0AA5F59C" w14:textId="77777777" w:rsidTr="00F015D1">
        <w:trPr>
          <w:trHeight w:val="20"/>
        </w:trPr>
        <w:tc>
          <w:tcPr>
            <w:tcW w:w="567" w:type="dxa"/>
            <w:vMerge/>
            <w:hideMark/>
          </w:tcPr>
          <w:p w14:paraId="5B90002F" w14:textId="77777777" w:rsidR="00C76B4F" w:rsidRPr="008518DB" w:rsidRDefault="00C76B4F" w:rsidP="00FC69B7">
            <w:pPr>
              <w:ind w:firstLine="0"/>
              <w:jc w:val="center"/>
              <w:rPr>
                <w:rFonts w:cs="Times New Roman"/>
                <w:szCs w:val="28"/>
                <w:lang w:eastAsia="ru-RU"/>
              </w:rPr>
            </w:pPr>
          </w:p>
        </w:tc>
        <w:tc>
          <w:tcPr>
            <w:tcW w:w="6475" w:type="dxa"/>
            <w:gridSpan w:val="3"/>
            <w:vMerge/>
            <w:hideMark/>
          </w:tcPr>
          <w:p w14:paraId="3E63FD6A" w14:textId="77777777" w:rsidR="00C76B4F" w:rsidRPr="008518DB" w:rsidRDefault="00C76B4F" w:rsidP="00FC69B7">
            <w:pPr>
              <w:ind w:firstLine="0"/>
              <w:rPr>
                <w:rFonts w:cs="Times New Roman"/>
                <w:szCs w:val="28"/>
                <w:lang w:eastAsia="ru-RU"/>
              </w:rPr>
            </w:pPr>
          </w:p>
        </w:tc>
        <w:tc>
          <w:tcPr>
            <w:tcW w:w="992" w:type="dxa"/>
            <w:shd w:val="clear" w:color="auto" w:fill="auto"/>
            <w:hideMark/>
          </w:tcPr>
          <w:p w14:paraId="1CFDAC64"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2025</w:t>
            </w:r>
          </w:p>
        </w:tc>
        <w:tc>
          <w:tcPr>
            <w:tcW w:w="1843" w:type="dxa"/>
            <w:shd w:val="clear" w:color="auto" w:fill="auto"/>
            <w:hideMark/>
          </w:tcPr>
          <w:p w14:paraId="4ACB4CD9"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420 581,676</w:t>
            </w:r>
          </w:p>
        </w:tc>
        <w:tc>
          <w:tcPr>
            <w:tcW w:w="1559" w:type="dxa"/>
            <w:shd w:val="clear" w:color="auto" w:fill="auto"/>
            <w:hideMark/>
          </w:tcPr>
          <w:p w14:paraId="744FF679"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3AAF7166" w14:textId="77777777" w:rsidR="00C76B4F" w:rsidRPr="008518DB" w:rsidRDefault="00C76B4F" w:rsidP="00FC69B7">
            <w:pPr>
              <w:ind w:firstLine="0"/>
              <w:jc w:val="center"/>
              <w:rPr>
                <w:rFonts w:cs="Times New Roman"/>
                <w:szCs w:val="28"/>
                <w:lang w:eastAsia="ru-RU"/>
              </w:rPr>
            </w:pPr>
            <w:r w:rsidRPr="00D27926">
              <w:rPr>
                <w:rFonts w:cs="Times New Roman"/>
                <w:szCs w:val="28"/>
                <w:lang w:eastAsia="ru-RU"/>
              </w:rPr>
              <w:t>420 581,676</w:t>
            </w:r>
          </w:p>
        </w:tc>
        <w:tc>
          <w:tcPr>
            <w:tcW w:w="1372" w:type="dxa"/>
            <w:gridSpan w:val="2"/>
            <w:vMerge/>
            <w:hideMark/>
          </w:tcPr>
          <w:p w14:paraId="779E300A" w14:textId="77777777" w:rsidR="00C76B4F" w:rsidRPr="008518DB" w:rsidRDefault="00C76B4F" w:rsidP="00FC69B7">
            <w:pPr>
              <w:ind w:firstLine="0"/>
              <w:jc w:val="center"/>
              <w:rPr>
                <w:rFonts w:cs="Times New Roman"/>
                <w:szCs w:val="28"/>
                <w:lang w:eastAsia="ru-RU"/>
              </w:rPr>
            </w:pPr>
          </w:p>
        </w:tc>
      </w:tr>
      <w:tr w:rsidR="00FC69B7" w:rsidRPr="008518DB" w14:paraId="63F1513C" w14:textId="77777777" w:rsidTr="00F015D1">
        <w:trPr>
          <w:trHeight w:val="20"/>
        </w:trPr>
        <w:tc>
          <w:tcPr>
            <w:tcW w:w="567" w:type="dxa"/>
            <w:vMerge/>
            <w:shd w:val="clear" w:color="auto" w:fill="auto"/>
            <w:hideMark/>
          </w:tcPr>
          <w:p w14:paraId="1BCC0C75" w14:textId="77777777" w:rsidR="00FC69B7" w:rsidRPr="008518DB" w:rsidRDefault="00FC69B7" w:rsidP="00FC69B7">
            <w:pPr>
              <w:ind w:firstLine="0"/>
              <w:jc w:val="center"/>
              <w:rPr>
                <w:rFonts w:cs="Times New Roman"/>
                <w:szCs w:val="28"/>
                <w:lang w:eastAsia="ru-RU"/>
              </w:rPr>
            </w:pPr>
          </w:p>
        </w:tc>
        <w:tc>
          <w:tcPr>
            <w:tcW w:w="2081" w:type="dxa"/>
            <w:vMerge w:val="restart"/>
            <w:shd w:val="clear" w:color="auto" w:fill="auto"/>
            <w:hideMark/>
          </w:tcPr>
          <w:p w14:paraId="7E06B37A" w14:textId="77777777" w:rsidR="00FC69B7" w:rsidRPr="008518DB" w:rsidRDefault="00FC69B7" w:rsidP="00FC69B7">
            <w:pPr>
              <w:ind w:firstLine="0"/>
              <w:rPr>
                <w:rFonts w:cs="Times New Roman"/>
                <w:szCs w:val="28"/>
                <w:lang w:eastAsia="ru-RU"/>
              </w:rPr>
            </w:pPr>
          </w:p>
        </w:tc>
        <w:tc>
          <w:tcPr>
            <w:tcW w:w="3260" w:type="dxa"/>
            <w:vMerge w:val="restart"/>
            <w:shd w:val="clear" w:color="auto" w:fill="auto"/>
            <w:hideMark/>
          </w:tcPr>
          <w:p w14:paraId="62203A64" w14:textId="77777777" w:rsidR="00FC69B7" w:rsidRPr="008518DB" w:rsidRDefault="00FC69B7" w:rsidP="00FC69B7">
            <w:pPr>
              <w:ind w:firstLine="0"/>
              <w:rPr>
                <w:rFonts w:cs="Times New Roman"/>
                <w:szCs w:val="28"/>
                <w:lang w:eastAsia="ru-RU"/>
              </w:rPr>
            </w:pPr>
            <w:r w:rsidRPr="008518DB">
              <w:rPr>
                <w:rFonts w:cs="Times New Roman"/>
                <w:szCs w:val="28"/>
                <w:lang w:eastAsia="ru-RU"/>
              </w:rPr>
              <w:t xml:space="preserve">количество посещений </w:t>
            </w:r>
            <w:r w:rsidRPr="008518DB">
              <w:rPr>
                <w:rFonts w:cs="Times New Roman"/>
                <w:szCs w:val="28"/>
                <w:lang w:eastAsia="ru-RU"/>
              </w:rPr>
              <w:lastRenderedPageBreak/>
              <w:t>государственных музеев, человек/ 1000 человек населения</w:t>
            </w:r>
          </w:p>
        </w:tc>
        <w:tc>
          <w:tcPr>
            <w:tcW w:w="1134" w:type="dxa"/>
            <w:shd w:val="clear" w:color="auto" w:fill="auto"/>
            <w:hideMark/>
          </w:tcPr>
          <w:p w14:paraId="096CFDE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lastRenderedPageBreak/>
              <w:t>881</w:t>
            </w:r>
          </w:p>
        </w:tc>
        <w:tc>
          <w:tcPr>
            <w:tcW w:w="992" w:type="dxa"/>
            <w:shd w:val="clear" w:color="auto" w:fill="auto"/>
            <w:hideMark/>
          </w:tcPr>
          <w:p w14:paraId="355525C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1E9789E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3693373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48BB1FD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372" w:type="dxa"/>
            <w:gridSpan w:val="2"/>
            <w:vMerge/>
            <w:hideMark/>
          </w:tcPr>
          <w:p w14:paraId="4DC043AE" w14:textId="77777777" w:rsidR="00FC69B7" w:rsidRPr="008518DB" w:rsidRDefault="00FC69B7" w:rsidP="00FC69B7">
            <w:pPr>
              <w:ind w:firstLine="0"/>
              <w:jc w:val="center"/>
              <w:rPr>
                <w:rFonts w:cs="Times New Roman"/>
                <w:szCs w:val="28"/>
                <w:lang w:eastAsia="ru-RU"/>
              </w:rPr>
            </w:pPr>
          </w:p>
        </w:tc>
      </w:tr>
      <w:tr w:rsidR="00FC69B7" w:rsidRPr="008518DB" w14:paraId="0435BC41" w14:textId="77777777" w:rsidTr="00F015D1">
        <w:trPr>
          <w:trHeight w:val="20"/>
        </w:trPr>
        <w:tc>
          <w:tcPr>
            <w:tcW w:w="567" w:type="dxa"/>
            <w:vMerge/>
            <w:hideMark/>
          </w:tcPr>
          <w:p w14:paraId="3BC661A2" w14:textId="77777777" w:rsidR="00FC69B7" w:rsidRPr="008518DB" w:rsidRDefault="00FC69B7" w:rsidP="00FC69B7">
            <w:pPr>
              <w:ind w:firstLine="0"/>
              <w:jc w:val="center"/>
              <w:rPr>
                <w:rFonts w:cs="Times New Roman"/>
                <w:szCs w:val="28"/>
                <w:lang w:eastAsia="ru-RU"/>
              </w:rPr>
            </w:pPr>
          </w:p>
        </w:tc>
        <w:tc>
          <w:tcPr>
            <w:tcW w:w="2081" w:type="dxa"/>
            <w:vMerge/>
            <w:hideMark/>
          </w:tcPr>
          <w:p w14:paraId="449C60D6" w14:textId="77777777" w:rsidR="00FC69B7" w:rsidRPr="008518DB" w:rsidRDefault="00FC69B7" w:rsidP="00FC69B7">
            <w:pPr>
              <w:ind w:firstLine="0"/>
              <w:rPr>
                <w:rFonts w:cs="Times New Roman"/>
                <w:szCs w:val="28"/>
                <w:lang w:eastAsia="ru-RU"/>
              </w:rPr>
            </w:pPr>
          </w:p>
        </w:tc>
        <w:tc>
          <w:tcPr>
            <w:tcW w:w="3260" w:type="dxa"/>
            <w:vMerge/>
            <w:hideMark/>
          </w:tcPr>
          <w:p w14:paraId="3E3BDB8B" w14:textId="77777777" w:rsidR="00FC69B7" w:rsidRPr="008518DB" w:rsidRDefault="00FC69B7" w:rsidP="00FC69B7">
            <w:pPr>
              <w:ind w:firstLine="0"/>
              <w:rPr>
                <w:rFonts w:cs="Times New Roman"/>
                <w:szCs w:val="28"/>
                <w:lang w:eastAsia="ru-RU"/>
              </w:rPr>
            </w:pPr>
          </w:p>
        </w:tc>
        <w:tc>
          <w:tcPr>
            <w:tcW w:w="1134" w:type="dxa"/>
            <w:shd w:val="clear" w:color="auto" w:fill="auto"/>
            <w:hideMark/>
          </w:tcPr>
          <w:p w14:paraId="1962294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890</w:t>
            </w:r>
          </w:p>
        </w:tc>
        <w:tc>
          <w:tcPr>
            <w:tcW w:w="992" w:type="dxa"/>
            <w:shd w:val="clear" w:color="auto" w:fill="auto"/>
            <w:hideMark/>
          </w:tcPr>
          <w:p w14:paraId="65D5809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noWrap/>
            <w:hideMark/>
          </w:tcPr>
          <w:p w14:paraId="4AB258B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noWrap/>
            <w:hideMark/>
          </w:tcPr>
          <w:p w14:paraId="3701A7F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594850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372" w:type="dxa"/>
            <w:gridSpan w:val="2"/>
            <w:vMerge/>
            <w:hideMark/>
          </w:tcPr>
          <w:p w14:paraId="3DBFDAB2" w14:textId="77777777" w:rsidR="00FC69B7" w:rsidRPr="008518DB" w:rsidRDefault="00FC69B7" w:rsidP="00FC69B7">
            <w:pPr>
              <w:ind w:firstLine="0"/>
              <w:jc w:val="center"/>
              <w:rPr>
                <w:rFonts w:cs="Times New Roman"/>
                <w:szCs w:val="28"/>
                <w:lang w:eastAsia="ru-RU"/>
              </w:rPr>
            </w:pPr>
          </w:p>
        </w:tc>
      </w:tr>
      <w:tr w:rsidR="00FC69B7" w:rsidRPr="008518DB" w14:paraId="50985F99" w14:textId="77777777" w:rsidTr="00F015D1">
        <w:trPr>
          <w:trHeight w:val="20"/>
        </w:trPr>
        <w:tc>
          <w:tcPr>
            <w:tcW w:w="567" w:type="dxa"/>
            <w:vMerge/>
            <w:hideMark/>
          </w:tcPr>
          <w:p w14:paraId="1C83B812" w14:textId="77777777" w:rsidR="00FC69B7" w:rsidRPr="008518DB" w:rsidRDefault="00FC69B7" w:rsidP="00FC69B7">
            <w:pPr>
              <w:ind w:firstLine="0"/>
              <w:jc w:val="center"/>
              <w:rPr>
                <w:rFonts w:cs="Times New Roman"/>
                <w:szCs w:val="28"/>
                <w:lang w:eastAsia="ru-RU"/>
              </w:rPr>
            </w:pPr>
          </w:p>
        </w:tc>
        <w:tc>
          <w:tcPr>
            <w:tcW w:w="2081" w:type="dxa"/>
            <w:vMerge/>
            <w:hideMark/>
          </w:tcPr>
          <w:p w14:paraId="043955B2" w14:textId="77777777" w:rsidR="00FC69B7" w:rsidRPr="008518DB" w:rsidRDefault="00FC69B7" w:rsidP="00FC69B7">
            <w:pPr>
              <w:ind w:firstLine="0"/>
              <w:rPr>
                <w:rFonts w:cs="Times New Roman"/>
                <w:szCs w:val="28"/>
                <w:lang w:eastAsia="ru-RU"/>
              </w:rPr>
            </w:pPr>
          </w:p>
        </w:tc>
        <w:tc>
          <w:tcPr>
            <w:tcW w:w="3260" w:type="dxa"/>
            <w:vMerge/>
            <w:hideMark/>
          </w:tcPr>
          <w:p w14:paraId="26994843" w14:textId="77777777" w:rsidR="00FC69B7" w:rsidRPr="008518DB" w:rsidRDefault="00FC69B7" w:rsidP="00FC69B7">
            <w:pPr>
              <w:ind w:firstLine="0"/>
              <w:rPr>
                <w:rFonts w:cs="Times New Roman"/>
                <w:szCs w:val="28"/>
                <w:lang w:eastAsia="ru-RU"/>
              </w:rPr>
            </w:pPr>
          </w:p>
        </w:tc>
        <w:tc>
          <w:tcPr>
            <w:tcW w:w="1134" w:type="dxa"/>
            <w:shd w:val="clear" w:color="auto" w:fill="auto"/>
            <w:hideMark/>
          </w:tcPr>
          <w:p w14:paraId="6175E77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899</w:t>
            </w:r>
          </w:p>
        </w:tc>
        <w:tc>
          <w:tcPr>
            <w:tcW w:w="992" w:type="dxa"/>
            <w:shd w:val="clear" w:color="auto" w:fill="auto"/>
            <w:hideMark/>
          </w:tcPr>
          <w:p w14:paraId="033D91C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6C0D649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58D7E52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D7E9E5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372" w:type="dxa"/>
            <w:gridSpan w:val="2"/>
            <w:vMerge/>
            <w:hideMark/>
          </w:tcPr>
          <w:p w14:paraId="2D8E8BDD" w14:textId="77777777" w:rsidR="00FC69B7" w:rsidRPr="008518DB" w:rsidRDefault="00FC69B7" w:rsidP="00FC69B7">
            <w:pPr>
              <w:ind w:firstLine="0"/>
              <w:jc w:val="center"/>
              <w:rPr>
                <w:rFonts w:cs="Times New Roman"/>
                <w:szCs w:val="28"/>
                <w:lang w:eastAsia="ru-RU"/>
              </w:rPr>
            </w:pPr>
          </w:p>
        </w:tc>
      </w:tr>
      <w:tr w:rsidR="00FC69B7" w:rsidRPr="008518DB" w14:paraId="34BFF2D2" w14:textId="77777777" w:rsidTr="00F015D1">
        <w:trPr>
          <w:trHeight w:val="20"/>
        </w:trPr>
        <w:tc>
          <w:tcPr>
            <w:tcW w:w="567" w:type="dxa"/>
            <w:vMerge/>
            <w:hideMark/>
          </w:tcPr>
          <w:p w14:paraId="009840E9" w14:textId="77777777" w:rsidR="00FC69B7" w:rsidRPr="008518DB" w:rsidRDefault="00FC69B7" w:rsidP="00FC69B7">
            <w:pPr>
              <w:ind w:firstLine="0"/>
              <w:jc w:val="center"/>
              <w:rPr>
                <w:rFonts w:cs="Times New Roman"/>
                <w:szCs w:val="28"/>
                <w:lang w:eastAsia="ru-RU"/>
              </w:rPr>
            </w:pPr>
          </w:p>
        </w:tc>
        <w:tc>
          <w:tcPr>
            <w:tcW w:w="2081" w:type="dxa"/>
            <w:vMerge/>
            <w:hideMark/>
          </w:tcPr>
          <w:p w14:paraId="6BFED354" w14:textId="77777777" w:rsidR="00FC69B7" w:rsidRPr="008518DB" w:rsidRDefault="00FC69B7" w:rsidP="00FC69B7">
            <w:pPr>
              <w:ind w:firstLine="0"/>
              <w:rPr>
                <w:rFonts w:cs="Times New Roman"/>
                <w:szCs w:val="28"/>
                <w:lang w:eastAsia="ru-RU"/>
              </w:rPr>
            </w:pPr>
          </w:p>
        </w:tc>
        <w:tc>
          <w:tcPr>
            <w:tcW w:w="3260" w:type="dxa"/>
            <w:vMerge/>
            <w:hideMark/>
          </w:tcPr>
          <w:p w14:paraId="29FE2F8F" w14:textId="77777777" w:rsidR="00FC69B7" w:rsidRPr="008518DB" w:rsidRDefault="00FC69B7" w:rsidP="00FC69B7">
            <w:pPr>
              <w:ind w:firstLine="0"/>
              <w:rPr>
                <w:rFonts w:cs="Times New Roman"/>
                <w:szCs w:val="28"/>
                <w:lang w:eastAsia="ru-RU"/>
              </w:rPr>
            </w:pPr>
          </w:p>
        </w:tc>
        <w:tc>
          <w:tcPr>
            <w:tcW w:w="1134" w:type="dxa"/>
            <w:shd w:val="clear" w:color="auto" w:fill="auto"/>
            <w:hideMark/>
          </w:tcPr>
          <w:p w14:paraId="1773518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908</w:t>
            </w:r>
          </w:p>
        </w:tc>
        <w:tc>
          <w:tcPr>
            <w:tcW w:w="992" w:type="dxa"/>
            <w:shd w:val="clear" w:color="auto" w:fill="auto"/>
            <w:hideMark/>
          </w:tcPr>
          <w:p w14:paraId="3E0A591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2E08AD0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1DE2F86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276061D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372" w:type="dxa"/>
            <w:gridSpan w:val="2"/>
            <w:vMerge/>
            <w:hideMark/>
          </w:tcPr>
          <w:p w14:paraId="3796F19D" w14:textId="77777777" w:rsidR="00FC69B7" w:rsidRPr="008518DB" w:rsidRDefault="00FC69B7" w:rsidP="00FC69B7">
            <w:pPr>
              <w:ind w:firstLine="0"/>
              <w:jc w:val="center"/>
              <w:rPr>
                <w:rFonts w:cs="Times New Roman"/>
                <w:szCs w:val="28"/>
                <w:lang w:eastAsia="ru-RU"/>
              </w:rPr>
            </w:pPr>
          </w:p>
        </w:tc>
      </w:tr>
      <w:tr w:rsidR="00FC69B7" w:rsidRPr="00FC69B7" w14:paraId="26646E1E" w14:textId="77777777" w:rsidTr="00F015D1">
        <w:trPr>
          <w:trHeight w:val="20"/>
        </w:trPr>
        <w:tc>
          <w:tcPr>
            <w:tcW w:w="567" w:type="dxa"/>
            <w:vMerge/>
            <w:hideMark/>
          </w:tcPr>
          <w:p w14:paraId="42D33383" w14:textId="77777777" w:rsidR="00FC69B7" w:rsidRPr="00FC69B7" w:rsidRDefault="00FC69B7" w:rsidP="00FC69B7">
            <w:pPr>
              <w:ind w:firstLine="0"/>
              <w:jc w:val="center"/>
              <w:rPr>
                <w:rFonts w:cs="Times New Roman"/>
                <w:szCs w:val="28"/>
                <w:lang w:eastAsia="ru-RU"/>
              </w:rPr>
            </w:pPr>
          </w:p>
        </w:tc>
        <w:tc>
          <w:tcPr>
            <w:tcW w:w="2081" w:type="dxa"/>
            <w:vMerge/>
            <w:hideMark/>
          </w:tcPr>
          <w:p w14:paraId="3B6BFE88" w14:textId="77777777" w:rsidR="00FC69B7" w:rsidRPr="00FC69B7" w:rsidRDefault="00FC69B7" w:rsidP="00FC69B7">
            <w:pPr>
              <w:ind w:firstLine="0"/>
              <w:rPr>
                <w:rFonts w:cs="Times New Roman"/>
                <w:szCs w:val="28"/>
                <w:lang w:eastAsia="ru-RU"/>
              </w:rPr>
            </w:pPr>
          </w:p>
        </w:tc>
        <w:tc>
          <w:tcPr>
            <w:tcW w:w="3260" w:type="dxa"/>
            <w:vMerge/>
            <w:hideMark/>
          </w:tcPr>
          <w:p w14:paraId="39108E5C" w14:textId="77777777" w:rsidR="00FC69B7" w:rsidRPr="00FC69B7" w:rsidRDefault="00FC69B7" w:rsidP="00FC69B7">
            <w:pPr>
              <w:ind w:firstLine="0"/>
              <w:rPr>
                <w:rFonts w:cs="Times New Roman"/>
                <w:szCs w:val="28"/>
                <w:lang w:eastAsia="ru-RU"/>
              </w:rPr>
            </w:pPr>
          </w:p>
        </w:tc>
        <w:tc>
          <w:tcPr>
            <w:tcW w:w="1134" w:type="dxa"/>
            <w:shd w:val="clear" w:color="auto" w:fill="auto"/>
            <w:hideMark/>
          </w:tcPr>
          <w:p w14:paraId="4B3228ED"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917</w:t>
            </w:r>
          </w:p>
        </w:tc>
        <w:tc>
          <w:tcPr>
            <w:tcW w:w="992" w:type="dxa"/>
            <w:shd w:val="clear" w:color="auto" w:fill="auto"/>
            <w:hideMark/>
          </w:tcPr>
          <w:p w14:paraId="5E58ED34"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2025</w:t>
            </w:r>
          </w:p>
        </w:tc>
        <w:tc>
          <w:tcPr>
            <w:tcW w:w="1843" w:type="dxa"/>
            <w:shd w:val="clear" w:color="auto" w:fill="auto"/>
            <w:hideMark/>
          </w:tcPr>
          <w:p w14:paraId="1490CD5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122165B5"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26479CF5"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245D326E" w14:textId="77777777" w:rsidR="00FC69B7" w:rsidRPr="00FC69B7" w:rsidRDefault="00FC69B7" w:rsidP="00FC69B7">
            <w:pPr>
              <w:ind w:firstLine="0"/>
              <w:jc w:val="center"/>
              <w:rPr>
                <w:rFonts w:cs="Times New Roman"/>
                <w:szCs w:val="28"/>
                <w:lang w:eastAsia="ru-RU"/>
              </w:rPr>
            </w:pPr>
          </w:p>
        </w:tc>
      </w:tr>
      <w:tr w:rsidR="00FC69B7" w:rsidRPr="00FC69B7" w14:paraId="0BBDA3DA" w14:textId="77777777" w:rsidTr="00F015D1">
        <w:trPr>
          <w:trHeight w:val="20"/>
        </w:trPr>
        <w:tc>
          <w:tcPr>
            <w:tcW w:w="567" w:type="dxa"/>
            <w:vMerge/>
            <w:hideMark/>
          </w:tcPr>
          <w:p w14:paraId="75E14BAA" w14:textId="77777777" w:rsidR="00FC69B7" w:rsidRPr="00FC69B7" w:rsidRDefault="00FC69B7" w:rsidP="00FC69B7">
            <w:pPr>
              <w:ind w:firstLine="0"/>
              <w:jc w:val="center"/>
              <w:rPr>
                <w:rFonts w:cs="Times New Roman"/>
                <w:szCs w:val="28"/>
                <w:lang w:eastAsia="ru-RU"/>
              </w:rPr>
            </w:pPr>
          </w:p>
        </w:tc>
        <w:tc>
          <w:tcPr>
            <w:tcW w:w="2081" w:type="dxa"/>
            <w:vMerge/>
            <w:hideMark/>
          </w:tcPr>
          <w:p w14:paraId="5F209FA2" w14:textId="77777777" w:rsidR="00FC69B7" w:rsidRPr="00FC69B7" w:rsidRDefault="00FC69B7" w:rsidP="00FC69B7">
            <w:pPr>
              <w:ind w:firstLine="0"/>
              <w:rPr>
                <w:rFonts w:cs="Times New Roman"/>
                <w:szCs w:val="28"/>
                <w:lang w:eastAsia="ru-RU"/>
              </w:rPr>
            </w:pPr>
          </w:p>
        </w:tc>
        <w:tc>
          <w:tcPr>
            <w:tcW w:w="3260" w:type="dxa"/>
            <w:vMerge w:val="restart"/>
            <w:shd w:val="clear" w:color="auto" w:fill="auto"/>
            <w:hideMark/>
          </w:tcPr>
          <w:p w14:paraId="0198F2D5" w14:textId="77777777" w:rsidR="00FC69B7" w:rsidRPr="00FC69B7" w:rsidRDefault="00FC69B7" w:rsidP="00FC69B7">
            <w:pPr>
              <w:ind w:firstLine="0"/>
              <w:rPr>
                <w:rFonts w:cs="Times New Roman"/>
                <w:szCs w:val="28"/>
                <w:lang w:eastAsia="ru-RU"/>
              </w:rPr>
            </w:pPr>
            <w:r w:rsidRPr="00FC69B7">
              <w:rPr>
                <w:rFonts w:cs="Times New Roman"/>
                <w:szCs w:val="28"/>
                <w:lang w:eastAsia="ru-RU"/>
              </w:rPr>
              <w:t>количество выставок и экспозиций в государ</w:t>
            </w:r>
            <w:r w:rsidRPr="00FC69B7">
              <w:rPr>
                <w:rFonts w:cs="Times New Roman"/>
                <w:szCs w:val="28"/>
                <w:lang w:eastAsia="ru-RU"/>
              </w:rPr>
              <w:softHyphen/>
              <w:t>ственных музеях, единиц</w:t>
            </w:r>
          </w:p>
        </w:tc>
        <w:tc>
          <w:tcPr>
            <w:tcW w:w="1134" w:type="dxa"/>
            <w:shd w:val="clear" w:color="auto" w:fill="auto"/>
            <w:hideMark/>
          </w:tcPr>
          <w:p w14:paraId="63A874D9"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175</w:t>
            </w:r>
          </w:p>
        </w:tc>
        <w:tc>
          <w:tcPr>
            <w:tcW w:w="992" w:type="dxa"/>
            <w:shd w:val="clear" w:color="auto" w:fill="auto"/>
            <w:hideMark/>
          </w:tcPr>
          <w:p w14:paraId="50978DC3"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2021</w:t>
            </w:r>
          </w:p>
        </w:tc>
        <w:tc>
          <w:tcPr>
            <w:tcW w:w="1843" w:type="dxa"/>
            <w:shd w:val="clear" w:color="auto" w:fill="auto"/>
            <w:hideMark/>
          </w:tcPr>
          <w:p w14:paraId="61264A7A"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150425F4"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5B30D03D"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7AB1A2C0" w14:textId="77777777" w:rsidR="00FC69B7" w:rsidRPr="00FC69B7" w:rsidRDefault="00FC69B7" w:rsidP="00FC69B7">
            <w:pPr>
              <w:ind w:firstLine="0"/>
              <w:jc w:val="center"/>
              <w:rPr>
                <w:rFonts w:cs="Times New Roman"/>
                <w:szCs w:val="28"/>
                <w:lang w:eastAsia="ru-RU"/>
              </w:rPr>
            </w:pPr>
          </w:p>
        </w:tc>
      </w:tr>
      <w:tr w:rsidR="00FC69B7" w:rsidRPr="00FC69B7" w14:paraId="2B6862B6" w14:textId="77777777" w:rsidTr="00F015D1">
        <w:trPr>
          <w:trHeight w:val="20"/>
        </w:trPr>
        <w:tc>
          <w:tcPr>
            <w:tcW w:w="567" w:type="dxa"/>
            <w:vMerge/>
            <w:hideMark/>
          </w:tcPr>
          <w:p w14:paraId="05439EAB" w14:textId="77777777" w:rsidR="00FC69B7" w:rsidRPr="00FC69B7" w:rsidRDefault="00FC69B7" w:rsidP="00FC69B7">
            <w:pPr>
              <w:ind w:firstLine="0"/>
              <w:jc w:val="center"/>
              <w:rPr>
                <w:rFonts w:cs="Times New Roman"/>
                <w:szCs w:val="28"/>
                <w:lang w:eastAsia="ru-RU"/>
              </w:rPr>
            </w:pPr>
          </w:p>
        </w:tc>
        <w:tc>
          <w:tcPr>
            <w:tcW w:w="2081" w:type="dxa"/>
            <w:vMerge/>
            <w:hideMark/>
          </w:tcPr>
          <w:p w14:paraId="0E2AA9A4" w14:textId="77777777" w:rsidR="00FC69B7" w:rsidRPr="00FC69B7" w:rsidRDefault="00FC69B7" w:rsidP="00FC69B7">
            <w:pPr>
              <w:ind w:firstLine="0"/>
              <w:rPr>
                <w:rFonts w:cs="Times New Roman"/>
                <w:szCs w:val="28"/>
                <w:lang w:eastAsia="ru-RU"/>
              </w:rPr>
            </w:pPr>
          </w:p>
        </w:tc>
        <w:tc>
          <w:tcPr>
            <w:tcW w:w="3260" w:type="dxa"/>
            <w:vMerge/>
            <w:hideMark/>
          </w:tcPr>
          <w:p w14:paraId="15BAAFCE" w14:textId="77777777" w:rsidR="00FC69B7" w:rsidRPr="00FC69B7" w:rsidRDefault="00FC69B7" w:rsidP="00FC69B7">
            <w:pPr>
              <w:ind w:firstLine="0"/>
              <w:rPr>
                <w:rFonts w:cs="Times New Roman"/>
                <w:szCs w:val="28"/>
                <w:lang w:eastAsia="ru-RU"/>
              </w:rPr>
            </w:pPr>
          </w:p>
        </w:tc>
        <w:tc>
          <w:tcPr>
            <w:tcW w:w="1134" w:type="dxa"/>
            <w:shd w:val="clear" w:color="auto" w:fill="auto"/>
            <w:hideMark/>
          </w:tcPr>
          <w:p w14:paraId="35F7204B"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175</w:t>
            </w:r>
          </w:p>
        </w:tc>
        <w:tc>
          <w:tcPr>
            <w:tcW w:w="992" w:type="dxa"/>
            <w:shd w:val="clear" w:color="auto" w:fill="auto"/>
            <w:hideMark/>
          </w:tcPr>
          <w:p w14:paraId="649EA866"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2022</w:t>
            </w:r>
          </w:p>
        </w:tc>
        <w:tc>
          <w:tcPr>
            <w:tcW w:w="1843" w:type="dxa"/>
            <w:shd w:val="clear" w:color="auto" w:fill="auto"/>
            <w:hideMark/>
          </w:tcPr>
          <w:p w14:paraId="35AF3203"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1D1E7894"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3504974A"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0C2CBD57" w14:textId="77777777" w:rsidR="00FC69B7" w:rsidRPr="00FC69B7" w:rsidRDefault="00FC69B7" w:rsidP="00FC69B7">
            <w:pPr>
              <w:ind w:firstLine="0"/>
              <w:jc w:val="center"/>
              <w:rPr>
                <w:rFonts w:cs="Times New Roman"/>
                <w:szCs w:val="28"/>
                <w:lang w:eastAsia="ru-RU"/>
              </w:rPr>
            </w:pPr>
          </w:p>
        </w:tc>
      </w:tr>
      <w:tr w:rsidR="00FC69B7" w:rsidRPr="00FC69B7" w14:paraId="7ECC732C" w14:textId="77777777" w:rsidTr="00F015D1">
        <w:trPr>
          <w:trHeight w:val="20"/>
        </w:trPr>
        <w:tc>
          <w:tcPr>
            <w:tcW w:w="567" w:type="dxa"/>
            <w:vMerge/>
            <w:hideMark/>
          </w:tcPr>
          <w:p w14:paraId="5E9FAB1E" w14:textId="77777777" w:rsidR="00FC69B7" w:rsidRPr="00FC69B7" w:rsidRDefault="00FC69B7" w:rsidP="00FC69B7">
            <w:pPr>
              <w:ind w:firstLine="0"/>
              <w:jc w:val="center"/>
              <w:rPr>
                <w:rFonts w:cs="Times New Roman"/>
                <w:szCs w:val="28"/>
                <w:lang w:eastAsia="ru-RU"/>
              </w:rPr>
            </w:pPr>
          </w:p>
        </w:tc>
        <w:tc>
          <w:tcPr>
            <w:tcW w:w="2081" w:type="dxa"/>
            <w:vMerge/>
            <w:hideMark/>
          </w:tcPr>
          <w:p w14:paraId="2E749749" w14:textId="77777777" w:rsidR="00FC69B7" w:rsidRPr="00FC69B7" w:rsidRDefault="00FC69B7" w:rsidP="00FC69B7">
            <w:pPr>
              <w:ind w:firstLine="0"/>
              <w:rPr>
                <w:rFonts w:cs="Times New Roman"/>
                <w:szCs w:val="28"/>
                <w:lang w:eastAsia="ru-RU"/>
              </w:rPr>
            </w:pPr>
          </w:p>
        </w:tc>
        <w:tc>
          <w:tcPr>
            <w:tcW w:w="3260" w:type="dxa"/>
            <w:vMerge/>
            <w:hideMark/>
          </w:tcPr>
          <w:p w14:paraId="49DC88E3" w14:textId="77777777" w:rsidR="00FC69B7" w:rsidRPr="00FC69B7" w:rsidRDefault="00FC69B7" w:rsidP="00FC69B7">
            <w:pPr>
              <w:ind w:firstLine="0"/>
              <w:rPr>
                <w:rFonts w:cs="Times New Roman"/>
                <w:szCs w:val="28"/>
                <w:lang w:eastAsia="ru-RU"/>
              </w:rPr>
            </w:pPr>
          </w:p>
        </w:tc>
        <w:tc>
          <w:tcPr>
            <w:tcW w:w="1134" w:type="dxa"/>
            <w:shd w:val="clear" w:color="auto" w:fill="auto"/>
            <w:hideMark/>
          </w:tcPr>
          <w:p w14:paraId="2C7C3D3D"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175</w:t>
            </w:r>
          </w:p>
        </w:tc>
        <w:tc>
          <w:tcPr>
            <w:tcW w:w="992" w:type="dxa"/>
            <w:shd w:val="clear" w:color="auto" w:fill="auto"/>
            <w:hideMark/>
          </w:tcPr>
          <w:p w14:paraId="35461FA8"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2023</w:t>
            </w:r>
          </w:p>
        </w:tc>
        <w:tc>
          <w:tcPr>
            <w:tcW w:w="1843" w:type="dxa"/>
            <w:shd w:val="clear" w:color="auto" w:fill="auto"/>
            <w:hideMark/>
          </w:tcPr>
          <w:p w14:paraId="5E394958"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56BFA296"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10CD4ABB"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2EB8B38A" w14:textId="77777777" w:rsidR="00FC69B7" w:rsidRPr="00FC69B7" w:rsidRDefault="00FC69B7" w:rsidP="00FC69B7">
            <w:pPr>
              <w:ind w:firstLine="0"/>
              <w:jc w:val="center"/>
              <w:rPr>
                <w:rFonts w:cs="Times New Roman"/>
                <w:szCs w:val="28"/>
                <w:lang w:eastAsia="ru-RU"/>
              </w:rPr>
            </w:pPr>
          </w:p>
        </w:tc>
      </w:tr>
      <w:tr w:rsidR="00FC69B7" w:rsidRPr="00FC69B7" w14:paraId="395782B0" w14:textId="77777777" w:rsidTr="00F015D1">
        <w:trPr>
          <w:trHeight w:val="20"/>
        </w:trPr>
        <w:tc>
          <w:tcPr>
            <w:tcW w:w="567" w:type="dxa"/>
            <w:vMerge/>
            <w:hideMark/>
          </w:tcPr>
          <w:p w14:paraId="046B481D" w14:textId="77777777" w:rsidR="00FC69B7" w:rsidRPr="00FC69B7" w:rsidRDefault="00FC69B7" w:rsidP="00FC69B7">
            <w:pPr>
              <w:ind w:firstLine="0"/>
              <w:jc w:val="center"/>
              <w:rPr>
                <w:rFonts w:cs="Times New Roman"/>
                <w:szCs w:val="28"/>
                <w:lang w:eastAsia="ru-RU"/>
              </w:rPr>
            </w:pPr>
          </w:p>
        </w:tc>
        <w:tc>
          <w:tcPr>
            <w:tcW w:w="2081" w:type="dxa"/>
            <w:vMerge/>
            <w:hideMark/>
          </w:tcPr>
          <w:p w14:paraId="22BA2E05" w14:textId="77777777" w:rsidR="00FC69B7" w:rsidRPr="00FC69B7" w:rsidRDefault="00FC69B7" w:rsidP="00FC69B7">
            <w:pPr>
              <w:ind w:firstLine="0"/>
              <w:rPr>
                <w:rFonts w:cs="Times New Roman"/>
                <w:szCs w:val="28"/>
                <w:lang w:eastAsia="ru-RU"/>
              </w:rPr>
            </w:pPr>
          </w:p>
        </w:tc>
        <w:tc>
          <w:tcPr>
            <w:tcW w:w="3260" w:type="dxa"/>
            <w:vMerge/>
            <w:hideMark/>
          </w:tcPr>
          <w:p w14:paraId="5B84331B" w14:textId="77777777" w:rsidR="00FC69B7" w:rsidRPr="00FC69B7" w:rsidRDefault="00FC69B7" w:rsidP="00FC69B7">
            <w:pPr>
              <w:ind w:firstLine="0"/>
              <w:rPr>
                <w:rFonts w:cs="Times New Roman"/>
                <w:szCs w:val="28"/>
                <w:lang w:eastAsia="ru-RU"/>
              </w:rPr>
            </w:pPr>
          </w:p>
        </w:tc>
        <w:tc>
          <w:tcPr>
            <w:tcW w:w="1134" w:type="dxa"/>
            <w:shd w:val="clear" w:color="auto" w:fill="auto"/>
            <w:hideMark/>
          </w:tcPr>
          <w:p w14:paraId="79A982F9"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175</w:t>
            </w:r>
          </w:p>
        </w:tc>
        <w:tc>
          <w:tcPr>
            <w:tcW w:w="992" w:type="dxa"/>
            <w:shd w:val="clear" w:color="auto" w:fill="auto"/>
            <w:hideMark/>
          </w:tcPr>
          <w:p w14:paraId="7712876F"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2024</w:t>
            </w:r>
          </w:p>
        </w:tc>
        <w:tc>
          <w:tcPr>
            <w:tcW w:w="1843" w:type="dxa"/>
            <w:shd w:val="clear" w:color="auto" w:fill="auto"/>
            <w:hideMark/>
          </w:tcPr>
          <w:p w14:paraId="1CE2ACA1"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3F056758"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4D5A600D"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1F23BEB2" w14:textId="77777777" w:rsidR="00FC69B7" w:rsidRPr="00FC69B7" w:rsidRDefault="00FC69B7" w:rsidP="00FC69B7">
            <w:pPr>
              <w:ind w:firstLine="0"/>
              <w:jc w:val="center"/>
              <w:rPr>
                <w:rFonts w:cs="Times New Roman"/>
                <w:szCs w:val="28"/>
                <w:lang w:eastAsia="ru-RU"/>
              </w:rPr>
            </w:pPr>
          </w:p>
        </w:tc>
      </w:tr>
      <w:tr w:rsidR="00FC69B7" w:rsidRPr="00FC69B7" w14:paraId="103BD2F2" w14:textId="77777777" w:rsidTr="00F015D1">
        <w:trPr>
          <w:trHeight w:val="20"/>
        </w:trPr>
        <w:tc>
          <w:tcPr>
            <w:tcW w:w="567" w:type="dxa"/>
            <w:vMerge/>
            <w:hideMark/>
          </w:tcPr>
          <w:p w14:paraId="6D3D7379" w14:textId="77777777" w:rsidR="00FC69B7" w:rsidRPr="00FC69B7" w:rsidRDefault="00FC69B7" w:rsidP="00FC69B7">
            <w:pPr>
              <w:ind w:firstLine="0"/>
              <w:jc w:val="center"/>
              <w:rPr>
                <w:rFonts w:cs="Times New Roman"/>
                <w:szCs w:val="28"/>
                <w:lang w:eastAsia="ru-RU"/>
              </w:rPr>
            </w:pPr>
          </w:p>
        </w:tc>
        <w:tc>
          <w:tcPr>
            <w:tcW w:w="2081" w:type="dxa"/>
            <w:vMerge/>
            <w:hideMark/>
          </w:tcPr>
          <w:p w14:paraId="6983EB7B" w14:textId="77777777" w:rsidR="00FC69B7" w:rsidRPr="00FC69B7" w:rsidRDefault="00FC69B7" w:rsidP="00FC69B7">
            <w:pPr>
              <w:ind w:firstLine="0"/>
              <w:rPr>
                <w:rFonts w:cs="Times New Roman"/>
                <w:szCs w:val="28"/>
                <w:lang w:eastAsia="ru-RU"/>
              </w:rPr>
            </w:pPr>
          </w:p>
        </w:tc>
        <w:tc>
          <w:tcPr>
            <w:tcW w:w="3260" w:type="dxa"/>
            <w:vMerge/>
            <w:hideMark/>
          </w:tcPr>
          <w:p w14:paraId="04EDB790" w14:textId="77777777" w:rsidR="00FC69B7" w:rsidRPr="00FC69B7" w:rsidRDefault="00FC69B7" w:rsidP="00FC69B7">
            <w:pPr>
              <w:ind w:firstLine="0"/>
              <w:rPr>
                <w:rFonts w:cs="Times New Roman"/>
                <w:szCs w:val="28"/>
                <w:lang w:eastAsia="ru-RU"/>
              </w:rPr>
            </w:pPr>
          </w:p>
        </w:tc>
        <w:tc>
          <w:tcPr>
            <w:tcW w:w="1134" w:type="dxa"/>
            <w:shd w:val="clear" w:color="auto" w:fill="auto"/>
            <w:hideMark/>
          </w:tcPr>
          <w:p w14:paraId="2EA7B5AD"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175</w:t>
            </w:r>
          </w:p>
        </w:tc>
        <w:tc>
          <w:tcPr>
            <w:tcW w:w="992" w:type="dxa"/>
            <w:shd w:val="clear" w:color="auto" w:fill="auto"/>
            <w:hideMark/>
          </w:tcPr>
          <w:p w14:paraId="72F187AF"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2025</w:t>
            </w:r>
          </w:p>
        </w:tc>
        <w:tc>
          <w:tcPr>
            <w:tcW w:w="1843" w:type="dxa"/>
            <w:shd w:val="clear" w:color="auto" w:fill="auto"/>
            <w:hideMark/>
          </w:tcPr>
          <w:p w14:paraId="36EF3C9C"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559" w:type="dxa"/>
            <w:shd w:val="clear" w:color="auto" w:fill="auto"/>
            <w:hideMark/>
          </w:tcPr>
          <w:p w14:paraId="12F50610"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747" w:type="dxa"/>
            <w:shd w:val="clear" w:color="auto" w:fill="auto"/>
            <w:hideMark/>
          </w:tcPr>
          <w:p w14:paraId="5CF66209" w14:textId="77777777" w:rsidR="00FC69B7" w:rsidRPr="00FC69B7" w:rsidRDefault="00FC69B7" w:rsidP="00FC69B7">
            <w:pPr>
              <w:ind w:firstLine="0"/>
              <w:jc w:val="center"/>
              <w:rPr>
                <w:rFonts w:cs="Times New Roman"/>
                <w:szCs w:val="28"/>
                <w:lang w:eastAsia="ru-RU"/>
              </w:rPr>
            </w:pPr>
            <w:r w:rsidRPr="00FC69B7">
              <w:rPr>
                <w:rFonts w:cs="Times New Roman"/>
                <w:szCs w:val="28"/>
                <w:lang w:eastAsia="ru-RU"/>
              </w:rPr>
              <w:t>-</w:t>
            </w:r>
          </w:p>
        </w:tc>
        <w:tc>
          <w:tcPr>
            <w:tcW w:w="1372" w:type="dxa"/>
            <w:gridSpan w:val="2"/>
            <w:vMerge/>
            <w:hideMark/>
          </w:tcPr>
          <w:p w14:paraId="731BE562" w14:textId="77777777" w:rsidR="00FC69B7" w:rsidRPr="00FC69B7" w:rsidRDefault="00FC69B7" w:rsidP="00FC69B7">
            <w:pPr>
              <w:ind w:firstLine="0"/>
              <w:jc w:val="center"/>
              <w:rPr>
                <w:rFonts w:cs="Times New Roman"/>
                <w:szCs w:val="28"/>
                <w:lang w:eastAsia="ru-RU"/>
              </w:rPr>
            </w:pPr>
          </w:p>
        </w:tc>
      </w:tr>
      <w:tr w:rsidR="00FC69B7" w:rsidRPr="008518DB" w14:paraId="16234F46" w14:textId="77777777" w:rsidTr="00F015D1">
        <w:trPr>
          <w:trHeight w:val="20"/>
        </w:trPr>
        <w:tc>
          <w:tcPr>
            <w:tcW w:w="567" w:type="dxa"/>
            <w:vMerge w:val="restart"/>
            <w:shd w:val="clear" w:color="auto" w:fill="auto"/>
            <w:hideMark/>
          </w:tcPr>
          <w:p w14:paraId="6218486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w:t>
            </w:r>
          </w:p>
        </w:tc>
        <w:tc>
          <w:tcPr>
            <w:tcW w:w="6475" w:type="dxa"/>
            <w:gridSpan w:val="3"/>
            <w:vMerge w:val="restart"/>
            <w:shd w:val="clear" w:color="auto" w:fill="auto"/>
            <w:hideMark/>
          </w:tcPr>
          <w:p w14:paraId="589F9ED8" w14:textId="77777777" w:rsidR="00FC69B7" w:rsidRPr="008518DB" w:rsidRDefault="00FC69B7" w:rsidP="00FC69B7">
            <w:pPr>
              <w:ind w:firstLine="0"/>
              <w:rPr>
                <w:rFonts w:cs="Times New Roman"/>
                <w:szCs w:val="28"/>
                <w:lang w:eastAsia="ru-RU"/>
              </w:rPr>
            </w:pPr>
            <w:r w:rsidRPr="008518DB">
              <w:rPr>
                <w:rFonts w:cs="Times New Roman"/>
                <w:szCs w:val="28"/>
                <w:lang w:eastAsia="ru-RU"/>
              </w:rPr>
              <w:t>Предоставление государственным музеям (бюджетным учреждениям) субсидии на финансовое обеспечение выполнения государственного задания</w:t>
            </w:r>
          </w:p>
        </w:tc>
        <w:tc>
          <w:tcPr>
            <w:tcW w:w="992" w:type="dxa"/>
            <w:shd w:val="clear" w:color="auto" w:fill="auto"/>
            <w:hideMark/>
          </w:tcPr>
          <w:p w14:paraId="7E9D9A1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7F2E159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64 948,228</w:t>
            </w:r>
          </w:p>
        </w:tc>
        <w:tc>
          <w:tcPr>
            <w:tcW w:w="1559" w:type="dxa"/>
            <w:shd w:val="clear" w:color="auto" w:fill="auto"/>
            <w:hideMark/>
          </w:tcPr>
          <w:p w14:paraId="2600020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95A7FD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64 948,228</w:t>
            </w:r>
          </w:p>
        </w:tc>
        <w:tc>
          <w:tcPr>
            <w:tcW w:w="1372" w:type="dxa"/>
            <w:gridSpan w:val="2"/>
            <w:vMerge w:val="restart"/>
            <w:shd w:val="clear" w:color="auto" w:fill="auto"/>
            <w:hideMark/>
          </w:tcPr>
          <w:p w14:paraId="4FE8196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ДК ЯО</w:t>
            </w:r>
          </w:p>
        </w:tc>
      </w:tr>
      <w:tr w:rsidR="00FC69B7" w:rsidRPr="008518DB" w14:paraId="6C2F345D" w14:textId="77777777" w:rsidTr="00F015D1">
        <w:trPr>
          <w:trHeight w:val="20"/>
        </w:trPr>
        <w:tc>
          <w:tcPr>
            <w:tcW w:w="567" w:type="dxa"/>
            <w:vMerge/>
            <w:hideMark/>
          </w:tcPr>
          <w:p w14:paraId="63A4F583"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4A6B8E90"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1B48FA5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59B88EC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58 778,607</w:t>
            </w:r>
          </w:p>
        </w:tc>
        <w:tc>
          <w:tcPr>
            <w:tcW w:w="1559" w:type="dxa"/>
            <w:shd w:val="clear" w:color="auto" w:fill="auto"/>
            <w:hideMark/>
          </w:tcPr>
          <w:p w14:paraId="184A6AD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9F0BDC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58 778,607</w:t>
            </w:r>
          </w:p>
        </w:tc>
        <w:tc>
          <w:tcPr>
            <w:tcW w:w="1372" w:type="dxa"/>
            <w:gridSpan w:val="2"/>
            <w:vMerge/>
            <w:shd w:val="clear" w:color="auto" w:fill="auto"/>
            <w:hideMark/>
          </w:tcPr>
          <w:p w14:paraId="23AE2E34" w14:textId="77777777" w:rsidR="00FC69B7" w:rsidRPr="008518DB" w:rsidRDefault="00FC69B7" w:rsidP="00FC69B7">
            <w:pPr>
              <w:ind w:firstLine="0"/>
              <w:jc w:val="center"/>
              <w:rPr>
                <w:rFonts w:cs="Times New Roman"/>
                <w:szCs w:val="28"/>
                <w:lang w:eastAsia="ru-RU"/>
              </w:rPr>
            </w:pPr>
          </w:p>
        </w:tc>
      </w:tr>
      <w:tr w:rsidR="00FC69B7" w:rsidRPr="008518DB" w14:paraId="6298038A" w14:textId="77777777" w:rsidTr="00F015D1">
        <w:trPr>
          <w:trHeight w:val="20"/>
        </w:trPr>
        <w:tc>
          <w:tcPr>
            <w:tcW w:w="567" w:type="dxa"/>
            <w:vMerge/>
            <w:hideMark/>
          </w:tcPr>
          <w:p w14:paraId="69F8CBD1"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08B010AF"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657CB16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7BAFE17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68 390,114</w:t>
            </w:r>
          </w:p>
        </w:tc>
        <w:tc>
          <w:tcPr>
            <w:tcW w:w="1559" w:type="dxa"/>
            <w:shd w:val="clear" w:color="auto" w:fill="auto"/>
            <w:hideMark/>
          </w:tcPr>
          <w:p w14:paraId="2568780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33D1856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68 390,114</w:t>
            </w:r>
          </w:p>
        </w:tc>
        <w:tc>
          <w:tcPr>
            <w:tcW w:w="1372" w:type="dxa"/>
            <w:gridSpan w:val="2"/>
            <w:vMerge/>
            <w:shd w:val="clear" w:color="auto" w:fill="auto"/>
            <w:hideMark/>
          </w:tcPr>
          <w:p w14:paraId="07F87B1F" w14:textId="77777777" w:rsidR="00FC69B7" w:rsidRPr="008518DB" w:rsidRDefault="00FC69B7" w:rsidP="00FC69B7">
            <w:pPr>
              <w:ind w:firstLine="0"/>
              <w:jc w:val="center"/>
              <w:rPr>
                <w:rFonts w:cs="Times New Roman"/>
                <w:szCs w:val="28"/>
                <w:lang w:eastAsia="ru-RU"/>
              </w:rPr>
            </w:pPr>
          </w:p>
        </w:tc>
      </w:tr>
      <w:tr w:rsidR="00FC69B7" w:rsidRPr="008518DB" w14:paraId="3DF81884" w14:textId="77777777" w:rsidTr="00F015D1">
        <w:trPr>
          <w:trHeight w:val="20"/>
        </w:trPr>
        <w:tc>
          <w:tcPr>
            <w:tcW w:w="567" w:type="dxa"/>
            <w:vMerge/>
            <w:hideMark/>
          </w:tcPr>
          <w:p w14:paraId="7CCCB692"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5484FF64"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0D467F0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64836E3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68 390,114</w:t>
            </w:r>
          </w:p>
        </w:tc>
        <w:tc>
          <w:tcPr>
            <w:tcW w:w="1559" w:type="dxa"/>
            <w:shd w:val="clear" w:color="auto" w:fill="auto"/>
            <w:hideMark/>
          </w:tcPr>
          <w:p w14:paraId="2127B21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0AE8A14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68 390,114</w:t>
            </w:r>
          </w:p>
        </w:tc>
        <w:tc>
          <w:tcPr>
            <w:tcW w:w="1372" w:type="dxa"/>
            <w:gridSpan w:val="2"/>
            <w:vMerge/>
            <w:shd w:val="clear" w:color="auto" w:fill="auto"/>
            <w:hideMark/>
          </w:tcPr>
          <w:p w14:paraId="197F2696" w14:textId="77777777" w:rsidR="00FC69B7" w:rsidRPr="008518DB" w:rsidRDefault="00FC69B7" w:rsidP="00FC69B7">
            <w:pPr>
              <w:ind w:firstLine="0"/>
              <w:jc w:val="center"/>
              <w:rPr>
                <w:rFonts w:cs="Times New Roman"/>
                <w:szCs w:val="28"/>
                <w:lang w:eastAsia="ru-RU"/>
              </w:rPr>
            </w:pPr>
          </w:p>
        </w:tc>
      </w:tr>
      <w:tr w:rsidR="00FC69B7" w:rsidRPr="008518DB" w14:paraId="07137C72" w14:textId="77777777" w:rsidTr="00F015D1">
        <w:trPr>
          <w:trHeight w:val="20"/>
        </w:trPr>
        <w:tc>
          <w:tcPr>
            <w:tcW w:w="567" w:type="dxa"/>
            <w:vMerge/>
            <w:hideMark/>
          </w:tcPr>
          <w:p w14:paraId="71D1597D"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076312F0"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7EDA44B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168A53C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68 390,114</w:t>
            </w:r>
          </w:p>
        </w:tc>
        <w:tc>
          <w:tcPr>
            <w:tcW w:w="1559" w:type="dxa"/>
            <w:shd w:val="clear" w:color="auto" w:fill="auto"/>
            <w:hideMark/>
          </w:tcPr>
          <w:p w14:paraId="53BBECF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B7E1E4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68 390,114</w:t>
            </w:r>
          </w:p>
        </w:tc>
        <w:tc>
          <w:tcPr>
            <w:tcW w:w="1372" w:type="dxa"/>
            <w:gridSpan w:val="2"/>
            <w:vMerge/>
            <w:shd w:val="clear" w:color="auto" w:fill="auto"/>
            <w:hideMark/>
          </w:tcPr>
          <w:p w14:paraId="605DBC73" w14:textId="77777777" w:rsidR="00FC69B7" w:rsidRPr="008518DB" w:rsidRDefault="00FC69B7" w:rsidP="00FC69B7">
            <w:pPr>
              <w:ind w:firstLine="0"/>
              <w:jc w:val="center"/>
              <w:rPr>
                <w:rFonts w:cs="Times New Roman"/>
                <w:szCs w:val="28"/>
                <w:lang w:eastAsia="ru-RU"/>
              </w:rPr>
            </w:pPr>
          </w:p>
        </w:tc>
      </w:tr>
      <w:tr w:rsidR="00FC69B7" w:rsidRPr="008518DB" w14:paraId="5F6FD46A" w14:textId="77777777" w:rsidTr="00F015D1">
        <w:trPr>
          <w:trHeight w:val="20"/>
        </w:trPr>
        <w:tc>
          <w:tcPr>
            <w:tcW w:w="567" w:type="dxa"/>
            <w:vMerge w:val="restart"/>
            <w:shd w:val="clear" w:color="auto" w:fill="auto"/>
            <w:hideMark/>
          </w:tcPr>
          <w:p w14:paraId="1199CDC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4.2.</w:t>
            </w:r>
          </w:p>
        </w:tc>
        <w:tc>
          <w:tcPr>
            <w:tcW w:w="6475" w:type="dxa"/>
            <w:gridSpan w:val="3"/>
            <w:vMerge w:val="restart"/>
            <w:shd w:val="clear" w:color="auto" w:fill="auto"/>
            <w:hideMark/>
          </w:tcPr>
          <w:p w14:paraId="5477ECC9" w14:textId="77777777" w:rsidR="00FC69B7" w:rsidRPr="008518DB" w:rsidRDefault="00FC69B7" w:rsidP="00FC69B7">
            <w:pPr>
              <w:ind w:firstLine="0"/>
              <w:rPr>
                <w:rFonts w:cs="Times New Roman"/>
                <w:szCs w:val="28"/>
                <w:lang w:eastAsia="ru-RU"/>
              </w:rPr>
            </w:pPr>
            <w:r w:rsidRPr="008518DB">
              <w:rPr>
                <w:rFonts w:cs="Times New Roman"/>
                <w:szCs w:val="28"/>
                <w:lang w:eastAsia="ru-RU"/>
              </w:rPr>
              <w:t>Предоставление государственным музеям (автономным учреждениям) субсидии на финансовое обеспечение выполнения государственного задания</w:t>
            </w:r>
          </w:p>
        </w:tc>
        <w:tc>
          <w:tcPr>
            <w:tcW w:w="992" w:type="dxa"/>
            <w:shd w:val="clear" w:color="auto" w:fill="auto"/>
            <w:hideMark/>
          </w:tcPr>
          <w:p w14:paraId="17C3BC4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4B1AC0C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325 764,569</w:t>
            </w:r>
          </w:p>
        </w:tc>
        <w:tc>
          <w:tcPr>
            <w:tcW w:w="1559" w:type="dxa"/>
            <w:shd w:val="clear" w:color="auto" w:fill="auto"/>
            <w:hideMark/>
          </w:tcPr>
          <w:p w14:paraId="5C62ECC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A22A7F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325 764,569</w:t>
            </w:r>
          </w:p>
        </w:tc>
        <w:tc>
          <w:tcPr>
            <w:tcW w:w="1372" w:type="dxa"/>
            <w:gridSpan w:val="2"/>
            <w:vMerge w:val="restart"/>
            <w:shd w:val="clear" w:color="auto" w:fill="auto"/>
            <w:hideMark/>
          </w:tcPr>
          <w:p w14:paraId="7E92C3D6" w14:textId="77777777" w:rsidR="00FC69B7" w:rsidRPr="008518DB" w:rsidRDefault="00FC69B7" w:rsidP="00FC69B7">
            <w:pPr>
              <w:ind w:firstLine="0"/>
              <w:jc w:val="center"/>
              <w:rPr>
                <w:rFonts w:cs="Times New Roman"/>
                <w:szCs w:val="28"/>
                <w:lang w:eastAsia="ru-RU"/>
              </w:rPr>
            </w:pPr>
          </w:p>
        </w:tc>
      </w:tr>
      <w:tr w:rsidR="00FC69B7" w:rsidRPr="008518DB" w14:paraId="61BC2CF0" w14:textId="77777777" w:rsidTr="00F015D1">
        <w:trPr>
          <w:trHeight w:val="20"/>
        </w:trPr>
        <w:tc>
          <w:tcPr>
            <w:tcW w:w="567" w:type="dxa"/>
            <w:vMerge/>
            <w:hideMark/>
          </w:tcPr>
          <w:p w14:paraId="6034C118"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62E0A6B5"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5F686AA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43D0A75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294 438,879</w:t>
            </w:r>
          </w:p>
        </w:tc>
        <w:tc>
          <w:tcPr>
            <w:tcW w:w="1559" w:type="dxa"/>
            <w:shd w:val="clear" w:color="auto" w:fill="auto"/>
            <w:hideMark/>
          </w:tcPr>
          <w:p w14:paraId="36B1900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4F0007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294 438,879</w:t>
            </w:r>
          </w:p>
        </w:tc>
        <w:tc>
          <w:tcPr>
            <w:tcW w:w="1372" w:type="dxa"/>
            <w:gridSpan w:val="2"/>
            <w:vMerge/>
            <w:shd w:val="clear" w:color="auto" w:fill="auto"/>
            <w:hideMark/>
          </w:tcPr>
          <w:p w14:paraId="164EA27C" w14:textId="77777777" w:rsidR="00FC69B7" w:rsidRPr="008518DB" w:rsidRDefault="00FC69B7" w:rsidP="00FC69B7">
            <w:pPr>
              <w:ind w:firstLine="0"/>
              <w:jc w:val="center"/>
              <w:rPr>
                <w:rFonts w:cs="Times New Roman"/>
                <w:szCs w:val="28"/>
                <w:lang w:eastAsia="ru-RU"/>
              </w:rPr>
            </w:pPr>
          </w:p>
        </w:tc>
      </w:tr>
      <w:tr w:rsidR="00FC69B7" w:rsidRPr="008518DB" w14:paraId="17845099" w14:textId="77777777" w:rsidTr="00F015D1">
        <w:trPr>
          <w:trHeight w:val="20"/>
        </w:trPr>
        <w:tc>
          <w:tcPr>
            <w:tcW w:w="567" w:type="dxa"/>
            <w:vMerge/>
            <w:hideMark/>
          </w:tcPr>
          <w:p w14:paraId="0B14CE61"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383E14E3"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40B4246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59E5586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342 091,562</w:t>
            </w:r>
          </w:p>
        </w:tc>
        <w:tc>
          <w:tcPr>
            <w:tcW w:w="1559" w:type="dxa"/>
            <w:shd w:val="clear" w:color="auto" w:fill="auto"/>
            <w:hideMark/>
          </w:tcPr>
          <w:p w14:paraId="4E7CA70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1F219CC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342 091,562</w:t>
            </w:r>
          </w:p>
        </w:tc>
        <w:tc>
          <w:tcPr>
            <w:tcW w:w="1372" w:type="dxa"/>
            <w:gridSpan w:val="2"/>
            <w:vMerge/>
            <w:shd w:val="clear" w:color="auto" w:fill="auto"/>
            <w:hideMark/>
          </w:tcPr>
          <w:p w14:paraId="678940B5" w14:textId="77777777" w:rsidR="00FC69B7" w:rsidRPr="008518DB" w:rsidRDefault="00FC69B7" w:rsidP="00FC69B7">
            <w:pPr>
              <w:ind w:firstLine="0"/>
              <w:jc w:val="center"/>
              <w:rPr>
                <w:rFonts w:cs="Times New Roman"/>
                <w:szCs w:val="28"/>
                <w:lang w:eastAsia="ru-RU"/>
              </w:rPr>
            </w:pPr>
          </w:p>
        </w:tc>
      </w:tr>
      <w:tr w:rsidR="00FC69B7" w:rsidRPr="008518DB" w14:paraId="6E0AD0F3" w14:textId="77777777" w:rsidTr="00F015D1">
        <w:trPr>
          <w:trHeight w:val="20"/>
        </w:trPr>
        <w:tc>
          <w:tcPr>
            <w:tcW w:w="567" w:type="dxa"/>
            <w:vMerge/>
            <w:hideMark/>
          </w:tcPr>
          <w:p w14:paraId="4A14C630"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1A03F9A7"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258D49D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3855C21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342 091,562</w:t>
            </w:r>
          </w:p>
        </w:tc>
        <w:tc>
          <w:tcPr>
            <w:tcW w:w="1559" w:type="dxa"/>
            <w:shd w:val="clear" w:color="auto" w:fill="auto"/>
            <w:hideMark/>
          </w:tcPr>
          <w:p w14:paraId="4D03230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0C62978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342 091,562</w:t>
            </w:r>
          </w:p>
        </w:tc>
        <w:tc>
          <w:tcPr>
            <w:tcW w:w="1372" w:type="dxa"/>
            <w:gridSpan w:val="2"/>
            <w:vMerge/>
            <w:shd w:val="clear" w:color="auto" w:fill="auto"/>
            <w:hideMark/>
          </w:tcPr>
          <w:p w14:paraId="3D5B2E45" w14:textId="77777777" w:rsidR="00FC69B7" w:rsidRPr="008518DB" w:rsidRDefault="00FC69B7" w:rsidP="00FC69B7">
            <w:pPr>
              <w:ind w:firstLine="0"/>
              <w:jc w:val="center"/>
              <w:rPr>
                <w:rFonts w:cs="Times New Roman"/>
                <w:szCs w:val="28"/>
                <w:lang w:eastAsia="ru-RU"/>
              </w:rPr>
            </w:pPr>
          </w:p>
        </w:tc>
      </w:tr>
      <w:tr w:rsidR="00FC69B7" w:rsidRPr="008518DB" w14:paraId="506FC9EC" w14:textId="77777777" w:rsidTr="00F015D1">
        <w:trPr>
          <w:trHeight w:val="20"/>
        </w:trPr>
        <w:tc>
          <w:tcPr>
            <w:tcW w:w="567" w:type="dxa"/>
            <w:vMerge/>
            <w:hideMark/>
          </w:tcPr>
          <w:p w14:paraId="2FFEE9D9"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615DEF24"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6BAC129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435214E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342 091,562</w:t>
            </w:r>
          </w:p>
        </w:tc>
        <w:tc>
          <w:tcPr>
            <w:tcW w:w="1559" w:type="dxa"/>
            <w:shd w:val="clear" w:color="auto" w:fill="auto"/>
            <w:hideMark/>
          </w:tcPr>
          <w:p w14:paraId="3EF7D67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44EBDEE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342 091,562</w:t>
            </w:r>
          </w:p>
        </w:tc>
        <w:tc>
          <w:tcPr>
            <w:tcW w:w="1372" w:type="dxa"/>
            <w:gridSpan w:val="2"/>
            <w:vMerge/>
            <w:shd w:val="clear" w:color="auto" w:fill="auto"/>
            <w:hideMark/>
          </w:tcPr>
          <w:p w14:paraId="27D278C4" w14:textId="77777777" w:rsidR="00FC69B7" w:rsidRPr="008518DB" w:rsidRDefault="00FC69B7" w:rsidP="00FC69B7">
            <w:pPr>
              <w:ind w:firstLine="0"/>
              <w:jc w:val="center"/>
              <w:rPr>
                <w:rFonts w:cs="Times New Roman"/>
                <w:szCs w:val="28"/>
                <w:lang w:eastAsia="ru-RU"/>
              </w:rPr>
            </w:pPr>
          </w:p>
        </w:tc>
      </w:tr>
      <w:tr w:rsidR="00C76B4F" w:rsidRPr="008518DB" w14:paraId="5787D5F9" w14:textId="77777777" w:rsidTr="00F015D1">
        <w:trPr>
          <w:trHeight w:val="20"/>
        </w:trPr>
        <w:tc>
          <w:tcPr>
            <w:tcW w:w="567" w:type="dxa"/>
            <w:vMerge w:val="restart"/>
            <w:shd w:val="clear" w:color="auto" w:fill="auto"/>
            <w:hideMark/>
          </w:tcPr>
          <w:p w14:paraId="6BA250F4"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4.3.</w:t>
            </w:r>
          </w:p>
        </w:tc>
        <w:tc>
          <w:tcPr>
            <w:tcW w:w="6475" w:type="dxa"/>
            <w:gridSpan w:val="3"/>
            <w:vMerge w:val="restart"/>
            <w:shd w:val="clear" w:color="auto" w:fill="auto"/>
            <w:hideMark/>
          </w:tcPr>
          <w:p w14:paraId="4D0881E6" w14:textId="77777777" w:rsidR="00C76B4F" w:rsidRPr="008518DB" w:rsidRDefault="00C76B4F" w:rsidP="00FC69B7">
            <w:pPr>
              <w:spacing w:line="230" w:lineRule="auto"/>
              <w:ind w:firstLine="0"/>
              <w:rPr>
                <w:rFonts w:cs="Times New Roman"/>
                <w:szCs w:val="28"/>
                <w:lang w:eastAsia="ru-RU"/>
              </w:rPr>
            </w:pPr>
            <w:r w:rsidRPr="00D27926">
              <w:rPr>
                <w:rFonts w:cs="Times New Roman"/>
                <w:szCs w:val="28"/>
                <w:lang w:eastAsia="ru-RU"/>
              </w:rPr>
              <w:t>Предоставление государственным музеям субсидии на приобретение оборудования, ремонтные, реставрационные работы и другие мероприятия, не включаемые в субсидию на финансовое обеспечение выполнения государственного задания</w:t>
            </w:r>
          </w:p>
        </w:tc>
        <w:tc>
          <w:tcPr>
            <w:tcW w:w="992" w:type="dxa"/>
            <w:shd w:val="clear" w:color="auto" w:fill="auto"/>
            <w:hideMark/>
          </w:tcPr>
          <w:p w14:paraId="5A6C258D"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2021</w:t>
            </w:r>
          </w:p>
        </w:tc>
        <w:tc>
          <w:tcPr>
            <w:tcW w:w="1843" w:type="dxa"/>
            <w:shd w:val="clear" w:color="auto" w:fill="auto"/>
            <w:hideMark/>
          </w:tcPr>
          <w:p w14:paraId="01E979A1" w14:textId="4A41300E"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15 976,069</w:t>
            </w:r>
          </w:p>
        </w:tc>
        <w:tc>
          <w:tcPr>
            <w:tcW w:w="1559" w:type="dxa"/>
            <w:shd w:val="clear" w:color="auto" w:fill="auto"/>
            <w:hideMark/>
          </w:tcPr>
          <w:p w14:paraId="74EBBC13"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129B13A7" w14:textId="78F57EBE"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15 976,069</w:t>
            </w:r>
          </w:p>
        </w:tc>
        <w:tc>
          <w:tcPr>
            <w:tcW w:w="1372" w:type="dxa"/>
            <w:gridSpan w:val="2"/>
            <w:vMerge w:val="restart"/>
            <w:shd w:val="clear" w:color="auto" w:fill="auto"/>
            <w:hideMark/>
          </w:tcPr>
          <w:p w14:paraId="624DA38A" w14:textId="77777777" w:rsidR="00C76B4F" w:rsidRPr="008518DB" w:rsidRDefault="00C76B4F" w:rsidP="00FC69B7">
            <w:pPr>
              <w:spacing w:line="230" w:lineRule="auto"/>
              <w:ind w:firstLine="0"/>
              <w:jc w:val="center"/>
              <w:rPr>
                <w:rFonts w:cs="Times New Roman"/>
                <w:szCs w:val="28"/>
                <w:lang w:eastAsia="ru-RU"/>
              </w:rPr>
            </w:pPr>
            <w:r w:rsidRPr="008518DB">
              <w:rPr>
                <w:rFonts w:cs="Times New Roman"/>
                <w:szCs w:val="28"/>
                <w:lang w:eastAsia="ru-RU"/>
              </w:rPr>
              <w:t>ДК ЯО</w:t>
            </w:r>
          </w:p>
        </w:tc>
      </w:tr>
      <w:tr w:rsidR="00C76B4F" w:rsidRPr="008518DB" w14:paraId="46848AF5" w14:textId="77777777" w:rsidTr="00F015D1">
        <w:trPr>
          <w:trHeight w:val="20"/>
        </w:trPr>
        <w:tc>
          <w:tcPr>
            <w:tcW w:w="567" w:type="dxa"/>
            <w:vMerge/>
            <w:hideMark/>
          </w:tcPr>
          <w:p w14:paraId="1128A06E" w14:textId="77777777" w:rsidR="00C76B4F" w:rsidRPr="008518DB" w:rsidRDefault="00C76B4F" w:rsidP="00FC69B7">
            <w:pPr>
              <w:spacing w:line="230" w:lineRule="auto"/>
              <w:ind w:firstLine="0"/>
              <w:jc w:val="center"/>
              <w:rPr>
                <w:rFonts w:cs="Times New Roman"/>
                <w:szCs w:val="28"/>
                <w:lang w:eastAsia="ru-RU"/>
              </w:rPr>
            </w:pPr>
          </w:p>
        </w:tc>
        <w:tc>
          <w:tcPr>
            <w:tcW w:w="6475" w:type="dxa"/>
            <w:gridSpan w:val="3"/>
            <w:vMerge/>
            <w:hideMark/>
          </w:tcPr>
          <w:p w14:paraId="5E9F4FCF" w14:textId="77777777" w:rsidR="00C76B4F" w:rsidRPr="008518DB" w:rsidRDefault="00C76B4F" w:rsidP="00FC69B7">
            <w:pPr>
              <w:spacing w:line="230" w:lineRule="auto"/>
              <w:ind w:firstLine="0"/>
              <w:jc w:val="center"/>
              <w:rPr>
                <w:rFonts w:cs="Times New Roman"/>
                <w:szCs w:val="28"/>
                <w:lang w:eastAsia="ru-RU"/>
              </w:rPr>
            </w:pPr>
          </w:p>
        </w:tc>
        <w:tc>
          <w:tcPr>
            <w:tcW w:w="992" w:type="dxa"/>
            <w:shd w:val="clear" w:color="auto" w:fill="auto"/>
            <w:hideMark/>
          </w:tcPr>
          <w:p w14:paraId="20C5ACB7"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2022</w:t>
            </w:r>
          </w:p>
        </w:tc>
        <w:tc>
          <w:tcPr>
            <w:tcW w:w="1843" w:type="dxa"/>
            <w:shd w:val="clear" w:color="auto" w:fill="auto"/>
            <w:hideMark/>
          </w:tcPr>
          <w:p w14:paraId="5A7FAD43"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10 000,000</w:t>
            </w:r>
          </w:p>
        </w:tc>
        <w:tc>
          <w:tcPr>
            <w:tcW w:w="1559" w:type="dxa"/>
            <w:shd w:val="clear" w:color="auto" w:fill="auto"/>
            <w:hideMark/>
          </w:tcPr>
          <w:p w14:paraId="6F26D9CD"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407E6DFB"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10 000,000</w:t>
            </w:r>
          </w:p>
        </w:tc>
        <w:tc>
          <w:tcPr>
            <w:tcW w:w="1372" w:type="dxa"/>
            <w:gridSpan w:val="2"/>
            <w:vMerge/>
            <w:shd w:val="clear" w:color="auto" w:fill="auto"/>
            <w:hideMark/>
          </w:tcPr>
          <w:p w14:paraId="4D4E0E39" w14:textId="77777777" w:rsidR="00C76B4F" w:rsidRPr="008518DB" w:rsidRDefault="00C76B4F" w:rsidP="00FC69B7">
            <w:pPr>
              <w:spacing w:line="230" w:lineRule="auto"/>
              <w:ind w:firstLine="0"/>
              <w:jc w:val="center"/>
              <w:rPr>
                <w:rFonts w:cs="Times New Roman"/>
                <w:szCs w:val="28"/>
                <w:lang w:eastAsia="ru-RU"/>
              </w:rPr>
            </w:pPr>
          </w:p>
        </w:tc>
      </w:tr>
      <w:tr w:rsidR="00C76B4F" w:rsidRPr="008518DB" w14:paraId="696ABA71" w14:textId="77777777" w:rsidTr="00F015D1">
        <w:trPr>
          <w:trHeight w:val="20"/>
        </w:trPr>
        <w:tc>
          <w:tcPr>
            <w:tcW w:w="567" w:type="dxa"/>
            <w:vMerge/>
            <w:hideMark/>
          </w:tcPr>
          <w:p w14:paraId="65D3A235" w14:textId="77777777" w:rsidR="00C76B4F" w:rsidRPr="008518DB" w:rsidRDefault="00C76B4F" w:rsidP="00FC69B7">
            <w:pPr>
              <w:spacing w:line="230" w:lineRule="auto"/>
              <w:ind w:firstLine="0"/>
              <w:jc w:val="center"/>
              <w:rPr>
                <w:rFonts w:cs="Times New Roman"/>
                <w:szCs w:val="28"/>
                <w:lang w:eastAsia="ru-RU"/>
              </w:rPr>
            </w:pPr>
          </w:p>
        </w:tc>
        <w:tc>
          <w:tcPr>
            <w:tcW w:w="6475" w:type="dxa"/>
            <w:gridSpan w:val="3"/>
            <w:vMerge/>
            <w:hideMark/>
          </w:tcPr>
          <w:p w14:paraId="0302B6DB" w14:textId="77777777" w:rsidR="00C76B4F" w:rsidRPr="008518DB" w:rsidRDefault="00C76B4F" w:rsidP="00FC69B7">
            <w:pPr>
              <w:spacing w:line="230" w:lineRule="auto"/>
              <w:ind w:firstLine="0"/>
              <w:jc w:val="center"/>
              <w:rPr>
                <w:rFonts w:cs="Times New Roman"/>
                <w:szCs w:val="28"/>
                <w:lang w:eastAsia="ru-RU"/>
              </w:rPr>
            </w:pPr>
          </w:p>
        </w:tc>
        <w:tc>
          <w:tcPr>
            <w:tcW w:w="992" w:type="dxa"/>
            <w:shd w:val="clear" w:color="auto" w:fill="auto"/>
            <w:hideMark/>
          </w:tcPr>
          <w:p w14:paraId="1A2D9CBE"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2023</w:t>
            </w:r>
          </w:p>
        </w:tc>
        <w:tc>
          <w:tcPr>
            <w:tcW w:w="1843" w:type="dxa"/>
            <w:shd w:val="clear" w:color="auto" w:fill="auto"/>
            <w:hideMark/>
          </w:tcPr>
          <w:p w14:paraId="62E2ECCE"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10 000,000</w:t>
            </w:r>
          </w:p>
        </w:tc>
        <w:tc>
          <w:tcPr>
            <w:tcW w:w="1559" w:type="dxa"/>
            <w:shd w:val="clear" w:color="auto" w:fill="auto"/>
            <w:hideMark/>
          </w:tcPr>
          <w:p w14:paraId="36A38C21"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3B439A0B"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10 000,000</w:t>
            </w:r>
          </w:p>
        </w:tc>
        <w:tc>
          <w:tcPr>
            <w:tcW w:w="1372" w:type="dxa"/>
            <w:gridSpan w:val="2"/>
            <w:vMerge/>
            <w:shd w:val="clear" w:color="auto" w:fill="auto"/>
            <w:hideMark/>
          </w:tcPr>
          <w:p w14:paraId="2B79597C" w14:textId="77777777" w:rsidR="00C76B4F" w:rsidRPr="008518DB" w:rsidRDefault="00C76B4F" w:rsidP="00FC69B7">
            <w:pPr>
              <w:spacing w:line="230" w:lineRule="auto"/>
              <w:ind w:firstLine="0"/>
              <w:jc w:val="center"/>
              <w:rPr>
                <w:rFonts w:cs="Times New Roman"/>
                <w:szCs w:val="28"/>
                <w:lang w:eastAsia="ru-RU"/>
              </w:rPr>
            </w:pPr>
          </w:p>
        </w:tc>
      </w:tr>
      <w:tr w:rsidR="00C76B4F" w:rsidRPr="008518DB" w14:paraId="68A97AA9" w14:textId="77777777" w:rsidTr="00F015D1">
        <w:trPr>
          <w:trHeight w:val="20"/>
        </w:trPr>
        <w:tc>
          <w:tcPr>
            <w:tcW w:w="567" w:type="dxa"/>
            <w:vMerge/>
            <w:hideMark/>
          </w:tcPr>
          <w:p w14:paraId="3E7F7D6F" w14:textId="77777777" w:rsidR="00C76B4F" w:rsidRPr="008518DB" w:rsidRDefault="00C76B4F" w:rsidP="00FC69B7">
            <w:pPr>
              <w:spacing w:line="230" w:lineRule="auto"/>
              <w:ind w:firstLine="0"/>
              <w:jc w:val="center"/>
              <w:rPr>
                <w:rFonts w:cs="Times New Roman"/>
                <w:szCs w:val="28"/>
                <w:lang w:eastAsia="ru-RU"/>
              </w:rPr>
            </w:pPr>
          </w:p>
        </w:tc>
        <w:tc>
          <w:tcPr>
            <w:tcW w:w="6475" w:type="dxa"/>
            <w:gridSpan w:val="3"/>
            <w:vMerge/>
            <w:hideMark/>
          </w:tcPr>
          <w:p w14:paraId="3BFBD2E2" w14:textId="77777777" w:rsidR="00C76B4F" w:rsidRPr="008518DB" w:rsidRDefault="00C76B4F" w:rsidP="00FC69B7">
            <w:pPr>
              <w:spacing w:line="230" w:lineRule="auto"/>
              <w:ind w:firstLine="0"/>
              <w:jc w:val="center"/>
              <w:rPr>
                <w:rFonts w:cs="Times New Roman"/>
                <w:szCs w:val="28"/>
                <w:lang w:eastAsia="ru-RU"/>
              </w:rPr>
            </w:pPr>
          </w:p>
        </w:tc>
        <w:tc>
          <w:tcPr>
            <w:tcW w:w="992" w:type="dxa"/>
            <w:shd w:val="clear" w:color="auto" w:fill="auto"/>
            <w:hideMark/>
          </w:tcPr>
          <w:p w14:paraId="46D5ED7C"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2024</w:t>
            </w:r>
          </w:p>
        </w:tc>
        <w:tc>
          <w:tcPr>
            <w:tcW w:w="1843" w:type="dxa"/>
            <w:shd w:val="clear" w:color="auto" w:fill="auto"/>
            <w:hideMark/>
          </w:tcPr>
          <w:p w14:paraId="18048F88"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10 000,000</w:t>
            </w:r>
          </w:p>
        </w:tc>
        <w:tc>
          <w:tcPr>
            <w:tcW w:w="1559" w:type="dxa"/>
            <w:shd w:val="clear" w:color="auto" w:fill="auto"/>
            <w:hideMark/>
          </w:tcPr>
          <w:p w14:paraId="020313F3"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4B2105F4"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10 000,000</w:t>
            </w:r>
          </w:p>
        </w:tc>
        <w:tc>
          <w:tcPr>
            <w:tcW w:w="1372" w:type="dxa"/>
            <w:gridSpan w:val="2"/>
            <w:vMerge/>
            <w:shd w:val="clear" w:color="auto" w:fill="auto"/>
            <w:hideMark/>
          </w:tcPr>
          <w:p w14:paraId="4CEE2FB8" w14:textId="77777777" w:rsidR="00C76B4F" w:rsidRPr="008518DB" w:rsidRDefault="00C76B4F" w:rsidP="00FC69B7">
            <w:pPr>
              <w:spacing w:line="230" w:lineRule="auto"/>
              <w:ind w:firstLine="0"/>
              <w:jc w:val="center"/>
              <w:rPr>
                <w:rFonts w:cs="Times New Roman"/>
                <w:szCs w:val="28"/>
                <w:lang w:eastAsia="ru-RU"/>
              </w:rPr>
            </w:pPr>
          </w:p>
        </w:tc>
      </w:tr>
      <w:tr w:rsidR="00C76B4F" w:rsidRPr="008518DB" w14:paraId="7F8777E5" w14:textId="77777777" w:rsidTr="00F015D1">
        <w:trPr>
          <w:trHeight w:val="20"/>
        </w:trPr>
        <w:tc>
          <w:tcPr>
            <w:tcW w:w="567" w:type="dxa"/>
            <w:vMerge/>
            <w:hideMark/>
          </w:tcPr>
          <w:p w14:paraId="48D396E9" w14:textId="77777777" w:rsidR="00C76B4F" w:rsidRPr="008518DB" w:rsidRDefault="00C76B4F" w:rsidP="00FC69B7">
            <w:pPr>
              <w:spacing w:line="230" w:lineRule="auto"/>
              <w:ind w:firstLine="0"/>
              <w:jc w:val="center"/>
              <w:rPr>
                <w:rFonts w:cs="Times New Roman"/>
                <w:szCs w:val="28"/>
                <w:lang w:eastAsia="ru-RU"/>
              </w:rPr>
            </w:pPr>
          </w:p>
        </w:tc>
        <w:tc>
          <w:tcPr>
            <w:tcW w:w="6475" w:type="dxa"/>
            <w:gridSpan w:val="3"/>
            <w:vMerge/>
            <w:hideMark/>
          </w:tcPr>
          <w:p w14:paraId="78514999" w14:textId="77777777" w:rsidR="00C76B4F" w:rsidRPr="008518DB" w:rsidRDefault="00C76B4F" w:rsidP="00FC69B7">
            <w:pPr>
              <w:spacing w:line="230" w:lineRule="auto"/>
              <w:ind w:firstLine="0"/>
              <w:jc w:val="center"/>
              <w:rPr>
                <w:rFonts w:cs="Times New Roman"/>
                <w:szCs w:val="28"/>
                <w:lang w:eastAsia="ru-RU"/>
              </w:rPr>
            </w:pPr>
          </w:p>
        </w:tc>
        <w:tc>
          <w:tcPr>
            <w:tcW w:w="992" w:type="dxa"/>
            <w:shd w:val="clear" w:color="auto" w:fill="auto"/>
            <w:hideMark/>
          </w:tcPr>
          <w:p w14:paraId="6181746E"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2025</w:t>
            </w:r>
          </w:p>
        </w:tc>
        <w:tc>
          <w:tcPr>
            <w:tcW w:w="1843" w:type="dxa"/>
            <w:shd w:val="clear" w:color="auto" w:fill="auto"/>
            <w:hideMark/>
          </w:tcPr>
          <w:p w14:paraId="3E5C97EC"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10 000,000</w:t>
            </w:r>
          </w:p>
        </w:tc>
        <w:tc>
          <w:tcPr>
            <w:tcW w:w="1559" w:type="dxa"/>
            <w:shd w:val="clear" w:color="auto" w:fill="auto"/>
            <w:hideMark/>
          </w:tcPr>
          <w:p w14:paraId="013D0B29"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1DE1CFE1" w14:textId="77777777" w:rsidR="00C76B4F" w:rsidRPr="008518DB" w:rsidRDefault="00C76B4F" w:rsidP="00FC69B7">
            <w:pPr>
              <w:spacing w:line="230" w:lineRule="auto"/>
              <w:ind w:firstLine="0"/>
              <w:jc w:val="center"/>
              <w:rPr>
                <w:rFonts w:cs="Times New Roman"/>
                <w:szCs w:val="28"/>
                <w:lang w:eastAsia="ru-RU"/>
              </w:rPr>
            </w:pPr>
            <w:r w:rsidRPr="00D27926">
              <w:rPr>
                <w:rFonts w:cs="Times New Roman"/>
                <w:szCs w:val="28"/>
                <w:lang w:eastAsia="ru-RU"/>
              </w:rPr>
              <w:t>10 000,000</w:t>
            </w:r>
          </w:p>
        </w:tc>
        <w:tc>
          <w:tcPr>
            <w:tcW w:w="1372" w:type="dxa"/>
            <w:gridSpan w:val="2"/>
            <w:vMerge/>
            <w:shd w:val="clear" w:color="auto" w:fill="auto"/>
            <w:hideMark/>
          </w:tcPr>
          <w:p w14:paraId="7AF0B61D" w14:textId="77777777" w:rsidR="00C76B4F" w:rsidRPr="008518DB" w:rsidRDefault="00C76B4F" w:rsidP="00FC69B7">
            <w:pPr>
              <w:spacing w:line="230" w:lineRule="auto"/>
              <w:ind w:firstLine="0"/>
              <w:jc w:val="center"/>
              <w:rPr>
                <w:rFonts w:cs="Times New Roman"/>
                <w:szCs w:val="28"/>
                <w:lang w:eastAsia="ru-RU"/>
              </w:rPr>
            </w:pPr>
          </w:p>
        </w:tc>
      </w:tr>
      <w:tr w:rsidR="00FC69B7" w:rsidRPr="008518DB" w14:paraId="28509CB8" w14:textId="77777777" w:rsidTr="00F015D1">
        <w:trPr>
          <w:trHeight w:val="20"/>
        </w:trPr>
        <w:tc>
          <w:tcPr>
            <w:tcW w:w="567" w:type="dxa"/>
            <w:vMerge w:val="restart"/>
            <w:shd w:val="clear" w:color="auto" w:fill="auto"/>
            <w:hideMark/>
          </w:tcPr>
          <w:p w14:paraId="0B0F904B"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4.4.</w:t>
            </w:r>
          </w:p>
        </w:tc>
        <w:tc>
          <w:tcPr>
            <w:tcW w:w="6475" w:type="dxa"/>
            <w:gridSpan w:val="3"/>
            <w:vMerge w:val="restart"/>
            <w:shd w:val="clear" w:color="auto" w:fill="auto"/>
            <w:hideMark/>
          </w:tcPr>
          <w:p w14:paraId="6F1F49B6" w14:textId="77777777" w:rsidR="00FC69B7" w:rsidRPr="008518DB" w:rsidRDefault="00FC69B7" w:rsidP="00FC69B7">
            <w:pPr>
              <w:spacing w:line="230" w:lineRule="auto"/>
              <w:ind w:firstLine="0"/>
              <w:rPr>
                <w:rFonts w:cs="Times New Roman"/>
                <w:szCs w:val="28"/>
                <w:lang w:eastAsia="ru-RU"/>
              </w:rPr>
            </w:pPr>
            <w:r w:rsidRPr="008518DB">
              <w:rPr>
                <w:rFonts w:cs="Times New Roman"/>
                <w:szCs w:val="28"/>
                <w:lang w:eastAsia="ru-RU"/>
              </w:rPr>
              <w:t>Компенсация льгот на оплату услуг жилищно-коммунального комплекса работникам учреждений культуры, проживающим в сельской местности</w:t>
            </w:r>
          </w:p>
        </w:tc>
        <w:tc>
          <w:tcPr>
            <w:tcW w:w="992" w:type="dxa"/>
            <w:shd w:val="clear" w:color="auto" w:fill="auto"/>
            <w:hideMark/>
          </w:tcPr>
          <w:p w14:paraId="1E5BBB5D"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402F9602"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100,000</w:t>
            </w:r>
          </w:p>
        </w:tc>
        <w:tc>
          <w:tcPr>
            <w:tcW w:w="1559" w:type="dxa"/>
            <w:shd w:val="clear" w:color="auto" w:fill="auto"/>
            <w:hideMark/>
          </w:tcPr>
          <w:p w14:paraId="7C9A9F8B"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2E78903"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100,000</w:t>
            </w:r>
          </w:p>
        </w:tc>
        <w:tc>
          <w:tcPr>
            <w:tcW w:w="1372" w:type="dxa"/>
            <w:gridSpan w:val="2"/>
            <w:vMerge w:val="restart"/>
            <w:shd w:val="clear" w:color="auto" w:fill="auto"/>
            <w:hideMark/>
          </w:tcPr>
          <w:p w14:paraId="17801920"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48B97D6B" w14:textId="77777777" w:rsidTr="00F015D1">
        <w:trPr>
          <w:trHeight w:val="20"/>
        </w:trPr>
        <w:tc>
          <w:tcPr>
            <w:tcW w:w="567" w:type="dxa"/>
            <w:vMerge/>
            <w:hideMark/>
          </w:tcPr>
          <w:p w14:paraId="37990C3F" w14:textId="77777777" w:rsidR="00FC69B7" w:rsidRPr="008518DB" w:rsidRDefault="00FC69B7" w:rsidP="00FC69B7">
            <w:pPr>
              <w:spacing w:line="230" w:lineRule="auto"/>
              <w:ind w:firstLine="0"/>
              <w:jc w:val="center"/>
              <w:rPr>
                <w:rFonts w:cs="Times New Roman"/>
                <w:szCs w:val="28"/>
                <w:lang w:eastAsia="ru-RU"/>
              </w:rPr>
            </w:pPr>
          </w:p>
        </w:tc>
        <w:tc>
          <w:tcPr>
            <w:tcW w:w="6475" w:type="dxa"/>
            <w:gridSpan w:val="3"/>
            <w:vMerge/>
            <w:hideMark/>
          </w:tcPr>
          <w:p w14:paraId="057798B8" w14:textId="77777777" w:rsidR="00FC69B7" w:rsidRPr="008518DB" w:rsidRDefault="00FC69B7" w:rsidP="00FC69B7">
            <w:pPr>
              <w:spacing w:line="230" w:lineRule="auto"/>
              <w:ind w:firstLine="0"/>
              <w:jc w:val="center"/>
              <w:rPr>
                <w:rFonts w:cs="Times New Roman"/>
                <w:szCs w:val="28"/>
                <w:lang w:eastAsia="ru-RU"/>
              </w:rPr>
            </w:pPr>
          </w:p>
        </w:tc>
        <w:tc>
          <w:tcPr>
            <w:tcW w:w="992" w:type="dxa"/>
            <w:shd w:val="clear" w:color="auto" w:fill="auto"/>
            <w:hideMark/>
          </w:tcPr>
          <w:p w14:paraId="582A776D"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70346D5B"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100,000</w:t>
            </w:r>
          </w:p>
        </w:tc>
        <w:tc>
          <w:tcPr>
            <w:tcW w:w="1559" w:type="dxa"/>
            <w:shd w:val="clear" w:color="auto" w:fill="auto"/>
            <w:hideMark/>
          </w:tcPr>
          <w:p w14:paraId="26543751"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07DAF0A0"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100,000</w:t>
            </w:r>
          </w:p>
        </w:tc>
        <w:tc>
          <w:tcPr>
            <w:tcW w:w="1372" w:type="dxa"/>
            <w:gridSpan w:val="2"/>
            <w:vMerge/>
            <w:shd w:val="clear" w:color="auto" w:fill="auto"/>
            <w:hideMark/>
          </w:tcPr>
          <w:p w14:paraId="754DE790"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0E5C4AEB" w14:textId="77777777" w:rsidTr="00F015D1">
        <w:trPr>
          <w:trHeight w:val="20"/>
        </w:trPr>
        <w:tc>
          <w:tcPr>
            <w:tcW w:w="567" w:type="dxa"/>
            <w:vMerge/>
            <w:hideMark/>
          </w:tcPr>
          <w:p w14:paraId="0F0D4053" w14:textId="77777777" w:rsidR="00FC69B7" w:rsidRPr="008518DB" w:rsidRDefault="00FC69B7" w:rsidP="00FC69B7">
            <w:pPr>
              <w:spacing w:line="230" w:lineRule="auto"/>
              <w:ind w:firstLine="0"/>
              <w:jc w:val="center"/>
              <w:rPr>
                <w:rFonts w:cs="Times New Roman"/>
                <w:szCs w:val="28"/>
                <w:lang w:eastAsia="ru-RU"/>
              </w:rPr>
            </w:pPr>
          </w:p>
        </w:tc>
        <w:tc>
          <w:tcPr>
            <w:tcW w:w="6475" w:type="dxa"/>
            <w:gridSpan w:val="3"/>
            <w:vMerge/>
            <w:hideMark/>
          </w:tcPr>
          <w:p w14:paraId="0A696A73" w14:textId="77777777" w:rsidR="00FC69B7" w:rsidRPr="008518DB" w:rsidRDefault="00FC69B7" w:rsidP="00FC69B7">
            <w:pPr>
              <w:spacing w:line="230" w:lineRule="auto"/>
              <w:ind w:firstLine="0"/>
              <w:jc w:val="center"/>
              <w:rPr>
                <w:rFonts w:cs="Times New Roman"/>
                <w:szCs w:val="28"/>
                <w:lang w:eastAsia="ru-RU"/>
              </w:rPr>
            </w:pPr>
          </w:p>
        </w:tc>
        <w:tc>
          <w:tcPr>
            <w:tcW w:w="992" w:type="dxa"/>
            <w:shd w:val="clear" w:color="auto" w:fill="auto"/>
            <w:hideMark/>
          </w:tcPr>
          <w:p w14:paraId="09257D65"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7E484755"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100,000</w:t>
            </w:r>
          </w:p>
        </w:tc>
        <w:tc>
          <w:tcPr>
            <w:tcW w:w="1559" w:type="dxa"/>
            <w:shd w:val="clear" w:color="auto" w:fill="auto"/>
            <w:noWrap/>
            <w:hideMark/>
          </w:tcPr>
          <w:p w14:paraId="35E57833"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3F40FACB"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100,000</w:t>
            </w:r>
          </w:p>
        </w:tc>
        <w:tc>
          <w:tcPr>
            <w:tcW w:w="1372" w:type="dxa"/>
            <w:gridSpan w:val="2"/>
            <w:vMerge/>
            <w:shd w:val="clear" w:color="auto" w:fill="auto"/>
            <w:hideMark/>
          </w:tcPr>
          <w:p w14:paraId="3AE2156A"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36939F01" w14:textId="77777777" w:rsidTr="00F015D1">
        <w:trPr>
          <w:trHeight w:val="20"/>
        </w:trPr>
        <w:tc>
          <w:tcPr>
            <w:tcW w:w="567" w:type="dxa"/>
            <w:vMerge/>
            <w:hideMark/>
          </w:tcPr>
          <w:p w14:paraId="05B2D0D2" w14:textId="77777777" w:rsidR="00FC69B7" w:rsidRPr="008518DB" w:rsidRDefault="00FC69B7" w:rsidP="00FC69B7">
            <w:pPr>
              <w:spacing w:line="230" w:lineRule="auto"/>
              <w:ind w:firstLine="0"/>
              <w:jc w:val="center"/>
              <w:rPr>
                <w:rFonts w:cs="Times New Roman"/>
                <w:szCs w:val="28"/>
                <w:lang w:eastAsia="ru-RU"/>
              </w:rPr>
            </w:pPr>
          </w:p>
        </w:tc>
        <w:tc>
          <w:tcPr>
            <w:tcW w:w="6475" w:type="dxa"/>
            <w:gridSpan w:val="3"/>
            <w:vMerge/>
            <w:hideMark/>
          </w:tcPr>
          <w:p w14:paraId="3801CBA7" w14:textId="77777777" w:rsidR="00FC69B7" w:rsidRPr="008518DB" w:rsidRDefault="00FC69B7" w:rsidP="00FC69B7">
            <w:pPr>
              <w:spacing w:line="230" w:lineRule="auto"/>
              <w:ind w:firstLine="0"/>
              <w:jc w:val="center"/>
              <w:rPr>
                <w:rFonts w:cs="Times New Roman"/>
                <w:szCs w:val="28"/>
                <w:lang w:eastAsia="ru-RU"/>
              </w:rPr>
            </w:pPr>
          </w:p>
        </w:tc>
        <w:tc>
          <w:tcPr>
            <w:tcW w:w="992" w:type="dxa"/>
            <w:shd w:val="clear" w:color="auto" w:fill="auto"/>
            <w:hideMark/>
          </w:tcPr>
          <w:p w14:paraId="37EE8475"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545C5E96"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100,000</w:t>
            </w:r>
          </w:p>
        </w:tc>
        <w:tc>
          <w:tcPr>
            <w:tcW w:w="1559" w:type="dxa"/>
            <w:shd w:val="clear" w:color="auto" w:fill="auto"/>
            <w:hideMark/>
          </w:tcPr>
          <w:p w14:paraId="76A57169"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43FCCFF1"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100,000</w:t>
            </w:r>
          </w:p>
        </w:tc>
        <w:tc>
          <w:tcPr>
            <w:tcW w:w="1372" w:type="dxa"/>
            <w:gridSpan w:val="2"/>
            <w:vMerge/>
            <w:shd w:val="clear" w:color="auto" w:fill="auto"/>
            <w:hideMark/>
          </w:tcPr>
          <w:p w14:paraId="54C221B2"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7BCBC06E" w14:textId="77777777" w:rsidTr="00F015D1">
        <w:trPr>
          <w:trHeight w:val="20"/>
        </w:trPr>
        <w:tc>
          <w:tcPr>
            <w:tcW w:w="567" w:type="dxa"/>
            <w:vMerge/>
            <w:hideMark/>
          </w:tcPr>
          <w:p w14:paraId="5847AE12" w14:textId="77777777" w:rsidR="00FC69B7" w:rsidRPr="008518DB" w:rsidRDefault="00FC69B7" w:rsidP="00FC69B7">
            <w:pPr>
              <w:spacing w:line="230" w:lineRule="auto"/>
              <w:ind w:firstLine="0"/>
              <w:jc w:val="center"/>
              <w:rPr>
                <w:rFonts w:cs="Times New Roman"/>
                <w:szCs w:val="28"/>
                <w:lang w:eastAsia="ru-RU"/>
              </w:rPr>
            </w:pPr>
          </w:p>
        </w:tc>
        <w:tc>
          <w:tcPr>
            <w:tcW w:w="6475" w:type="dxa"/>
            <w:gridSpan w:val="3"/>
            <w:vMerge/>
            <w:hideMark/>
          </w:tcPr>
          <w:p w14:paraId="50EDD808" w14:textId="77777777" w:rsidR="00FC69B7" w:rsidRPr="008518DB" w:rsidRDefault="00FC69B7" w:rsidP="00FC69B7">
            <w:pPr>
              <w:spacing w:line="230" w:lineRule="auto"/>
              <w:ind w:firstLine="0"/>
              <w:jc w:val="center"/>
              <w:rPr>
                <w:rFonts w:cs="Times New Roman"/>
                <w:szCs w:val="28"/>
                <w:lang w:eastAsia="ru-RU"/>
              </w:rPr>
            </w:pPr>
          </w:p>
        </w:tc>
        <w:tc>
          <w:tcPr>
            <w:tcW w:w="992" w:type="dxa"/>
            <w:shd w:val="clear" w:color="auto" w:fill="auto"/>
            <w:hideMark/>
          </w:tcPr>
          <w:p w14:paraId="4F858F89"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51E0526F"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100,000</w:t>
            </w:r>
          </w:p>
        </w:tc>
        <w:tc>
          <w:tcPr>
            <w:tcW w:w="1559" w:type="dxa"/>
            <w:shd w:val="clear" w:color="auto" w:fill="auto"/>
            <w:hideMark/>
          </w:tcPr>
          <w:p w14:paraId="25C75A19"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BD82887"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100,000</w:t>
            </w:r>
          </w:p>
        </w:tc>
        <w:tc>
          <w:tcPr>
            <w:tcW w:w="1372" w:type="dxa"/>
            <w:gridSpan w:val="2"/>
            <w:vMerge/>
            <w:shd w:val="clear" w:color="auto" w:fill="auto"/>
            <w:hideMark/>
          </w:tcPr>
          <w:p w14:paraId="5E97ACC4"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66E4599C" w14:textId="77777777" w:rsidTr="00F015D1">
        <w:trPr>
          <w:trHeight w:val="20"/>
        </w:trPr>
        <w:tc>
          <w:tcPr>
            <w:tcW w:w="567" w:type="dxa"/>
            <w:vMerge w:val="restart"/>
            <w:shd w:val="clear" w:color="auto" w:fill="auto"/>
            <w:hideMark/>
          </w:tcPr>
          <w:p w14:paraId="52A22502"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5.</w:t>
            </w:r>
          </w:p>
        </w:tc>
        <w:tc>
          <w:tcPr>
            <w:tcW w:w="6475" w:type="dxa"/>
            <w:gridSpan w:val="3"/>
            <w:vMerge w:val="restart"/>
            <w:shd w:val="clear" w:color="auto" w:fill="auto"/>
            <w:hideMark/>
          </w:tcPr>
          <w:p w14:paraId="3172B0E4" w14:textId="77777777" w:rsidR="00FC69B7" w:rsidRPr="008518DB" w:rsidRDefault="00FC69B7" w:rsidP="00FC69B7">
            <w:pPr>
              <w:spacing w:line="230" w:lineRule="auto"/>
              <w:ind w:firstLine="0"/>
              <w:rPr>
                <w:rFonts w:cs="Times New Roman"/>
                <w:szCs w:val="28"/>
                <w:lang w:eastAsia="ru-RU"/>
              </w:rPr>
            </w:pPr>
            <w:r w:rsidRPr="008518DB">
              <w:rPr>
                <w:rFonts w:cs="Times New Roman"/>
                <w:szCs w:val="28"/>
                <w:lang w:eastAsia="ru-RU"/>
              </w:rPr>
              <w:t>Задача 5. Поддержка доступа граждан к информационно-библиотечным ресурсам</w:t>
            </w:r>
          </w:p>
        </w:tc>
        <w:tc>
          <w:tcPr>
            <w:tcW w:w="992" w:type="dxa"/>
            <w:shd w:val="clear" w:color="auto" w:fill="auto"/>
            <w:hideMark/>
          </w:tcPr>
          <w:p w14:paraId="17F8FBA3"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45DA69C4"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136 741,355</w:t>
            </w:r>
          </w:p>
        </w:tc>
        <w:tc>
          <w:tcPr>
            <w:tcW w:w="1559" w:type="dxa"/>
            <w:shd w:val="clear" w:color="auto" w:fill="auto"/>
            <w:hideMark/>
          </w:tcPr>
          <w:p w14:paraId="67185DF7"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2CD9BDCC"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136 741,355</w:t>
            </w:r>
          </w:p>
        </w:tc>
        <w:tc>
          <w:tcPr>
            <w:tcW w:w="1372" w:type="dxa"/>
            <w:gridSpan w:val="2"/>
            <w:vMerge w:val="restart"/>
            <w:shd w:val="clear" w:color="auto" w:fill="auto"/>
            <w:hideMark/>
          </w:tcPr>
          <w:p w14:paraId="3853189F"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ДК ЯО</w:t>
            </w:r>
          </w:p>
        </w:tc>
      </w:tr>
      <w:tr w:rsidR="00FC69B7" w:rsidRPr="008518DB" w14:paraId="17E2FAA0" w14:textId="77777777" w:rsidTr="00F015D1">
        <w:trPr>
          <w:trHeight w:val="20"/>
        </w:trPr>
        <w:tc>
          <w:tcPr>
            <w:tcW w:w="567" w:type="dxa"/>
            <w:vMerge/>
            <w:hideMark/>
          </w:tcPr>
          <w:p w14:paraId="614EAB4F" w14:textId="77777777" w:rsidR="00FC69B7" w:rsidRPr="008518DB" w:rsidRDefault="00FC69B7" w:rsidP="00FC69B7">
            <w:pPr>
              <w:spacing w:line="230" w:lineRule="auto"/>
              <w:jc w:val="center"/>
              <w:rPr>
                <w:rFonts w:cs="Times New Roman"/>
                <w:szCs w:val="28"/>
                <w:lang w:eastAsia="ru-RU"/>
              </w:rPr>
            </w:pPr>
          </w:p>
        </w:tc>
        <w:tc>
          <w:tcPr>
            <w:tcW w:w="6475" w:type="dxa"/>
            <w:gridSpan w:val="3"/>
            <w:vMerge/>
            <w:shd w:val="clear" w:color="auto" w:fill="auto"/>
            <w:hideMark/>
          </w:tcPr>
          <w:p w14:paraId="220ED649" w14:textId="77777777" w:rsidR="00FC69B7" w:rsidRPr="008518DB" w:rsidRDefault="00FC69B7" w:rsidP="00FC69B7">
            <w:pPr>
              <w:spacing w:line="230" w:lineRule="auto"/>
              <w:ind w:firstLine="0"/>
              <w:rPr>
                <w:rFonts w:cs="Times New Roman"/>
                <w:szCs w:val="28"/>
                <w:lang w:eastAsia="ru-RU"/>
              </w:rPr>
            </w:pPr>
          </w:p>
        </w:tc>
        <w:tc>
          <w:tcPr>
            <w:tcW w:w="992" w:type="dxa"/>
            <w:shd w:val="clear" w:color="auto" w:fill="auto"/>
            <w:hideMark/>
          </w:tcPr>
          <w:p w14:paraId="2E3F672B"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51659C62"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117 927,823</w:t>
            </w:r>
          </w:p>
        </w:tc>
        <w:tc>
          <w:tcPr>
            <w:tcW w:w="1559" w:type="dxa"/>
            <w:shd w:val="clear" w:color="auto" w:fill="auto"/>
            <w:hideMark/>
          </w:tcPr>
          <w:p w14:paraId="422D4B8B"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EB7FB92"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117 927,823</w:t>
            </w:r>
          </w:p>
        </w:tc>
        <w:tc>
          <w:tcPr>
            <w:tcW w:w="1372" w:type="dxa"/>
            <w:gridSpan w:val="2"/>
            <w:vMerge/>
            <w:hideMark/>
          </w:tcPr>
          <w:p w14:paraId="533AF557"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4298924D" w14:textId="77777777" w:rsidTr="00F015D1">
        <w:trPr>
          <w:trHeight w:val="20"/>
        </w:trPr>
        <w:tc>
          <w:tcPr>
            <w:tcW w:w="567" w:type="dxa"/>
            <w:vMerge/>
            <w:hideMark/>
          </w:tcPr>
          <w:p w14:paraId="79B594CD" w14:textId="77777777" w:rsidR="00FC69B7" w:rsidRPr="008518DB" w:rsidRDefault="00FC69B7" w:rsidP="00FC69B7">
            <w:pPr>
              <w:spacing w:line="230" w:lineRule="auto"/>
              <w:jc w:val="center"/>
              <w:rPr>
                <w:rFonts w:cs="Times New Roman"/>
                <w:szCs w:val="28"/>
                <w:lang w:eastAsia="ru-RU"/>
              </w:rPr>
            </w:pPr>
          </w:p>
        </w:tc>
        <w:tc>
          <w:tcPr>
            <w:tcW w:w="6475" w:type="dxa"/>
            <w:gridSpan w:val="3"/>
            <w:vMerge/>
            <w:shd w:val="clear" w:color="auto" w:fill="auto"/>
            <w:hideMark/>
          </w:tcPr>
          <w:p w14:paraId="461A8405" w14:textId="77777777" w:rsidR="00FC69B7" w:rsidRPr="008518DB" w:rsidRDefault="00FC69B7" w:rsidP="00FC69B7">
            <w:pPr>
              <w:spacing w:line="230" w:lineRule="auto"/>
              <w:ind w:firstLine="0"/>
              <w:rPr>
                <w:rFonts w:cs="Times New Roman"/>
                <w:szCs w:val="28"/>
                <w:lang w:eastAsia="ru-RU"/>
              </w:rPr>
            </w:pPr>
          </w:p>
        </w:tc>
        <w:tc>
          <w:tcPr>
            <w:tcW w:w="992" w:type="dxa"/>
            <w:shd w:val="clear" w:color="auto" w:fill="auto"/>
            <w:hideMark/>
          </w:tcPr>
          <w:p w14:paraId="02477DED"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0BB692DD"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137 114,420</w:t>
            </w:r>
          </w:p>
        </w:tc>
        <w:tc>
          <w:tcPr>
            <w:tcW w:w="1559" w:type="dxa"/>
            <w:shd w:val="clear" w:color="auto" w:fill="auto"/>
            <w:hideMark/>
          </w:tcPr>
          <w:p w14:paraId="762CF0BD"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351C8C4C"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137 114,420</w:t>
            </w:r>
          </w:p>
        </w:tc>
        <w:tc>
          <w:tcPr>
            <w:tcW w:w="1372" w:type="dxa"/>
            <w:gridSpan w:val="2"/>
            <w:vMerge/>
            <w:hideMark/>
          </w:tcPr>
          <w:p w14:paraId="233EFDBA"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572E594B" w14:textId="77777777" w:rsidTr="00F015D1">
        <w:trPr>
          <w:trHeight w:val="20"/>
        </w:trPr>
        <w:tc>
          <w:tcPr>
            <w:tcW w:w="567" w:type="dxa"/>
            <w:vMerge/>
            <w:hideMark/>
          </w:tcPr>
          <w:p w14:paraId="7231639E" w14:textId="77777777" w:rsidR="00FC69B7" w:rsidRPr="008518DB" w:rsidRDefault="00FC69B7" w:rsidP="00FC69B7">
            <w:pPr>
              <w:spacing w:line="230" w:lineRule="auto"/>
              <w:jc w:val="center"/>
              <w:rPr>
                <w:rFonts w:cs="Times New Roman"/>
                <w:szCs w:val="28"/>
                <w:lang w:eastAsia="ru-RU"/>
              </w:rPr>
            </w:pPr>
          </w:p>
        </w:tc>
        <w:tc>
          <w:tcPr>
            <w:tcW w:w="6475" w:type="dxa"/>
            <w:gridSpan w:val="3"/>
            <w:vMerge/>
            <w:shd w:val="clear" w:color="auto" w:fill="auto"/>
            <w:hideMark/>
          </w:tcPr>
          <w:p w14:paraId="6BC7A7D2" w14:textId="77777777" w:rsidR="00FC69B7" w:rsidRPr="008518DB" w:rsidRDefault="00FC69B7" w:rsidP="00FC69B7">
            <w:pPr>
              <w:spacing w:line="230" w:lineRule="auto"/>
              <w:ind w:firstLine="0"/>
              <w:rPr>
                <w:rFonts w:cs="Times New Roman"/>
                <w:szCs w:val="28"/>
                <w:lang w:eastAsia="ru-RU"/>
              </w:rPr>
            </w:pPr>
          </w:p>
        </w:tc>
        <w:tc>
          <w:tcPr>
            <w:tcW w:w="992" w:type="dxa"/>
            <w:shd w:val="clear" w:color="auto" w:fill="auto"/>
            <w:hideMark/>
          </w:tcPr>
          <w:p w14:paraId="657E140E"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30D4452A"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137 114,420</w:t>
            </w:r>
          </w:p>
        </w:tc>
        <w:tc>
          <w:tcPr>
            <w:tcW w:w="1559" w:type="dxa"/>
            <w:shd w:val="clear" w:color="auto" w:fill="auto"/>
            <w:hideMark/>
          </w:tcPr>
          <w:p w14:paraId="5A6E1B32"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4D163D2E"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137 114,420</w:t>
            </w:r>
          </w:p>
        </w:tc>
        <w:tc>
          <w:tcPr>
            <w:tcW w:w="1372" w:type="dxa"/>
            <w:gridSpan w:val="2"/>
            <w:vMerge/>
            <w:hideMark/>
          </w:tcPr>
          <w:p w14:paraId="6935FCC1"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38027758" w14:textId="77777777" w:rsidTr="00F015D1">
        <w:trPr>
          <w:trHeight w:val="20"/>
        </w:trPr>
        <w:tc>
          <w:tcPr>
            <w:tcW w:w="567" w:type="dxa"/>
            <w:vMerge/>
            <w:hideMark/>
          </w:tcPr>
          <w:p w14:paraId="282482A4" w14:textId="77777777" w:rsidR="00FC69B7" w:rsidRPr="008518DB" w:rsidRDefault="00FC69B7" w:rsidP="00FC69B7">
            <w:pPr>
              <w:spacing w:line="230" w:lineRule="auto"/>
              <w:jc w:val="center"/>
              <w:rPr>
                <w:rFonts w:cs="Times New Roman"/>
                <w:szCs w:val="28"/>
                <w:lang w:eastAsia="ru-RU"/>
              </w:rPr>
            </w:pPr>
          </w:p>
        </w:tc>
        <w:tc>
          <w:tcPr>
            <w:tcW w:w="6475" w:type="dxa"/>
            <w:gridSpan w:val="3"/>
            <w:vMerge/>
            <w:shd w:val="clear" w:color="auto" w:fill="auto"/>
            <w:hideMark/>
          </w:tcPr>
          <w:p w14:paraId="1BB492BD" w14:textId="77777777" w:rsidR="00FC69B7" w:rsidRPr="008518DB" w:rsidRDefault="00FC69B7" w:rsidP="00FC69B7">
            <w:pPr>
              <w:spacing w:line="230" w:lineRule="auto"/>
              <w:ind w:firstLine="0"/>
              <w:rPr>
                <w:rFonts w:cs="Times New Roman"/>
                <w:szCs w:val="28"/>
                <w:lang w:eastAsia="ru-RU"/>
              </w:rPr>
            </w:pPr>
          </w:p>
        </w:tc>
        <w:tc>
          <w:tcPr>
            <w:tcW w:w="992" w:type="dxa"/>
            <w:shd w:val="clear" w:color="auto" w:fill="auto"/>
            <w:hideMark/>
          </w:tcPr>
          <w:p w14:paraId="796E293C"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1230D511"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137 114,420</w:t>
            </w:r>
          </w:p>
        </w:tc>
        <w:tc>
          <w:tcPr>
            <w:tcW w:w="1559" w:type="dxa"/>
            <w:shd w:val="clear" w:color="auto" w:fill="auto"/>
            <w:hideMark/>
          </w:tcPr>
          <w:p w14:paraId="766AA0CC"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3A7B814"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137 114,420</w:t>
            </w:r>
          </w:p>
        </w:tc>
        <w:tc>
          <w:tcPr>
            <w:tcW w:w="1372" w:type="dxa"/>
            <w:gridSpan w:val="2"/>
            <w:vMerge/>
            <w:hideMark/>
          </w:tcPr>
          <w:p w14:paraId="044DCEC8"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3FCB471B" w14:textId="77777777" w:rsidTr="00F015D1">
        <w:trPr>
          <w:trHeight w:val="20"/>
        </w:trPr>
        <w:tc>
          <w:tcPr>
            <w:tcW w:w="567" w:type="dxa"/>
            <w:vMerge/>
            <w:shd w:val="clear" w:color="auto" w:fill="auto"/>
            <w:hideMark/>
          </w:tcPr>
          <w:p w14:paraId="51A936A5" w14:textId="77777777" w:rsidR="00FC69B7" w:rsidRPr="008518DB" w:rsidRDefault="00FC69B7" w:rsidP="00FC69B7">
            <w:pPr>
              <w:spacing w:line="230" w:lineRule="auto"/>
              <w:jc w:val="center"/>
              <w:rPr>
                <w:rFonts w:cs="Times New Roman"/>
                <w:szCs w:val="28"/>
                <w:lang w:eastAsia="ru-RU"/>
              </w:rPr>
            </w:pPr>
          </w:p>
        </w:tc>
        <w:tc>
          <w:tcPr>
            <w:tcW w:w="2081" w:type="dxa"/>
            <w:vMerge w:val="restart"/>
            <w:shd w:val="clear" w:color="auto" w:fill="auto"/>
            <w:hideMark/>
          </w:tcPr>
          <w:p w14:paraId="63A24350" w14:textId="77777777" w:rsidR="00FC69B7" w:rsidRPr="008518DB" w:rsidRDefault="00FC69B7" w:rsidP="00FC69B7">
            <w:pPr>
              <w:spacing w:line="230" w:lineRule="auto"/>
              <w:ind w:firstLine="0"/>
              <w:rPr>
                <w:rFonts w:cs="Times New Roman"/>
                <w:szCs w:val="28"/>
                <w:lang w:eastAsia="ru-RU"/>
              </w:rPr>
            </w:pPr>
          </w:p>
        </w:tc>
        <w:tc>
          <w:tcPr>
            <w:tcW w:w="3260" w:type="dxa"/>
            <w:vMerge w:val="restart"/>
            <w:shd w:val="clear" w:color="auto" w:fill="auto"/>
            <w:hideMark/>
          </w:tcPr>
          <w:p w14:paraId="62FD3910" w14:textId="77777777" w:rsidR="00FC69B7" w:rsidRPr="008518DB" w:rsidRDefault="00FC69B7" w:rsidP="00FC69B7">
            <w:pPr>
              <w:spacing w:line="230" w:lineRule="auto"/>
              <w:ind w:firstLine="0"/>
              <w:rPr>
                <w:rFonts w:cs="Times New Roman"/>
                <w:szCs w:val="28"/>
                <w:lang w:eastAsia="ru-RU"/>
              </w:rPr>
            </w:pPr>
            <w:r w:rsidRPr="008518DB">
              <w:rPr>
                <w:rFonts w:cs="Times New Roman"/>
                <w:szCs w:val="28"/>
                <w:lang w:eastAsia="ru-RU"/>
              </w:rPr>
              <w:t>количество посещений государственных библиотек, человек/ 1000 человек населения</w:t>
            </w:r>
          </w:p>
        </w:tc>
        <w:tc>
          <w:tcPr>
            <w:tcW w:w="1134" w:type="dxa"/>
            <w:shd w:val="clear" w:color="auto" w:fill="auto"/>
          </w:tcPr>
          <w:p w14:paraId="27831552"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325</w:t>
            </w:r>
          </w:p>
        </w:tc>
        <w:tc>
          <w:tcPr>
            <w:tcW w:w="992" w:type="dxa"/>
            <w:shd w:val="clear" w:color="auto" w:fill="auto"/>
            <w:hideMark/>
          </w:tcPr>
          <w:p w14:paraId="6AD5C3F4"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25CB4753"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027C1359"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CFEE8CA"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hideMark/>
          </w:tcPr>
          <w:p w14:paraId="0A3574B7"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2E780082" w14:textId="77777777" w:rsidTr="00F015D1">
        <w:trPr>
          <w:trHeight w:val="20"/>
        </w:trPr>
        <w:tc>
          <w:tcPr>
            <w:tcW w:w="567" w:type="dxa"/>
            <w:vMerge/>
            <w:hideMark/>
          </w:tcPr>
          <w:p w14:paraId="74739A3E" w14:textId="77777777" w:rsidR="00FC69B7" w:rsidRPr="008518DB" w:rsidRDefault="00FC69B7" w:rsidP="00FC69B7">
            <w:pPr>
              <w:spacing w:line="230" w:lineRule="auto"/>
              <w:jc w:val="center"/>
              <w:rPr>
                <w:rFonts w:cs="Times New Roman"/>
                <w:szCs w:val="28"/>
                <w:lang w:eastAsia="ru-RU"/>
              </w:rPr>
            </w:pPr>
          </w:p>
        </w:tc>
        <w:tc>
          <w:tcPr>
            <w:tcW w:w="2081" w:type="dxa"/>
            <w:vMerge/>
            <w:hideMark/>
          </w:tcPr>
          <w:p w14:paraId="11F128A6" w14:textId="77777777" w:rsidR="00FC69B7" w:rsidRPr="008518DB" w:rsidRDefault="00FC69B7" w:rsidP="00FC69B7">
            <w:pPr>
              <w:spacing w:line="230" w:lineRule="auto"/>
              <w:ind w:firstLine="0"/>
              <w:rPr>
                <w:rFonts w:cs="Times New Roman"/>
                <w:szCs w:val="28"/>
                <w:lang w:eastAsia="ru-RU"/>
              </w:rPr>
            </w:pPr>
          </w:p>
        </w:tc>
        <w:tc>
          <w:tcPr>
            <w:tcW w:w="3260" w:type="dxa"/>
            <w:vMerge/>
            <w:hideMark/>
          </w:tcPr>
          <w:p w14:paraId="6BB11FF9" w14:textId="77777777" w:rsidR="00FC69B7" w:rsidRPr="008518DB" w:rsidRDefault="00FC69B7" w:rsidP="00FC69B7">
            <w:pPr>
              <w:spacing w:line="230" w:lineRule="auto"/>
              <w:ind w:firstLine="0"/>
              <w:rPr>
                <w:rFonts w:cs="Times New Roman"/>
                <w:szCs w:val="28"/>
                <w:lang w:eastAsia="ru-RU"/>
              </w:rPr>
            </w:pPr>
          </w:p>
        </w:tc>
        <w:tc>
          <w:tcPr>
            <w:tcW w:w="1134" w:type="dxa"/>
            <w:shd w:val="clear" w:color="auto" w:fill="auto"/>
          </w:tcPr>
          <w:p w14:paraId="05249217"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329</w:t>
            </w:r>
          </w:p>
        </w:tc>
        <w:tc>
          <w:tcPr>
            <w:tcW w:w="992" w:type="dxa"/>
            <w:shd w:val="clear" w:color="auto" w:fill="auto"/>
            <w:hideMark/>
          </w:tcPr>
          <w:p w14:paraId="67052EC8"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4CE091DC"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5E4891A4"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21082FEC"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hideMark/>
          </w:tcPr>
          <w:p w14:paraId="5223476D"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7EF153A3" w14:textId="77777777" w:rsidTr="00F015D1">
        <w:trPr>
          <w:trHeight w:val="20"/>
        </w:trPr>
        <w:tc>
          <w:tcPr>
            <w:tcW w:w="567" w:type="dxa"/>
            <w:vMerge/>
            <w:hideMark/>
          </w:tcPr>
          <w:p w14:paraId="4CB841E2" w14:textId="77777777" w:rsidR="00FC69B7" w:rsidRPr="008518DB" w:rsidRDefault="00FC69B7" w:rsidP="00FC69B7">
            <w:pPr>
              <w:spacing w:line="230" w:lineRule="auto"/>
              <w:jc w:val="center"/>
              <w:rPr>
                <w:rFonts w:cs="Times New Roman"/>
                <w:szCs w:val="28"/>
                <w:lang w:eastAsia="ru-RU"/>
              </w:rPr>
            </w:pPr>
          </w:p>
        </w:tc>
        <w:tc>
          <w:tcPr>
            <w:tcW w:w="2081" w:type="dxa"/>
            <w:vMerge/>
            <w:hideMark/>
          </w:tcPr>
          <w:p w14:paraId="53C45FF4" w14:textId="77777777" w:rsidR="00FC69B7" w:rsidRPr="008518DB" w:rsidRDefault="00FC69B7" w:rsidP="00FC69B7">
            <w:pPr>
              <w:spacing w:line="230" w:lineRule="auto"/>
              <w:ind w:firstLine="0"/>
              <w:rPr>
                <w:rFonts w:cs="Times New Roman"/>
                <w:szCs w:val="28"/>
                <w:lang w:eastAsia="ru-RU"/>
              </w:rPr>
            </w:pPr>
          </w:p>
        </w:tc>
        <w:tc>
          <w:tcPr>
            <w:tcW w:w="3260" w:type="dxa"/>
            <w:vMerge/>
            <w:hideMark/>
          </w:tcPr>
          <w:p w14:paraId="2FA20037" w14:textId="77777777" w:rsidR="00FC69B7" w:rsidRPr="008518DB" w:rsidRDefault="00FC69B7" w:rsidP="00FC69B7">
            <w:pPr>
              <w:spacing w:line="230" w:lineRule="auto"/>
              <w:ind w:firstLine="0"/>
              <w:rPr>
                <w:rFonts w:cs="Times New Roman"/>
                <w:szCs w:val="28"/>
                <w:lang w:eastAsia="ru-RU"/>
              </w:rPr>
            </w:pPr>
          </w:p>
        </w:tc>
        <w:tc>
          <w:tcPr>
            <w:tcW w:w="1134" w:type="dxa"/>
            <w:shd w:val="clear" w:color="auto" w:fill="auto"/>
          </w:tcPr>
          <w:p w14:paraId="74EEF905"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334</w:t>
            </w:r>
          </w:p>
        </w:tc>
        <w:tc>
          <w:tcPr>
            <w:tcW w:w="992" w:type="dxa"/>
            <w:shd w:val="clear" w:color="auto" w:fill="auto"/>
            <w:hideMark/>
          </w:tcPr>
          <w:p w14:paraId="0ED43A1E"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7EC649C4"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1808DF3D"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2768E461"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hideMark/>
          </w:tcPr>
          <w:p w14:paraId="7E0E2012"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0499731E" w14:textId="77777777" w:rsidTr="00F015D1">
        <w:trPr>
          <w:trHeight w:val="20"/>
        </w:trPr>
        <w:tc>
          <w:tcPr>
            <w:tcW w:w="567" w:type="dxa"/>
            <w:vMerge/>
            <w:hideMark/>
          </w:tcPr>
          <w:p w14:paraId="0B229339" w14:textId="77777777" w:rsidR="00FC69B7" w:rsidRPr="008518DB" w:rsidRDefault="00FC69B7" w:rsidP="00FC69B7">
            <w:pPr>
              <w:spacing w:line="230" w:lineRule="auto"/>
              <w:jc w:val="center"/>
              <w:rPr>
                <w:rFonts w:cs="Times New Roman"/>
                <w:szCs w:val="28"/>
                <w:lang w:eastAsia="ru-RU"/>
              </w:rPr>
            </w:pPr>
          </w:p>
        </w:tc>
        <w:tc>
          <w:tcPr>
            <w:tcW w:w="2081" w:type="dxa"/>
            <w:vMerge/>
            <w:hideMark/>
          </w:tcPr>
          <w:p w14:paraId="4876A0B0" w14:textId="77777777" w:rsidR="00FC69B7" w:rsidRPr="008518DB" w:rsidRDefault="00FC69B7" w:rsidP="00FC69B7">
            <w:pPr>
              <w:spacing w:line="230" w:lineRule="auto"/>
              <w:ind w:firstLine="0"/>
              <w:rPr>
                <w:rFonts w:cs="Times New Roman"/>
                <w:szCs w:val="28"/>
                <w:lang w:eastAsia="ru-RU"/>
              </w:rPr>
            </w:pPr>
          </w:p>
        </w:tc>
        <w:tc>
          <w:tcPr>
            <w:tcW w:w="3260" w:type="dxa"/>
            <w:vMerge/>
            <w:hideMark/>
          </w:tcPr>
          <w:p w14:paraId="09FF5582" w14:textId="77777777" w:rsidR="00FC69B7" w:rsidRPr="008518DB" w:rsidRDefault="00FC69B7" w:rsidP="00FC69B7">
            <w:pPr>
              <w:spacing w:line="230" w:lineRule="auto"/>
              <w:ind w:firstLine="0"/>
              <w:rPr>
                <w:rFonts w:cs="Times New Roman"/>
                <w:szCs w:val="28"/>
                <w:lang w:eastAsia="ru-RU"/>
              </w:rPr>
            </w:pPr>
          </w:p>
        </w:tc>
        <w:tc>
          <w:tcPr>
            <w:tcW w:w="1134" w:type="dxa"/>
            <w:shd w:val="clear" w:color="auto" w:fill="auto"/>
          </w:tcPr>
          <w:p w14:paraId="23802057"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339</w:t>
            </w:r>
          </w:p>
        </w:tc>
        <w:tc>
          <w:tcPr>
            <w:tcW w:w="992" w:type="dxa"/>
            <w:shd w:val="clear" w:color="auto" w:fill="auto"/>
            <w:hideMark/>
          </w:tcPr>
          <w:p w14:paraId="0565615B"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1D5498EE"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517BB721"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122D5092"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hideMark/>
          </w:tcPr>
          <w:p w14:paraId="6F78B3DF"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098D0830" w14:textId="77777777" w:rsidTr="00F015D1">
        <w:trPr>
          <w:trHeight w:val="70"/>
        </w:trPr>
        <w:tc>
          <w:tcPr>
            <w:tcW w:w="567" w:type="dxa"/>
            <w:vMerge/>
            <w:hideMark/>
          </w:tcPr>
          <w:p w14:paraId="0DE1F82E" w14:textId="77777777" w:rsidR="00FC69B7" w:rsidRPr="008518DB" w:rsidRDefault="00FC69B7" w:rsidP="00FC69B7">
            <w:pPr>
              <w:spacing w:line="230" w:lineRule="auto"/>
              <w:jc w:val="center"/>
              <w:rPr>
                <w:rFonts w:cs="Times New Roman"/>
                <w:szCs w:val="28"/>
                <w:lang w:eastAsia="ru-RU"/>
              </w:rPr>
            </w:pPr>
          </w:p>
        </w:tc>
        <w:tc>
          <w:tcPr>
            <w:tcW w:w="2081" w:type="dxa"/>
            <w:vMerge/>
            <w:hideMark/>
          </w:tcPr>
          <w:p w14:paraId="30FAAB9E" w14:textId="77777777" w:rsidR="00FC69B7" w:rsidRPr="008518DB" w:rsidRDefault="00FC69B7" w:rsidP="00FC69B7">
            <w:pPr>
              <w:spacing w:line="230" w:lineRule="auto"/>
              <w:ind w:firstLine="0"/>
              <w:rPr>
                <w:rFonts w:cs="Times New Roman"/>
                <w:szCs w:val="28"/>
                <w:lang w:eastAsia="ru-RU"/>
              </w:rPr>
            </w:pPr>
          </w:p>
        </w:tc>
        <w:tc>
          <w:tcPr>
            <w:tcW w:w="3260" w:type="dxa"/>
            <w:vMerge/>
            <w:hideMark/>
          </w:tcPr>
          <w:p w14:paraId="1B969B00" w14:textId="77777777" w:rsidR="00FC69B7" w:rsidRPr="008518DB" w:rsidRDefault="00FC69B7" w:rsidP="00FC69B7">
            <w:pPr>
              <w:spacing w:line="230" w:lineRule="auto"/>
              <w:ind w:firstLine="0"/>
              <w:rPr>
                <w:rFonts w:cs="Times New Roman"/>
                <w:szCs w:val="28"/>
                <w:lang w:eastAsia="ru-RU"/>
              </w:rPr>
            </w:pPr>
          </w:p>
        </w:tc>
        <w:tc>
          <w:tcPr>
            <w:tcW w:w="1134" w:type="dxa"/>
            <w:shd w:val="clear" w:color="auto" w:fill="auto"/>
          </w:tcPr>
          <w:p w14:paraId="7BC5173A"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344</w:t>
            </w:r>
          </w:p>
        </w:tc>
        <w:tc>
          <w:tcPr>
            <w:tcW w:w="992" w:type="dxa"/>
            <w:shd w:val="clear" w:color="auto" w:fill="auto"/>
            <w:hideMark/>
          </w:tcPr>
          <w:p w14:paraId="5319102B"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noWrap/>
            <w:hideMark/>
          </w:tcPr>
          <w:p w14:paraId="038E2475"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noWrap/>
            <w:hideMark/>
          </w:tcPr>
          <w:p w14:paraId="7F194004"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noWrap/>
            <w:hideMark/>
          </w:tcPr>
          <w:p w14:paraId="06B9DD68"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hideMark/>
          </w:tcPr>
          <w:p w14:paraId="236F8D50"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13F8B55F" w14:textId="77777777" w:rsidTr="00F015D1">
        <w:trPr>
          <w:trHeight w:val="20"/>
        </w:trPr>
        <w:tc>
          <w:tcPr>
            <w:tcW w:w="567" w:type="dxa"/>
            <w:vMerge/>
            <w:hideMark/>
          </w:tcPr>
          <w:p w14:paraId="027FCFEA" w14:textId="77777777" w:rsidR="00FC69B7" w:rsidRPr="008518DB" w:rsidRDefault="00FC69B7" w:rsidP="00FC69B7">
            <w:pPr>
              <w:spacing w:line="230" w:lineRule="auto"/>
              <w:jc w:val="center"/>
              <w:rPr>
                <w:rFonts w:cs="Times New Roman"/>
                <w:szCs w:val="28"/>
                <w:lang w:eastAsia="ru-RU"/>
              </w:rPr>
            </w:pPr>
          </w:p>
        </w:tc>
        <w:tc>
          <w:tcPr>
            <w:tcW w:w="2081" w:type="dxa"/>
            <w:vMerge/>
            <w:hideMark/>
          </w:tcPr>
          <w:p w14:paraId="7C57F981" w14:textId="77777777" w:rsidR="00FC69B7" w:rsidRPr="008518DB" w:rsidRDefault="00FC69B7" w:rsidP="00FC69B7">
            <w:pPr>
              <w:spacing w:line="230" w:lineRule="auto"/>
              <w:ind w:firstLine="0"/>
              <w:rPr>
                <w:rFonts w:cs="Times New Roman"/>
                <w:szCs w:val="28"/>
                <w:lang w:eastAsia="ru-RU"/>
              </w:rPr>
            </w:pPr>
          </w:p>
        </w:tc>
        <w:tc>
          <w:tcPr>
            <w:tcW w:w="3260" w:type="dxa"/>
            <w:vMerge w:val="restart"/>
            <w:shd w:val="clear" w:color="auto" w:fill="auto"/>
            <w:hideMark/>
          </w:tcPr>
          <w:p w14:paraId="560BBE3A" w14:textId="77777777" w:rsidR="00FC69B7" w:rsidRPr="008518DB" w:rsidRDefault="00FC69B7" w:rsidP="00FC69B7">
            <w:pPr>
              <w:spacing w:line="230" w:lineRule="auto"/>
              <w:ind w:firstLine="0"/>
              <w:rPr>
                <w:rFonts w:cs="Times New Roman"/>
                <w:szCs w:val="28"/>
                <w:lang w:eastAsia="ru-RU"/>
              </w:rPr>
            </w:pPr>
            <w:r w:rsidRPr="008518DB">
              <w:rPr>
                <w:rFonts w:cs="Times New Roman"/>
                <w:szCs w:val="28"/>
                <w:lang w:eastAsia="ru-RU"/>
              </w:rPr>
              <w:t>количество документов, выданных пользователям из фондов государственных библиотек, единиц</w:t>
            </w:r>
          </w:p>
        </w:tc>
        <w:tc>
          <w:tcPr>
            <w:tcW w:w="1134" w:type="dxa"/>
            <w:shd w:val="clear" w:color="auto" w:fill="auto"/>
            <w:hideMark/>
          </w:tcPr>
          <w:p w14:paraId="1B8DAB49"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750000</w:t>
            </w:r>
          </w:p>
        </w:tc>
        <w:tc>
          <w:tcPr>
            <w:tcW w:w="992" w:type="dxa"/>
            <w:shd w:val="clear" w:color="auto" w:fill="auto"/>
            <w:hideMark/>
          </w:tcPr>
          <w:p w14:paraId="24F0DECC"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479FF254"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5E205F86"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1AFD7DCF"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hideMark/>
          </w:tcPr>
          <w:p w14:paraId="09D037C8"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2826C6EA" w14:textId="77777777" w:rsidTr="00F015D1">
        <w:trPr>
          <w:trHeight w:val="20"/>
        </w:trPr>
        <w:tc>
          <w:tcPr>
            <w:tcW w:w="567" w:type="dxa"/>
            <w:vMerge/>
            <w:hideMark/>
          </w:tcPr>
          <w:p w14:paraId="4752BC74" w14:textId="77777777" w:rsidR="00FC69B7" w:rsidRPr="008518DB" w:rsidRDefault="00FC69B7" w:rsidP="00FC69B7">
            <w:pPr>
              <w:spacing w:line="230" w:lineRule="auto"/>
              <w:jc w:val="center"/>
              <w:rPr>
                <w:rFonts w:cs="Times New Roman"/>
                <w:szCs w:val="28"/>
                <w:lang w:eastAsia="ru-RU"/>
              </w:rPr>
            </w:pPr>
          </w:p>
        </w:tc>
        <w:tc>
          <w:tcPr>
            <w:tcW w:w="2081" w:type="dxa"/>
            <w:vMerge/>
            <w:hideMark/>
          </w:tcPr>
          <w:p w14:paraId="4C1477CB" w14:textId="77777777" w:rsidR="00FC69B7" w:rsidRPr="008518DB" w:rsidRDefault="00FC69B7" w:rsidP="00FC69B7">
            <w:pPr>
              <w:spacing w:line="230" w:lineRule="auto"/>
              <w:ind w:firstLine="0"/>
              <w:rPr>
                <w:rFonts w:cs="Times New Roman"/>
                <w:szCs w:val="28"/>
                <w:lang w:eastAsia="ru-RU"/>
              </w:rPr>
            </w:pPr>
          </w:p>
        </w:tc>
        <w:tc>
          <w:tcPr>
            <w:tcW w:w="3260" w:type="dxa"/>
            <w:vMerge/>
            <w:hideMark/>
          </w:tcPr>
          <w:p w14:paraId="484495CA" w14:textId="77777777" w:rsidR="00FC69B7" w:rsidRPr="008518DB" w:rsidRDefault="00FC69B7" w:rsidP="00FC69B7">
            <w:pPr>
              <w:spacing w:line="230" w:lineRule="auto"/>
              <w:ind w:firstLine="0"/>
              <w:rPr>
                <w:rFonts w:cs="Times New Roman"/>
                <w:szCs w:val="28"/>
                <w:lang w:eastAsia="ru-RU"/>
              </w:rPr>
            </w:pPr>
          </w:p>
        </w:tc>
        <w:tc>
          <w:tcPr>
            <w:tcW w:w="1134" w:type="dxa"/>
            <w:shd w:val="clear" w:color="auto" w:fill="auto"/>
            <w:hideMark/>
          </w:tcPr>
          <w:p w14:paraId="0A334792"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750000</w:t>
            </w:r>
          </w:p>
        </w:tc>
        <w:tc>
          <w:tcPr>
            <w:tcW w:w="992" w:type="dxa"/>
            <w:shd w:val="clear" w:color="auto" w:fill="auto"/>
            <w:hideMark/>
          </w:tcPr>
          <w:p w14:paraId="6C4D4FB4"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6CF797E9"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718BB8A8"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1837FE58"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hideMark/>
          </w:tcPr>
          <w:p w14:paraId="37252C71"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22507B8C" w14:textId="77777777" w:rsidTr="00F015D1">
        <w:trPr>
          <w:trHeight w:val="20"/>
        </w:trPr>
        <w:tc>
          <w:tcPr>
            <w:tcW w:w="567" w:type="dxa"/>
            <w:vMerge/>
            <w:hideMark/>
          </w:tcPr>
          <w:p w14:paraId="72A9CD01" w14:textId="77777777" w:rsidR="00FC69B7" w:rsidRPr="008518DB" w:rsidRDefault="00FC69B7" w:rsidP="00FC69B7">
            <w:pPr>
              <w:spacing w:line="230" w:lineRule="auto"/>
              <w:jc w:val="center"/>
              <w:rPr>
                <w:rFonts w:cs="Times New Roman"/>
                <w:szCs w:val="28"/>
                <w:lang w:eastAsia="ru-RU"/>
              </w:rPr>
            </w:pPr>
          </w:p>
        </w:tc>
        <w:tc>
          <w:tcPr>
            <w:tcW w:w="2081" w:type="dxa"/>
            <w:vMerge/>
            <w:hideMark/>
          </w:tcPr>
          <w:p w14:paraId="772AA2EF" w14:textId="77777777" w:rsidR="00FC69B7" w:rsidRPr="008518DB" w:rsidRDefault="00FC69B7" w:rsidP="00FC69B7">
            <w:pPr>
              <w:spacing w:line="230" w:lineRule="auto"/>
              <w:ind w:firstLine="0"/>
              <w:rPr>
                <w:rFonts w:cs="Times New Roman"/>
                <w:szCs w:val="28"/>
                <w:lang w:eastAsia="ru-RU"/>
              </w:rPr>
            </w:pPr>
          </w:p>
        </w:tc>
        <w:tc>
          <w:tcPr>
            <w:tcW w:w="3260" w:type="dxa"/>
            <w:vMerge/>
            <w:hideMark/>
          </w:tcPr>
          <w:p w14:paraId="39B9A987" w14:textId="77777777" w:rsidR="00FC69B7" w:rsidRPr="008518DB" w:rsidRDefault="00FC69B7" w:rsidP="00FC69B7">
            <w:pPr>
              <w:spacing w:line="230" w:lineRule="auto"/>
              <w:ind w:firstLine="0"/>
              <w:rPr>
                <w:rFonts w:cs="Times New Roman"/>
                <w:szCs w:val="28"/>
                <w:lang w:eastAsia="ru-RU"/>
              </w:rPr>
            </w:pPr>
          </w:p>
        </w:tc>
        <w:tc>
          <w:tcPr>
            <w:tcW w:w="1134" w:type="dxa"/>
            <w:shd w:val="clear" w:color="auto" w:fill="auto"/>
            <w:hideMark/>
          </w:tcPr>
          <w:p w14:paraId="22A97FE1"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750000</w:t>
            </w:r>
          </w:p>
        </w:tc>
        <w:tc>
          <w:tcPr>
            <w:tcW w:w="992" w:type="dxa"/>
            <w:shd w:val="clear" w:color="auto" w:fill="auto"/>
            <w:hideMark/>
          </w:tcPr>
          <w:p w14:paraId="5B9B9A6D"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7B803092"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7FD43D3B"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0C3E0BBB"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hideMark/>
          </w:tcPr>
          <w:p w14:paraId="4354ABD2"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567D584D" w14:textId="77777777" w:rsidTr="00F015D1">
        <w:trPr>
          <w:trHeight w:val="20"/>
        </w:trPr>
        <w:tc>
          <w:tcPr>
            <w:tcW w:w="567" w:type="dxa"/>
            <w:vMerge/>
            <w:hideMark/>
          </w:tcPr>
          <w:p w14:paraId="04A05EB0" w14:textId="77777777" w:rsidR="00FC69B7" w:rsidRPr="008518DB" w:rsidRDefault="00FC69B7" w:rsidP="00FC69B7">
            <w:pPr>
              <w:spacing w:line="230" w:lineRule="auto"/>
              <w:jc w:val="center"/>
              <w:rPr>
                <w:rFonts w:cs="Times New Roman"/>
                <w:szCs w:val="28"/>
                <w:lang w:eastAsia="ru-RU"/>
              </w:rPr>
            </w:pPr>
          </w:p>
        </w:tc>
        <w:tc>
          <w:tcPr>
            <w:tcW w:w="2081" w:type="dxa"/>
            <w:vMerge/>
            <w:hideMark/>
          </w:tcPr>
          <w:p w14:paraId="175D3B97" w14:textId="77777777" w:rsidR="00FC69B7" w:rsidRPr="008518DB" w:rsidRDefault="00FC69B7" w:rsidP="00FC69B7">
            <w:pPr>
              <w:spacing w:line="230" w:lineRule="auto"/>
              <w:ind w:firstLine="0"/>
              <w:rPr>
                <w:rFonts w:cs="Times New Roman"/>
                <w:szCs w:val="28"/>
                <w:lang w:eastAsia="ru-RU"/>
              </w:rPr>
            </w:pPr>
          </w:p>
        </w:tc>
        <w:tc>
          <w:tcPr>
            <w:tcW w:w="3260" w:type="dxa"/>
            <w:vMerge/>
            <w:hideMark/>
          </w:tcPr>
          <w:p w14:paraId="6EC3C56D" w14:textId="77777777" w:rsidR="00FC69B7" w:rsidRPr="008518DB" w:rsidRDefault="00FC69B7" w:rsidP="00FC69B7">
            <w:pPr>
              <w:spacing w:line="230" w:lineRule="auto"/>
              <w:ind w:firstLine="0"/>
              <w:rPr>
                <w:rFonts w:cs="Times New Roman"/>
                <w:szCs w:val="28"/>
                <w:lang w:eastAsia="ru-RU"/>
              </w:rPr>
            </w:pPr>
          </w:p>
        </w:tc>
        <w:tc>
          <w:tcPr>
            <w:tcW w:w="1134" w:type="dxa"/>
            <w:shd w:val="clear" w:color="auto" w:fill="auto"/>
            <w:hideMark/>
          </w:tcPr>
          <w:p w14:paraId="6779E1ED"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750000</w:t>
            </w:r>
          </w:p>
        </w:tc>
        <w:tc>
          <w:tcPr>
            <w:tcW w:w="992" w:type="dxa"/>
            <w:shd w:val="clear" w:color="auto" w:fill="auto"/>
            <w:hideMark/>
          </w:tcPr>
          <w:p w14:paraId="49DD408D"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480239F0"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1875886D"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FFF8813"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hideMark/>
          </w:tcPr>
          <w:p w14:paraId="39142FDF"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3B14574A" w14:textId="77777777" w:rsidTr="00F015D1">
        <w:trPr>
          <w:trHeight w:val="20"/>
        </w:trPr>
        <w:tc>
          <w:tcPr>
            <w:tcW w:w="567" w:type="dxa"/>
            <w:vMerge/>
            <w:hideMark/>
          </w:tcPr>
          <w:p w14:paraId="21B15718" w14:textId="77777777" w:rsidR="00FC69B7" w:rsidRPr="008518DB" w:rsidRDefault="00FC69B7" w:rsidP="00FC69B7">
            <w:pPr>
              <w:spacing w:line="230" w:lineRule="auto"/>
              <w:jc w:val="center"/>
              <w:rPr>
                <w:rFonts w:cs="Times New Roman"/>
                <w:szCs w:val="28"/>
                <w:lang w:eastAsia="ru-RU"/>
              </w:rPr>
            </w:pPr>
          </w:p>
        </w:tc>
        <w:tc>
          <w:tcPr>
            <w:tcW w:w="2081" w:type="dxa"/>
            <w:vMerge/>
            <w:hideMark/>
          </w:tcPr>
          <w:p w14:paraId="2B66F462" w14:textId="77777777" w:rsidR="00FC69B7" w:rsidRPr="008518DB" w:rsidRDefault="00FC69B7" w:rsidP="00FC69B7">
            <w:pPr>
              <w:spacing w:line="230" w:lineRule="auto"/>
              <w:ind w:firstLine="0"/>
              <w:rPr>
                <w:rFonts w:cs="Times New Roman"/>
                <w:szCs w:val="28"/>
                <w:lang w:eastAsia="ru-RU"/>
              </w:rPr>
            </w:pPr>
          </w:p>
        </w:tc>
        <w:tc>
          <w:tcPr>
            <w:tcW w:w="3260" w:type="dxa"/>
            <w:vMerge/>
            <w:hideMark/>
          </w:tcPr>
          <w:p w14:paraId="27BA2414" w14:textId="77777777" w:rsidR="00FC69B7" w:rsidRPr="008518DB" w:rsidRDefault="00FC69B7" w:rsidP="00FC69B7">
            <w:pPr>
              <w:spacing w:line="230" w:lineRule="auto"/>
              <w:ind w:firstLine="0"/>
              <w:rPr>
                <w:rFonts w:cs="Times New Roman"/>
                <w:szCs w:val="28"/>
                <w:lang w:eastAsia="ru-RU"/>
              </w:rPr>
            </w:pPr>
          </w:p>
        </w:tc>
        <w:tc>
          <w:tcPr>
            <w:tcW w:w="1134" w:type="dxa"/>
            <w:shd w:val="clear" w:color="auto" w:fill="auto"/>
            <w:hideMark/>
          </w:tcPr>
          <w:p w14:paraId="2B06C9E4"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750000</w:t>
            </w:r>
          </w:p>
        </w:tc>
        <w:tc>
          <w:tcPr>
            <w:tcW w:w="992" w:type="dxa"/>
            <w:shd w:val="clear" w:color="auto" w:fill="auto"/>
            <w:hideMark/>
          </w:tcPr>
          <w:p w14:paraId="3E7BF344"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34303D76"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39B2B5D4"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17F65751"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hideMark/>
          </w:tcPr>
          <w:p w14:paraId="608074F9" w14:textId="77777777" w:rsidR="00FC69B7" w:rsidRPr="008518DB" w:rsidRDefault="00FC69B7" w:rsidP="00FC69B7">
            <w:pPr>
              <w:spacing w:line="230" w:lineRule="auto"/>
              <w:ind w:firstLine="0"/>
              <w:jc w:val="center"/>
              <w:rPr>
                <w:rFonts w:cs="Times New Roman"/>
                <w:szCs w:val="28"/>
                <w:lang w:eastAsia="ru-RU"/>
              </w:rPr>
            </w:pPr>
          </w:p>
        </w:tc>
      </w:tr>
      <w:tr w:rsidR="00FC69B7" w:rsidRPr="008518DB" w14:paraId="13242A2B" w14:textId="77777777" w:rsidTr="00F015D1">
        <w:trPr>
          <w:trHeight w:val="20"/>
        </w:trPr>
        <w:tc>
          <w:tcPr>
            <w:tcW w:w="567" w:type="dxa"/>
            <w:vMerge w:val="restart"/>
            <w:shd w:val="clear" w:color="auto" w:fill="auto"/>
            <w:hideMark/>
          </w:tcPr>
          <w:p w14:paraId="16657BC4" w14:textId="77777777" w:rsidR="00FC69B7" w:rsidRPr="008518DB" w:rsidRDefault="00FC69B7" w:rsidP="00FC69B7">
            <w:pPr>
              <w:spacing w:line="230" w:lineRule="auto"/>
              <w:ind w:firstLine="0"/>
              <w:jc w:val="center"/>
              <w:rPr>
                <w:rFonts w:cs="Times New Roman"/>
                <w:szCs w:val="28"/>
                <w:lang w:eastAsia="ru-RU"/>
              </w:rPr>
            </w:pPr>
            <w:r w:rsidRPr="008518DB">
              <w:rPr>
                <w:rFonts w:cs="Times New Roman"/>
                <w:szCs w:val="28"/>
                <w:lang w:eastAsia="ru-RU"/>
              </w:rPr>
              <w:t>5.1.</w:t>
            </w:r>
          </w:p>
        </w:tc>
        <w:tc>
          <w:tcPr>
            <w:tcW w:w="6475" w:type="dxa"/>
            <w:gridSpan w:val="3"/>
            <w:vMerge w:val="restart"/>
            <w:shd w:val="clear" w:color="auto" w:fill="auto"/>
            <w:hideMark/>
          </w:tcPr>
          <w:p w14:paraId="4E49C56D" w14:textId="77777777" w:rsidR="00FC69B7" w:rsidRPr="008518DB" w:rsidRDefault="00FC69B7" w:rsidP="00FC69B7">
            <w:pPr>
              <w:spacing w:line="233" w:lineRule="auto"/>
              <w:ind w:firstLine="0"/>
              <w:rPr>
                <w:rFonts w:cs="Times New Roman"/>
                <w:szCs w:val="28"/>
                <w:lang w:eastAsia="ru-RU"/>
              </w:rPr>
            </w:pPr>
            <w:r w:rsidRPr="008518DB">
              <w:rPr>
                <w:rFonts w:cs="Times New Roman"/>
                <w:szCs w:val="28"/>
                <w:lang w:eastAsia="ru-RU"/>
              </w:rPr>
              <w:t>Предоставление государственным библиотекам субсидии на финансовое обеспечение выполнения государственного задания</w:t>
            </w:r>
          </w:p>
        </w:tc>
        <w:tc>
          <w:tcPr>
            <w:tcW w:w="992" w:type="dxa"/>
            <w:shd w:val="clear" w:color="auto" w:fill="auto"/>
            <w:hideMark/>
          </w:tcPr>
          <w:p w14:paraId="7F27BB6A"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324DC306"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130 388,489</w:t>
            </w:r>
          </w:p>
        </w:tc>
        <w:tc>
          <w:tcPr>
            <w:tcW w:w="1559" w:type="dxa"/>
            <w:shd w:val="clear" w:color="auto" w:fill="auto"/>
            <w:hideMark/>
          </w:tcPr>
          <w:p w14:paraId="6C3F9E36"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FA56012"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130 388,489</w:t>
            </w:r>
          </w:p>
        </w:tc>
        <w:tc>
          <w:tcPr>
            <w:tcW w:w="1372" w:type="dxa"/>
            <w:gridSpan w:val="2"/>
            <w:vMerge w:val="restart"/>
            <w:shd w:val="clear" w:color="auto" w:fill="auto"/>
            <w:hideMark/>
          </w:tcPr>
          <w:p w14:paraId="6663864D"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ДК ЯО</w:t>
            </w:r>
          </w:p>
        </w:tc>
      </w:tr>
      <w:tr w:rsidR="00FC69B7" w:rsidRPr="008518DB" w14:paraId="747230F6" w14:textId="77777777" w:rsidTr="00F015D1">
        <w:trPr>
          <w:trHeight w:val="20"/>
        </w:trPr>
        <w:tc>
          <w:tcPr>
            <w:tcW w:w="567" w:type="dxa"/>
            <w:vMerge/>
            <w:hideMark/>
          </w:tcPr>
          <w:p w14:paraId="6D726033" w14:textId="77777777" w:rsidR="00FC69B7" w:rsidRPr="008518DB" w:rsidRDefault="00FC69B7" w:rsidP="00FC69B7">
            <w:pPr>
              <w:spacing w:line="233" w:lineRule="auto"/>
              <w:ind w:firstLine="0"/>
              <w:jc w:val="center"/>
              <w:rPr>
                <w:rFonts w:cs="Times New Roman"/>
                <w:szCs w:val="28"/>
                <w:lang w:eastAsia="ru-RU"/>
              </w:rPr>
            </w:pPr>
          </w:p>
        </w:tc>
        <w:tc>
          <w:tcPr>
            <w:tcW w:w="6475" w:type="dxa"/>
            <w:gridSpan w:val="3"/>
            <w:vMerge/>
            <w:hideMark/>
          </w:tcPr>
          <w:p w14:paraId="57E187A7" w14:textId="77777777" w:rsidR="00FC69B7" w:rsidRPr="008518DB" w:rsidRDefault="00FC69B7" w:rsidP="00FC69B7">
            <w:pPr>
              <w:spacing w:line="233" w:lineRule="auto"/>
              <w:ind w:firstLine="0"/>
              <w:jc w:val="center"/>
              <w:rPr>
                <w:rFonts w:cs="Times New Roman"/>
                <w:szCs w:val="28"/>
                <w:lang w:eastAsia="ru-RU"/>
              </w:rPr>
            </w:pPr>
          </w:p>
        </w:tc>
        <w:tc>
          <w:tcPr>
            <w:tcW w:w="992" w:type="dxa"/>
            <w:shd w:val="clear" w:color="auto" w:fill="auto"/>
            <w:hideMark/>
          </w:tcPr>
          <w:p w14:paraId="021DE691"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5022F46F"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117 927,823</w:t>
            </w:r>
          </w:p>
        </w:tc>
        <w:tc>
          <w:tcPr>
            <w:tcW w:w="1559" w:type="dxa"/>
            <w:shd w:val="clear" w:color="auto" w:fill="auto"/>
            <w:hideMark/>
          </w:tcPr>
          <w:p w14:paraId="68082329"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1B39CEC3"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117 927,823</w:t>
            </w:r>
          </w:p>
        </w:tc>
        <w:tc>
          <w:tcPr>
            <w:tcW w:w="1372" w:type="dxa"/>
            <w:gridSpan w:val="2"/>
            <w:vMerge/>
            <w:hideMark/>
          </w:tcPr>
          <w:p w14:paraId="13BDD3C7"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3F6E68FF" w14:textId="77777777" w:rsidTr="00F015D1">
        <w:trPr>
          <w:trHeight w:val="20"/>
        </w:trPr>
        <w:tc>
          <w:tcPr>
            <w:tcW w:w="567" w:type="dxa"/>
            <w:vMerge/>
            <w:hideMark/>
          </w:tcPr>
          <w:p w14:paraId="5BCD4BFF" w14:textId="77777777" w:rsidR="00FC69B7" w:rsidRPr="008518DB" w:rsidRDefault="00FC69B7" w:rsidP="00FC69B7">
            <w:pPr>
              <w:spacing w:line="233" w:lineRule="auto"/>
              <w:ind w:firstLine="0"/>
              <w:jc w:val="center"/>
              <w:rPr>
                <w:rFonts w:cs="Times New Roman"/>
                <w:szCs w:val="28"/>
                <w:lang w:eastAsia="ru-RU"/>
              </w:rPr>
            </w:pPr>
          </w:p>
        </w:tc>
        <w:tc>
          <w:tcPr>
            <w:tcW w:w="6475" w:type="dxa"/>
            <w:gridSpan w:val="3"/>
            <w:vMerge/>
            <w:hideMark/>
          </w:tcPr>
          <w:p w14:paraId="6DE94E6D" w14:textId="77777777" w:rsidR="00FC69B7" w:rsidRPr="008518DB" w:rsidRDefault="00FC69B7" w:rsidP="00FC69B7">
            <w:pPr>
              <w:spacing w:line="233" w:lineRule="auto"/>
              <w:ind w:firstLine="0"/>
              <w:jc w:val="center"/>
              <w:rPr>
                <w:rFonts w:cs="Times New Roman"/>
                <w:szCs w:val="28"/>
                <w:lang w:eastAsia="ru-RU"/>
              </w:rPr>
            </w:pPr>
          </w:p>
        </w:tc>
        <w:tc>
          <w:tcPr>
            <w:tcW w:w="992" w:type="dxa"/>
            <w:shd w:val="clear" w:color="auto" w:fill="auto"/>
            <w:hideMark/>
          </w:tcPr>
          <w:p w14:paraId="2A728ECE"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07DD3B33"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137 114,420</w:t>
            </w:r>
          </w:p>
        </w:tc>
        <w:tc>
          <w:tcPr>
            <w:tcW w:w="1559" w:type="dxa"/>
            <w:shd w:val="clear" w:color="auto" w:fill="auto"/>
            <w:hideMark/>
          </w:tcPr>
          <w:p w14:paraId="4D34B625"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A3C8021"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137 114,420</w:t>
            </w:r>
          </w:p>
        </w:tc>
        <w:tc>
          <w:tcPr>
            <w:tcW w:w="1372" w:type="dxa"/>
            <w:gridSpan w:val="2"/>
            <w:vMerge/>
            <w:hideMark/>
          </w:tcPr>
          <w:p w14:paraId="7E0C7842"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3E194559" w14:textId="77777777" w:rsidTr="00F015D1">
        <w:trPr>
          <w:trHeight w:val="20"/>
        </w:trPr>
        <w:tc>
          <w:tcPr>
            <w:tcW w:w="567" w:type="dxa"/>
            <w:vMerge/>
            <w:hideMark/>
          </w:tcPr>
          <w:p w14:paraId="09BEE392" w14:textId="77777777" w:rsidR="00FC69B7" w:rsidRPr="008518DB" w:rsidRDefault="00FC69B7" w:rsidP="00FC69B7">
            <w:pPr>
              <w:spacing w:line="233" w:lineRule="auto"/>
              <w:ind w:firstLine="0"/>
              <w:jc w:val="center"/>
              <w:rPr>
                <w:rFonts w:cs="Times New Roman"/>
                <w:szCs w:val="28"/>
                <w:lang w:eastAsia="ru-RU"/>
              </w:rPr>
            </w:pPr>
          </w:p>
        </w:tc>
        <w:tc>
          <w:tcPr>
            <w:tcW w:w="6475" w:type="dxa"/>
            <w:gridSpan w:val="3"/>
            <w:vMerge/>
            <w:hideMark/>
          </w:tcPr>
          <w:p w14:paraId="7B2CFED9" w14:textId="77777777" w:rsidR="00FC69B7" w:rsidRPr="008518DB" w:rsidRDefault="00FC69B7" w:rsidP="00FC69B7">
            <w:pPr>
              <w:spacing w:line="233" w:lineRule="auto"/>
              <w:ind w:firstLine="0"/>
              <w:jc w:val="center"/>
              <w:rPr>
                <w:rFonts w:cs="Times New Roman"/>
                <w:szCs w:val="28"/>
                <w:lang w:eastAsia="ru-RU"/>
              </w:rPr>
            </w:pPr>
          </w:p>
        </w:tc>
        <w:tc>
          <w:tcPr>
            <w:tcW w:w="992" w:type="dxa"/>
            <w:shd w:val="clear" w:color="auto" w:fill="auto"/>
            <w:hideMark/>
          </w:tcPr>
          <w:p w14:paraId="0839CE7C"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2CB32412"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137 114,420</w:t>
            </w:r>
          </w:p>
        </w:tc>
        <w:tc>
          <w:tcPr>
            <w:tcW w:w="1559" w:type="dxa"/>
            <w:shd w:val="clear" w:color="auto" w:fill="auto"/>
            <w:hideMark/>
          </w:tcPr>
          <w:p w14:paraId="6F7B82C7"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0550DFE"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137 114,420</w:t>
            </w:r>
          </w:p>
        </w:tc>
        <w:tc>
          <w:tcPr>
            <w:tcW w:w="1372" w:type="dxa"/>
            <w:gridSpan w:val="2"/>
            <w:vMerge/>
            <w:hideMark/>
          </w:tcPr>
          <w:p w14:paraId="0A06B34D"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2B059E53" w14:textId="77777777" w:rsidTr="00F015D1">
        <w:trPr>
          <w:trHeight w:val="20"/>
        </w:trPr>
        <w:tc>
          <w:tcPr>
            <w:tcW w:w="567" w:type="dxa"/>
            <w:vMerge/>
            <w:tcBorders>
              <w:bottom w:val="single" w:sz="4" w:space="0" w:color="auto"/>
            </w:tcBorders>
            <w:hideMark/>
          </w:tcPr>
          <w:p w14:paraId="6A863FE5" w14:textId="77777777" w:rsidR="00FC69B7" w:rsidRPr="008518DB" w:rsidRDefault="00FC69B7" w:rsidP="00FC69B7">
            <w:pPr>
              <w:spacing w:line="233" w:lineRule="auto"/>
              <w:ind w:firstLine="0"/>
              <w:jc w:val="center"/>
              <w:rPr>
                <w:rFonts w:cs="Times New Roman"/>
                <w:szCs w:val="28"/>
                <w:lang w:eastAsia="ru-RU"/>
              </w:rPr>
            </w:pPr>
          </w:p>
        </w:tc>
        <w:tc>
          <w:tcPr>
            <w:tcW w:w="6475" w:type="dxa"/>
            <w:gridSpan w:val="3"/>
            <w:vMerge/>
            <w:hideMark/>
          </w:tcPr>
          <w:p w14:paraId="3B4E28DB" w14:textId="77777777" w:rsidR="00FC69B7" w:rsidRPr="008518DB" w:rsidRDefault="00FC69B7" w:rsidP="00FC69B7">
            <w:pPr>
              <w:spacing w:line="233" w:lineRule="auto"/>
              <w:ind w:firstLine="0"/>
              <w:jc w:val="center"/>
              <w:rPr>
                <w:rFonts w:cs="Times New Roman"/>
                <w:szCs w:val="28"/>
                <w:lang w:eastAsia="ru-RU"/>
              </w:rPr>
            </w:pPr>
          </w:p>
        </w:tc>
        <w:tc>
          <w:tcPr>
            <w:tcW w:w="992" w:type="dxa"/>
            <w:shd w:val="clear" w:color="auto" w:fill="auto"/>
            <w:hideMark/>
          </w:tcPr>
          <w:p w14:paraId="40822C48"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5CE98E03"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137 114,420</w:t>
            </w:r>
          </w:p>
        </w:tc>
        <w:tc>
          <w:tcPr>
            <w:tcW w:w="1559" w:type="dxa"/>
            <w:shd w:val="clear" w:color="auto" w:fill="auto"/>
            <w:hideMark/>
          </w:tcPr>
          <w:p w14:paraId="06F9EA5A"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3CA02954"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137 114,420</w:t>
            </w:r>
          </w:p>
        </w:tc>
        <w:tc>
          <w:tcPr>
            <w:tcW w:w="1372" w:type="dxa"/>
            <w:gridSpan w:val="2"/>
            <w:vMerge/>
            <w:hideMark/>
          </w:tcPr>
          <w:p w14:paraId="675E62EA"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30B02338" w14:textId="77777777" w:rsidTr="00F015D1">
        <w:trPr>
          <w:trHeight w:val="20"/>
        </w:trPr>
        <w:tc>
          <w:tcPr>
            <w:tcW w:w="567" w:type="dxa"/>
            <w:tcBorders>
              <w:bottom w:val="single" w:sz="4" w:space="0" w:color="auto"/>
            </w:tcBorders>
          </w:tcPr>
          <w:p w14:paraId="11979E89"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5.2.</w:t>
            </w:r>
          </w:p>
        </w:tc>
        <w:tc>
          <w:tcPr>
            <w:tcW w:w="6475" w:type="dxa"/>
            <w:gridSpan w:val="3"/>
          </w:tcPr>
          <w:p w14:paraId="00A9B315" w14:textId="77777777" w:rsidR="00FC69B7" w:rsidRPr="008518DB" w:rsidRDefault="00FC69B7" w:rsidP="00FC69B7">
            <w:pPr>
              <w:spacing w:line="233" w:lineRule="auto"/>
              <w:ind w:firstLine="0"/>
              <w:rPr>
                <w:rFonts w:cs="Times New Roman"/>
                <w:szCs w:val="28"/>
                <w:lang w:eastAsia="ru-RU"/>
              </w:rPr>
            </w:pPr>
            <w:r w:rsidRPr="008518DB">
              <w:rPr>
                <w:rFonts w:cs="Times New Roman"/>
                <w:szCs w:val="28"/>
                <w:lang w:eastAsia="ru-RU"/>
              </w:rPr>
              <w:t>Предоставление государственным библиотекам субсидии на приобретение оборудования, ремонтные, реставрационные работы и другие мероприятия, не включаемые в субсидию на финансовое обеспечение выполнения государственного задания</w:t>
            </w:r>
          </w:p>
        </w:tc>
        <w:tc>
          <w:tcPr>
            <w:tcW w:w="992" w:type="dxa"/>
            <w:shd w:val="clear" w:color="auto" w:fill="auto"/>
          </w:tcPr>
          <w:p w14:paraId="0947E0C8"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tcPr>
          <w:p w14:paraId="25871C52"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6 352,866</w:t>
            </w:r>
          </w:p>
        </w:tc>
        <w:tc>
          <w:tcPr>
            <w:tcW w:w="1559" w:type="dxa"/>
            <w:shd w:val="clear" w:color="auto" w:fill="auto"/>
          </w:tcPr>
          <w:p w14:paraId="4B563597"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4552C21A"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6 352,866</w:t>
            </w:r>
          </w:p>
        </w:tc>
        <w:tc>
          <w:tcPr>
            <w:tcW w:w="1372" w:type="dxa"/>
            <w:gridSpan w:val="2"/>
          </w:tcPr>
          <w:p w14:paraId="12ED3252"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ДК ЯО</w:t>
            </w:r>
          </w:p>
        </w:tc>
      </w:tr>
      <w:tr w:rsidR="00AB39DD" w:rsidRPr="008518DB" w14:paraId="3C077762" w14:textId="77777777" w:rsidTr="00F015D1">
        <w:trPr>
          <w:trHeight w:val="20"/>
        </w:trPr>
        <w:tc>
          <w:tcPr>
            <w:tcW w:w="567" w:type="dxa"/>
            <w:vMerge w:val="restart"/>
            <w:shd w:val="clear" w:color="auto" w:fill="auto"/>
            <w:hideMark/>
          </w:tcPr>
          <w:p w14:paraId="7043F45B" w14:textId="77777777" w:rsidR="00AB39DD" w:rsidRPr="008518DB" w:rsidRDefault="00AB39DD" w:rsidP="00FC69B7">
            <w:pPr>
              <w:spacing w:line="233" w:lineRule="auto"/>
              <w:ind w:firstLine="0"/>
              <w:jc w:val="center"/>
              <w:rPr>
                <w:rFonts w:cs="Times New Roman"/>
                <w:szCs w:val="28"/>
                <w:lang w:eastAsia="ru-RU"/>
              </w:rPr>
            </w:pPr>
            <w:r w:rsidRPr="008518DB">
              <w:rPr>
                <w:rFonts w:cs="Times New Roman"/>
                <w:szCs w:val="28"/>
                <w:lang w:eastAsia="ru-RU"/>
              </w:rPr>
              <w:lastRenderedPageBreak/>
              <w:t>6.</w:t>
            </w:r>
          </w:p>
        </w:tc>
        <w:tc>
          <w:tcPr>
            <w:tcW w:w="6475" w:type="dxa"/>
            <w:gridSpan w:val="3"/>
            <w:vMerge w:val="restart"/>
            <w:shd w:val="clear" w:color="auto" w:fill="auto"/>
            <w:hideMark/>
          </w:tcPr>
          <w:p w14:paraId="7A023F2A" w14:textId="77777777" w:rsidR="00AB39DD" w:rsidRPr="008518DB" w:rsidRDefault="00AB39DD" w:rsidP="00FC69B7">
            <w:pPr>
              <w:spacing w:line="233" w:lineRule="auto"/>
              <w:ind w:firstLine="0"/>
              <w:rPr>
                <w:rFonts w:cs="Times New Roman"/>
                <w:szCs w:val="28"/>
                <w:lang w:eastAsia="ru-RU"/>
              </w:rPr>
            </w:pPr>
            <w:r w:rsidRPr="008518DB">
              <w:rPr>
                <w:rFonts w:cs="Times New Roman"/>
                <w:szCs w:val="28"/>
                <w:lang w:eastAsia="ru-RU"/>
              </w:rPr>
              <w:t>Задача 6. Предоставление театрально-концертных услуг населению</w:t>
            </w:r>
          </w:p>
        </w:tc>
        <w:tc>
          <w:tcPr>
            <w:tcW w:w="992" w:type="dxa"/>
            <w:shd w:val="clear" w:color="auto" w:fill="auto"/>
            <w:hideMark/>
          </w:tcPr>
          <w:p w14:paraId="433E350E" w14:textId="77777777"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2021</w:t>
            </w:r>
          </w:p>
        </w:tc>
        <w:tc>
          <w:tcPr>
            <w:tcW w:w="1843" w:type="dxa"/>
            <w:shd w:val="clear" w:color="auto" w:fill="auto"/>
            <w:vAlign w:val="center"/>
            <w:hideMark/>
          </w:tcPr>
          <w:p w14:paraId="44862B3C" w14:textId="7F8EF675"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486 202,923</w:t>
            </w:r>
          </w:p>
        </w:tc>
        <w:tc>
          <w:tcPr>
            <w:tcW w:w="1559" w:type="dxa"/>
            <w:shd w:val="clear" w:color="auto" w:fill="auto"/>
            <w:vAlign w:val="center"/>
            <w:hideMark/>
          </w:tcPr>
          <w:p w14:paraId="6A356BC5" w14:textId="77777777"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11 539,900</w:t>
            </w:r>
          </w:p>
        </w:tc>
        <w:tc>
          <w:tcPr>
            <w:tcW w:w="1747" w:type="dxa"/>
            <w:shd w:val="clear" w:color="auto" w:fill="auto"/>
            <w:vAlign w:val="center"/>
            <w:hideMark/>
          </w:tcPr>
          <w:p w14:paraId="1E744FA4" w14:textId="68924C2F"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474 663,023</w:t>
            </w:r>
          </w:p>
        </w:tc>
        <w:tc>
          <w:tcPr>
            <w:tcW w:w="1372" w:type="dxa"/>
            <w:gridSpan w:val="2"/>
            <w:vMerge w:val="restart"/>
            <w:shd w:val="clear" w:color="auto" w:fill="auto"/>
            <w:hideMark/>
          </w:tcPr>
          <w:p w14:paraId="6F200FB5" w14:textId="77777777" w:rsidR="00AB39DD" w:rsidRPr="008518DB" w:rsidRDefault="00AB39DD" w:rsidP="00FC69B7">
            <w:pPr>
              <w:spacing w:line="233" w:lineRule="auto"/>
              <w:ind w:firstLine="0"/>
              <w:jc w:val="center"/>
              <w:rPr>
                <w:rFonts w:cs="Times New Roman"/>
                <w:szCs w:val="28"/>
                <w:lang w:eastAsia="ru-RU"/>
              </w:rPr>
            </w:pPr>
            <w:r w:rsidRPr="008518DB">
              <w:rPr>
                <w:rFonts w:cs="Times New Roman"/>
                <w:szCs w:val="28"/>
                <w:lang w:eastAsia="ru-RU"/>
              </w:rPr>
              <w:t>ДК ЯО</w:t>
            </w:r>
          </w:p>
        </w:tc>
      </w:tr>
      <w:tr w:rsidR="00AB39DD" w:rsidRPr="008518DB" w14:paraId="21201733" w14:textId="77777777" w:rsidTr="00F015D1">
        <w:trPr>
          <w:trHeight w:val="20"/>
        </w:trPr>
        <w:tc>
          <w:tcPr>
            <w:tcW w:w="567" w:type="dxa"/>
            <w:vMerge/>
            <w:hideMark/>
          </w:tcPr>
          <w:p w14:paraId="057BC259" w14:textId="77777777" w:rsidR="00AB39DD" w:rsidRPr="008518DB" w:rsidRDefault="00AB39DD" w:rsidP="00FC69B7">
            <w:pPr>
              <w:spacing w:line="233" w:lineRule="auto"/>
              <w:ind w:firstLine="0"/>
              <w:jc w:val="center"/>
              <w:rPr>
                <w:rFonts w:cs="Times New Roman"/>
                <w:szCs w:val="28"/>
                <w:lang w:eastAsia="ru-RU"/>
              </w:rPr>
            </w:pPr>
          </w:p>
        </w:tc>
        <w:tc>
          <w:tcPr>
            <w:tcW w:w="6475" w:type="dxa"/>
            <w:gridSpan w:val="3"/>
            <w:vMerge/>
            <w:hideMark/>
          </w:tcPr>
          <w:p w14:paraId="77DB7857" w14:textId="77777777" w:rsidR="00AB39DD" w:rsidRPr="008518DB" w:rsidRDefault="00AB39DD" w:rsidP="00FC69B7">
            <w:pPr>
              <w:spacing w:line="233" w:lineRule="auto"/>
              <w:ind w:firstLine="0"/>
              <w:rPr>
                <w:rFonts w:cs="Times New Roman"/>
                <w:szCs w:val="28"/>
                <w:lang w:eastAsia="ru-RU"/>
              </w:rPr>
            </w:pPr>
          </w:p>
        </w:tc>
        <w:tc>
          <w:tcPr>
            <w:tcW w:w="992" w:type="dxa"/>
            <w:shd w:val="clear" w:color="auto" w:fill="auto"/>
            <w:hideMark/>
          </w:tcPr>
          <w:p w14:paraId="39A4A1A9" w14:textId="77777777"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2022</w:t>
            </w:r>
          </w:p>
        </w:tc>
        <w:tc>
          <w:tcPr>
            <w:tcW w:w="1843" w:type="dxa"/>
            <w:shd w:val="clear" w:color="auto" w:fill="auto"/>
            <w:vAlign w:val="center"/>
            <w:hideMark/>
          </w:tcPr>
          <w:p w14:paraId="7BDA9434" w14:textId="25EC1C6E"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426 790,802</w:t>
            </w:r>
          </w:p>
        </w:tc>
        <w:tc>
          <w:tcPr>
            <w:tcW w:w="1559" w:type="dxa"/>
            <w:shd w:val="clear" w:color="auto" w:fill="auto"/>
            <w:vAlign w:val="center"/>
            <w:hideMark/>
          </w:tcPr>
          <w:p w14:paraId="0B74777E" w14:textId="77777777"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10 687,800</w:t>
            </w:r>
          </w:p>
        </w:tc>
        <w:tc>
          <w:tcPr>
            <w:tcW w:w="1747" w:type="dxa"/>
            <w:shd w:val="clear" w:color="auto" w:fill="auto"/>
            <w:vAlign w:val="center"/>
            <w:hideMark/>
          </w:tcPr>
          <w:p w14:paraId="0E18E622" w14:textId="2E372E7C"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416 103,002</w:t>
            </w:r>
          </w:p>
        </w:tc>
        <w:tc>
          <w:tcPr>
            <w:tcW w:w="1372" w:type="dxa"/>
            <w:gridSpan w:val="2"/>
            <w:vMerge/>
            <w:shd w:val="clear" w:color="auto" w:fill="auto"/>
            <w:hideMark/>
          </w:tcPr>
          <w:p w14:paraId="6C415328" w14:textId="77777777" w:rsidR="00AB39DD" w:rsidRPr="008518DB" w:rsidRDefault="00AB39DD" w:rsidP="00FC69B7">
            <w:pPr>
              <w:spacing w:line="233" w:lineRule="auto"/>
              <w:ind w:firstLine="0"/>
              <w:jc w:val="center"/>
              <w:rPr>
                <w:rFonts w:cs="Times New Roman"/>
                <w:szCs w:val="28"/>
                <w:lang w:eastAsia="ru-RU"/>
              </w:rPr>
            </w:pPr>
          </w:p>
        </w:tc>
      </w:tr>
      <w:tr w:rsidR="00AB39DD" w:rsidRPr="008518DB" w14:paraId="1A1EA7E1" w14:textId="77777777" w:rsidTr="00F015D1">
        <w:trPr>
          <w:trHeight w:val="20"/>
        </w:trPr>
        <w:tc>
          <w:tcPr>
            <w:tcW w:w="567" w:type="dxa"/>
            <w:vMerge/>
            <w:hideMark/>
          </w:tcPr>
          <w:p w14:paraId="6726C821" w14:textId="77777777" w:rsidR="00AB39DD" w:rsidRPr="008518DB" w:rsidRDefault="00AB39DD" w:rsidP="00FC69B7">
            <w:pPr>
              <w:spacing w:line="233" w:lineRule="auto"/>
              <w:ind w:firstLine="0"/>
              <w:jc w:val="center"/>
              <w:rPr>
                <w:rFonts w:cs="Times New Roman"/>
                <w:szCs w:val="28"/>
                <w:lang w:eastAsia="ru-RU"/>
              </w:rPr>
            </w:pPr>
          </w:p>
        </w:tc>
        <w:tc>
          <w:tcPr>
            <w:tcW w:w="6475" w:type="dxa"/>
            <w:gridSpan w:val="3"/>
            <w:vMerge/>
            <w:hideMark/>
          </w:tcPr>
          <w:p w14:paraId="55D89A90" w14:textId="77777777" w:rsidR="00AB39DD" w:rsidRPr="008518DB" w:rsidRDefault="00AB39DD" w:rsidP="00FC69B7">
            <w:pPr>
              <w:spacing w:line="233" w:lineRule="auto"/>
              <w:ind w:firstLine="0"/>
              <w:rPr>
                <w:rFonts w:cs="Times New Roman"/>
                <w:szCs w:val="28"/>
                <w:lang w:eastAsia="ru-RU"/>
              </w:rPr>
            </w:pPr>
          </w:p>
        </w:tc>
        <w:tc>
          <w:tcPr>
            <w:tcW w:w="992" w:type="dxa"/>
            <w:shd w:val="clear" w:color="auto" w:fill="auto"/>
            <w:hideMark/>
          </w:tcPr>
          <w:p w14:paraId="71AE7AD3" w14:textId="77777777"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2023</w:t>
            </w:r>
          </w:p>
        </w:tc>
        <w:tc>
          <w:tcPr>
            <w:tcW w:w="1843" w:type="dxa"/>
            <w:shd w:val="clear" w:color="auto" w:fill="auto"/>
            <w:vAlign w:val="center"/>
            <w:hideMark/>
          </w:tcPr>
          <w:p w14:paraId="4DAADBCD" w14:textId="369CBD83"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490 537,506</w:t>
            </w:r>
          </w:p>
        </w:tc>
        <w:tc>
          <w:tcPr>
            <w:tcW w:w="1559" w:type="dxa"/>
            <w:shd w:val="clear" w:color="auto" w:fill="auto"/>
            <w:vAlign w:val="center"/>
            <w:hideMark/>
          </w:tcPr>
          <w:p w14:paraId="2EBF1793" w14:textId="77777777"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10 256,400</w:t>
            </w:r>
          </w:p>
        </w:tc>
        <w:tc>
          <w:tcPr>
            <w:tcW w:w="1747" w:type="dxa"/>
            <w:shd w:val="clear" w:color="auto" w:fill="auto"/>
            <w:vAlign w:val="center"/>
            <w:hideMark/>
          </w:tcPr>
          <w:p w14:paraId="73F81C8B" w14:textId="1AF875EF"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480 281,106</w:t>
            </w:r>
          </w:p>
        </w:tc>
        <w:tc>
          <w:tcPr>
            <w:tcW w:w="1372" w:type="dxa"/>
            <w:gridSpan w:val="2"/>
            <w:vMerge/>
            <w:shd w:val="clear" w:color="auto" w:fill="auto"/>
            <w:hideMark/>
          </w:tcPr>
          <w:p w14:paraId="106BFEE7" w14:textId="77777777" w:rsidR="00AB39DD" w:rsidRPr="008518DB" w:rsidRDefault="00AB39DD" w:rsidP="00FC69B7">
            <w:pPr>
              <w:spacing w:line="233" w:lineRule="auto"/>
              <w:ind w:firstLine="0"/>
              <w:jc w:val="center"/>
              <w:rPr>
                <w:rFonts w:cs="Times New Roman"/>
                <w:szCs w:val="28"/>
                <w:lang w:eastAsia="ru-RU"/>
              </w:rPr>
            </w:pPr>
          </w:p>
        </w:tc>
      </w:tr>
      <w:tr w:rsidR="00AB39DD" w:rsidRPr="008518DB" w14:paraId="77F7AE77" w14:textId="77777777" w:rsidTr="00F015D1">
        <w:trPr>
          <w:trHeight w:val="20"/>
        </w:trPr>
        <w:tc>
          <w:tcPr>
            <w:tcW w:w="567" w:type="dxa"/>
            <w:vMerge/>
            <w:hideMark/>
          </w:tcPr>
          <w:p w14:paraId="251B32EA" w14:textId="77777777" w:rsidR="00AB39DD" w:rsidRPr="008518DB" w:rsidRDefault="00AB39DD" w:rsidP="00FC69B7">
            <w:pPr>
              <w:spacing w:line="233" w:lineRule="auto"/>
              <w:ind w:firstLine="0"/>
              <w:jc w:val="center"/>
              <w:rPr>
                <w:rFonts w:cs="Times New Roman"/>
                <w:szCs w:val="28"/>
                <w:lang w:eastAsia="ru-RU"/>
              </w:rPr>
            </w:pPr>
          </w:p>
        </w:tc>
        <w:tc>
          <w:tcPr>
            <w:tcW w:w="6475" w:type="dxa"/>
            <w:gridSpan w:val="3"/>
            <w:vMerge/>
            <w:hideMark/>
          </w:tcPr>
          <w:p w14:paraId="1F7CFC1F" w14:textId="77777777" w:rsidR="00AB39DD" w:rsidRPr="008518DB" w:rsidRDefault="00AB39DD" w:rsidP="00FC69B7">
            <w:pPr>
              <w:spacing w:line="233" w:lineRule="auto"/>
              <w:ind w:firstLine="0"/>
              <w:rPr>
                <w:rFonts w:cs="Times New Roman"/>
                <w:szCs w:val="28"/>
                <w:lang w:eastAsia="ru-RU"/>
              </w:rPr>
            </w:pPr>
          </w:p>
        </w:tc>
        <w:tc>
          <w:tcPr>
            <w:tcW w:w="992" w:type="dxa"/>
            <w:shd w:val="clear" w:color="auto" w:fill="auto"/>
            <w:hideMark/>
          </w:tcPr>
          <w:p w14:paraId="18E1052F" w14:textId="77777777"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2024</w:t>
            </w:r>
          </w:p>
        </w:tc>
        <w:tc>
          <w:tcPr>
            <w:tcW w:w="1843" w:type="dxa"/>
            <w:shd w:val="clear" w:color="auto" w:fill="auto"/>
            <w:vAlign w:val="center"/>
            <w:hideMark/>
          </w:tcPr>
          <w:p w14:paraId="0B90A056" w14:textId="77777777"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490 597,923</w:t>
            </w:r>
          </w:p>
        </w:tc>
        <w:tc>
          <w:tcPr>
            <w:tcW w:w="1559" w:type="dxa"/>
            <w:shd w:val="clear" w:color="auto" w:fill="auto"/>
            <w:vAlign w:val="center"/>
            <w:hideMark/>
          </w:tcPr>
          <w:p w14:paraId="4663C8ED" w14:textId="77777777"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10 256,400</w:t>
            </w:r>
          </w:p>
        </w:tc>
        <w:tc>
          <w:tcPr>
            <w:tcW w:w="1747" w:type="dxa"/>
            <w:shd w:val="clear" w:color="auto" w:fill="auto"/>
            <w:vAlign w:val="center"/>
            <w:hideMark/>
          </w:tcPr>
          <w:p w14:paraId="7D200316" w14:textId="77777777"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480 341,523</w:t>
            </w:r>
          </w:p>
        </w:tc>
        <w:tc>
          <w:tcPr>
            <w:tcW w:w="1372" w:type="dxa"/>
            <w:gridSpan w:val="2"/>
            <w:vMerge/>
            <w:shd w:val="clear" w:color="auto" w:fill="auto"/>
            <w:hideMark/>
          </w:tcPr>
          <w:p w14:paraId="50235EC6" w14:textId="77777777" w:rsidR="00AB39DD" w:rsidRPr="008518DB" w:rsidRDefault="00AB39DD" w:rsidP="00FC69B7">
            <w:pPr>
              <w:spacing w:line="233" w:lineRule="auto"/>
              <w:ind w:firstLine="0"/>
              <w:jc w:val="center"/>
              <w:rPr>
                <w:rFonts w:cs="Times New Roman"/>
                <w:szCs w:val="28"/>
                <w:lang w:eastAsia="ru-RU"/>
              </w:rPr>
            </w:pPr>
          </w:p>
        </w:tc>
      </w:tr>
      <w:tr w:rsidR="00AB39DD" w:rsidRPr="008518DB" w14:paraId="0FF600D7" w14:textId="77777777" w:rsidTr="00F015D1">
        <w:trPr>
          <w:trHeight w:val="20"/>
        </w:trPr>
        <w:tc>
          <w:tcPr>
            <w:tcW w:w="567" w:type="dxa"/>
            <w:vMerge/>
            <w:hideMark/>
          </w:tcPr>
          <w:p w14:paraId="73ECF194" w14:textId="77777777" w:rsidR="00AB39DD" w:rsidRPr="008518DB" w:rsidRDefault="00AB39DD" w:rsidP="00FC69B7">
            <w:pPr>
              <w:spacing w:line="233" w:lineRule="auto"/>
              <w:ind w:firstLine="0"/>
              <w:jc w:val="center"/>
              <w:rPr>
                <w:rFonts w:cs="Times New Roman"/>
                <w:szCs w:val="28"/>
                <w:lang w:eastAsia="ru-RU"/>
              </w:rPr>
            </w:pPr>
          </w:p>
        </w:tc>
        <w:tc>
          <w:tcPr>
            <w:tcW w:w="6475" w:type="dxa"/>
            <w:gridSpan w:val="3"/>
            <w:vMerge/>
            <w:hideMark/>
          </w:tcPr>
          <w:p w14:paraId="63FCBF9D" w14:textId="77777777" w:rsidR="00AB39DD" w:rsidRPr="008518DB" w:rsidRDefault="00AB39DD" w:rsidP="00FC69B7">
            <w:pPr>
              <w:spacing w:line="233" w:lineRule="auto"/>
              <w:ind w:firstLine="0"/>
              <w:rPr>
                <w:rFonts w:cs="Times New Roman"/>
                <w:szCs w:val="28"/>
                <w:lang w:eastAsia="ru-RU"/>
              </w:rPr>
            </w:pPr>
          </w:p>
        </w:tc>
        <w:tc>
          <w:tcPr>
            <w:tcW w:w="992" w:type="dxa"/>
            <w:shd w:val="clear" w:color="auto" w:fill="auto"/>
            <w:hideMark/>
          </w:tcPr>
          <w:p w14:paraId="724FC5D2" w14:textId="77777777"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2025</w:t>
            </w:r>
          </w:p>
        </w:tc>
        <w:tc>
          <w:tcPr>
            <w:tcW w:w="1843" w:type="dxa"/>
            <w:shd w:val="clear" w:color="auto" w:fill="auto"/>
            <w:vAlign w:val="center"/>
            <w:hideMark/>
          </w:tcPr>
          <w:p w14:paraId="7964F6AE" w14:textId="77777777"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490 597,923</w:t>
            </w:r>
          </w:p>
        </w:tc>
        <w:tc>
          <w:tcPr>
            <w:tcW w:w="1559" w:type="dxa"/>
            <w:shd w:val="clear" w:color="auto" w:fill="auto"/>
            <w:vAlign w:val="center"/>
            <w:hideMark/>
          </w:tcPr>
          <w:p w14:paraId="315878E8" w14:textId="77777777"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10 256,400</w:t>
            </w:r>
          </w:p>
        </w:tc>
        <w:tc>
          <w:tcPr>
            <w:tcW w:w="1747" w:type="dxa"/>
            <w:shd w:val="clear" w:color="auto" w:fill="auto"/>
            <w:vAlign w:val="center"/>
            <w:hideMark/>
          </w:tcPr>
          <w:p w14:paraId="2A233453" w14:textId="77777777" w:rsidR="00AB39DD" w:rsidRPr="008518DB" w:rsidRDefault="00AB39DD" w:rsidP="00FC69B7">
            <w:pPr>
              <w:spacing w:line="233" w:lineRule="auto"/>
              <w:ind w:firstLine="0"/>
              <w:jc w:val="center"/>
              <w:rPr>
                <w:rFonts w:cs="Times New Roman"/>
                <w:szCs w:val="28"/>
                <w:lang w:eastAsia="ru-RU"/>
              </w:rPr>
            </w:pPr>
            <w:r w:rsidRPr="00D27926">
              <w:rPr>
                <w:rFonts w:cs="Times New Roman"/>
                <w:szCs w:val="28"/>
                <w:lang w:eastAsia="ru-RU"/>
              </w:rPr>
              <w:t>480 341,523</w:t>
            </w:r>
          </w:p>
        </w:tc>
        <w:tc>
          <w:tcPr>
            <w:tcW w:w="1372" w:type="dxa"/>
            <w:gridSpan w:val="2"/>
            <w:vMerge/>
            <w:shd w:val="clear" w:color="auto" w:fill="auto"/>
            <w:hideMark/>
          </w:tcPr>
          <w:p w14:paraId="239B180A" w14:textId="77777777" w:rsidR="00AB39DD" w:rsidRPr="008518DB" w:rsidRDefault="00AB39DD" w:rsidP="00FC69B7">
            <w:pPr>
              <w:spacing w:line="233" w:lineRule="auto"/>
              <w:ind w:firstLine="0"/>
              <w:jc w:val="center"/>
              <w:rPr>
                <w:rFonts w:cs="Times New Roman"/>
                <w:szCs w:val="28"/>
                <w:lang w:eastAsia="ru-RU"/>
              </w:rPr>
            </w:pPr>
          </w:p>
        </w:tc>
      </w:tr>
      <w:tr w:rsidR="00FC69B7" w:rsidRPr="008518DB" w14:paraId="14CD37EB" w14:textId="77777777" w:rsidTr="00F015D1">
        <w:trPr>
          <w:trHeight w:val="20"/>
        </w:trPr>
        <w:tc>
          <w:tcPr>
            <w:tcW w:w="567" w:type="dxa"/>
            <w:vMerge/>
            <w:shd w:val="clear" w:color="auto" w:fill="auto"/>
            <w:hideMark/>
          </w:tcPr>
          <w:p w14:paraId="6B8AFD56" w14:textId="77777777" w:rsidR="00FC69B7" w:rsidRPr="008518DB" w:rsidRDefault="00FC69B7" w:rsidP="00FC69B7">
            <w:pPr>
              <w:spacing w:line="233" w:lineRule="auto"/>
              <w:ind w:firstLine="0"/>
              <w:jc w:val="center"/>
              <w:rPr>
                <w:rFonts w:cs="Times New Roman"/>
                <w:szCs w:val="28"/>
                <w:lang w:eastAsia="ru-RU"/>
              </w:rPr>
            </w:pPr>
          </w:p>
        </w:tc>
        <w:tc>
          <w:tcPr>
            <w:tcW w:w="2081" w:type="dxa"/>
            <w:vMerge w:val="restart"/>
            <w:shd w:val="clear" w:color="auto" w:fill="auto"/>
            <w:hideMark/>
          </w:tcPr>
          <w:p w14:paraId="4E25C626" w14:textId="77777777" w:rsidR="00FC69B7" w:rsidRPr="008518DB" w:rsidRDefault="00FC69B7" w:rsidP="00FC69B7">
            <w:pPr>
              <w:spacing w:line="233" w:lineRule="auto"/>
              <w:ind w:firstLine="0"/>
              <w:rPr>
                <w:rFonts w:cs="Times New Roman"/>
                <w:szCs w:val="28"/>
                <w:lang w:eastAsia="ru-RU"/>
              </w:rPr>
            </w:pPr>
          </w:p>
        </w:tc>
        <w:tc>
          <w:tcPr>
            <w:tcW w:w="3260" w:type="dxa"/>
            <w:vMerge w:val="restart"/>
            <w:shd w:val="clear" w:color="auto" w:fill="auto"/>
            <w:hideMark/>
          </w:tcPr>
          <w:p w14:paraId="1A2F8E07" w14:textId="77777777" w:rsidR="00FC69B7" w:rsidRPr="008518DB" w:rsidRDefault="00FC69B7" w:rsidP="00FC69B7">
            <w:pPr>
              <w:spacing w:line="233" w:lineRule="auto"/>
              <w:ind w:firstLine="0"/>
              <w:rPr>
                <w:rFonts w:cs="Times New Roman"/>
                <w:szCs w:val="28"/>
                <w:lang w:eastAsia="ru-RU"/>
              </w:rPr>
            </w:pPr>
            <w:r w:rsidRPr="008518DB">
              <w:rPr>
                <w:rFonts w:cs="Times New Roman"/>
                <w:szCs w:val="28"/>
                <w:lang w:eastAsia="ru-RU"/>
              </w:rPr>
              <w:t>количество посещений государственных театрально-концертных учреждений, человек/ 1000 человек населения</w:t>
            </w:r>
          </w:p>
        </w:tc>
        <w:tc>
          <w:tcPr>
            <w:tcW w:w="1134" w:type="dxa"/>
            <w:shd w:val="clear" w:color="auto" w:fill="auto"/>
            <w:hideMark/>
          </w:tcPr>
          <w:p w14:paraId="2D685D70"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138</w:t>
            </w:r>
          </w:p>
        </w:tc>
        <w:tc>
          <w:tcPr>
            <w:tcW w:w="992" w:type="dxa"/>
            <w:shd w:val="clear" w:color="auto" w:fill="auto"/>
            <w:hideMark/>
          </w:tcPr>
          <w:p w14:paraId="17D562B0"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7037BAF9"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250CD5C6"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871D562"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4214033E"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632ACC91" w14:textId="77777777" w:rsidTr="00F015D1">
        <w:trPr>
          <w:trHeight w:val="20"/>
        </w:trPr>
        <w:tc>
          <w:tcPr>
            <w:tcW w:w="567" w:type="dxa"/>
            <w:vMerge/>
            <w:shd w:val="clear" w:color="auto" w:fill="auto"/>
            <w:hideMark/>
          </w:tcPr>
          <w:p w14:paraId="1FE6F669"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7A87CAEB" w14:textId="77777777" w:rsidR="00FC69B7" w:rsidRPr="008518DB" w:rsidRDefault="00FC69B7" w:rsidP="00FC69B7">
            <w:pPr>
              <w:spacing w:line="233" w:lineRule="auto"/>
              <w:ind w:firstLine="0"/>
              <w:rPr>
                <w:rFonts w:cs="Times New Roman"/>
                <w:szCs w:val="28"/>
                <w:lang w:eastAsia="ru-RU"/>
              </w:rPr>
            </w:pPr>
          </w:p>
        </w:tc>
        <w:tc>
          <w:tcPr>
            <w:tcW w:w="3260" w:type="dxa"/>
            <w:vMerge/>
            <w:hideMark/>
          </w:tcPr>
          <w:p w14:paraId="4680A317" w14:textId="77777777" w:rsidR="00FC69B7" w:rsidRPr="008518DB" w:rsidRDefault="00FC69B7" w:rsidP="00FC69B7">
            <w:pPr>
              <w:spacing w:line="233" w:lineRule="auto"/>
              <w:ind w:firstLine="0"/>
              <w:rPr>
                <w:rFonts w:cs="Times New Roman"/>
                <w:szCs w:val="28"/>
                <w:lang w:eastAsia="ru-RU"/>
              </w:rPr>
            </w:pPr>
          </w:p>
        </w:tc>
        <w:tc>
          <w:tcPr>
            <w:tcW w:w="1134" w:type="dxa"/>
            <w:shd w:val="clear" w:color="auto" w:fill="auto"/>
            <w:hideMark/>
          </w:tcPr>
          <w:p w14:paraId="4FFD7DA6"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254</w:t>
            </w:r>
          </w:p>
        </w:tc>
        <w:tc>
          <w:tcPr>
            <w:tcW w:w="992" w:type="dxa"/>
            <w:shd w:val="clear" w:color="auto" w:fill="auto"/>
            <w:hideMark/>
          </w:tcPr>
          <w:p w14:paraId="4ACA3068"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49AFDD39"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7AC6AC92"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32D74737"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07D3CB4C"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1702D428" w14:textId="77777777" w:rsidTr="00F015D1">
        <w:trPr>
          <w:trHeight w:val="20"/>
        </w:trPr>
        <w:tc>
          <w:tcPr>
            <w:tcW w:w="567" w:type="dxa"/>
            <w:vMerge/>
            <w:shd w:val="clear" w:color="auto" w:fill="auto"/>
            <w:hideMark/>
          </w:tcPr>
          <w:p w14:paraId="7BF6CC16"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46005A08" w14:textId="77777777" w:rsidR="00FC69B7" w:rsidRPr="008518DB" w:rsidRDefault="00FC69B7" w:rsidP="00FC69B7">
            <w:pPr>
              <w:spacing w:line="233" w:lineRule="auto"/>
              <w:ind w:firstLine="0"/>
              <w:rPr>
                <w:rFonts w:cs="Times New Roman"/>
                <w:szCs w:val="28"/>
                <w:lang w:eastAsia="ru-RU"/>
              </w:rPr>
            </w:pPr>
          </w:p>
        </w:tc>
        <w:tc>
          <w:tcPr>
            <w:tcW w:w="3260" w:type="dxa"/>
            <w:vMerge/>
            <w:hideMark/>
          </w:tcPr>
          <w:p w14:paraId="168AD048" w14:textId="77777777" w:rsidR="00FC69B7" w:rsidRPr="008518DB" w:rsidRDefault="00FC69B7" w:rsidP="00FC69B7">
            <w:pPr>
              <w:spacing w:line="233" w:lineRule="auto"/>
              <w:ind w:firstLine="0"/>
              <w:rPr>
                <w:rFonts w:cs="Times New Roman"/>
                <w:szCs w:val="28"/>
                <w:lang w:eastAsia="ru-RU"/>
              </w:rPr>
            </w:pPr>
          </w:p>
        </w:tc>
        <w:tc>
          <w:tcPr>
            <w:tcW w:w="1134" w:type="dxa"/>
            <w:shd w:val="clear" w:color="auto" w:fill="auto"/>
            <w:hideMark/>
          </w:tcPr>
          <w:p w14:paraId="666518CB"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273</w:t>
            </w:r>
          </w:p>
        </w:tc>
        <w:tc>
          <w:tcPr>
            <w:tcW w:w="992" w:type="dxa"/>
            <w:shd w:val="clear" w:color="auto" w:fill="auto"/>
            <w:hideMark/>
          </w:tcPr>
          <w:p w14:paraId="4F751E41"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5B167CC7"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08BDBDFB"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22DF7EF"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688D7D0A"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4DF239E5" w14:textId="77777777" w:rsidTr="00F015D1">
        <w:trPr>
          <w:trHeight w:val="20"/>
        </w:trPr>
        <w:tc>
          <w:tcPr>
            <w:tcW w:w="567" w:type="dxa"/>
            <w:vMerge/>
            <w:shd w:val="clear" w:color="auto" w:fill="auto"/>
            <w:hideMark/>
          </w:tcPr>
          <w:p w14:paraId="6291CF1B"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0EC33114" w14:textId="77777777" w:rsidR="00FC69B7" w:rsidRPr="008518DB" w:rsidRDefault="00FC69B7" w:rsidP="00FC69B7">
            <w:pPr>
              <w:spacing w:line="233" w:lineRule="auto"/>
              <w:ind w:firstLine="0"/>
              <w:rPr>
                <w:rFonts w:cs="Times New Roman"/>
                <w:szCs w:val="28"/>
                <w:lang w:eastAsia="ru-RU"/>
              </w:rPr>
            </w:pPr>
          </w:p>
        </w:tc>
        <w:tc>
          <w:tcPr>
            <w:tcW w:w="3260" w:type="dxa"/>
            <w:vMerge/>
            <w:hideMark/>
          </w:tcPr>
          <w:p w14:paraId="713E7FD0" w14:textId="77777777" w:rsidR="00FC69B7" w:rsidRPr="008518DB" w:rsidRDefault="00FC69B7" w:rsidP="00FC69B7">
            <w:pPr>
              <w:spacing w:line="233" w:lineRule="auto"/>
              <w:ind w:firstLine="0"/>
              <w:rPr>
                <w:rFonts w:cs="Times New Roman"/>
                <w:szCs w:val="28"/>
                <w:lang w:eastAsia="ru-RU"/>
              </w:rPr>
            </w:pPr>
          </w:p>
        </w:tc>
        <w:tc>
          <w:tcPr>
            <w:tcW w:w="1134" w:type="dxa"/>
            <w:shd w:val="clear" w:color="auto" w:fill="auto"/>
            <w:hideMark/>
          </w:tcPr>
          <w:p w14:paraId="05BA4D92"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284</w:t>
            </w:r>
          </w:p>
        </w:tc>
        <w:tc>
          <w:tcPr>
            <w:tcW w:w="992" w:type="dxa"/>
            <w:shd w:val="clear" w:color="auto" w:fill="auto"/>
            <w:hideMark/>
          </w:tcPr>
          <w:p w14:paraId="573E8905"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151B5A63"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55674C13"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6DE5302"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4A237953"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7CFC206A" w14:textId="77777777" w:rsidTr="00F015D1">
        <w:trPr>
          <w:trHeight w:val="20"/>
        </w:trPr>
        <w:tc>
          <w:tcPr>
            <w:tcW w:w="567" w:type="dxa"/>
            <w:vMerge/>
            <w:shd w:val="clear" w:color="auto" w:fill="auto"/>
            <w:hideMark/>
          </w:tcPr>
          <w:p w14:paraId="60A3F0BD"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0C5767BE" w14:textId="77777777" w:rsidR="00FC69B7" w:rsidRPr="008518DB" w:rsidRDefault="00FC69B7" w:rsidP="00FC69B7">
            <w:pPr>
              <w:spacing w:line="233" w:lineRule="auto"/>
              <w:ind w:firstLine="0"/>
              <w:rPr>
                <w:rFonts w:cs="Times New Roman"/>
                <w:szCs w:val="28"/>
                <w:lang w:eastAsia="ru-RU"/>
              </w:rPr>
            </w:pPr>
          </w:p>
        </w:tc>
        <w:tc>
          <w:tcPr>
            <w:tcW w:w="3260" w:type="dxa"/>
            <w:vMerge/>
            <w:hideMark/>
          </w:tcPr>
          <w:p w14:paraId="103398C7" w14:textId="77777777" w:rsidR="00FC69B7" w:rsidRPr="008518DB" w:rsidRDefault="00FC69B7" w:rsidP="00FC69B7">
            <w:pPr>
              <w:spacing w:line="233" w:lineRule="auto"/>
              <w:ind w:firstLine="0"/>
              <w:rPr>
                <w:rFonts w:cs="Times New Roman"/>
                <w:szCs w:val="28"/>
                <w:lang w:eastAsia="ru-RU"/>
              </w:rPr>
            </w:pPr>
          </w:p>
        </w:tc>
        <w:tc>
          <w:tcPr>
            <w:tcW w:w="1134" w:type="dxa"/>
            <w:shd w:val="clear" w:color="auto" w:fill="auto"/>
            <w:hideMark/>
          </w:tcPr>
          <w:p w14:paraId="2678B8FA"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296</w:t>
            </w:r>
          </w:p>
        </w:tc>
        <w:tc>
          <w:tcPr>
            <w:tcW w:w="992" w:type="dxa"/>
            <w:shd w:val="clear" w:color="auto" w:fill="auto"/>
            <w:hideMark/>
          </w:tcPr>
          <w:p w14:paraId="005D0885"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0C1C848D"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3D15CB79"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082BB64B"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0FFD2188"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17CCFDF7" w14:textId="77777777" w:rsidTr="00F015D1">
        <w:trPr>
          <w:trHeight w:val="20"/>
        </w:trPr>
        <w:tc>
          <w:tcPr>
            <w:tcW w:w="567" w:type="dxa"/>
            <w:vMerge/>
            <w:shd w:val="clear" w:color="auto" w:fill="auto"/>
            <w:hideMark/>
          </w:tcPr>
          <w:p w14:paraId="6F7483AE"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63ECB01B" w14:textId="77777777" w:rsidR="00FC69B7" w:rsidRPr="008518DB" w:rsidRDefault="00FC69B7" w:rsidP="00FC69B7">
            <w:pPr>
              <w:spacing w:line="233" w:lineRule="auto"/>
              <w:ind w:firstLine="0"/>
              <w:rPr>
                <w:rFonts w:cs="Times New Roman"/>
                <w:szCs w:val="28"/>
                <w:lang w:eastAsia="ru-RU"/>
              </w:rPr>
            </w:pPr>
          </w:p>
        </w:tc>
        <w:tc>
          <w:tcPr>
            <w:tcW w:w="3260" w:type="dxa"/>
            <w:vMerge w:val="restart"/>
            <w:shd w:val="clear" w:color="auto" w:fill="auto"/>
            <w:hideMark/>
          </w:tcPr>
          <w:p w14:paraId="0A2CEC6E" w14:textId="77777777" w:rsidR="00FC69B7" w:rsidRPr="008518DB" w:rsidRDefault="00FC69B7" w:rsidP="00FC69B7">
            <w:pPr>
              <w:spacing w:line="233" w:lineRule="auto"/>
              <w:ind w:firstLine="0"/>
              <w:rPr>
                <w:rFonts w:cs="Times New Roman"/>
                <w:szCs w:val="28"/>
                <w:lang w:eastAsia="ru-RU"/>
              </w:rPr>
            </w:pPr>
            <w:r w:rsidRPr="008518DB">
              <w:rPr>
                <w:rFonts w:cs="Times New Roman"/>
                <w:szCs w:val="28"/>
                <w:lang w:eastAsia="ru-RU"/>
              </w:rPr>
              <w:t>количество мероприятий, проводимых государственными театрами и концертно-зрелищными учреждениями (публичных показов, фестивальных мероприятий), единиц</w:t>
            </w:r>
          </w:p>
        </w:tc>
        <w:tc>
          <w:tcPr>
            <w:tcW w:w="1134" w:type="dxa"/>
            <w:shd w:val="clear" w:color="auto" w:fill="auto"/>
            <w:hideMark/>
          </w:tcPr>
          <w:p w14:paraId="7876EBA9"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859</w:t>
            </w:r>
          </w:p>
        </w:tc>
        <w:tc>
          <w:tcPr>
            <w:tcW w:w="992" w:type="dxa"/>
            <w:shd w:val="clear" w:color="auto" w:fill="auto"/>
            <w:hideMark/>
          </w:tcPr>
          <w:p w14:paraId="053B98FA"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5A68558F"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6FA72544"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A4D8521"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0AF944B1"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5E8C7C94" w14:textId="77777777" w:rsidTr="00F015D1">
        <w:trPr>
          <w:trHeight w:val="20"/>
        </w:trPr>
        <w:tc>
          <w:tcPr>
            <w:tcW w:w="567" w:type="dxa"/>
            <w:vMerge/>
            <w:shd w:val="clear" w:color="auto" w:fill="auto"/>
            <w:hideMark/>
          </w:tcPr>
          <w:p w14:paraId="2E37A108"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27298181" w14:textId="77777777" w:rsidR="00FC69B7" w:rsidRPr="008518DB" w:rsidRDefault="00FC69B7" w:rsidP="00FC69B7">
            <w:pPr>
              <w:spacing w:line="233" w:lineRule="auto"/>
              <w:ind w:firstLine="0"/>
              <w:rPr>
                <w:rFonts w:cs="Times New Roman"/>
                <w:szCs w:val="28"/>
                <w:lang w:eastAsia="ru-RU"/>
              </w:rPr>
            </w:pPr>
          </w:p>
        </w:tc>
        <w:tc>
          <w:tcPr>
            <w:tcW w:w="3260" w:type="dxa"/>
            <w:vMerge/>
            <w:hideMark/>
          </w:tcPr>
          <w:p w14:paraId="7E5A0448" w14:textId="77777777" w:rsidR="00FC69B7" w:rsidRPr="008518DB" w:rsidRDefault="00FC69B7" w:rsidP="00FC69B7">
            <w:pPr>
              <w:spacing w:line="233" w:lineRule="auto"/>
              <w:ind w:firstLine="0"/>
              <w:rPr>
                <w:rFonts w:cs="Times New Roman"/>
                <w:szCs w:val="28"/>
                <w:lang w:eastAsia="ru-RU"/>
              </w:rPr>
            </w:pPr>
          </w:p>
        </w:tc>
        <w:tc>
          <w:tcPr>
            <w:tcW w:w="1134" w:type="dxa"/>
            <w:shd w:val="clear" w:color="auto" w:fill="auto"/>
            <w:hideMark/>
          </w:tcPr>
          <w:p w14:paraId="5E6336DD"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1582</w:t>
            </w:r>
          </w:p>
        </w:tc>
        <w:tc>
          <w:tcPr>
            <w:tcW w:w="992" w:type="dxa"/>
            <w:shd w:val="clear" w:color="auto" w:fill="auto"/>
            <w:hideMark/>
          </w:tcPr>
          <w:p w14:paraId="1F3CAE1B"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75EFF1E9"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11206904"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23696B30"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1E41D4C6"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001EDD8B" w14:textId="77777777" w:rsidTr="00F015D1">
        <w:trPr>
          <w:trHeight w:val="20"/>
        </w:trPr>
        <w:tc>
          <w:tcPr>
            <w:tcW w:w="567" w:type="dxa"/>
            <w:vMerge/>
            <w:shd w:val="clear" w:color="auto" w:fill="auto"/>
            <w:hideMark/>
          </w:tcPr>
          <w:p w14:paraId="4E943300"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26755CCB" w14:textId="77777777" w:rsidR="00FC69B7" w:rsidRPr="008518DB" w:rsidRDefault="00FC69B7" w:rsidP="00FC69B7">
            <w:pPr>
              <w:spacing w:line="233" w:lineRule="auto"/>
              <w:ind w:firstLine="0"/>
              <w:rPr>
                <w:rFonts w:cs="Times New Roman"/>
                <w:szCs w:val="28"/>
                <w:lang w:eastAsia="ru-RU"/>
              </w:rPr>
            </w:pPr>
          </w:p>
        </w:tc>
        <w:tc>
          <w:tcPr>
            <w:tcW w:w="3260" w:type="dxa"/>
            <w:vMerge/>
            <w:hideMark/>
          </w:tcPr>
          <w:p w14:paraId="7F75B0C2" w14:textId="77777777" w:rsidR="00FC69B7" w:rsidRPr="008518DB" w:rsidRDefault="00FC69B7" w:rsidP="00FC69B7">
            <w:pPr>
              <w:spacing w:line="233" w:lineRule="auto"/>
              <w:ind w:firstLine="0"/>
              <w:rPr>
                <w:rFonts w:cs="Times New Roman"/>
                <w:szCs w:val="28"/>
                <w:lang w:eastAsia="ru-RU"/>
              </w:rPr>
            </w:pPr>
          </w:p>
        </w:tc>
        <w:tc>
          <w:tcPr>
            <w:tcW w:w="1134" w:type="dxa"/>
            <w:shd w:val="clear" w:color="auto" w:fill="auto"/>
            <w:hideMark/>
          </w:tcPr>
          <w:p w14:paraId="610AFA96"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1701</w:t>
            </w:r>
          </w:p>
        </w:tc>
        <w:tc>
          <w:tcPr>
            <w:tcW w:w="992" w:type="dxa"/>
            <w:shd w:val="clear" w:color="auto" w:fill="auto"/>
            <w:hideMark/>
          </w:tcPr>
          <w:p w14:paraId="7D3C2CEC"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0894512C"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3CFACCFE"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C96F51A"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4645D590"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02BAFC28" w14:textId="77777777" w:rsidTr="00F015D1">
        <w:trPr>
          <w:trHeight w:val="20"/>
        </w:trPr>
        <w:tc>
          <w:tcPr>
            <w:tcW w:w="567" w:type="dxa"/>
            <w:vMerge/>
            <w:shd w:val="clear" w:color="auto" w:fill="auto"/>
            <w:hideMark/>
          </w:tcPr>
          <w:p w14:paraId="3B25C403"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32DD6881" w14:textId="77777777" w:rsidR="00FC69B7" w:rsidRPr="008518DB" w:rsidRDefault="00FC69B7" w:rsidP="00FC69B7">
            <w:pPr>
              <w:spacing w:line="233" w:lineRule="auto"/>
              <w:ind w:firstLine="0"/>
              <w:rPr>
                <w:rFonts w:cs="Times New Roman"/>
                <w:szCs w:val="28"/>
                <w:lang w:eastAsia="ru-RU"/>
              </w:rPr>
            </w:pPr>
          </w:p>
        </w:tc>
        <w:tc>
          <w:tcPr>
            <w:tcW w:w="3260" w:type="dxa"/>
            <w:vMerge/>
            <w:hideMark/>
          </w:tcPr>
          <w:p w14:paraId="72FEF4AD" w14:textId="77777777" w:rsidR="00FC69B7" w:rsidRPr="008518DB" w:rsidRDefault="00FC69B7" w:rsidP="00FC69B7">
            <w:pPr>
              <w:spacing w:line="233" w:lineRule="auto"/>
              <w:ind w:firstLine="0"/>
              <w:rPr>
                <w:rFonts w:cs="Times New Roman"/>
                <w:szCs w:val="28"/>
                <w:lang w:eastAsia="ru-RU"/>
              </w:rPr>
            </w:pPr>
          </w:p>
        </w:tc>
        <w:tc>
          <w:tcPr>
            <w:tcW w:w="1134" w:type="dxa"/>
            <w:shd w:val="clear" w:color="auto" w:fill="auto"/>
            <w:hideMark/>
          </w:tcPr>
          <w:p w14:paraId="39FD8C8E"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1768</w:t>
            </w:r>
          </w:p>
        </w:tc>
        <w:tc>
          <w:tcPr>
            <w:tcW w:w="992" w:type="dxa"/>
            <w:shd w:val="clear" w:color="auto" w:fill="auto"/>
            <w:hideMark/>
          </w:tcPr>
          <w:p w14:paraId="4F05F93A"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33371783"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638DD694"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36DCB60"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361FF306"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10B1E065" w14:textId="77777777" w:rsidTr="00F015D1">
        <w:trPr>
          <w:trHeight w:val="20"/>
        </w:trPr>
        <w:tc>
          <w:tcPr>
            <w:tcW w:w="567" w:type="dxa"/>
            <w:vMerge/>
            <w:shd w:val="clear" w:color="auto" w:fill="auto"/>
            <w:hideMark/>
          </w:tcPr>
          <w:p w14:paraId="5A684F3D"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6EB4C6A7" w14:textId="77777777" w:rsidR="00FC69B7" w:rsidRPr="008518DB" w:rsidRDefault="00FC69B7" w:rsidP="00FC69B7">
            <w:pPr>
              <w:spacing w:line="233" w:lineRule="auto"/>
              <w:ind w:firstLine="0"/>
              <w:rPr>
                <w:rFonts w:cs="Times New Roman"/>
                <w:szCs w:val="28"/>
                <w:lang w:eastAsia="ru-RU"/>
              </w:rPr>
            </w:pPr>
          </w:p>
        </w:tc>
        <w:tc>
          <w:tcPr>
            <w:tcW w:w="3260" w:type="dxa"/>
            <w:vMerge/>
            <w:hideMark/>
          </w:tcPr>
          <w:p w14:paraId="2835F04D" w14:textId="77777777" w:rsidR="00FC69B7" w:rsidRPr="008518DB" w:rsidRDefault="00FC69B7" w:rsidP="00FC69B7">
            <w:pPr>
              <w:spacing w:line="233" w:lineRule="auto"/>
              <w:ind w:firstLine="0"/>
              <w:rPr>
                <w:rFonts w:cs="Times New Roman"/>
                <w:szCs w:val="28"/>
                <w:lang w:eastAsia="ru-RU"/>
              </w:rPr>
            </w:pPr>
          </w:p>
        </w:tc>
        <w:tc>
          <w:tcPr>
            <w:tcW w:w="1134" w:type="dxa"/>
            <w:shd w:val="clear" w:color="auto" w:fill="auto"/>
            <w:hideMark/>
          </w:tcPr>
          <w:p w14:paraId="38508893"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1845</w:t>
            </w:r>
          </w:p>
        </w:tc>
        <w:tc>
          <w:tcPr>
            <w:tcW w:w="992" w:type="dxa"/>
            <w:shd w:val="clear" w:color="auto" w:fill="auto"/>
            <w:hideMark/>
          </w:tcPr>
          <w:p w14:paraId="049437A3"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noWrap/>
            <w:hideMark/>
          </w:tcPr>
          <w:p w14:paraId="45271F96"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noWrap/>
            <w:hideMark/>
          </w:tcPr>
          <w:p w14:paraId="08F3A040"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noWrap/>
            <w:hideMark/>
          </w:tcPr>
          <w:p w14:paraId="05577A2A"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07F6589B"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2A9F4CD6" w14:textId="77777777" w:rsidTr="00F015D1">
        <w:trPr>
          <w:trHeight w:val="20"/>
        </w:trPr>
        <w:tc>
          <w:tcPr>
            <w:tcW w:w="567" w:type="dxa"/>
            <w:vMerge/>
            <w:shd w:val="clear" w:color="auto" w:fill="auto"/>
            <w:hideMark/>
          </w:tcPr>
          <w:p w14:paraId="12FA2B02"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22509491" w14:textId="77777777" w:rsidR="00FC69B7" w:rsidRPr="008518DB" w:rsidRDefault="00FC69B7" w:rsidP="00FC69B7">
            <w:pPr>
              <w:spacing w:line="233" w:lineRule="auto"/>
              <w:ind w:firstLine="0"/>
              <w:rPr>
                <w:rFonts w:cs="Times New Roman"/>
                <w:szCs w:val="28"/>
                <w:lang w:eastAsia="ru-RU"/>
              </w:rPr>
            </w:pPr>
          </w:p>
        </w:tc>
        <w:tc>
          <w:tcPr>
            <w:tcW w:w="3260" w:type="dxa"/>
            <w:vMerge w:val="restart"/>
            <w:shd w:val="clear" w:color="auto" w:fill="auto"/>
            <w:hideMark/>
          </w:tcPr>
          <w:p w14:paraId="086031EE" w14:textId="77777777" w:rsidR="00FC69B7" w:rsidRPr="008518DB" w:rsidRDefault="00FC69B7" w:rsidP="00FC69B7">
            <w:pPr>
              <w:spacing w:line="233" w:lineRule="auto"/>
              <w:ind w:firstLine="0"/>
              <w:rPr>
                <w:rFonts w:cs="Times New Roman"/>
                <w:szCs w:val="28"/>
                <w:lang w:eastAsia="ru-RU"/>
              </w:rPr>
            </w:pPr>
            <w:r w:rsidRPr="008518DB">
              <w:rPr>
                <w:rFonts w:cs="Times New Roman"/>
                <w:szCs w:val="28"/>
                <w:lang w:eastAsia="ru-RU"/>
              </w:rPr>
              <w:t>количество посещений организаций культуры (профессиональных театров) (по отношению к уровню 2010 года), процентов</w:t>
            </w:r>
          </w:p>
        </w:tc>
        <w:tc>
          <w:tcPr>
            <w:tcW w:w="1134" w:type="dxa"/>
            <w:shd w:val="clear" w:color="auto" w:fill="auto"/>
            <w:hideMark/>
          </w:tcPr>
          <w:p w14:paraId="6D68343A"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120</w:t>
            </w:r>
          </w:p>
        </w:tc>
        <w:tc>
          <w:tcPr>
            <w:tcW w:w="992" w:type="dxa"/>
            <w:shd w:val="clear" w:color="auto" w:fill="auto"/>
            <w:hideMark/>
          </w:tcPr>
          <w:p w14:paraId="51A87AD2"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477CBDC1"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17886B6F"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78E3E64"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56FC5D97"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26ACBFCC" w14:textId="77777777" w:rsidTr="00F015D1">
        <w:trPr>
          <w:trHeight w:val="20"/>
        </w:trPr>
        <w:tc>
          <w:tcPr>
            <w:tcW w:w="567" w:type="dxa"/>
            <w:vMerge/>
            <w:shd w:val="clear" w:color="auto" w:fill="auto"/>
            <w:hideMark/>
          </w:tcPr>
          <w:p w14:paraId="3C53858F"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6B37944A" w14:textId="77777777" w:rsidR="00FC69B7" w:rsidRPr="008518DB" w:rsidRDefault="00FC69B7" w:rsidP="00FC69B7">
            <w:pPr>
              <w:spacing w:line="233" w:lineRule="auto"/>
              <w:ind w:firstLine="0"/>
              <w:rPr>
                <w:rFonts w:cs="Times New Roman"/>
                <w:szCs w:val="28"/>
                <w:lang w:eastAsia="ru-RU"/>
              </w:rPr>
            </w:pPr>
          </w:p>
        </w:tc>
        <w:tc>
          <w:tcPr>
            <w:tcW w:w="3260" w:type="dxa"/>
            <w:vMerge/>
            <w:hideMark/>
          </w:tcPr>
          <w:p w14:paraId="4E40D6D0" w14:textId="77777777" w:rsidR="00FC69B7" w:rsidRPr="008518DB" w:rsidRDefault="00FC69B7" w:rsidP="00FC69B7">
            <w:pPr>
              <w:spacing w:line="233" w:lineRule="auto"/>
              <w:rPr>
                <w:rFonts w:cs="Times New Roman"/>
                <w:szCs w:val="28"/>
                <w:lang w:eastAsia="ru-RU"/>
              </w:rPr>
            </w:pPr>
          </w:p>
        </w:tc>
        <w:tc>
          <w:tcPr>
            <w:tcW w:w="1134" w:type="dxa"/>
            <w:shd w:val="clear" w:color="auto" w:fill="auto"/>
            <w:hideMark/>
          </w:tcPr>
          <w:p w14:paraId="287DD40A"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121</w:t>
            </w:r>
          </w:p>
        </w:tc>
        <w:tc>
          <w:tcPr>
            <w:tcW w:w="992" w:type="dxa"/>
            <w:shd w:val="clear" w:color="auto" w:fill="auto"/>
            <w:hideMark/>
          </w:tcPr>
          <w:p w14:paraId="7E3C3B60"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67BED778"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1F5D11B4"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07CEA93"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633FEE7B"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364F8AE7" w14:textId="77777777" w:rsidTr="00F015D1">
        <w:trPr>
          <w:trHeight w:val="20"/>
        </w:trPr>
        <w:tc>
          <w:tcPr>
            <w:tcW w:w="567" w:type="dxa"/>
            <w:vMerge/>
            <w:shd w:val="clear" w:color="auto" w:fill="auto"/>
            <w:hideMark/>
          </w:tcPr>
          <w:p w14:paraId="4C46CA27"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52C61A3A" w14:textId="77777777" w:rsidR="00FC69B7" w:rsidRPr="008518DB" w:rsidRDefault="00FC69B7" w:rsidP="00FC69B7">
            <w:pPr>
              <w:spacing w:line="233" w:lineRule="auto"/>
              <w:ind w:firstLine="0"/>
              <w:rPr>
                <w:rFonts w:cs="Times New Roman"/>
                <w:szCs w:val="28"/>
                <w:lang w:eastAsia="ru-RU"/>
              </w:rPr>
            </w:pPr>
          </w:p>
        </w:tc>
        <w:tc>
          <w:tcPr>
            <w:tcW w:w="3260" w:type="dxa"/>
            <w:vMerge/>
            <w:hideMark/>
          </w:tcPr>
          <w:p w14:paraId="14E8F7AB" w14:textId="77777777" w:rsidR="00FC69B7" w:rsidRPr="008518DB" w:rsidRDefault="00FC69B7" w:rsidP="00FC69B7">
            <w:pPr>
              <w:spacing w:line="233" w:lineRule="auto"/>
              <w:rPr>
                <w:rFonts w:cs="Times New Roman"/>
                <w:szCs w:val="28"/>
                <w:lang w:eastAsia="ru-RU"/>
              </w:rPr>
            </w:pPr>
          </w:p>
        </w:tc>
        <w:tc>
          <w:tcPr>
            <w:tcW w:w="1134" w:type="dxa"/>
            <w:shd w:val="clear" w:color="auto" w:fill="auto"/>
            <w:hideMark/>
          </w:tcPr>
          <w:p w14:paraId="4872115E"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122</w:t>
            </w:r>
          </w:p>
        </w:tc>
        <w:tc>
          <w:tcPr>
            <w:tcW w:w="992" w:type="dxa"/>
            <w:shd w:val="clear" w:color="auto" w:fill="auto"/>
            <w:hideMark/>
          </w:tcPr>
          <w:p w14:paraId="5B113078"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3D7D45F5"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09F1A418"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1630E944"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6D71802F"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539F12ED" w14:textId="77777777" w:rsidTr="00F015D1">
        <w:trPr>
          <w:trHeight w:val="20"/>
        </w:trPr>
        <w:tc>
          <w:tcPr>
            <w:tcW w:w="567" w:type="dxa"/>
            <w:vMerge/>
            <w:shd w:val="clear" w:color="auto" w:fill="auto"/>
            <w:hideMark/>
          </w:tcPr>
          <w:p w14:paraId="2490951D"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59B5412A" w14:textId="77777777" w:rsidR="00FC69B7" w:rsidRPr="008518DB" w:rsidRDefault="00FC69B7" w:rsidP="00FC69B7">
            <w:pPr>
              <w:spacing w:line="233" w:lineRule="auto"/>
              <w:ind w:firstLine="0"/>
              <w:rPr>
                <w:rFonts w:cs="Times New Roman"/>
                <w:szCs w:val="28"/>
                <w:lang w:eastAsia="ru-RU"/>
              </w:rPr>
            </w:pPr>
          </w:p>
        </w:tc>
        <w:tc>
          <w:tcPr>
            <w:tcW w:w="3260" w:type="dxa"/>
            <w:vMerge/>
            <w:hideMark/>
          </w:tcPr>
          <w:p w14:paraId="1991DAFA" w14:textId="77777777" w:rsidR="00FC69B7" w:rsidRPr="008518DB" w:rsidRDefault="00FC69B7" w:rsidP="00FC69B7">
            <w:pPr>
              <w:spacing w:line="233" w:lineRule="auto"/>
              <w:rPr>
                <w:rFonts w:cs="Times New Roman"/>
                <w:szCs w:val="28"/>
                <w:lang w:eastAsia="ru-RU"/>
              </w:rPr>
            </w:pPr>
          </w:p>
        </w:tc>
        <w:tc>
          <w:tcPr>
            <w:tcW w:w="1134" w:type="dxa"/>
            <w:shd w:val="clear" w:color="auto" w:fill="auto"/>
            <w:hideMark/>
          </w:tcPr>
          <w:p w14:paraId="0B8A5FD2"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122</w:t>
            </w:r>
          </w:p>
        </w:tc>
        <w:tc>
          <w:tcPr>
            <w:tcW w:w="992" w:type="dxa"/>
            <w:shd w:val="clear" w:color="auto" w:fill="auto"/>
            <w:hideMark/>
          </w:tcPr>
          <w:p w14:paraId="568ABB34"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233C9169"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65A3229D"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3E73C717"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7AA97FF7"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3D7FB51D" w14:textId="77777777" w:rsidTr="00F015D1">
        <w:trPr>
          <w:trHeight w:val="20"/>
        </w:trPr>
        <w:tc>
          <w:tcPr>
            <w:tcW w:w="567" w:type="dxa"/>
            <w:vMerge/>
            <w:shd w:val="clear" w:color="auto" w:fill="auto"/>
            <w:hideMark/>
          </w:tcPr>
          <w:p w14:paraId="18A5F307"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316920B8" w14:textId="77777777" w:rsidR="00FC69B7" w:rsidRPr="008518DB" w:rsidRDefault="00FC69B7" w:rsidP="00FC69B7">
            <w:pPr>
              <w:spacing w:line="233" w:lineRule="auto"/>
              <w:ind w:firstLine="0"/>
              <w:rPr>
                <w:rFonts w:cs="Times New Roman"/>
                <w:szCs w:val="28"/>
                <w:lang w:eastAsia="ru-RU"/>
              </w:rPr>
            </w:pPr>
          </w:p>
        </w:tc>
        <w:tc>
          <w:tcPr>
            <w:tcW w:w="3260" w:type="dxa"/>
            <w:vMerge/>
            <w:hideMark/>
          </w:tcPr>
          <w:p w14:paraId="29191022" w14:textId="77777777" w:rsidR="00FC69B7" w:rsidRPr="008518DB" w:rsidRDefault="00FC69B7" w:rsidP="00FC69B7">
            <w:pPr>
              <w:spacing w:line="233" w:lineRule="auto"/>
              <w:rPr>
                <w:rFonts w:cs="Times New Roman"/>
                <w:szCs w:val="28"/>
                <w:lang w:eastAsia="ru-RU"/>
              </w:rPr>
            </w:pPr>
          </w:p>
        </w:tc>
        <w:tc>
          <w:tcPr>
            <w:tcW w:w="1134" w:type="dxa"/>
            <w:shd w:val="clear" w:color="auto" w:fill="auto"/>
            <w:hideMark/>
          </w:tcPr>
          <w:p w14:paraId="418CA14C"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122</w:t>
            </w:r>
          </w:p>
        </w:tc>
        <w:tc>
          <w:tcPr>
            <w:tcW w:w="992" w:type="dxa"/>
            <w:shd w:val="clear" w:color="auto" w:fill="auto"/>
            <w:hideMark/>
          </w:tcPr>
          <w:p w14:paraId="4B14BC3F"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noWrap/>
            <w:hideMark/>
          </w:tcPr>
          <w:p w14:paraId="75869C58"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noWrap/>
            <w:hideMark/>
          </w:tcPr>
          <w:p w14:paraId="4828C58B"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noWrap/>
            <w:hideMark/>
          </w:tcPr>
          <w:p w14:paraId="5F2F3CC9"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323BDC50"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5852A1BA" w14:textId="77777777" w:rsidTr="00F015D1">
        <w:trPr>
          <w:trHeight w:val="20"/>
        </w:trPr>
        <w:tc>
          <w:tcPr>
            <w:tcW w:w="567" w:type="dxa"/>
            <w:vMerge/>
            <w:shd w:val="clear" w:color="auto" w:fill="auto"/>
            <w:hideMark/>
          </w:tcPr>
          <w:p w14:paraId="67540162"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1CC6035E" w14:textId="77777777" w:rsidR="00FC69B7" w:rsidRPr="008518DB" w:rsidRDefault="00FC69B7" w:rsidP="00FC69B7">
            <w:pPr>
              <w:spacing w:line="233" w:lineRule="auto"/>
              <w:ind w:firstLine="0"/>
              <w:rPr>
                <w:rFonts w:cs="Times New Roman"/>
                <w:szCs w:val="28"/>
                <w:lang w:eastAsia="ru-RU"/>
              </w:rPr>
            </w:pPr>
          </w:p>
        </w:tc>
        <w:tc>
          <w:tcPr>
            <w:tcW w:w="3260" w:type="dxa"/>
            <w:vMerge w:val="restart"/>
            <w:shd w:val="clear" w:color="auto" w:fill="auto"/>
            <w:hideMark/>
          </w:tcPr>
          <w:p w14:paraId="737BDCCD" w14:textId="77777777" w:rsidR="00FC69B7" w:rsidRPr="008518DB" w:rsidRDefault="00FC69B7" w:rsidP="00FC69B7">
            <w:pPr>
              <w:spacing w:line="233" w:lineRule="auto"/>
              <w:ind w:firstLine="0"/>
              <w:rPr>
                <w:rFonts w:cs="Times New Roman"/>
                <w:szCs w:val="28"/>
                <w:lang w:eastAsia="ru-RU"/>
              </w:rPr>
            </w:pPr>
            <w:r w:rsidRPr="008518DB">
              <w:rPr>
                <w:rFonts w:cs="Times New Roman"/>
                <w:szCs w:val="28"/>
                <w:lang w:eastAsia="ru-RU"/>
              </w:rPr>
              <w:t xml:space="preserve">количество посещений детских и кукольных театров (по отношению </w:t>
            </w:r>
            <w:r w:rsidRPr="008518DB">
              <w:rPr>
                <w:rFonts w:cs="Times New Roman"/>
                <w:szCs w:val="28"/>
                <w:lang w:eastAsia="ru-RU"/>
              </w:rPr>
              <w:lastRenderedPageBreak/>
              <w:t>к 2010 году), процентов</w:t>
            </w:r>
          </w:p>
        </w:tc>
        <w:tc>
          <w:tcPr>
            <w:tcW w:w="1134" w:type="dxa"/>
            <w:shd w:val="clear" w:color="auto" w:fill="auto"/>
            <w:hideMark/>
          </w:tcPr>
          <w:p w14:paraId="71D29264"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lastRenderedPageBreak/>
              <w:t>118</w:t>
            </w:r>
          </w:p>
        </w:tc>
        <w:tc>
          <w:tcPr>
            <w:tcW w:w="992" w:type="dxa"/>
            <w:shd w:val="clear" w:color="auto" w:fill="auto"/>
            <w:hideMark/>
          </w:tcPr>
          <w:p w14:paraId="3646F227"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5AC48454"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40157344"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11F3CEFF"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5158D790"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3EC407ED" w14:textId="77777777" w:rsidTr="00F015D1">
        <w:trPr>
          <w:trHeight w:val="20"/>
        </w:trPr>
        <w:tc>
          <w:tcPr>
            <w:tcW w:w="567" w:type="dxa"/>
            <w:vMerge/>
            <w:shd w:val="clear" w:color="auto" w:fill="auto"/>
            <w:hideMark/>
          </w:tcPr>
          <w:p w14:paraId="7513446B"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7F34B3A1" w14:textId="77777777" w:rsidR="00FC69B7" w:rsidRPr="008518DB" w:rsidRDefault="00FC69B7" w:rsidP="00FC69B7">
            <w:pPr>
              <w:spacing w:line="233" w:lineRule="auto"/>
              <w:ind w:firstLine="0"/>
              <w:rPr>
                <w:rFonts w:cs="Times New Roman"/>
                <w:szCs w:val="28"/>
                <w:lang w:eastAsia="ru-RU"/>
              </w:rPr>
            </w:pPr>
          </w:p>
        </w:tc>
        <w:tc>
          <w:tcPr>
            <w:tcW w:w="3260" w:type="dxa"/>
            <w:vMerge/>
            <w:hideMark/>
          </w:tcPr>
          <w:p w14:paraId="23DC23F2" w14:textId="77777777" w:rsidR="00FC69B7" w:rsidRPr="008518DB" w:rsidRDefault="00FC69B7" w:rsidP="00FC69B7">
            <w:pPr>
              <w:spacing w:line="233" w:lineRule="auto"/>
              <w:ind w:firstLine="0"/>
              <w:rPr>
                <w:rFonts w:cs="Times New Roman"/>
                <w:szCs w:val="28"/>
                <w:lang w:eastAsia="ru-RU"/>
              </w:rPr>
            </w:pPr>
          </w:p>
        </w:tc>
        <w:tc>
          <w:tcPr>
            <w:tcW w:w="1134" w:type="dxa"/>
            <w:shd w:val="clear" w:color="auto" w:fill="auto"/>
            <w:hideMark/>
          </w:tcPr>
          <w:p w14:paraId="4F5BC983"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119</w:t>
            </w:r>
          </w:p>
        </w:tc>
        <w:tc>
          <w:tcPr>
            <w:tcW w:w="992" w:type="dxa"/>
            <w:shd w:val="clear" w:color="auto" w:fill="auto"/>
            <w:hideMark/>
          </w:tcPr>
          <w:p w14:paraId="0F4E9530"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54BE09CF"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198B2CF5"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0B4875EB"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75E073B6"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58C5ED3A" w14:textId="77777777" w:rsidTr="00F015D1">
        <w:trPr>
          <w:trHeight w:val="20"/>
        </w:trPr>
        <w:tc>
          <w:tcPr>
            <w:tcW w:w="567" w:type="dxa"/>
            <w:vMerge/>
            <w:shd w:val="clear" w:color="auto" w:fill="auto"/>
            <w:hideMark/>
          </w:tcPr>
          <w:p w14:paraId="0170DDDA"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61FBA3FF" w14:textId="77777777" w:rsidR="00FC69B7" w:rsidRPr="008518DB" w:rsidRDefault="00FC69B7" w:rsidP="00FC69B7">
            <w:pPr>
              <w:spacing w:line="233" w:lineRule="auto"/>
              <w:ind w:firstLine="0"/>
              <w:rPr>
                <w:rFonts w:cs="Times New Roman"/>
                <w:szCs w:val="28"/>
                <w:lang w:eastAsia="ru-RU"/>
              </w:rPr>
            </w:pPr>
          </w:p>
        </w:tc>
        <w:tc>
          <w:tcPr>
            <w:tcW w:w="3260" w:type="dxa"/>
            <w:vMerge/>
            <w:hideMark/>
          </w:tcPr>
          <w:p w14:paraId="0DCF697F" w14:textId="77777777" w:rsidR="00FC69B7" w:rsidRPr="008518DB" w:rsidRDefault="00FC69B7" w:rsidP="00FC69B7">
            <w:pPr>
              <w:spacing w:line="233" w:lineRule="auto"/>
              <w:ind w:firstLine="0"/>
              <w:rPr>
                <w:rFonts w:cs="Times New Roman"/>
                <w:szCs w:val="28"/>
                <w:lang w:eastAsia="ru-RU"/>
              </w:rPr>
            </w:pPr>
          </w:p>
        </w:tc>
        <w:tc>
          <w:tcPr>
            <w:tcW w:w="1134" w:type="dxa"/>
            <w:shd w:val="clear" w:color="auto" w:fill="auto"/>
            <w:hideMark/>
          </w:tcPr>
          <w:p w14:paraId="690EF5BD"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120</w:t>
            </w:r>
          </w:p>
        </w:tc>
        <w:tc>
          <w:tcPr>
            <w:tcW w:w="992" w:type="dxa"/>
            <w:shd w:val="clear" w:color="auto" w:fill="auto"/>
            <w:hideMark/>
          </w:tcPr>
          <w:p w14:paraId="7DF6543C"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6E0A764F"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22699FEC"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4928F7E0"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43BA2FBB"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07B751BF" w14:textId="77777777" w:rsidTr="00F015D1">
        <w:trPr>
          <w:trHeight w:val="20"/>
        </w:trPr>
        <w:tc>
          <w:tcPr>
            <w:tcW w:w="567" w:type="dxa"/>
            <w:vMerge/>
            <w:shd w:val="clear" w:color="auto" w:fill="auto"/>
            <w:hideMark/>
          </w:tcPr>
          <w:p w14:paraId="3C2AB12C"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4CDBBC6D" w14:textId="77777777" w:rsidR="00FC69B7" w:rsidRPr="008518DB" w:rsidRDefault="00FC69B7" w:rsidP="00FC69B7">
            <w:pPr>
              <w:spacing w:line="233" w:lineRule="auto"/>
              <w:ind w:firstLine="0"/>
              <w:rPr>
                <w:rFonts w:cs="Times New Roman"/>
                <w:szCs w:val="28"/>
                <w:lang w:eastAsia="ru-RU"/>
              </w:rPr>
            </w:pPr>
          </w:p>
        </w:tc>
        <w:tc>
          <w:tcPr>
            <w:tcW w:w="3260" w:type="dxa"/>
            <w:vMerge/>
            <w:hideMark/>
          </w:tcPr>
          <w:p w14:paraId="24D87A77" w14:textId="77777777" w:rsidR="00FC69B7" w:rsidRPr="008518DB" w:rsidRDefault="00FC69B7" w:rsidP="00FC69B7">
            <w:pPr>
              <w:spacing w:line="233" w:lineRule="auto"/>
              <w:ind w:firstLine="0"/>
              <w:rPr>
                <w:rFonts w:cs="Times New Roman"/>
                <w:szCs w:val="28"/>
                <w:lang w:eastAsia="ru-RU"/>
              </w:rPr>
            </w:pPr>
          </w:p>
        </w:tc>
        <w:tc>
          <w:tcPr>
            <w:tcW w:w="1134" w:type="dxa"/>
            <w:shd w:val="clear" w:color="auto" w:fill="auto"/>
            <w:hideMark/>
          </w:tcPr>
          <w:p w14:paraId="1FDEEB0B"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120</w:t>
            </w:r>
          </w:p>
        </w:tc>
        <w:tc>
          <w:tcPr>
            <w:tcW w:w="992" w:type="dxa"/>
            <w:shd w:val="clear" w:color="auto" w:fill="auto"/>
            <w:hideMark/>
          </w:tcPr>
          <w:p w14:paraId="45EBC73C"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01471228"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1E903557"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1D5B15E9"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4A645FAD" w14:textId="77777777" w:rsidR="00FC69B7" w:rsidRPr="008518DB" w:rsidRDefault="00FC69B7" w:rsidP="00FC69B7">
            <w:pPr>
              <w:spacing w:line="233" w:lineRule="auto"/>
              <w:ind w:firstLine="0"/>
              <w:jc w:val="center"/>
              <w:rPr>
                <w:rFonts w:cs="Times New Roman"/>
                <w:szCs w:val="28"/>
                <w:lang w:eastAsia="ru-RU"/>
              </w:rPr>
            </w:pPr>
          </w:p>
        </w:tc>
      </w:tr>
      <w:tr w:rsidR="00FC69B7" w:rsidRPr="008518DB" w14:paraId="5A405A6C" w14:textId="77777777" w:rsidTr="00F015D1">
        <w:trPr>
          <w:trHeight w:val="20"/>
        </w:trPr>
        <w:tc>
          <w:tcPr>
            <w:tcW w:w="567" w:type="dxa"/>
            <w:vMerge/>
            <w:shd w:val="clear" w:color="auto" w:fill="auto"/>
            <w:hideMark/>
          </w:tcPr>
          <w:p w14:paraId="1EC7B8BF" w14:textId="77777777" w:rsidR="00FC69B7" w:rsidRPr="008518DB" w:rsidRDefault="00FC69B7" w:rsidP="00FC69B7">
            <w:pPr>
              <w:spacing w:line="233" w:lineRule="auto"/>
              <w:ind w:firstLine="0"/>
              <w:jc w:val="center"/>
              <w:rPr>
                <w:rFonts w:cs="Times New Roman"/>
                <w:szCs w:val="28"/>
                <w:lang w:eastAsia="ru-RU"/>
              </w:rPr>
            </w:pPr>
          </w:p>
        </w:tc>
        <w:tc>
          <w:tcPr>
            <w:tcW w:w="2081" w:type="dxa"/>
            <w:vMerge/>
            <w:shd w:val="clear" w:color="auto" w:fill="auto"/>
            <w:hideMark/>
          </w:tcPr>
          <w:p w14:paraId="6F073F3E" w14:textId="77777777" w:rsidR="00FC69B7" w:rsidRPr="008518DB" w:rsidRDefault="00FC69B7" w:rsidP="00FC69B7">
            <w:pPr>
              <w:spacing w:line="233" w:lineRule="auto"/>
              <w:ind w:firstLine="0"/>
              <w:rPr>
                <w:rFonts w:cs="Times New Roman"/>
                <w:szCs w:val="28"/>
                <w:lang w:eastAsia="ru-RU"/>
              </w:rPr>
            </w:pPr>
          </w:p>
        </w:tc>
        <w:tc>
          <w:tcPr>
            <w:tcW w:w="3260" w:type="dxa"/>
            <w:vMerge/>
            <w:hideMark/>
          </w:tcPr>
          <w:p w14:paraId="04120EC9" w14:textId="77777777" w:rsidR="00FC69B7" w:rsidRPr="008518DB" w:rsidRDefault="00FC69B7" w:rsidP="00FC69B7">
            <w:pPr>
              <w:spacing w:line="233" w:lineRule="auto"/>
              <w:ind w:firstLine="0"/>
              <w:rPr>
                <w:rFonts w:cs="Times New Roman"/>
                <w:szCs w:val="28"/>
                <w:lang w:eastAsia="ru-RU"/>
              </w:rPr>
            </w:pPr>
          </w:p>
        </w:tc>
        <w:tc>
          <w:tcPr>
            <w:tcW w:w="1134" w:type="dxa"/>
            <w:shd w:val="clear" w:color="auto" w:fill="auto"/>
            <w:hideMark/>
          </w:tcPr>
          <w:p w14:paraId="43CDDFA7"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120</w:t>
            </w:r>
          </w:p>
        </w:tc>
        <w:tc>
          <w:tcPr>
            <w:tcW w:w="992" w:type="dxa"/>
            <w:shd w:val="clear" w:color="auto" w:fill="auto"/>
            <w:hideMark/>
          </w:tcPr>
          <w:p w14:paraId="4C09F112"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noWrap/>
            <w:hideMark/>
          </w:tcPr>
          <w:p w14:paraId="34720C7E"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noWrap/>
            <w:hideMark/>
          </w:tcPr>
          <w:p w14:paraId="16560628"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noWrap/>
            <w:hideMark/>
          </w:tcPr>
          <w:p w14:paraId="7D36F1D6" w14:textId="77777777" w:rsidR="00FC69B7" w:rsidRPr="008518DB" w:rsidRDefault="00FC69B7" w:rsidP="00FC69B7">
            <w:pPr>
              <w:spacing w:line="233" w:lineRule="auto"/>
              <w:ind w:firstLine="0"/>
              <w:jc w:val="center"/>
              <w:rPr>
                <w:rFonts w:cs="Times New Roman"/>
                <w:szCs w:val="28"/>
                <w:lang w:eastAsia="ru-RU"/>
              </w:rPr>
            </w:pPr>
            <w:r w:rsidRPr="008518DB">
              <w:rPr>
                <w:rFonts w:cs="Times New Roman"/>
                <w:szCs w:val="28"/>
                <w:lang w:eastAsia="ru-RU"/>
              </w:rPr>
              <w:t>-</w:t>
            </w:r>
          </w:p>
        </w:tc>
        <w:tc>
          <w:tcPr>
            <w:tcW w:w="1372" w:type="dxa"/>
            <w:gridSpan w:val="2"/>
            <w:vMerge/>
            <w:shd w:val="clear" w:color="auto" w:fill="auto"/>
            <w:hideMark/>
          </w:tcPr>
          <w:p w14:paraId="3FE89F9F" w14:textId="77777777" w:rsidR="00FC69B7" w:rsidRPr="008518DB" w:rsidRDefault="00FC69B7" w:rsidP="00FC69B7">
            <w:pPr>
              <w:spacing w:line="233" w:lineRule="auto"/>
              <w:ind w:firstLine="0"/>
              <w:jc w:val="center"/>
              <w:rPr>
                <w:rFonts w:cs="Times New Roman"/>
                <w:szCs w:val="28"/>
                <w:lang w:eastAsia="ru-RU"/>
              </w:rPr>
            </w:pPr>
          </w:p>
        </w:tc>
      </w:tr>
      <w:tr w:rsidR="00F015D1" w:rsidRPr="008518DB" w14:paraId="781A1406" w14:textId="77777777" w:rsidTr="00F015D1">
        <w:trPr>
          <w:trHeight w:val="20"/>
        </w:trPr>
        <w:tc>
          <w:tcPr>
            <w:tcW w:w="567" w:type="dxa"/>
            <w:vMerge w:val="restart"/>
            <w:shd w:val="clear" w:color="auto" w:fill="auto"/>
            <w:hideMark/>
          </w:tcPr>
          <w:p w14:paraId="71D9BBE5" w14:textId="77777777" w:rsidR="00F015D1" w:rsidRPr="008518DB" w:rsidRDefault="00F015D1" w:rsidP="00FC69B7">
            <w:pPr>
              <w:ind w:firstLine="0"/>
              <w:jc w:val="center"/>
              <w:rPr>
                <w:rFonts w:cs="Times New Roman"/>
                <w:szCs w:val="28"/>
                <w:lang w:eastAsia="ru-RU"/>
              </w:rPr>
            </w:pPr>
            <w:r w:rsidRPr="008518DB">
              <w:rPr>
                <w:rFonts w:cs="Times New Roman"/>
                <w:szCs w:val="28"/>
                <w:lang w:eastAsia="ru-RU"/>
              </w:rPr>
              <w:t>6.1.</w:t>
            </w:r>
          </w:p>
        </w:tc>
        <w:tc>
          <w:tcPr>
            <w:tcW w:w="6475" w:type="dxa"/>
            <w:gridSpan w:val="3"/>
            <w:vMerge w:val="restart"/>
            <w:shd w:val="clear" w:color="auto" w:fill="auto"/>
            <w:hideMark/>
          </w:tcPr>
          <w:p w14:paraId="490A3827" w14:textId="77777777" w:rsidR="00F015D1" w:rsidRPr="008518DB" w:rsidRDefault="00F015D1" w:rsidP="00FC69B7">
            <w:pPr>
              <w:ind w:firstLine="0"/>
              <w:rPr>
                <w:rFonts w:cs="Times New Roman"/>
                <w:szCs w:val="28"/>
                <w:lang w:eastAsia="ru-RU"/>
              </w:rPr>
            </w:pPr>
            <w:r w:rsidRPr="008518DB">
              <w:rPr>
                <w:rFonts w:cs="Times New Roman"/>
                <w:szCs w:val="28"/>
                <w:lang w:eastAsia="ru-RU"/>
              </w:rPr>
              <w:t>Предоставление государственным театрам субсидии на финансовое обеспечение выполнения государственного задания</w:t>
            </w:r>
          </w:p>
        </w:tc>
        <w:tc>
          <w:tcPr>
            <w:tcW w:w="992" w:type="dxa"/>
            <w:shd w:val="clear" w:color="auto" w:fill="auto"/>
            <w:hideMark/>
          </w:tcPr>
          <w:p w14:paraId="281902AA"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2021</w:t>
            </w:r>
          </w:p>
        </w:tc>
        <w:tc>
          <w:tcPr>
            <w:tcW w:w="1843" w:type="dxa"/>
            <w:shd w:val="clear" w:color="auto" w:fill="auto"/>
            <w:hideMark/>
          </w:tcPr>
          <w:p w14:paraId="62880D12" w14:textId="6C1FA1F0" w:rsidR="00F015D1" w:rsidRPr="008518DB" w:rsidRDefault="00F015D1" w:rsidP="00FC69B7">
            <w:pPr>
              <w:ind w:firstLine="0"/>
              <w:jc w:val="center"/>
              <w:rPr>
                <w:rFonts w:cs="Times New Roman"/>
                <w:szCs w:val="28"/>
                <w:lang w:eastAsia="ru-RU"/>
              </w:rPr>
            </w:pPr>
            <w:r w:rsidRPr="00D27926">
              <w:rPr>
                <w:rFonts w:cs="Times New Roman"/>
                <w:szCs w:val="28"/>
                <w:lang w:eastAsia="ru-RU"/>
              </w:rPr>
              <w:t>134 476,777</w:t>
            </w:r>
          </w:p>
        </w:tc>
        <w:tc>
          <w:tcPr>
            <w:tcW w:w="1559" w:type="dxa"/>
            <w:shd w:val="clear" w:color="auto" w:fill="auto"/>
            <w:hideMark/>
          </w:tcPr>
          <w:p w14:paraId="186A5929"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42EB49C5" w14:textId="16DE19EF" w:rsidR="00F015D1" w:rsidRPr="008518DB" w:rsidRDefault="00F015D1" w:rsidP="00FC69B7">
            <w:pPr>
              <w:ind w:firstLine="0"/>
              <w:jc w:val="center"/>
              <w:rPr>
                <w:rFonts w:cs="Times New Roman"/>
                <w:szCs w:val="28"/>
                <w:lang w:eastAsia="ru-RU"/>
              </w:rPr>
            </w:pPr>
            <w:r w:rsidRPr="00D27926">
              <w:rPr>
                <w:rFonts w:cs="Times New Roman"/>
                <w:szCs w:val="28"/>
                <w:lang w:eastAsia="ru-RU"/>
              </w:rPr>
              <w:t>134 476,777</w:t>
            </w:r>
          </w:p>
        </w:tc>
        <w:tc>
          <w:tcPr>
            <w:tcW w:w="1372" w:type="dxa"/>
            <w:gridSpan w:val="2"/>
            <w:vMerge w:val="restart"/>
            <w:shd w:val="clear" w:color="auto" w:fill="auto"/>
            <w:hideMark/>
          </w:tcPr>
          <w:p w14:paraId="5779D62B" w14:textId="77777777" w:rsidR="00F015D1" w:rsidRPr="008518DB" w:rsidRDefault="00F015D1" w:rsidP="00FC69B7">
            <w:pPr>
              <w:ind w:firstLine="0"/>
              <w:jc w:val="center"/>
              <w:rPr>
                <w:rFonts w:cs="Times New Roman"/>
                <w:szCs w:val="28"/>
                <w:lang w:eastAsia="ru-RU"/>
              </w:rPr>
            </w:pPr>
            <w:r w:rsidRPr="008518DB">
              <w:rPr>
                <w:rFonts w:cs="Times New Roman"/>
                <w:szCs w:val="28"/>
                <w:lang w:eastAsia="ru-RU"/>
              </w:rPr>
              <w:t>ДК ЯО</w:t>
            </w:r>
          </w:p>
        </w:tc>
      </w:tr>
      <w:tr w:rsidR="00F015D1" w:rsidRPr="008518DB" w14:paraId="68AE7927" w14:textId="77777777" w:rsidTr="00F015D1">
        <w:trPr>
          <w:trHeight w:val="20"/>
        </w:trPr>
        <w:tc>
          <w:tcPr>
            <w:tcW w:w="567" w:type="dxa"/>
            <w:vMerge/>
            <w:hideMark/>
          </w:tcPr>
          <w:p w14:paraId="1B7F134F" w14:textId="77777777" w:rsidR="00F015D1" w:rsidRPr="008518DB" w:rsidRDefault="00F015D1" w:rsidP="00FC69B7">
            <w:pPr>
              <w:ind w:firstLine="0"/>
              <w:jc w:val="center"/>
              <w:rPr>
                <w:rFonts w:cs="Times New Roman"/>
                <w:szCs w:val="28"/>
                <w:lang w:eastAsia="ru-RU"/>
              </w:rPr>
            </w:pPr>
          </w:p>
        </w:tc>
        <w:tc>
          <w:tcPr>
            <w:tcW w:w="6475" w:type="dxa"/>
            <w:gridSpan w:val="3"/>
            <w:vMerge/>
            <w:hideMark/>
          </w:tcPr>
          <w:p w14:paraId="75146B2E" w14:textId="77777777" w:rsidR="00F015D1" w:rsidRPr="008518DB" w:rsidRDefault="00F015D1" w:rsidP="00FC69B7">
            <w:pPr>
              <w:ind w:firstLine="0"/>
              <w:jc w:val="center"/>
              <w:rPr>
                <w:rFonts w:cs="Times New Roman"/>
                <w:szCs w:val="28"/>
                <w:lang w:eastAsia="ru-RU"/>
              </w:rPr>
            </w:pPr>
          </w:p>
        </w:tc>
        <w:tc>
          <w:tcPr>
            <w:tcW w:w="992" w:type="dxa"/>
            <w:shd w:val="clear" w:color="auto" w:fill="auto"/>
            <w:hideMark/>
          </w:tcPr>
          <w:p w14:paraId="2B60A75E"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2022</w:t>
            </w:r>
          </w:p>
        </w:tc>
        <w:tc>
          <w:tcPr>
            <w:tcW w:w="1843" w:type="dxa"/>
            <w:shd w:val="clear" w:color="auto" w:fill="auto"/>
            <w:hideMark/>
          </w:tcPr>
          <w:p w14:paraId="36018AF4"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122 010,139</w:t>
            </w:r>
          </w:p>
        </w:tc>
        <w:tc>
          <w:tcPr>
            <w:tcW w:w="1559" w:type="dxa"/>
            <w:shd w:val="clear" w:color="auto" w:fill="auto"/>
            <w:hideMark/>
          </w:tcPr>
          <w:p w14:paraId="743C8941"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516A81EA"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122 010,139</w:t>
            </w:r>
          </w:p>
        </w:tc>
        <w:tc>
          <w:tcPr>
            <w:tcW w:w="1372" w:type="dxa"/>
            <w:gridSpan w:val="2"/>
            <w:vMerge/>
            <w:shd w:val="clear" w:color="auto" w:fill="auto"/>
            <w:hideMark/>
          </w:tcPr>
          <w:p w14:paraId="7E06DF39" w14:textId="77777777" w:rsidR="00F015D1" w:rsidRPr="008518DB" w:rsidRDefault="00F015D1" w:rsidP="00FC69B7">
            <w:pPr>
              <w:ind w:firstLine="0"/>
              <w:jc w:val="center"/>
              <w:rPr>
                <w:rFonts w:cs="Times New Roman"/>
                <w:szCs w:val="28"/>
                <w:lang w:eastAsia="ru-RU"/>
              </w:rPr>
            </w:pPr>
          </w:p>
        </w:tc>
      </w:tr>
      <w:tr w:rsidR="00F015D1" w:rsidRPr="008518DB" w14:paraId="764E7D18" w14:textId="77777777" w:rsidTr="00F015D1">
        <w:trPr>
          <w:trHeight w:val="20"/>
        </w:trPr>
        <w:tc>
          <w:tcPr>
            <w:tcW w:w="567" w:type="dxa"/>
            <w:vMerge/>
            <w:hideMark/>
          </w:tcPr>
          <w:p w14:paraId="086AB925" w14:textId="77777777" w:rsidR="00F015D1" w:rsidRPr="008518DB" w:rsidRDefault="00F015D1" w:rsidP="00FC69B7">
            <w:pPr>
              <w:ind w:firstLine="0"/>
              <w:jc w:val="center"/>
              <w:rPr>
                <w:rFonts w:cs="Times New Roman"/>
                <w:szCs w:val="28"/>
                <w:lang w:eastAsia="ru-RU"/>
              </w:rPr>
            </w:pPr>
          </w:p>
        </w:tc>
        <w:tc>
          <w:tcPr>
            <w:tcW w:w="6475" w:type="dxa"/>
            <w:gridSpan w:val="3"/>
            <w:vMerge/>
            <w:hideMark/>
          </w:tcPr>
          <w:p w14:paraId="014D6A1B" w14:textId="77777777" w:rsidR="00F015D1" w:rsidRPr="008518DB" w:rsidRDefault="00F015D1" w:rsidP="00FC69B7">
            <w:pPr>
              <w:ind w:firstLine="0"/>
              <w:jc w:val="center"/>
              <w:rPr>
                <w:rFonts w:cs="Times New Roman"/>
                <w:szCs w:val="28"/>
                <w:lang w:eastAsia="ru-RU"/>
              </w:rPr>
            </w:pPr>
          </w:p>
        </w:tc>
        <w:tc>
          <w:tcPr>
            <w:tcW w:w="992" w:type="dxa"/>
            <w:shd w:val="clear" w:color="auto" w:fill="auto"/>
            <w:hideMark/>
          </w:tcPr>
          <w:p w14:paraId="11EC40FD"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2023</w:t>
            </w:r>
          </w:p>
        </w:tc>
        <w:tc>
          <w:tcPr>
            <w:tcW w:w="1843" w:type="dxa"/>
            <w:shd w:val="clear" w:color="auto" w:fill="auto"/>
            <w:hideMark/>
          </w:tcPr>
          <w:p w14:paraId="2F85DFB6"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141 961,297</w:t>
            </w:r>
          </w:p>
        </w:tc>
        <w:tc>
          <w:tcPr>
            <w:tcW w:w="1559" w:type="dxa"/>
            <w:shd w:val="clear" w:color="auto" w:fill="auto"/>
            <w:hideMark/>
          </w:tcPr>
          <w:p w14:paraId="3DE41821"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727E855C"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141 961,297</w:t>
            </w:r>
          </w:p>
        </w:tc>
        <w:tc>
          <w:tcPr>
            <w:tcW w:w="1372" w:type="dxa"/>
            <w:gridSpan w:val="2"/>
            <w:vMerge/>
            <w:shd w:val="clear" w:color="auto" w:fill="auto"/>
            <w:hideMark/>
          </w:tcPr>
          <w:p w14:paraId="7ACF1B12" w14:textId="77777777" w:rsidR="00F015D1" w:rsidRPr="008518DB" w:rsidRDefault="00F015D1" w:rsidP="00FC69B7">
            <w:pPr>
              <w:ind w:firstLine="0"/>
              <w:jc w:val="center"/>
              <w:rPr>
                <w:rFonts w:cs="Times New Roman"/>
                <w:szCs w:val="28"/>
                <w:lang w:eastAsia="ru-RU"/>
              </w:rPr>
            </w:pPr>
          </w:p>
        </w:tc>
      </w:tr>
      <w:tr w:rsidR="00F015D1" w:rsidRPr="008518DB" w14:paraId="12E1C2BC" w14:textId="77777777" w:rsidTr="00F015D1">
        <w:trPr>
          <w:trHeight w:val="20"/>
        </w:trPr>
        <w:tc>
          <w:tcPr>
            <w:tcW w:w="567" w:type="dxa"/>
            <w:vMerge/>
            <w:hideMark/>
          </w:tcPr>
          <w:p w14:paraId="3C21EFCA" w14:textId="77777777" w:rsidR="00F015D1" w:rsidRPr="008518DB" w:rsidRDefault="00F015D1" w:rsidP="00FC69B7">
            <w:pPr>
              <w:ind w:firstLine="0"/>
              <w:jc w:val="center"/>
              <w:rPr>
                <w:rFonts w:cs="Times New Roman"/>
                <w:szCs w:val="28"/>
                <w:lang w:eastAsia="ru-RU"/>
              </w:rPr>
            </w:pPr>
          </w:p>
        </w:tc>
        <w:tc>
          <w:tcPr>
            <w:tcW w:w="6475" w:type="dxa"/>
            <w:gridSpan w:val="3"/>
            <w:vMerge/>
            <w:hideMark/>
          </w:tcPr>
          <w:p w14:paraId="7CF8EBC6" w14:textId="77777777" w:rsidR="00F015D1" w:rsidRPr="008518DB" w:rsidRDefault="00F015D1" w:rsidP="00FC69B7">
            <w:pPr>
              <w:ind w:firstLine="0"/>
              <w:jc w:val="center"/>
              <w:rPr>
                <w:rFonts w:cs="Times New Roman"/>
                <w:szCs w:val="28"/>
                <w:lang w:eastAsia="ru-RU"/>
              </w:rPr>
            </w:pPr>
          </w:p>
        </w:tc>
        <w:tc>
          <w:tcPr>
            <w:tcW w:w="992" w:type="dxa"/>
            <w:shd w:val="clear" w:color="auto" w:fill="auto"/>
            <w:hideMark/>
          </w:tcPr>
          <w:p w14:paraId="747A117F"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2024</w:t>
            </w:r>
          </w:p>
        </w:tc>
        <w:tc>
          <w:tcPr>
            <w:tcW w:w="1843" w:type="dxa"/>
            <w:shd w:val="clear" w:color="auto" w:fill="auto"/>
            <w:hideMark/>
          </w:tcPr>
          <w:p w14:paraId="09FE3E09"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141 961,297</w:t>
            </w:r>
          </w:p>
        </w:tc>
        <w:tc>
          <w:tcPr>
            <w:tcW w:w="1559" w:type="dxa"/>
            <w:shd w:val="clear" w:color="auto" w:fill="auto"/>
            <w:hideMark/>
          </w:tcPr>
          <w:p w14:paraId="799E8D59"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52A1845F"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141 961,297</w:t>
            </w:r>
          </w:p>
        </w:tc>
        <w:tc>
          <w:tcPr>
            <w:tcW w:w="1372" w:type="dxa"/>
            <w:gridSpan w:val="2"/>
            <w:vMerge/>
            <w:shd w:val="clear" w:color="auto" w:fill="auto"/>
            <w:hideMark/>
          </w:tcPr>
          <w:p w14:paraId="195FFFB7" w14:textId="77777777" w:rsidR="00F015D1" w:rsidRPr="008518DB" w:rsidRDefault="00F015D1" w:rsidP="00FC69B7">
            <w:pPr>
              <w:ind w:firstLine="0"/>
              <w:jc w:val="center"/>
              <w:rPr>
                <w:rFonts w:cs="Times New Roman"/>
                <w:szCs w:val="28"/>
                <w:lang w:eastAsia="ru-RU"/>
              </w:rPr>
            </w:pPr>
          </w:p>
        </w:tc>
      </w:tr>
      <w:tr w:rsidR="00F015D1" w:rsidRPr="008518DB" w14:paraId="739B7E1C" w14:textId="77777777" w:rsidTr="00F015D1">
        <w:trPr>
          <w:trHeight w:val="20"/>
        </w:trPr>
        <w:tc>
          <w:tcPr>
            <w:tcW w:w="567" w:type="dxa"/>
            <w:vMerge/>
            <w:hideMark/>
          </w:tcPr>
          <w:p w14:paraId="79F8630F" w14:textId="77777777" w:rsidR="00F015D1" w:rsidRPr="008518DB" w:rsidRDefault="00F015D1" w:rsidP="00FC69B7">
            <w:pPr>
              <w:ind w:firstLine="0"/>
              <w:jc w:val="center"/>
              <w:rPr>
                <w:rFonts w:cs="Times New Roman"/>
                <w:szCs w:val="28"/>
                <w:lang w:eastAsia="ru-RU"/>
              </w:rPr>
            </w:pPr>
          </w:p>
        </w:tc>
        <w:tc>
          <w:tcPr>
            <w:tcW w:w="6475" w:type="dxa"/>
            <w:gridSpan w:val="3"/>
            <w:vMerge/>
            <w:hideMark/>
          </w:tcPr>
          <w:p w14:paraId="48FD4291" w14:textId="77777777" w:rsidR="00F015D1" w:rsidRPr="008518DB" w:rsidRDefault="00F015D1" w:rsidP="00FC69B7">
            <w:pPr>
              <w:ind w:firstLine="0"/>
              <w:jc w:val="center"/>
              <w:rPr>
                <w:rFonts w:cs="Times New Roman"/>
                <w:szCs w:val="28"/>
                <w:lang w:eastAsia="ru-RU"/>
              </w:rPr>
            </w:pPr>
          </w:p>
        </w:tc>
        <w:tc>
          <w:tcPr>
            <w:tcW w:w="992" w:type="dxa"/>
            <w:shd w:val="clear" w:color="auto" w:fill="auto"/>
            <w:hideMark/>
          </w:tcPr>
          <w:p w14:paraId="36EF81C7"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2025</w:t>
            </w:r>
          </w:p>
        </w:tc>
        <w:tc>
          <w:tcPr>
            <w:tcW w:w="1843" w:type="dxa"/>
            <w:shd w:val="clear" w:color="auto" w:fill="auto"/>
            <w:hideMark/>
          </w:tcPr>
          <w:p w14:paraId="1D52859D"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141 961,297</w:t>
            </w:r>
          </w:p>
        </w:tc>
        <w:tc>
          <w:tcPr>
            <w:tcW w:w="1559" w:type="dxa"/>
            <w:shd w:val="clear" w:color="auto" w:fill="auto"/>
            <w:hideMark/>
          </w:tcPr>
          <w:p w14:paraId="01DC951B"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0650E1B6"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141 961,297</w:t>
            </w:r>
          </w:p>
        </w:tc>
        <w:tc>
          <w:tcPr>
            <w:tcW w:w="1372" w:type="dxa"/>
            <w:gridSpan w:val="2"/>
            <w:vMerge/>
            <w:shd w:val="clear" w:color="auto" w:fill="auto"/>
            <w:hideMark/>
          </w:tcPr>
          <w:p w14:paraId="67EFBFBC" w14:textId="77777777" w:rsidR="00F015D1" w:rsidRPr="008518DB" w:rsidRDefault="00F015D1" w:rsidP="00FC69B7">
            <w:pPr>
              <w:ind w:firstLine="0"/>
              <w:jc w:val="center"/>
              <w:rPr>
                <w:rFonts w:cs="Times New Roman"/>
                <w:szCs w:val="28"/>
                <w:lang w:eastAsia="ru-RU"/>
              </w:rPr>
            </w:pPr>
          </w:p>
        </w:tc>
      </w:tr>
      <w:tr w:rsidR="00F015D1" w:rsidRPr="008518DB" w14:paraId="2EF7543F" w14:textId="77777777" w:rsidTr="00F015D1">
        <w:trPr>
          <w:trHeight w:val="20"/>
        </w:trPr>
        <w:tc>
          <w:tcPr>
            <w:tcW w:w="567" w:type="dxa"/>
            <w:vMerge w:val="restart"/>
            <w:shd w:val="clear" w:color="auto" w:fill="auto"/>
            <w:hideMark/>
          </w:tcPr>
          <w:p w14:paraId="2F41E32C" w14:textId="77777777" w:rsidR="00F015D1" w:rsidRPr="008518DB" w:rsidRDefault="00F015D1" w:rsidP="00FC69B7">
            <w:pPr>
              <w:ind w:firstLine="0"/>
              <w:jc w:val="center"/>
              <w:rPr>
                <w:rFonts w:cs="Times New Roman"/>
                <w:szCs w:val="28"/>
                <w:lang w:eastAsia="ru-RU"/>
              </w:rPr>
            </w:pPr>
            <w:r w:rsidRPr="008518DB">
              <w:rPr>
                <w:rFonts w:cs="Times New Roman"/>
                <w:szCs w:val="28"/>
                <w:lang w:eastAsia="ru-RU"/>
              </w:rPr>
              <w:t>6.2.</w:t>
            </w:r>
          </w:p>
        </w:tc>
        <w:tc>
          <w:tcPr>
            <w:tcW w:w="6475" w:type="dxa"/>
            <w:gridSpan w:val="3"/>
            <w:vMerge w:val="restart"/>
            <w:shd w:val="clear" w:color="auto" w:fill="auto"/>
            <w:hideMark/>
          </w:tcPr>
          <w:p w14:paraId="0DB4D126" w14:textId="77777777" w:rsidR="00F015D1" w:rsidRPr="008518DB" w:rsidRDefault="00F015D1" w:rsidP="00FC69B7">
            <w:pPr>
              <w:ind w:firstLine="0"/>
              <w:rPr>
                <w:rFonts w:cs="Times New Roman"/>
                <w:szCs w:val="28"/>
                <w:lang w:eastAsia="ru-RU"/>
              </w:rPr>
            </w:pPr>
            <w:r w:rsidRPr="008518DB">
              <w:rPr>
                <w:rFonts w:cs="Times New Roman"/>
                <w:szCs w:val="28"/>
                <w:lang w:eastAsia="ru-RU"/>
              </w:rPr>
              <w:t>Предоставление государственным автономным концертно-зрелищным учреждениям субсидии на финансовое обеспечение выполнения государственного задания</w:t>
            </w:r>
          </w:p>
        </w:tc>
        <w:tc>
          <w:tcPr>
            <w:tcW w:w="992" w:type="dxa"/>
            <w:shd w:val="clear" w:color="auto" w:fill="auto"/>
            <w:hideMark/>
          </w:tcPr>
          <w:p w14:paraId="6CC86130"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2021</w:t>
            </w:r>
          </w:p>
        </w:tc>
        <w:tc>
          <w:tcPr>
            <w:tcW w:w="1843" w:type="dxa"/>
            <w:shd w:val="clear" w:color="auto" w:fill="auto"/>
            <w:hideMark/>
          </w:tcPr>
          <w:p w14:paraId="5E456C17" w14:textId="77723CF2" w:rsidR="00F015D1" w:rsidRPr="008518DB" w:rsidRDefault="00F015D1" w:rsidP="00FC69B7">
            <w:pPr>
              <w:ind w:firstLine="0"/>
              <w:jc w:val="center"/>
              <w:rPr>
                <w:rFonts w:cs="Times New Roman"/>
                <w:szCs w:val="28"/>
                <w:lang w:eastAsia="ru-RU"/>
              </w:rPr>
            </w:pPr>
            <w:r w:rsidRPr="00D27926">
              <w:rPr>
                <w:rFonts w:cs="Times New Roman"/>
                <w:szCs w:val="28"/>
                <w:lang w:eastAsia="ru-RU"/>
              </w:rPr>
              <w:t>335 132,765</w:t>
            </w:r>
          </w:p>
        </w:tc>
        <w:tc>
          <w:tcPr>
            <w:tcW w:w="1559" w:type="dxa"/>
            <w:shd w:val="clear" w:color="auto" w:fill="auto"/>
            <w:hideMark/>
          </w:tcPr>
          <w:p w14:paraId="28509FB9"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380C4F3A" w14:textId="16D34AC8" w:rsidR="00F015D1" w:rsidRPr="008518DB" w:rsidRDefault="00F015D1" w:rsidP="00FC69B7">
            <w:pPr>
              <w:ind w:firstLine="0"/>
              <w:jc w:val="center"/>
              <w:rPr>
                <w:rFonts w:cs="Times New Roman"/>
                <w:szCs w:val="28"/>
                <w:lang w:eastAsia="ru-RU"/>
              </w:rPr>
            </w:pPr>
            <w:r w:rsidRPr="00D27926">
              <w:rPr>
                <w:rFonts w:cs="Times New Roman"/>
                <w:szCs w:val="28"/>
                <w:lang w:eastAsia="ru-RU"/>
              </w:rPr>
              <w:t>335 132,765</w:t>
            </w:r>
          </w:p>
        </w:tc>
        <w:tc>
          <w:tcPr>
            <w:tcW w:w="1372" w:type="dxa"/>
            <w:gridSpan w:val="2"/>
            <w:vMerge w:val="restart"/>
            <w:shd w:val="clear" w:color="auto" w:fill="auto"/>
            <w:hideMark/>
          </w:tcPr>
          <w:p w14:paraId="4B4847CD" w14:textId="77777777" w:rsidR="00F015D1" w:rsidRPr="008518DB" w:rsidRDefault="00F015D1" w:rsidP="00FC69B7">
            <w:pPr>
              <w:ind w:firstLine="0"/>
              <w:jc w:val="center"/>
              <w:rPr>
                <w:rFonts w:cs="Times New Roman"/>
                <w:szCs w:val="28"/>
                <w:lang w:eastAsia="ru-RU"/>
              </w:rPr>
            </w:pPr>
            <w:r w:rsidRPr="008518DB">
              <w:rPr>
                <w:rFonts w:cs="Times New Roman"/>
                <w:szCs w:val="28"/>
                <w:lang w:eastAsia="ru-RU"/>
              </w:rPr>
              <w:t>ДК ЯО</w:t>
            </w:r>
          </w:p>
        </w:tc>
      </w:tr>
      <w:tr w:rsidR="00F015D1" w:rsidRPr="008518DB" w14:paraId="4B3F5633" w14:textId="77777777" w:rsidTr="00F015D1">
        <w:trPr>
          <w:trHeight w:val="20"/>
        </w:trPr>
        <w:tc>
          <w:tcPr>
            <w:tcW w:w="567" w:type="dxa"/>
            <w:vMerge/>
            <w:hideMark/>
          </w:tcPr>
          <w:p w14:paraId="6167C762" w14:textId="77777777" w:rsidR="00F015D1" w:rsidRPr="008518DB" w:rsidRDefault="00F015D1" w:rsidP="00FC69B7">
            <w:pPr>
              <w:ind w:firstLine="0"/>
              <w:jc w:val="center"/>
              <w:rPr>
                <w:rFonts w:cs="Times New Roman"/>
                <w:szCs w:val="28"/>
                <w:lang w:eastAsia="ru-RU"/>
              </w:rPr>
            </w:pPr>
          </w:p>
        </w:tc>
        <w:tc>
          <w:tcPr>
            <w:tcW w:w="6475" w:type="dxa"/>
            <w:gridSpan w:val="3"/>
            <w:vMerge/>
            <w:hideMark/>
          </w:tcPr>
          <w:p w14:paraId="6558D3EA" w14:textId="77777777" w:rsidR="00F015D1" w:rsidRPr="008518DB" w:rsidRDefault="00F015D1" w:rsidP="00FC69B7">
            <w:pPr>
              <w:ind w:firstLine="0"/>
              <w:jc w:val="center"/>
              <w:rPr>
                <w:rFonts w:cs="Times New Roman"/>
                <w:szCs w:val="28"/>
                <w:lang w:eastAsia="ru-RU"/>
              </w:rPr>
            </w:pPr>
          </w:p>
        </w:tc>
        <w:tc>
          <w:tcPr>
            <w:tcW w:w="992" w:type="dxa"/>
            <w:shd w:val="clear" w:color="auto" w:fill="auto"/>
            <w:hideMark/>
          </w:tcPr>
          <w:p w14:paraId="1BC6A5A1"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2022</w:t>
            </w:r>
          </w:p>
        </w:tc>
        <w:tc>
          <w:tcPr>
            <w:tcW w:w="1843" w:type="dxa"/>
            <w:shd w:val="clear" w:color="auto" w:fill="auto"/>
            <w:hideMark/>
          </w:tcPr>
          <w:p w14:paraId="2ECCE15D" w14:textId="7CBE414E" w:rsidR="00F015D1" w:rsidRPr="008518DB" w:rsidRDefault="00F015D1" w:rsidP="00FC69B7">
            <w:pPr>
              <w:ind w:firstLine="0"/>
              <w:jc w:val="center"/>
              <w:rPr>
                <w:rFonts w:cs="Times New Roman"/>
                <w:szCs w:val="28"/>
                <w:lang w:eastAsia="ru-RU"/>
              </w:rPr>
            </w:pPr>
            <w:r w:rsidRPr="00D27926">
              <w:rPr>
                <w:rFonts w:cs="Times New Roman"/>
                <w:szCs w:val="28"/>
                <w:lang w:eastAsia="ru-RU"/>
              </w:rPr>
              <w:t>290 139,840</w:t>
            </w:r>
          </w:p>
        </w:tc>
        <w:tc>
          <w:tcPr>
            <w:tcW w:w="1559" w:type="dxa"/>
            <w:shd w:val="clear" w:color="auto" w:fill="auto"/>
            <w:hideMark/>
          </w:tcPr>
          <w:p w14:paraId="04EE7864"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4B8D525E" w14:textId="035C6E07" w:rsidR="00F015D1" w:rsidRPr="008518DB" w:rsidRDefault="00F015D1" w:rsidP="00FC69B7">
            <w:pPr>
              <w:ind w:firstLine="0"/>
              <w:jc w:val="center"/>
              <w:rPr>
                <w:rFonts w:cs="Times New Roman"/>
                <w:szCs w:val="28"/>
                <w:lang w:eastAsia="ru-RU"/>
              </w:rPr>
            </w:pPr>
            <w:r w:rsidRPr="00D27926">
              <w:rPr>
                <w:rFonts w:cs="Times New Roman"/>
                <w:szCs w:val="28"/>
                <w:lang w:eastAsia="ru-RU"/>
              </w:rPr>
              <w:t>290 139,840</w:t>
            </w:r>
          </w:p>
        </w:tc>
        <w:tc>
          <w:tcPr>
            <w:tcW w:w="1372" w:type="dxa"/>
            <w:gridSpan w:val="2"/>
            <w:vMerge/>
            <w:shd w:val="clear" w:color="auto" w:fill="auto"/>
            <w:hideMark/>
          </w:tcPr>
          <w:p w14:paraId="079DC947" w14:textId="77777777" w:rsidR="00F015D1" w:rsidRPr="008518DB" w:rsidRDefault="00F015D1" w:rsidP="00FC69B7">
            <w:pPr>
              <w:ind w:firstLine="0"/>
              <w:jc w:val="center"/>
              <w:rPr>
                <w:rFonts w:cs="Times New Roman"/>
                <w:szCs w:val="28"/>
                <w:lang w:eastAsia="ru-RU"/>
              </w:rPr>
            </w:pPr>
          </w:p>
        </w:tc>
      </w:tr>
      <w:tr w:rsidR="00F015D1" w:rsidRPr="008518DB" w14:paraId="76F72590" w14:textId="77777777" w:rsidTr="00F015D1">
        <w:trPr>
          <w:trHeight w:val="20"/>
        </w:trPr>
        <w:tc>
          <w:tcPr>
            <w:tcW w:w="567" w:type="dxa"/>
            <w:vMerge/>
            <w:hideMark/>
          </w:tcPr>
          <w:p w14:paraId="57DABF36" w14:textId="77777777" w:rsidR="00F015D1" w:rsidRPr="008518DB" w:rsidRDefault="00F015D1" w:rsidP="00FC69B7">
            <w:pPr>
              <w:ind w:firstLine="0"/>
              <w:jc w:val="center"/>
              <w:rPr>
                <w:rFonts w:cs="Times New Roman"/>
                <w:szCs w:val="28"/>
                <w:lang w:eastAsia="ru-RU"/>
              </w:rPr>
            </w:pPr>
          </w:p>
        </w:tc>
        <w:tc>
          <w:tcPr>
            <w:tcW w:w="6475" w:type="dxa"/>
            <w:gridSpan w:val="3"/>
            <w:vMerge/>
            <w:hideMark/>
          </w:tcPr>
          <w:p w14:paraId="7DE66EE7" w14:textId="77777777" w:rsidR="00F015D1" w:rsidRPr="008518DB" w:rsidRDefault="00F015D1" w:rsidP="00FC69B7">
            <w:pPr>
              <w:ind w:firstLine="0"/>
              <w:jc w:val="center"/>
              <w:rPr>
                <w:rFonts w:cs="Times New Roman"/>
                <w:szCs w:val="28"/>
                <w:lang w:eastAsia="ru-RU"/>
              </w:rPr>
            </w:pPr>
          </w:p>
        </w:tc>
        <w:tc>
          <w:tcPr>
            <w:tcW w:w="992" w:type="dxa"/>
            <w:shd w:val="clear" w:color="auto" w:fill="auto"/>
            <w:hideMark/>
          </w:tcPr>
          <w:p w14:paraId="0C399087"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2023</w:t>
            </w:r>
          </w:p>
        </w:tc>
        <w:tc>
          <w:tcPr>
            <w:tcW w:w="1843" w:type="dxa"/>
            <w:shd w:val="clear" w:color="auto" w:fill="auto"/>
            <w:vAlign w:val="center"/>
            <w:hideMark/>
          </w:tcPr>
          <w:p w14:paraId="176A4138" w14:textId="5CAAEA82" w:rsidR="00F015D1" w:rsidRPr="008518DB" w:rsidRDefault="00F015D1" w:rsidP="00FC69B7">
            <w:pPr>
              <w:ind w:firstLine="0"/>
              <w:jc w:val="center"/>
              <w:rPr>
                <w:rFonts w:cs="Times New Roman"/>
                <w:szCs w:val="28"/>
                <w:lang w:eastAsia="ru-RU"/>
              </w:rPr>
            </w:pPr>
            <w:r w:rsidRPr="00D27926">
              <w:rPr>
                <w:rFonts w:cs="Times New Roman"/>
                <w:szCs w:val="28"/>
                <w:lang w:eastAsia="ru-RU"/>
              </w:rPr>
              <w:t>334 526,345</w:t>
            </w:r>
          </w:p>
        </w:tc>
        <w:tc>
          <w:tcPr>
            <w:tcW w:w="1559" w:type="dxa"/>
            <w:shd w:val="clear" w:color="auto" w:fill="auto"/>
            <w:vAlign w:val="center"/>
            <w:hideMark/>
          </w:tcPr>
          <w:p w14:paraId="6254C155" w14:textId="77777777" w:rsidR="00F015D1" w:rsidRPr="008518DB" w:rsidRDefault="00F015D1" w:rsidP="00FC69B7">
            <w:pPr>
              <w:ind w:firstLine="0"/>
              <w:jc w:val="center"/>
              <w:rPr>
                <w:rFonts w:cs="Times New Roman"/>
                <w:szCs w:val="28"/>
                <w:lang w:eastAsia="ru-RU"/>
              </w:rPr>
            </w:pPr>
            <w:r w:rsidRPr="00D27926">
              <w:rPr>
                <w:rFonts w:cs="Times New Roman"/>
                <w:szCs w:val="28"/>
                <w:lang w:val="en-US" w:eastAsia="ru-RU"/>
              </w:rPr>
              <w:t>-</w:t>
            </w:r>
          </w:p>
        </w:tc>
        <w:tc>
          <w:tcPr>
            <w:tcW w:w="1747" w:type="dxa"/>
            <w:shd w:val="clear" w:color="auto" w:fill="auto"/>
            <w:vAlign w:val="center"/>
            <w:hideMark/>
          </w:tcPr>
          <w:p w14:paraId="6889B85D" w14:textId="43DCE6CE" w:rsidR="00F015D1" w:rsidRPr="008518DB" w:rsidRDefault="00F015D1" w:rsidP="00FC69B7">
            <w:pPr>
              <w:ind w:firstLine="0"/>
              <w:jc w:val="center"/>
              <w:rPr>
                <w:rFonts w:cs="Times New Roman"/>
                <w:szCs w:val="28"/>
                <w:lang w:eastAsia="ru-RU"/>
              </w:rPr>
            </w:pPr>
            <w:r w:rsidRPr="00D27926">
              <w:rPr>
                <w:rFonts w:cs="Times New Roman"/>
                <w:szCs w:val="28"/>
                <w:lang w:eastAsia="ru-RU"/>
              </w:rPr>
              <w:t>334 526,345</w:t>
            </w:r>
          </w:p>
        </w:tc>
        <w:tc>
          <w:tcPr>
            <w:tcW w:w="1372" w:type="dxa"/>
            <w:gridSpan w:val="2"/>
            <w:vMerge/>
            <w:shd w:val="clear" w:color="auto" w:fill="auto"/>
            <w:hideMark/>
          </w:tcPr>
          <w:p w14:paraId="0672A380" w14:textId="77777777" w:rsidR="00F015D1" w:rsidRPr="008518DB" w:rsidRDefault="00F015D1" w:rsidP="00FC69B7">
            <w:pPr>
              <w:ind w:firstLine="0"/>
              <w:jc w:val="center"/>
              <w:rPr>
                <w:rFonts w:cs="Times New Roman"/>
                <w:szCs w:val="28"/>
                <w:lang w:eastAsia="ru-RU"/>
              </w:rPr>
            </w:pPr>
          </w:p>
        </w:tc>
      </w:tr>
      <w:tr w:rsidR="00F015D1" w:rsidRPr="008518DB" w14:paraId="21477DF8" w14:textId="77777777" w:rsidTr="00F015D1">
        <w:trPr>
          <w:trHeight w:val="20"/>
        </w:trPr>
        <w:tc>
          <w:tcPr>
            <w:tcW w:w="567" w:type="dxa"/>
            <w:vMerge/>
            <w:hideMark/>
          </w:tcPr>
          <w:p w14:paraId="0268EAC5" w14:textId="77777777" w:rsidR="00F015D1" w:rsidRPr="008518DB" w:rsidRDefault="00F015D1" w:rsidP="00FC69B7">
            <w:pPr>
              <w:ind w:firstLine="0"/>
              <w:jc w:val="center"/>
              <w:rPr>
                <w:rFonts w:cs="Times New Roman"/>
                <w:szCs w:val="28"/>
                <w:lang w:eastAsia="ru-RU"/>
              </w:rPr>
            </w:pPr>
          </w:p>
        </w:tc>
        <w:tc>
          <w:tcPr>
            <w:tcW w:w="6475" w:type="dxa"/>
            <w:gridSpan w:val="3"/>
            <w:vMerge/>
            <w:hideMark/>
          </w:tcPr>
          <w:p w14:paraId="0E0338CC" w14:textId="77777777" w:rsidR="00F015D1" w:rsidRPr="008518DB" w:rsidRDefault="00F015D1" w:rsidP="00FC69B7">
            <w:pPr>
              <w:ind w:firstLine="0"/>
              <w:jc w:val="center"/>
              <w:rPr>
                <w:rFonts w:cs="Times New Roman"/>
                <w:szCs w:val="28"/>
                <w:lang w:eastAsia="ru-RU"/>
              </w:rPr>
            </w:pPr>
          </w:p>
        </w:tc>
        <w:tc>
          <w:tcPr>
            <w:tcW w:w="992" w:type="dxa"/>
            <w:shd w:val="clear" w:color="auto" w:fill="auto"/>
            <w:hideMark/>
          </w:tcPr>
          <w:p w14:paraId="2CA6AA8D"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2024</w:t>
            </w:r>
          </w:p>
        </w:tc>
        <w:tc>
          <w:tcPr>
            <w:tcW w:w="1843" w:type="dxa"/>
            <w:shd w:val="clear" w:color="auto" w:fill="auto"/>
            <w:hideMark/>
          </w:tcPr>
          <w:p w14:paraId="10E9B5CC"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334 586,762</w:t>
            </w:r>
          </w:p>
        </w:tc>
        <w:tc>
          <w:tcPr>
            <w:tcW w:w="1559" w:type="dxa"/>
            <w:shd w:val="clear" w:color="auto" w:fill="auto"/>
            <w:hideMark/>
          </w:tcPr>
          <w:p w14:paraId="70F00D07"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4430AF0B"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334 586,762</w:t>
            </w:r>
          </w:p>
        </w:tc>
        <w:tc>
          <w:tcPr>
            <w:tcW w:w="1372" w:type="dxa"/>
            <w:gridSpan w:val="2"/>
            <w:vMerge/>
            <w:shd w:val="clear" w:color="auto" w:fill="auto"/>
            <w:hideMark/>
          </w:tcPr>
          <w:p w14:paraId="1AB8093F" w14:textId="77777777" w:rsidR="00F015D1" w:rsidRPr="008518DB" w:rsidRDefault="00F015D1" w:rsidP="00FC69B7">
            <w:pPr>
              <w:ind w:firstLine="0"/>
              <w:jc w:val="center"/>
              <w:rPr>
                <w:rFonts w:cs="Times New Roman"/>
                <w:szCs w:val="28"/>
                <w:lang w:eastAsia="ru-RU"/>
              </w:rPr>
            </w:pPr>
          </w:p>
        </w:tc>
      </w:tr>
      <w:tr w:rsidR="00F015D1" w:rsidRPr="008518DB" w14:paraId="2CFA5A52" w14:textId="77777777" w:rsidTr="00F015D1">
        <w:trPr>
          <w:trHeight w:val="20"/>
        </w:trPr>
        <w:tc>
          <w:tcPr>
            <w:tcW w:w="567" w:type="dxa"/>
            <w:vMerge/>
            <w:hideMark/>
          </w:tcPr>
          <w:p w14:paraId="4EB862E4" w14:textId="77777777" w:rsidR="00F015D1" w:rsidRPr="008518DB" w:rsidRDefault="00F015D1" w:rsidP="00FC69B7">
            <w:pPr>
              <w:ind w:firstLine="0"/>
              <w:jc w:val="center"/>
              <w:rPr>
                <w:rFonts w:cs="Times New Roman"/>
                <w:szCs w:val="28"/>
                <w:lang w:eastAsia="ru-RU"/>
              </w:rPr>
            </w:pPr>
          </w:p>
        </w:tc>
        <w:tc>
          <w:tcPr>
            <w:tcW w:w="6475" w:type="dxa"/>
            <w:gridSpan w:val="3"/>
            <w:vMerge/>
            <w:hideMark/>
          </w:tcPr>
          <w:p w14:paraId="12B6AFD4" w14:textId="77777777" w:rsidR="00F015D1" w:rsidRPr="008518DB" w:rsidRDefault="00F015D1" w:rsidP="00FC69B7">
            <w:pPr>
              <w:ind w:firstLine="0"/>
              <w:jc w:val="center"/>
              <w:rPr>
                <w:rFonts w:cs="Times New Roman"/>
                <w:szCs w:val="28"/>
                <w:lang w:eastAsia="ru-RU"/>
              </w:rPr>
            </w:pPr>
          </w:p>
        </w:tc>
        <w:tc>
          <w:tcPr>
            <w:tcW w:w="992" w:type="dxa"/>
            <w:shd w:val="clear" w:color="auto" w:fill="auto"/>
            <w:hideMark/>
          </w:tcPr>
          <w:p w14:paraId="05841A2E"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2025</w:t>
            </w:r>
          </w:p>
        </w:tc>
        <w:tc>
          <w:tcPr>
            <w:tcW w:w="1843" w:type="dxa"/>
            <w:shd w:val="clear" w:color="auto" w:fill="auto"/>
            <w:hideMark/>
          </w:tcPr>
          <w:p w14:paraId="37ED1919"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334 586,762</w:t>
            </w:r>
          </w:p>
        </w:tc>
        <w:tc>
          <w:tcPr>
            <w:tcW w:w="1559" w:type="dxa"/>
            <w:shd w:val="clear" w:color="auto" w:fill="auto"/>
            <w:noWrap/>
            <w:hideMark/>
          </w:tcPr>
          <w:p w14:paraId="1DE8AB60"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02034CCF"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334 586,762</w:t>
            </w:r>
          </w:p>
        </w:tc>
        <w:tc>
          <w:tcPr>
            <w:tcW w:w="1372" w:type="dxa"/>
            <w:gridSpan w:val="2"/>
            <w:vMerge/>
            <w:shd w:val="clear" w:color="auto" w:fill="auto"/>
            <w:hideMark/>
          </w:tcPr>
          <w:p w14:paraId="53A646E3" w14:textId="77777777" w:rsidR="00F015D1" w:rsidRPr="008518DB" w:rsidRDefault="00F015D1" w:rsidP="00FC69B7">
            <w:pPr>
              <w:ind w:firstLine="0"/>
              <w:jc w:val="center"/>
              <w:rPr>
                <w:rFonts w:cs="Times New Roman"/>
                <w:szCs w:val="28"/>
                <w:lang w:eastAsia="ru-RU"/>
              </w:rPr>
            </w:pPr>
          </w:p>
        </w:tc>
      </w:tr>
      <w:tr w:rsidR="00FC69B7" w:rsidRPr="008518DB" w14:paraId="33E91D58" w14:textId="77777777" w:rsidTr="00F015D1">
        <w:trPr>
          <w:trHeight w:val="20"/>
        </w:trPr>
        <w:tc>
          <w:tcPr>
            <w:tcW w:w="567" w:type="dxa"/>
            <w:vMerge w:val="restart"/>
            <w:shd w:val="clear" w:color="auto" w:fill="auto"/>
            <w:hideMark/>
          </w:tcPr>
          <w:p w14:paraId="1B67BCD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6.3.</w:t>
            </w:r>
          </w:p>
        </w:tc>
        <w:tc>
          <w:tcPr>
            <w:tcW w:w="6475" w:type="dxa"/>
            <w:gridSpan w:val="3"/>
            <w:vMerge w:val="restart"/>
            <w:shd w:val="clear" w:color="auto" w:fill="auto"/>
            <w:hideMark/>
          </w:tcPr>
          <w:p w14:paraId="75C3DDF7" w14:textId="77777777" w:rsidR="00FC69B7" w:rsidRPr="008518DB" w:rsidRDefault="00FC69B7" w:rsidP="00FC69B7">
            <w:pPr>
              <w:ind w:firstLine="0"/>
              <w:rPr>
                <w:rFonts w:cs="Times New Roman"/>
                <w:szCs w:val="28"/>
                <w:lang w:eastAsia="ru-RU"/>
              </w:rPr>
            </w:pPr>
            <w:r w:rsidRPr="008518DB">
              <w:rPr>
                <w:rFonts w:cs="Times New Roman"/>
                <w:szCs w:val="28"/>
                <w:lang w:eastAsia="ru-RU"/>
              </w:rPr>
              <w:t>Предоставление субсидии на поддержку творческой деятельности и укрепление материально-технической базы муниципальных театров</w:t>
            </w:r>
          </w:p>
        </w:tc>
        <w:tc>
          <w:tcPr>
            <w:tcW w:w="992" w:type="dxa"/>
            <w:shd w:val="clear" w:color="auto" w:fill="auto"/>
            <w:hideMark/>
          </w:tcPr>
          <w:p w14:paraId="76273B7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5A217CA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7 357,888</w:t>
            </w:r>
          </w:p>
        </w:tc>
        <w:tc>
          <w:tcPr>
            <w:tcW w:w="1559" w:type="dxa"/>
            <w:shd w:val="clear" w:color="auto" w:fill="auto"/>
            <w:hideMark/>
          </w:tcPr>
          <w:p w14:paraId="51B7071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5 224,100</w:t>
            </w:r>
          </w:p>
        </w:tc>
        <w:tc>
          <w:tcPr>
            <w:tcW w:w="1747" w:type="dxa"/>
            <w:shd w:val="clear" w:color="auto" w:fill="auto"/>
            <w:hideMark/>
          </w:tcPr>
          <w:p w14:paraId="759754E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2 133,788</w:t>
            </w:r>
          </w:p>
        </w:tc>
        <w:tc>
          <w:tcPr>
            <w:tcW w:w="1372" w:type="dxa"/>
            <w:gridSpan w:val="2"/>
            <w:vMerge w:val="restart"/>
            <w:shd w:val="clear" w:color="auto" w:fill="auto"/>
            <w:hideMark/>
          </w:tcPr>
          <w:p w14:paraId="49A0ABBC" w14:textId="77777777" w:rsidR="00FC69B7" w:rsidRPr="008518DB" w:rsidRDefault="00FC69B7" w:rsidP="00FC69B7">
            <w:pPr>
              <w:ind w:firstLine="0"/>
              <w:jc w:val="center"/>
              <w:rPr>
                <w:rFonts w:cs="Times New Roman"/>
                <w:szCs w:val="28"/>
                <w:lang w:eastAsia="ru-RU"/>
              </w:rPr>
            </w:pPr>
          </w:p>
        </w:tc>
      </w:tr>
      <w:tr w:rsidR="00FC69B7" w:rsidRPr="008518DB" w14:paraId="0B6E4C77" w14:textId="77777777" w:rsidTr="00F015D1">
        <w:trPr>
          <w:trHeight w:val="20"/>
        </w:trPr>
        <w:tc>
          <w:tcPr>
            <w:tcW w:w="567" w:type="dxa"/>
            <w:vMerge/>
            <w:hideMark/>
          </w:tcPr>
          <w:p w14:paraId="11178ED7"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4FCF87BA"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6796B83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1C2536E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6 704,110</w:t>
            </w:r>
          </w:p>
        </w:tc>
        <w:tc>
          <w:tcPr>
            <w:tcW w:w="1559" w:type="dxa"/>
            <w:shd w:val="clear" w:color="auto" w:fill="auto"/>
            <w:hideMark/>
          </w:tcPr>
          <w:p w14:paraId="5AB7DC2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4 894,000</w:t>
            </w:r>
          </w:p>
        </w:tc>
        <w:tc>
          <w:tcPr>
            <w:tcW w:w="1747" w:type="dxa"/>
            <w:shd w:val="clear" w:color="auto" w:fill="auto"/>
            <w:hideMark/>
          </w:tcPr>
          <w:p w14:paraId="5A85089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1 810,110</w:t>
            </w:r>
          </w:p>
        </w:tc>
        <w:tc>
          <w:tcPr>
            <w:tcW w:w="1372" w:type="dxa"/>
            <w:gridSpan w:val="2"/>
            <w:vMerge/>
            <w:shd w:val="clear" w:color="auto" w:fill="auto"/>
            <w:hideMark/>
          </w:tcPr>
          <w:p w14:paraId="3CA7C646" w14:textId="77777777" w:rsidR="00FC69B7" w:rsidRPr="008518DB" w:rsidRDefault="00FC69B7" w:rsidP="00FC69B7">
            <w:pPr>
              <w:ind w:firstLine="0"/>
              <w:jc w:val="center"/>
              <w:rPr>
                <w:rFonts w:cs="Times New Roman"/>
                <w:szCs w:val="28"/>
                <w:lang w:eastAsia="ru-RU"/>
              </w:rPr>
            </w:pPr>
          </w:p>
        </w:tc>
      </w:tr>
      <w:tr w:rsidR="00FC69B7" w:rsidRPr="008518DB" w14:paraId="3BA9B96A" w14:textId="77777777" w:rsidTr="00F015D1">
        <w:trPr>
          <w:trHeight w:val="20"/>
        </w:trPr>
        <w:tc>
          <w:tcPr>
            <w:tcW w:w="567" w:type="dxa"/>
            <w:vMerge/>
            <w:hideMark/>
          </w:tcPr>
          <w:p w14:paraId="21782D53"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1A6F968E"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45EF916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12AA627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6 424,658</w:t>
            </w:r>
          </w:p>
        </w:tc>
        <w:tc>
          <w:tcPr>
            <w:tcW w:w="1559" w:type="dxa"/>
            <w:shd w:val="clear" w:color="auto" w:fill="auto"/>
            <w:hideMark/>
          </w:tcPr>
          <w:p w14:paraId="2D8FD8E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4 690,000</w:t>
            </w:r>
          </w:p>
        </w:tc>
        <w:tc>
          <w:tcPr>
            <w:tcW w:w="1747" w:type="dxa"/>
            <w:shd w:val="clear" w:color="auto" w:fill="auto"/>
            <w:hideMark/>
          </w:tcPr>
          <w:p w14:paraId="0280EAD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1 734,658</w:t>
            </w:r>
          </w:p>
        </w:tc>
        <w:tc>
          <w:tcPr>
            <w:tcW w:w="1372" w:type="dxa"/>
            <w:gridSpan w:val="2"/>
            <w:vMerge/>
            <w:shd w:val="clear" w:color="auto" w:fill="auto"/>
            <w:hideMark/>
          </w:tcPr>
          <w:p w14:paraId="26BCFFB0" w14:textId="77777777" w:rsidR="00FC69B7" w:rsidRPr="008518DB" w:rsidRDefault="00FC69B7" w:rsidP="00FC69B7">
            <w:pPr>
              <w:ind w:firstLine="0"/>
              <w:jc w:val="center"/>
              <w:rPr>
                <w:rFonts w:cs="Times New Roman"/>
                <w:szCs w:val="28"/>
                <w:lang w:eastAsia="ru-RU"/>
              </w:rPr>
            </w:pPr>
          </w:p>
        </w:tc>
      </w:tr>
      <w:tr w:rsidR="00FC69B7" w:rsidRPr="008518DB" w14:paraId="38DA3465" w14:textId="77777777" w:rsidTr="00F015D1">
        <w:trPr>
          <w:trHeight w:val="20"/>
        </w:trPr>
        <w:tc>
          <w:tcPr>
            <w:tcW w:w="567" w:type="dxa"/>
            <w:vMerge/>
            <w:hideMark/>
          </w:tcPr>
          <w:p w14:paraId="793AE402"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634A0C06"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2ABC203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0E2CB64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6 424,658</w:t>
            </w:r>
          </w:p>
        </w:tc>
        <w:tc>
          <w:tcPr>
            <w:tcW w:w="1559" w:type="dxa"/>
            <w:shd w:val="clear" w:color="auto" w:fill="auto"/>
            <w:hideMark/>
          </w:tcPr>
          <w:p w14:paraId="645867A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4 690,000</w:t>
            </w:r>
          </w:p>
        </w:tc>
        <w:tc>
          <w:tcPr>
            <w:tcW w:w="1747" w:type="dxa"/>
            <w:shd w:val="clear" w:color="auto" w:fill="auto"/>
            <w:hideMark/>
          </w:tcPr>
          <w:p w14:paraId="2E8E3B0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1 734,658</w:t>
            </w:r>
          </w:p>
        </w:tc>
        <w:tc>
          <w:tcPr>
            <w:tcW w:w="1372" w:type="dxa"/>
            <w:gridSpan w:val="2"/>
            <w:vMerge/>
            <w:shd w:val="clear" w:color="auto" w:fill="auto"/>
            <w:hideMark/>
          </w:tcPr>
          <w:p w14:paraId="217C4E72" w14:textId="77777777" w:rsidR="00FC69B7" w:rsidRPr="008518DB" w:rsidRDefault="00FC69B7" w:rsidP="00FC69B7">
            <w:pPr>
              <w:ind w:firstLine="0"/>
              <w:jc w:val="center"/>
              <w:rPr>
                <w:rFonts w:cs="Times New Roman"/>
                <w:szCs w:val="28"/>
                <w:lang w:eastAsia="ru-RU"/>
              </w:rPr>
            </w:pPr>
          </w:p>
        </w:tc>
      </w:tr>
      <w:tr w:rsidR="00FC69B7" w:rsidRPr="008518DB" w14:paraId="62B231CA" w14:textId="77777777" w:rsidTr="00F015D1">
        <w:trPr>
          <w:trHeight w:val="20"/>
        </w:trPr>
        <w:tc>
          <w:tcPr>
            <w:tcW w:w="567" w:type="dxa"/>
            <w:vMerge/>
            <w:hideMark/>
          </w:tcPr>
          <w:p w14:paraId="2618DD63"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22F1D883"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330BE04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69A6B5B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6 424,658</w:t>
            </w:r>
          </w:p>
        </w:tc>
        <w:tc>
          <w:tcPr>
            <w:tcW w:w="1559" w:type="dxa"/>
            <w:shd w:val="clear" w:color="auto" w:fill="auto"/>
            <w:hideMark/>
          </w:tcPr>
          <w:p w14:paraId="3B97003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4 690,000</w:t>
            </w:r>
          </w:p>
        </w:tc>
        <w:tc>
          <w:tcPr>
            <w:tcW w:w="1747" w:type="dxa"/>
            <w:shd w:val="clear" w:color="auto" w:fill="auto"/>
            <w:hideMark/>
          </w:tcPr>
          <w:p w14:paraId="2AF0B8D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1 734,658</w:t>
            </w:r>
          </w:p>
        </w:tc>
        <w:tc>
          <w:tcPr>
            <w:tcW w:w="1372" w:type="dxa"/>
            <w:gridSpan w:val="2"/>
            <w:vMerge/>
            <w:shd w:val="clear" w:color="auto" w:fill="auto"/>
            <w:hideMark/>
          </w:tcPr>
          <w:p w14:paraId="6FEFEF09" w14:textId="77777777" w:rsidR="00FC69B7" w:rsidRPr="008518DB" w:rsidRDefault="00FC69B7" w:rsidP="00FC69B7">
            <w:pPr>
              <w:ind w:firstLine="0"/>
              <w:jc w:val="center"/>
              <w:rPr>
                <w:rFonts w:cs="Times New Roman"/>
                <w:szCs w:val="28"/>
                <w:lang w:eastAsia="ru-RU"/>
              </w:rPr>
            </w:pPr>
          </w:p>
        </w:tc>
      </w:tr>
      <w:tr w:rsidR="00FC69B7" w:rsidRPr="008518DB" w14:paraId="3B14678A" w14:textId="77777777" w:rsidTr="00F015D1">
        <w:trPr>
          <w:trHeight w:val="20"/>
        </w:trPr>
        <w:tc>
          <w:tcPr>
            <w:tcW w:w="567" w:type="dxa"/>
            <w:vMerge w:val="restart"/>
            <w:shd w:val="clear" w:color="auto" w:fill="auto"/>
            <w:hideMark/>
          </w:tcPr>
          <w:p w14:paraId="692D067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6.4.</w:t>
            </w:r>
          </w:p>
        </w:tc>
        <w:tc>
          <w:tcPr>
            <w:tcW w:w="6475" w:type="dxa"/>
            <w:gridSpan w:val="3"/>
            <w:vMerge w:val="restart"/>
            <w:shd w:val="clear" w:color="auto" w:fill="auto"/>
            <w:hideMark/>
          </w:tcPr>
          <w:p w14:paraId="7F5D2B1C" w14:textId="77777777" w:rsidR="00FC69B7" w:rsidRPr="008518DB" w:rsidRDefault="00FC69B7" w:rsidP="00FC69B7">
            <w:pPr>
              <w:ind w:firstLine="0"/>
              <w:rPr>
                <w:rFonts w:cs="Times New Roman"/>
                <w:szCs w:val="28"/>
                <w:lang w:eastAsia="ru-RU"/>
              </w:rPr>
            </w:pPr>
            <w:r w:rsidRPr="008518DB">
              <w:rPr>
                <w:rFonts w:cs="Times New Roman"/>
                <w:szCs w:val="28"/>
                <w:lang w:eastAsia="ru-RU"/>
              </w:rPr>
              <w:t>Поддержка творческой деятельности и техническое оснащение детских и кукольных театров</w:t>
            </w:r>
          </w:p>
        </w:tc>
        <w:tc>
          <w:tcPr>
            <w:tcW w:w="992" w:type="dxa"/>
            <w:shd w:val="clear" w:color="auto" w:fill="auto"/>
            <w:hideMark/>
          </w:tcPr>
          <w:p w14:paraId="344BE05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5DEB07C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8 895,493</w:t>
            </w:r>
          </w:p>
        </w:tc>
        <w:tc>
          <w:tcPr>
            <w:tcW w:w="1559" w:type="dxa"/>
            <w:shd w:val="clear" w:color="auto" w:fill="auto"/>
            <w:hideMark/>
          </w:tcPr>
          <w:p w14:paraId="1C956B4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6 315,800</w:t>
            </w:r>
          </w:p>
        </w:tc>
        <w:tc>
          <w:tcPr>
            <w:tcW w:w="1747" w:type="dxa"/>
            <w:shd w:val="clear" w:color="auto" w:fill="auto"/>
            <w:hideMark/>
          </w:tcPr>
          <w:p w14:paraId="2B4064E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2 579,693</w:t>
            </w:r>
          </w:p>
        </w:tc>
        <w:tc>
          <w:tcPr>
            <w:tcW w:w="1372" w:type="dxa"/>
            <w:gridSpan w:val="2"/>
            <w:vMerge w:val="restart"/>
            <w:shd w:val="clear" w:color="auto" w:fill="auto"/>
            <w:hideMark/>
          </w:tcPr>
          <w:p w14:paraId="606C7013" w14:textId="77777777" w:rsidR="00FC69B7" w:rsidRPr="008518DB" w:rsidRDefault="00FC69B7" w:rsidP="00FC69B7">
            <w:pPr>
              <w:ind w:firstLine="0"/>
              <w:jc w:val="center"/>
              <w:rPr>
                <w:rFonts w:cs="Times New Roman"/>
                <w:szCs w:val="28"/>
                <w:lang w:eastAsia="ru-RU"/>
              </w:rPr>
            </w:pPr>
          </w:p>
        </w:tc>
      </w:tr>
      <w:tr w:rsidR="00FC69B7" w:rsidRPr="008518DB" w14:paraId="367780ED" w14:textId="77777777" w:rsidTr="00F015D1">
        <w:trPr>
          <w:trHeight w:val="20"/>
        </w:trPr>
        <w:tc>
          <w:tcPr>
            <w:tcW w:w="567" w:type="dxa"/>
            <w:vMerge/>
            <w:hideMark/>
          </w:tcPr>
          <w:p w14:paraId="18D4DC6C"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3918D30F"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0865A64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3EA9356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7 936,713</w:t>
            </w:r>
          </w:p>
        </w:tc>
        <w:tc>
          <w:tcPr>
            <w:tcW w:w="1559" w:type="dxa"/>
            <w:shd w:val="clear" w:color="auto" w:fill="auto"/>
            <w:hideMark/>
          </w:tcPr>
          <w:p w14:paraId="7C73A0E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5 793,800</w:t>
            </w:r>
          </w:p>
        </w:tc>
        <w:tc>
          <w:tcPr>
            <w:tcW w:w="1747" w:type="dxa"/>
            <w:shd w:val="clear" w:color="auto" w:fill="auto"/>
            <w:hideMark/>
          </w:tcPr>
          <w:p w14:paraId="7AF116A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2 142,913</w:t>
            </w:r>
          </w:p>
        </w:tc>
        <w:tc>
          <w:tcPr>
            <w:tcW w:w="1372" w:type="dxa"/>
            <w:gridSpan w:val="2"/>
            <w:vMerge/>
            <w:shd w:val="clear" w:color="auto" w:fill="auto"/>
            <w:hideMark/>
          </w:tcPr>
          <w:p w14:paraId="0E002426" w14:textId="77777777" w:rsidR="00FC69B7" w:rsidRPr="008518DB" w:rsidRDefault="00FC69B7" w:rsidP="00FC69B7">
            <w:pPr>
              <w:ind w:firstLine="0"/>
              <w:jc w:val="center"/>
              <w:rPr>
                <w:rFonts w:cs="Times New Roman"/>
                <w:szCs w:val="28"/>
                <w:lang w:eastAsia="ru-RU"/>
              </w:rPr>
            </w:pPr>
          </w:p>
        </w:tc>
      </w:tr>
      <w:tr w:rsidR="00FC69B7" w:rsidRPr="008518DB" w14:paraId="148E5A16" w14:textId="77777777" w:rsidTr="00F015D1">
        <w:trPr>
          <w:trHeight w:val="20"/>
        </w:trPr>
        <w:tc>
          <w:tcPr>
            <w:tcW w:w="567" w:type="dxa"/>
            <w:vMerge/>
            <w:hideMark/>
          </w:tcPr>
          <w:p w14:paraId="2199C3A4"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22F31F41"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6402CEB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5AC01A1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7 625,206</w:t>
            </w:r>
          </w:p>
        </w:tc>
        <w:tc>
          <w:tcPr>
            <w:tcW w:w="1559" w:type="dxa"/>
            <w:shd w:val="clear" w:color="auto" w:fill="auto"/>
            <w:hideMark/>
          </w:tcPr>
          <w:p w14:paraId="16B6C51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5 566,400</w:t>
            </w:r>
          </w:p>
        </w:tc>
        <w:tc>
          <w:tcPr>
            <w:tcW w:w="1747" w:type="dxa"/>
            <w:shd w:val="clear" w:color="auto" w:fill="auto"/>
            <w:hideMark/>
          </w:tcPr>
          <w:p w14:paraId="7CB4F00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2 058,806</w:t>
            </w:r>
          </w:p>
        </w:tc>
        <w:tc>
          <w:tcPr>
            <w:tcW w:w="1372" w:type="dxa"/>
            <w:gridSpan w:val="2"/>
            <w:vMerge/>
            <w:shd w:val="clear" w:color="auto" w:fill="auto"/>
            <w:hideMark/>
          </w:tcPr>
          <w:p w14:paraId="44693E78" w14:textId="77777777" w:rsidR="00FC69B7" w:rsidRPr="008518DB" w:rsidRDefault="00FC69B7" w:rsidP="00FC69B7">
            <w:pPr>
              <w:ind w:firstLine="0"/>
              <w:jc w:val="center"/>
              <w:rPr>
                <w:rFonts w:cs="Times New Roman"/>
                <w:szCs w:val="28"/>
                <w:lang w:eastAsia="ru-RU"/>
              </w:rPr>
            </w:pPr>
          </w:p>
        </w:tc>
      </w:tr>
      <w:tr w:rsidR="00FC69B7" w:rsidRPr="008518DB" w14:paraId="7CC6C4DE" w14:textId="77777777" w:rsidTr="00F015D1">
        <w:trPr>
          <w:trHeight w:val="20"/>
        </w:trPr>
        <w:tc>
          <w:tcPr>
            <w:tcW w:w="567" w:type="dxa"/>
            <w:vMerge/>
            <w:hideMark/>
          </w:tcPr>
          <w:p w14:paraId="3422C553"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34F8D7FF"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4983191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456778A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7 625,206</w:t>
            </w:r>
          </w:p>
        </w:tc>
        <w:tc>
          <w:tcPr>
            <w:tcW w:w="1559" w:type="dxa"/>
            <w:shd w:val="clear" w:color="auto" w:fill="auto"/>
            <w:hideMark/>
          </w:tcPr>
          <w:p w14:paraId="2D8D6A7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5 566,400</w:t>
            </w:r>
          </w:p>
        </w:tc>
        <w:tc>
          <w:tcPr>
            <w:tcW w:w="1747" w:type="dxa"/>
            <w:shd w:val="clear" w:color="auto" w:fill="auto"/>
            <w:hideMark/>
          </w:tcPr>
          <w:p w14:paraId="2539A34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2 058,806</w:t>
            </w:r>
          </w:p>
        </w:tc>
        <w:tc>
          <w:tcPr>
            <w:tcW w:w="1372" w:type="dxa"/>
            <w:gridSpan w:val="2"/>
            <w:vMerge/>
            <w:shd w:val="clear" w:color="auto" w:fill="auto"/>
            <w:hideMark/>
          </w:tcPr>
          <w:p w14:paraId="2F3AC5E6" w14:textId="77777777" w:rsidR="00FC69B7" w:rsidRPr="008518DB" w:rsidRDefault="00FC69B7" w:rsidP="00FC69B7">
            <w:pPr>
              <w:ind w:firstLine="0"/>
              <w:jc w:val="center"/>
              <w:rPr>
                <w:rFonts w:cs="Times New Roman"/>
                <w:szCs w:val="28"/>
                <w:lang w:eastAsia="ru-RU"/>
              </w:rPr>
            </w:pPr>
          </w:p>
        </w:tc>
      </w:tr>
      <w:tr w:rsidR="00FC69B7" w:rsidRPr="008518DB" w14:paraId="6FADF481" w14:textId="77777777" w:rsidTr="00F015D1">
        <w:trPr>
          <w:trHeight w:val="20"/>
        </w:trPr>
        <w:tc>
          <w:tcPr>
            <w:tcW w:w="567" w:type="dxa"/>
            <w:vMerge/>
            <w:hideMark/>
          </w:tcPr>
          <w:p w14:paraId="707B8151"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4D1CE641"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68BA1FC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47612EA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7 625,206</w:t>
            </w:r>
          </w:p>
        </w:tc>
        <w:tc>
          <w:tcPr>
            <w:tcW w:w="1559" w:type="dxa"/>
            <w:shd w:val="clear" w:color="auto" w:fill="auto"/>
            <w:hideMark/>
          </w:tcPr>
          <w:p w14:paraId="7647294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5 566,400</w:t>
            </w:r>
          </w:p>
        </w:tc>
        <w:tc>
          <w:tcPr>
            <w:tcW w:w="1747" w:type="dxa"/>
            <w:shd w:val="clear" w:color="auto" w:fill="auto"/>
            <w:hideMark/>
          </w:tcPr>
          <w:p w14:paraId="2306C77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2 058,806</w:t>
            </w:r>
          </w:p>
        </w:tc>
        <w:tc>
          <w:tcPr>
            <w:tcW w:w="1372" w:type="dxa"/>
            <w:gridSpan w:val="2"/>
            <w:vMerge/>
            <w:shd w:val="clear" w:color="auto" w:fill="auto"/>
            <w:hideMark/>
          </w:tcPr>
          <w:p w14:paraId="561E9E5B" w14:textId="77777777" w:rsidR="00FC69B7" w:rsidRPr="008518DB" w:rsidRDefault="00FC69B7" w:rsidP="00FC69B7">
            <w:pPr>
              <w:ind w:firstLine="0"/>
              <w:jc w:val="center"/>
              <w:rPr>
                <w:rFonts w:cs="Times New Roman"/>
                <w:szCs w:val="28"/>
                <w:lang w:eastAsia="ru-RU"/>
              </w:rPr>
            </w:pPr>
          </w:p>
        </w:tc>
      </w:tr>
      <w:tr w:rsidR="00F015D1" w:rsidRPr="00D27926" w14:paraId="7EF9FA49" w14:textId="77777777" w:rsidTr="00F015D1">
        <w:trPr>
          <w:trHeight w:val="20"/>
        </w:trPr>
        <w:tc>
          <w:tcPr>
            <w:tcW w:w="567" w:type="dxa"/>
            <w:shd w:val="clear" w:color="auto" w:fill="auto"/>
            <w:hideMark/>
          </w:tcPr>
          <w:p w14:paraId="3DE91518" w14:textId="77777777" w:rsidR="00F015D1" w:rsidRPr="00D27926" w:rsidRDefault="00F015D1" w:rsidP="00AF0B70">
            <w:pPr>
              <w:spacing w:line="233" w:lineRule="auto"/>
              <w:ind w:firstLine="0"/>
              <w:jc w:val="center"/>
              <w:rPr>
                <w:rFonts w:cs="Times New Roman"/>
                <w:szCs w:val="28"/>
                <w:lang w:eastAsia="ru-RU"/>
              </w:rPr>
            </w:pPr>
            <w:r w:rsidRPr="00D27926">
              <w:rPr>
                <w:rFonts w:cs="Times New Roman"/>
                <w:szCs w:val="28"/>
                <w:lang w:eastAsia="ru-RU"/>
              </w:rPr>
              <w:t>6.5.</w:t>
            </w:r>
          </w:p>
        </w:tc>
        <w:tc>
          <w:tcPr>
            <w:tcW w:w="6475" w:type="dxa"/>
            <w:gridSpan w:val="3"/>
            <w:shd w:val="clear" w:color="auto" w:fill="auto"/>
            <w:hideMark/>
          </w:tcPr>
          <w:p w14:paraId="31DB00AD" w14:textId="77777777" w:rsidR="00F015D1" w:rsidRPr="00D27926" w:rsidRDefault="00F015D1" w:rsidP="00AF0B70">
            <w:pPr>
              <w:spacing w:line="233" w:lineRule="auto"/>
              <w:ind w:firstLine="0"/>
              <w:rPr>
                <w:rFonts w:cs="Times New Roman"/>
                <w:szCs w:val="28"/>
                <w:lang w:eastAsia="ru-RU"/>
              </w:rPr>
            </w:pPr>
            <w:r w:rsidRPr="00D27926">
              <w:rPr>
                <w:rFonts w:cs="Times New Roman"/>
                <w:szCs w:val="28"/>
                <w:lang w:eastAsia="ru-RU"/>
              </w:rPr>
              <w:t>Предоставление государственным театрам субсидий на приобретение оборудования, ремонтные, реставрационные работы и другие мероприятия, не включаемые в субсидию на финансовое обеспечение выполнения государственного задания</w:t>
            </w:r>
          </w:p>
        </w:tc>
        <w:tc>
          <w:tcPr>
            <w:tcW w:w="992" w:type="dxa"/>
            <w:shd w:val="clear" w:color="auto" w:fill="auto"/>
            <w:hideMark/>
          </w:tcPr>
          <w:p w14:paraId="39B5C736" w14:textId="77777777" w:rsidR="00F015D1" w:rsidRPr="00D27926" w:rsidRDefault="00F015D1" w:rsidP="00AF0B70">
            <w:pPr>
              <w:spacing w:line="233" w:lineRule="auto"/>
              <w:ind w:firstLine="0"/>
              <w:jc w:val="center"/>
              <w:rPr>
                <w:rFonts w:cs="Times New Roman"/>
                <w:szCs w:val="28"/>
                <w:lang w:eastAsia="ru-RU"/>
              </w:rPr>
            </w:pPr>
            <w:r w:rsidRPr="00D27926">
              <w:rPr>
                <w:rFonts w:cs="Times New Roman"/>
                <w:szCs w:val="28"/>
                <w:lang w:eastAsia="ru-RU"/>
              </w:rPr>
              <w:t>2021</w:t>
            </w:r>
          </w:p>
        </w:tc>
        <w:tc>
          <w:tcPr>
            <w:tcW w:w="1843" w:type="dxa"/>
            <w:shd w:val="clear" w:color="auto" w:fill="auto"/>
            <w:hideMark/>
          </w:tcPr>
          <w:p w14:paraId="0DA83EB5" w14:textId="77777777" w:rsidR="00F015D1" w:rsidRPr="00D27926" w:rsidRDefault="00F015D1" w:rsidP="00AF0B70">
            <w:pPr>
              <w:spacing w:line="233" w:lineRule="auto"/>
              <w:ind w:firstLine="0"/>
              <w:jc w:val="center"/>
              <w:rPr>
                <w:rFonts w:cs="Times New Roman"/>
                <w:szCs w:val="28"/>
                <w:lang w:eastAsia="ru-RU"/>
              </w:rPr>
            </w:pPr>
            <w:r w:rsidRPr="00D27926">
              <w:rPr>
                <w:rFonts w:cs="Times New Roman"/>
                <w:szCs w:val="28"/>
                <w:lang w:eastAsia="ru-RU"/>
              </w:rPr>
              <w:t>340,000</w:t>
            </w:r>
          </w:p>
        </w:tc>
        <w:tc>
          <w:tcPr>
            <w:tcW w:w="1559" w:type="dxa"/>
            <w:shd w:val="clear" w:color="auto" w:fill="auto"/>
            <w:hideMark/>
          </w:tcPr>
          <w:p w14:paraId="0A7A624D" w14:textId="77777777" w:rsidR="00F015D1" w:rsidRPr="00D27926" w:rsidRDefault="00F015D1" w:rsidP="00AF0B70">
            <w:pPr>
              <w:spacing w:line="233" w:lineRule="auto"/>
              <w:ind w:firstLine="0"/>
              <w:jc w:val="center"/>
              <w:rPr>
                <w:rFonts w:cs="Times New Roman"/>
                <w:szCs w:val="28"/>
                <w:lang w:eastAsia="ru-RU"/>
              </w:rPr>
            </w:pPr>
            <w:r w:rsidRPr="00D27926">
              <w:rPr>
                <w:rFonts w:cs="Times New Roman"/>
                <w:szCs w:val="28"/>
                <w:lang w:eastAsia="ru-RU"/>
              </w:rPr>
              <w:t>-</w:t>
            </w:r>
          </w:p>
        </w:tc>
        <w:tc>
          <w:tcPr>
            <w:tcW w:w="1747" w:type="dxa"/>
            <w:shd w:val="clear" w:color="auto" w:fill="auto"/>
            <w:hideMark/>
          </w:tcPr>
          <w:p w14:paraId="1419CE76" w14:textId="77777777" w:rsidR="00F015D1" w:rsidRPr="00D27926" w:rsidRDefault="00F015D1" w:rsidP="00AF0B70">
            <w:pPr>
              <w:spacing w:line="233" w:lineRule="auto"/>
              <w:ind w:firstLine="0"/>
              <w:jc w:val="center"/>
              <w:rPr>
                <w:rFonts w:cs="Times New Roman"/>
                <w:szCs w:val="28"/>
                <w:lang w:eastAsia="ru-RU"/>
              </w:rPr>
            </w:pPr>
            <w:r w:rsidRPr="00D27926">
              <w:rPr>
                <w:rFonts w:cs="Times New Roman"/>
                <w:szCs w:val="28"/>
                <w:lang w:eastAsia="ru-RU"/>
              </w:rPr>
              <w:t>340,000</w:t>
            </w:r>
          </w:p>
        </w:tc>
        <w:tc>
          <w:tcPr>
            <w:tcW w:w="1372" w:type="dxa"/>
            <w:gridSpan w:val="2"/>
            <w:shd w:val="clear" w:color="auto" w:fill="auto"/>
            <w:hideMark/>
          </w:tcPr>
          <w:p w14:paraId="3D1237F8" w14:textId="77777777" w:rsidR="00F015D1" w:rsidRPr="00D27926" w:rsidRDefault="00F015D1" w:rsidP="00AF0B70">
            <w:pPr>
              <w:spacing w:line="233" w:lineRule="auto"/>
              <w:ind w:firstLine="0"/>
              <w:jc w:val="center"/>
              <w:rPr>
                <w:rFonts w:cs="Times New Roman"/>
                <w:szCs w:val="28"/>
                <w:lang w:eastAsia="ru-RU"/>
              </w:rPr>
            </w:pPr>
            <w:r w:rsidRPr="00D27926">
              <w:rPr>
                <w:rFonts w:cs="Times New Roman"/>
                <w:szCs w:val="28"/>
                <w:lang w:eastAsia="ru-RU"/>
              </w:rPr>
              <w:t>ДК ЯО</w:t>
            </w:r>
          </w:p>
        </w:tc>
      </w:tr>
      <w:tr w:rsidR="00FC69B7" w:rsidRPr="008518DB" w14:paraId="3E907CA0" w14:textId="77777777" w:rsidTr="00F015D1">
        <w:trPr>
          <w:gridAfter w:val="1"/>
          <w:wAfter w:w="142" w:type="dxa"/>
          <w:trHeight w:val="20"/>
        </w:trPr>
        <w:tc>
          <w:tcPr>
            <w:tcW w:w="567" w:type="dxa"/>
            <w:vMerge w:val="restart"/>
            <w:shd w:val="clear" w:color="auto" w:fill="auto"/>
            <w:hideMark/>
          </w:tcPr>
          <w:p w14:paraId="7F89E4D5"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lastRenderedPageBreak/>
              <w:t>7.</w:t>
            </w:r>
          </w:p>
        </w:tc>
        <w:tc>
          <w:tcPr>
            <w:tcW w:w="6475" w:type="dxa"/>
            <w:gridSpan w:val="3"/>
            <w:vMerge w:val="restart"/>
            <w:shd w:val="clear" w:color="auto" w:fill="auto"/>
            <w:hideMark/>
          </w:tcPr>
          <w:p w14:paraId="681CB5D7" w14:textId="77777777" w:rsidR="00FC69B7" w:rsidRPr="008518DB" w:rsidRDefault="00FC69B7" w:rsidP="00FC69B7">
            <w:pPr>
              <w:spacing w:line="245" w:lineRule="auto"/>
              <w:ind w:firstLine="0"/>
              <w:rPr>
                <w:rFonts w:cs="Times New Roman"/>
                <w:szCs w:val="28"/>
                <w:lang w:eastAsia="ru-RU"/>
              </w:rPr>
            </w:pPr>
            <w:r w:rsidRPr="008518DB">
              <w:rPr>
                <w:rFonts w:cs="Times New Roman"/>
                <w:szCs w:val="28"/>
                <w:lang w:eastAsia="ru-RU"/>
              </w:rPr>
              <w:t>Задача 7. Поддержка доступности культурных услуг и реализации права граждан на свободу творчества</w:t>
            </w:r>
          </w:p>
        </w:tc>
        <w:tc>
          <w:tcPr>
            <w:tcW w:w="992" w:type="dxa"/>
            <w:shd w:val="clear" w:color="auto" w:fill="auto"/>
            <w:hideMark/>
          </w:tcPr>
          <w:p w14:paraId="3078D9B0"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274413F3"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92 639,326</w:t>
            </w:r>
          </w:p>
        </w:tc>
        <w:tc>
          <w:tcPr>
            <w:tcW w:w="1559" w:type="dxa"/>
            <w:shd w:val="clear" w:color="auto" w:fill="auto"/>
            <w:noWrap/>
            <w:hideMark/>
          </w:tcPr>
          <w:p w14:paraId="79BE110A"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noWrap/>
            <w:hideMark/>
          </w:tcPr>
          <w:p w14:paraId="0BA09C94"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92 639,326</w:t>
            </w:r>
          </w:p>
        </w:tc>
        <w:tc>
          <w:tcPr>
            <w:tcW w:w="1230" w:type="dxa"/>
            <w:vMerge w:val="restart"/>
            <w:shd w:val="clear" w:color="auto" w:fill="auto"/>
            <w:hideMark/>
          </w:tcPr>
          <w:p w14:paraId="2BA39B7B"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ДК ЯО</w:t>
            </w:r>
          </w:p>
        </w:tc>
      </w:tr>
      <w:tr w:rsidR="00FC69B7" w:rsidRPr="008518DB" w14:paraId="0422DE48" w14:textId="77777777" w:rsidTr="00F015D1">
        <w:trPr>
          <w:gridAfter w:val="1"/>
          <w:wAfter w:w="142" w:type="dxa"/>
          <w:trHeight w:val="20"/>
        </w:trPr>
        <w:tc>
          <w:tcPr>
            <w:tcW w:w="567" w:type="dxa"/>
            <w:vMerge/>
            <w:hideMark/>
          </w:tcPr>
          <w:p w14:paraId="4809CFC8" w14:textId="77777777" w:rsidR="00FC69B7" w:rsidRPr="008518DB" w:rsidRDefault="00FC69B7" w:rsidP="00FC69B7">
            <w:pPr>
              <w:spacing w:line="245" w:lineRule="auto"/>
              <w:ind w:firstLine="0"/>
              <w:jc w:val="center"/>
              <w:rPr>
                <w:rFonts w:cs="Times New Roman"/>
                <w:szCs w:val="28"/>
                <w:lang w:eastAsia="ru-RU"/>
              </w:rPr>
            </w:pPr>
          </w:p>
        </w:tc>
        <w:tc>
          <w:tcPr>
            <w:tcW w:w="6475" w:type="dxa"/>
            <w:gridSpan w:val="3"/>
            <w:vMerge/>
            <w:hideMark/>
          </w:tcPr>
          <w:p w14:paraId="3B74F456" w14:textId="77777777" w:rsidR="00FC69B7" w:rsidRPr="008518DB" w:rsidRDefault="00FC69B7" w:rsidP="00FC69B7">
            <w:pPr>
              <w:spacing w:line="245" w:lineRule="auto"/>
              <w:ind w:firstLine="0"/>
              <w:rPr>
                <w:rFonts w:cs="Times New Roman"/>
                <w:szCs w:val="28"/>
                <w:lang w:eastAsia="ru-RU"/>
              </w:rPr>
            </w:pPr>
          </w:p>
        </w:tc>
        <w:tc>
          <w:tcPr>
            <w:tcW w:w="992" w:type="dxa"/>
            <w:shd w:val="clear" w:color="auto" w:fill="auto"/>
            <w:hideMark/>
          </w:tcPr>
          <w:p w14:paraId="10CE686D"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5988E7A0"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80 878,499</w:t>
            </w:r>
          </w:p>
        </w:tc>
        <w:tc>
          <w:tcPr>
            <w:tcW w:w="1559" w:type="dxa"/>
            <w:shd w:val="clear" w:color="auto" w:fill="auto"/>
            <w:noWrap/>
            <w:hideMark/>
          </w:tcPr>
          <w:p w14:paraId="742AD0A5"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noWrap/>
            <w:hideMark/>
          </w:tcPr>
          <w:p w14:paraId="29933CE2"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80 878,499</w:t>
            </w:r>
          </w:p>
        </w:tc>
        <w:tc>
          <w:tcPr>
            <w:tcW w:w="1230" w:type="dxa"/>
            <w:vMerge/>
            <w:hideMark/>
          </w:tcPr>
          <w:p w14:paraId="10937602"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17E548EE" w14:textId="77777777" w:rsidTr="00F015D1">
        <w:trPr>
          <w:gridAfter w:val="1"/>
          <w:wAfter w:w="142" w:type="dxa"/>
          <w:trHeight w:val="20"/>
        </w:trPr>
        <w:tc>
          <w:tcPr>
            <w:tcW w:w="567" w:type="dxa"/>
            <w:vMerge/>
            <w:hideMark/>
          </w:tcPr>
          <w:p w14:paraId="48B6226F" w14:textId="77777777" w:rsidR="00FC69B7" w:rsidRPr="008518DB" w:rsidRDefault="00FC69B7" w:rsidP="00FC69B7">
            <w:pPr>
              <w:spacing w:line="245" w:lineRule="auto"/>
              <w:ind w:firstLine="0"/>
              <w:jc w:val="center"/>
              <w:rPr>
                <w:rFonts w:cs="Times New Roman"/>
                <w:szCs w:val="28"/>
                <w:lang w:eastAsia="ru-RU"/>
              </w:rPr>
            </w:pPr>
          </w:p>
        </w:tc>
        <w:tc>
          <w:tcPr>
            <w:tcW w:w="6475" w:type="dxa"/>
            <w:gridSpan w:val="3"/>
            <w:vMerge/>
            <w:hideMark/>
          </w:tcPr>
          <w:p w14:paraId="0E53D199" w14:textId="77777777" w:rsidR="00FC69B7" w:rsidRPr="008518DB" w:rsidRDefault="00FC69B7" w:rsidP="00FC69B7">
            <w:pPr>
              <w:spacing w:line="245" w:lineRule="auto"/>
              <w:ind w:firstLine="0"/>
              <w:rPr>
                <w:rFonts w:cs="Times New Roman"/>
                <w:szCs w:val="28"/>
                <w:lang w:eastAsia="ru-RU"/>
              </w:rPr>
            </w:pPr>
          </w:p>
        </w:tc>
        <w:tc>
          <w:tcPr>
            <w:tcW w:w="992" w:type="dxa"/>
            <w:shd w:val="clear" w:color="auto" w:fill="auto"/>
            <w:hideMark/>
          </w:tcPr>
          <w:p w14:paraId="409C82D2"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4F537A85"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94 013,098</w:t>
            </w:r>
          </w:p>
        </w:tc>
        <w:tc>
          <w:tcPr>
            <w:tcW w:w="1559" w:type="dxa"/>
            <w:shd w:val="clear" w:color="auto" w:fill="auto"/>
            <w:noWrap/>
            <w:hideMark/>
          </w:tcPr>
          <w:p w14:paraId="50901E0D"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noWrap/>
            <w:hideMark/>
          </w:tcPr>
          <w:p w14:paraId="43DDBB7A"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94 013,098</w:t>
            </w:r>
          </w:p>
        </w:tc>
        <w:tc>
          <w:tcPr>
            <w:tcW w:w="1230" w:type="dxa"/>
            <w:vMerge/>
            <w:hideMark/>
          </w:tcPr>
          <w:p w14:paraId="2C6E2099"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516E97A2" w14:textId="77777777" w:rsidTr="00F015D1">
        <w:trPr>
          <w:gridAfter w:val="1"/>
          <w:wAfter w:w="142" w:type="dxa"/>
          <w:trHeight w:val="20"/>
        </w:trPr>
        <w:tc>
          <w:tcPr>
            <w:tcW w:w="567" w:type="dxa"/>
            <w:vMerge/>
            <w:hideMark/>
          </w:tcPr>
          <w:p w14:paraId="522B808B" w14:textId="77777777" w:rsidR="00FC69B7" w:rsidRPr="008518DB" w:rsidRDefault="00FC69B7" w:rsidP="00FC69B7">
            <w:pPr>
              <w:spacing w:line="245" w:lineRule="auto"/>
              <w:ind w:firstLine="0"/>
              <w:jc w:val="center"/>
              <w:rPr>
                <w:rFonts w:cs="Times New Roman"/>
                <w:szCs w:val="28"/>
                <w:lang w:eastAsia="ru-RU"/>
              </w:rPr>
            </w:pPr>
          </w:p>
        </w:tc>
        <w:tc>
          <w:tcPr>
            <w:tcW w:w="6475" w:type="dxa"/>
            <w:gridSpan w:val="3"/>
            <w:vMerge/>
            <w:hideMark/>
          </w:tcPr>
          <w:p w14:paraId="69EF232B" w14:textId="77777777" w:rsidR="00FC69B7" w:rsidRPr="008518DB" w:rsidRDefault="00FC69B7" w:rsidP="00FC69B7">
            <w:pPr>
              <w:spacing w:line="245" w:lineRule="auto"/>
              <w:ind w:firstLine="0"/>
              <w:rPr>
                <w:rFonts w:cs="Times New Roman"/>
                <w:szCs w:val="28"/>
                <w:lang w:eastAsia="ru-RU"/>
              </w:rPr>
            </w:pPr>
          </w:p>
        </w:tc>
        <w:tc>
          <w:tcPr>
            <w:tcW w:w="992" w:type="dxa"/>
            <w:shd w:val="clear" w:color="auto" w:fill="auto"/>
            <w:hideMark/>
          </w:tcPr>
          <w:p w14:paraId="16251E30"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2903CAB1"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94 013,098</w:t>
            </w:r>
          </w:p>
        </w:tc>
        <w:tc>
          <w:tcPr>
            <w:tcW w:w="1559" w:type="dxa"/>
            <w:shd w:val="clear" w:color="auto" w:fill="auto"/>
            <w:noWrap/>
            <w:hideMark/>
          </w:tcPr>
          <w:p w14:paraId="1183A512"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noWrap/>
            <w:hideMark/>
          </w:tcPr>
          <w:p w14:paraId="026062EF"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94 013,098</w:t>
            </w:r>
          </w:p>
        </w:tc>
        <w:tc>
          <w:tcPr>
            <w:tcW w:w="1230" w:type="dxa"/>
            <w:vMerge/>
            <w:hideMark/>
          </w:tcPr>
          <w:p w14:paraId="46C01190"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2BD34EB8" w14:textId="77777777" w:rsidTr="00F015D1">
        <w:trPr>
          <w:gridAfter w:val="1"/>
          <w:wAfter w:w="142" w:type="dxa"/>
          <w:trHeight w:val="20"/>
        </w:trPr>
        <w:tc>
          <w:tcPr>
            <w:tcW w:w="567" w:type="dxa"/>
            <w:vMerge/>
            <w:hideMark/>
          </w:tcPr>
          <w:p w14:paraId="1ABBF5EC" w14:textId="77777777" w:rsidR="00FC69B7" w:rsidRPr="008518DB" w:rsidRDefault="00FC69B7" w:rsidP="00FC69B7">
            <w:pPr>
              <w:spacing w:line="245" w:lineRule="auto"/>
              <w:ind w:firstLine="0"/>
              <w:jc w:val="center"/>
              <w:rPr>
                <w:rFonts w:cs="Times New Roman"/>
                <w:szCs w:val="28"/>
                <w:lang w:eastAsia="ru-RU"/>
              </w:rPr>
            </w:pPr>
          </w:p>
        </w:tc>
        <w:tc>
          <w:tcPr>
            <w:tcW w:w="6475" w:type="dxa"/>
            <w:gridSpan w:val="3"/>
            <w:vMerge/>
            <w:hideMark/>
          </w:tcPr>
          <w:p w14:paraId="37D630EE" w14:textId="77777777" w:rsidR="00FC69B7" w:rsidRPr="008518DB" w:rsidRDefault="00FC69B7" w:rsidP="00FC69B7">
            <w:pPr>
              <w:spacing w:line="245" w:lineRule="auto"/>
              <w:ind w:firstLine="0"/>
              <w:rPr>
                <w:rFonts w:cs="Times New Roman"/>
                <w:szCs w:val="28"/>
                <w:lang w:eastAsia="ru-RU"/>
              </w:rPr>
            </w:pPr>
          </w:p>
        </w:tc>
        <w:tc>
          <w:tcPr>
            <w:tcW w:w="992" w:type="dxa"/>
            <w:shd w:val="clear" w:color="auto" w:fill="auto"/>
            <w:hideMark/>
          </w:tcPr>
          <w:p w14:paraId="2F1FFE44"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796A4E71"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94 013,098</w:t>
            </w:r>
          </w:p>
        </w:tc>
        <w:tc>
          <w:tcPr>
            <w:tcW w:w="1559" w:type="dxa"/>
            <w:shd w:val="clear" w:color="auto" w:fill="auto"/>
            <w:noWrap/>
            <w:hideMark/>
          </w:tcPr>
          <w:p w14:paraId="7E5039C9"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noWrap/>
            <w:hideMark/>
          </w:tcPr>
          <w:p w14:paraId="66C5D412"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94 013,098</w:t>
            </w:r>
          </w:p>
        </w:tc>
        <w:tc>
          <w:tcPr>
            <w:tcW w:w="1230" w:type="dxa"/>
            <w:vMerge/>
            <w:hideMark/>
          </w:tcPr>
          <w:p w14:paraId="4E65A0B6"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2CE6BB1C" w14:textId="77777777" w:rsidTr="00F015D1">
        <w:trPr>
          <w:gridAfter w:val="1"/>
          <w:wAfter w:w="142" w:type="dxa"/>
          <w:trHeight w:val="20"/>
        </w:trPr>
        <w:tc>
          <w:tcPr>
            <w:tcW w:w="567" w:type="dxa"/>
            <w:vMerge/>
            <w:shd w:val="clear" w:color="auto" w:fill="auto"/>
            <w:hideMark/>
          </w:tcPr>
          <w:p w14:paraId="647FB232" w14:textId="77777777" w:rsidR="00FC69B7" w:rsidRPr="008518DB" w:rsidRDefault="00FC69B7" w:rsidP="00FC69B7">
            <w:pPr>
              <w:spacing w:line="245" w:lineRule="auto"/>
              <w:ind w:firstLine="0"/>
              <w:jc w:val="center"/>
              <w:rPr>
                <w:rFonts w:cs="Times New Roman"/>
                <w:szCs w:val="28"/>
                <w:lang w:eastAsia="ru-RU"/>
              </w:rPr>
            </w:pPr>
          </w:p>
        </w:tc>
        <w:tc>
          <w:tcPr>
            <w:tcW w:w="2081" w:type="dxa"/>
            <w:vMerge w:val="restart"/>
            <w:shd w:val="clear" w:color="auto" w:fill="auto"/>
            <w:hideMark/>
          </w:tcPr>
          <w:p w14:paraId="11E421B3" w14:textId="77777777" w:rsidR="00FC69B7" w:rsidRPr="008518DB" w:rsidRDefault="00FC69B7" w:rsidP="00FC69B7">
            <w:pPr>
              <w:spacing w:line="245" w:lineRule="auto"/>
              <w:ind w:firstLine="0"/>
              <w:rPr>
                <w:rFonts w:cs="Times New Roman"/>
                <w:szCs w:val="28"/>
                <w:lang w:eastAsia="ru-RU"/>
              </w:rPr>
            </w:pPr>
          </w:p>
        </w:tc>
        <w:tc>
          <w:tcPr>
            <w:tcW w:w="3260" w:type="dxa"/>
            <w:vMerge w:val="restart"/>
            <w:shd w:val="clear" w:color="auto" w:fill="auto"/>
            <w:hideMark/>
          </w:tcPr>
          <w:p w14:paraId="77ED9B54" w14:textId="77777777" w:rsidR="00FC69B7" w:rsidRPr="008518DB" w:rsidRDefault="00FC69B7" w:rsidP="00FC69B7">
            <w:pPr>
              <w:spacing w:line="245" w:lineRule="auto"/>
              <w:ind w:firstLine="0"/>
              <w:rPr>
                <w:rFonts w:cs="Times New Roman"/>
                <w:szCs w:val="28"/>
                <w:lang w:eastAsia="ru-RU"/>
              </w:rPr>
            </w:pPr>
            <w:r w:rsidRPr="008518DB">
              <w:rPr>
                <w:rFonts w:cs="Times New Roman"/>
                <w:szCs w:val="28"/>
                <w:lang w:eastAsia="ru-RU"/>
              </w:rPr>
              <w:t>количество посетителей культурно-досуговых мероприятий, человек</w:t>
            </w:r>
          </w:p>
        </w:tc>
        <w:tc>
          <w:tcPr>
            <w:tcW w:w="1134" w:type="dxa"/>
            <w:shd w:val="clear" w:color="auto" w:fill="auto"/>
            <w:hideMark/>
          </w:tcPr>
          <w:p w14:paraId="716CD468"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86500</w:t>
            </w:r>
          </w:p>
        </w:tc>
        <w:tc>
          <w:tcPr>
            <w:tcW w:w="992" w:type="dxa"/>
            <w:shd w:val="clear" w:color="auto" w:fill="auto"/>
            <w:hideMark/>
          </w:tcPr>
          <w:p w14:paraId="771D9363"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44AC35AD"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1D93F94E"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0CFD570"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503C1B0E"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71D4287B" w14:textId="77777777" w:rsidTr="00F015D1">
        <w:trPr>
          <w:gridAfter w:val="1"/>
          <w:wAfter w:w="142" w:type="dxa"/>
          <w:trHeight w:val="20"/>
        </w:trPr>
        <w:tc>
          <w:tcPr>
            <w:tcW w:w="567" w:type="dxa"/>
            <w:vMerge/>
            <w:hideMark/>
          </w:tcPr>
          <w:p w14:paraId="2AA4DE8A" w14:textId="77777777" w:rsidR="00FC69B7" w:rsidRPr="008518DB" w:rsidRDefault="00FC69B7" w:rsidP="00FC69B7">
            <w:pPr>
              <w:spacing w:line="245" w:lineRule="auto"/>
              <w:ind w:firstLine="0"/>
              <w:jc w:val="center"/>
              <w:rPr>
                <w:rFonts w:cs="Times New Roman"/>
                <w:szCs w:val="28"/>
                <w:lang w:eastAsia="ru-RU"/>
              </w:rPr>
            </w:pPr>
          </w:p>
        </w:tc>
        <w:tc>
          <w:tcPr>
            <w:tcW w:w="2081" w:type="dxa"/>
            <w:vMerge/>
            <w:hideMark/>
          </w:tcPr>
          <w:p w14:paraId="11FA24E9" w14:textId="77777777" w:rsidR="00FC69B7" w:rsidRPr="008518DB" w:rsidRDefault="00FC69B7" w:rsidP="00FC69B7">
            <w:pPr>
              <w:spacing w:line="245" w:lineRule="auto"/>
              <w:ind w:firstLine="0"/>
              <w:rPr>
                <w:rFonts w:cs="Times New Roman"/>
                <w:szCs w:val="28"/>
                <w:lang w:eastAsia="ru-RU"/>
              </w:rPr>
            </w:pPr>
          </w:p>
        </w:tc>
        <w:tc>
          <w:tcPr>
            <w:tcW w:w="3260" w:type="dxa"/>
            <w:vMerge/>
            <w:hideMark/>
          </w:tcPr>
          <w:p w14:paraId="4466AAC7" w14:textId="77777777" w:rsidR="00FC69B7" w:rsidRPr="008518DB" w:rsidRDefault="00FC69B7" w:rsidP="00FC69B7">
            <w:pPr>
              <w:spacing w:line="245" w:lineRule="auto"/>
              <w:ind w:firstLine="0"/>
              <w:rPr>
                <w:rFonts w:cs="Times New Roman"/>
                <w:szCs w:val="28"/>
                <w:lang w:eastAsia="ru-RU"/>
              </w:rPr>
            </w:pPr>
          </w:p>
        </w:tc>
        <w:tc>
          <w:tcPr>
            <w:tcW w:w="1134" w:type="dxa"/>
            <w:shd w:val="clear" w:color="auto" w:fill="auto"/>
            <w:hideMark/>
          </w:tcPr>
          <w:p w14:paraId="31B26D9C"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165000</w:t>
            </w:r>
          </w:p>
        </w:tc>
        <w:tc>
          <w:tcPr>
            <w:tcW w:w="992" w:type="dxa"/>
            <w:shd w:val="clear" w:color="auto" w:fill="auto"/>
            <w:hideMark/>
          </w:tcPr>
          <w:p w14:paraId="2523C0EE"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67AD3A55"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7BA3C0D7"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42A02DF"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6ABD0E22"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126D5676" w14:textId="77777777" w:rsidTr="00F015D1">
        <w:trPr>
          <w:gridAfter w:val="1"/>
          <w:wAfter w:w="142" w:type="dxa"/>
          <w:trHeight w:val="20"/>
        </w:trPr>
        <w:tc>
          <w:tcPr>
            <w:tcW w:w="567" w:type="dxa"/>
            <w:vMerge/>
            <w:hideMark/>
          </w:tcPr>
          <w:p w14:paraId="7321F9BB" w14:textId="77777777" w:rsidR="00FC69B7" w:rsidRPr="008518DB" w:rsidRDefault="00FC69B7" w:rsidP="00FC69B7">
            <w:pPr>
              <w:spacing w:line="245" w:lineRule="auto"/>
              <w:ind w:firstLine="0"/>
              <w:jc w:val="center"/>
              <w:rPr>
                <w:rFonts w:cs="Times New Roman"/>
                <w:szCs w:val="28"/>
                <w:lang w:eastAsia="ru-RU"/>
              </w:rPr>
            </w:pPr>
          </w:p>
        </w:tc>
        <w:tc>
          <w:tcPr>
            <w:tcW w:w="2081" w:type="dxa"/>
            <w:vMerge/>
            <w:hideMark/>
          </w:tcPr>
          <w:p w14:paraId="79766F4B" w14:textId="77777777" w:rsidR="00FC69B7" w:rsidRPr="008518DB" w:rsidRDefault="00FC69B7" w:rsidP="00FC69B7">
            <w:pPr>
              <w:spacing w:line="245" w:lineRule="auto"/>
              <w:ind w:firstLine="0"/>
              <w:rPr>
                <w:rFonts w:cs="Times New Roman"/>
                <w:szCs w:val="28"/>
                <w:lang w:eastAsia="ru-RU"/>
              </w:rPr>
            </w:pPr>
          </w:p>
        </w:tc>
        <w:tc>
          <w:tcPr>
            <w:tcW w:w="3260" w:type="dxa"/>
            <w:vMerge/>
            <w:hideMark/>
          </w:tcPr>
          <w:p w14:paraId="4F9893E5" w14:textId="77777777" w:rsidR="00FC69B7" w:rsidRPr="008518DB" w:rsidRDefault="00FC69B7" w:rsidP="00FC69B7">
            <w:pPr>
              <w:spacing w:line="245" w:lineRule="auto"/>
              <w:ind w:firstLine="0"/>
              <w:rPr>
                <w:rFonts w:cs="Times New Roman"/>
                <w:szCs w:val="28"/>
                <w:lang w:eastAsia="ru-RU"/>
              </w:rPr>
            </w:pPr>
          </w:p>
        </w:tc>
        <w:tc>
          <w:tcPr>
            <w:tcW w:w="1134" w:type="dxa"/>
            <w:shd w:val="clear" w:color="auto" w:fill="auto"/>
            <w:hideMark/>
          </w:tcPr>
          <w:p w14:paraId="2B6E9794"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167000</w:t>
            </w:r>
          </w:p>
        </w:tc>
        <w:tc>
          <w:tcPr>
            <w:tcW w:w="992" w:type="dxa"/>
            <w:shd w:val="clear" w:color="auto" w:fill="auto"/>
            <w:hideMark/>
          </w:tcPr>
          <w:p w14:paraId="4CB9C502"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0DC7B911"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421384C3"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01D9008A"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7CF65D7C"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05AFC07A" w14:textId="77777777" w:rsidTr="00F015D1">
        <w:trPr>
          <w:gridAfter w:val="1"/>
          <w:wAfter w:w="142" w:type="dxa"/>
          <w:trHeight w:val="20"/>
        </w:trPr>
        <w:tc>
          <w:tcPr>
            <w:tcW w:w="567" w:type="dxa"/>
            <w:vMerge/>
            <w:hideMark/>
          </w:tcPr>
          <w:p w14:paraId="079AB361" w14:textId="77777777" w:rsidR="00FC69B7" w:rsidRPr="008518DB" w:rsidRDefault="00FC69B7" w:rsidP="00FC69B7">
            <w:pPr>
              <w:spacing w:line="245" w:lineRule="auto"/>
              <w:ind w:firstLine="0"/>
              <w:jc w:val="center"/>
              <w:rPr>
                <w:rFonts w:cs="Times New Roman"/>
                <w:szCs w:val="28"/>
                <w:lang w:eastAsia="ru-RU"/>
              </w:rPr>
            </w:pPr>
          </w:p>
        </w:tc>
        <w:tc>
          <w:tcPr>
            <w:tcW w:w="2081" w:type="dxa"/>
            <w:vMerge/>
            <w:hideMark/>
          </w:tcPr>
          <w:p w14:paraId="54E040CA" w14:textId="77777777" w:rsidR="00FC69B7" w:rsidRPr="008518DB" w:rsidRDefault="00FC69B7" w:rsidP="00FC69B7">
            <w:pPr>
              <w:spacing w:line="245" w:lineRule="auto"/>
              <w:ind w:firstLine="0"/>
              <w:rPr>
                <w:rFonts w:cs="Times New Roman"/>
                <w:szCs w:val="28"/>
                <w:lang w:eastAsia="ru-RU"/>
              </w:rPr>
            </w:pPr>
          </w:p>
        </w:tc>
        <w:tc>
          <w:tcPr>
            <w:tcW w:w="3260" w:type="dxa"/>
            <w:vMerge/>
            <w:hideMark/>
          </w:tcPr>
          <w:p w14:paraId="3A227A32" w14:textId="77777777" w:rsidR="00FC69B7" w:rsidRPr="008518DB" w:rsidRDefault="00FC69B7" w:rsidP="00FC69B7">
            <w:pPr>
              <w:spacing w:line="245" w:lineRule="auto"/>
              <w:ind w:firstLine="0"/>
              <w:rPr>
                <w:rFonts w:cs="Times New Roman"/>
                <w:szCs w:val="28"/>
                <w:lang w:eastAsia="ru-RU"/>
              </w:rPr>
            </w:pPr>
          </w:p>
        </w:tc>
        <w:tc>
          <w:tcPr>
            <w:tcW w:w="1134" w:type="dxa"/>
            <w:shd w:val="clear" w:color="auto" w:fill="auto"/>
            <w:hideMark/>
          </w:tcPr>
          <w:p w14:paraId="57B6B0D2"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169000</w:t>
            </w:r>
          </w:p>
        </w:tc>
        <w:tc>
          <w:tcPr>
            <w:tcW w:w="992" w:type="dxa"/>
            <w:shd w:val="clear" w:color="auto" w:fill="auto"/>
            <w:hideMark/>
          </w:tcPr>
          <w:p w14:paraId="16AA4E45"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1E8968B6"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1882D813"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EA80F17"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4057DC6B"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50E9C651" w14:textId="77777777" w:rsidTr="00F015D1">
        <w:trPr>
          <w:gridAfter w:val="1"/>
          <w:wAfter w:w="142" w:type="dxa"/>
          <w:trHeight w:val="20"/>
        </w:trPr>
        <w:tc>
          <w:tcPr>
            <w:tcW w:w="567" w:type="dxa"/>
            <w:vMerge/>
            <w:hideMark/>
          </w:tcPr>
          <w:p w14:paraId="4277C65C" w14:textId="77777777" w:rsidR="00FC69B7" w:rsidRPr="008518DB" w:rsidRDefault="00FC69B7" w:rsidP="00FC69B7">
            <w:pPr>
              <w:spacing w:line="245" w:lineRule="auto"/>
              <w:ind w:firstLine="0"/>
              <w:jc w:val="center"/>
              <w:rPr>
                <w:rFonts w:cs="Times New Roman"/>
                <w:szCs w:val="28"/>
                <w:lang w:eastAsia="ru-RU"/>
              </w:rPr>
            </w:pPr>
          </w:p>
        </w:tc>
        <w:tc>
          <w:tcPr>
            <w:tcW w:w="2081" w:type="dxa"/>
            <w:vMerge/>
            <w:hideMark/>
          </w:tcPr>
          <w:p w14:paraId="0801A08D" w14:textId="77777777" w:rsidR="00FC69B7" w:rsidRPr="008518DB" w:rsidRDefault="00FC69B7" w:rsidP="00FC69B7">
            <w:pPr>
              <w:spacing w:line="245" w:lineRule="auto"/>
              <w:ind w:firstLine="0"/>
              <w:rPr>
                <w:rFonts w:cs="Times New Roman"/>
                <w:szCs w:val="28"/>
                <w:lang w:eastAsia="ru-RU"/>
              </w:rPr>
            </w:pPr>
          </w:p>
        </w:tc>
        <w:tc>
          <w:tcPr>
            <w:tcW w:w="3260" w:type="dxa"/>
            <w:vMerge/>
            <w:hideMark/>
          </w:tcPr>
          <w:p w14:paraId="4178EEA1" w14:textId="77777777" w:rsidR="00FC69B7" w:rsidRPr="008518DB" w:rsidRDefault="00FC69B7" w:rsidP="00FC69B7">
            <w:pPr>
              <w:spacing w:line="245" w:lineRule="auto"/>
              <w:ind w:firstLine="0"/>
              <w:rPr>
                <w:rFonts w:cs="Times New Roman"/>
                <w:szCs w:val="28"/>
                <w:lang w:eastAsia="ru-RU"/>
              </w:rPr>
            </w:pPr>
          </w:p>
        </w:tc>
        <w:tc>
          <w:tcPr>
            <w:tcW w:w="1134" w:type="dxa"/>
            <w:shd w:val="clear" w:color="auto" w:fill="auto"/>
            <w:hideMark/>
          </w:tcPr>
          <w:p w14:paraId="5767732C"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171000</w:t>
            </w:r>
          </w:p>
        </w:tc>
        <w:tc>
          <w:tcPr>
            <w:tcW w:w="992" w:type="dxa"/>
            <w:shd w:val="clear" w:color="auto" w:fill="auto"/>
            <w:hideMark/>
          </w:tcPr>
          <w:p w14:paraId="36BA5346"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25197AAD"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5D83F4F2"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2A58C74D"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2AE29137"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7D0B4F17" w14:textId="77777777" w:rsidTr="00F015D1">
        <w:trPr>
          <w:gridAfter w:val="1"/>
          <w:wAfter w:w="142" w:type="dxa"/>
          <w:trHeight w:val="20"/>
        </w:trPr>
        <w:tc>
          <w:tcPr>
            <w:tcW w:w="567" w:type="dxa"/>
            <w:vMerge/>
            <w:hideMark/>
          </w:tcPr>
          <w:p w14:paraId="3369FB60" w14:textId="77777777" w:rsidR="00FC69B7" w:rsidRPr="008518DB" w:rsidRDefault="00FC69B7" w:rsidP="00FC69B7">
            <w:pPr>
              <w:spacing w:line="245" w:lineRule="auto"/>
              <w:ind w:firstLine="0"/>
              <w:jc w:val="center"/>
              <w:rPr>
                <w:rFonts w:cs="Times New Roman"/>
                <w:szCs w:val="28"/>
                <w:lang w:eastAsia="ru-RU"/>
              </w:rPr>
            </w:pPr>
          </w:p>
        </w:tc>
        <w:tc>
          <w:tcPr>
            <w:tcW w:w="2081" w:type="dxa"/>
            <w:vMerge/>
            <w:hideMark/>
          </w:tcPr>
          <w:p w14:paraId="03DD6593" w14:textId="77777777" w:rsidR="00FC69B7" w:rsidRPr="008518DB" w:rsidRDefault="00FC69B7" w:rsidP="00FC69B7">
            <w:pPr>
              <w:spacing w:line="245" w:lineRule="auto"/>
              <w:ind w:firstLine="0"/>
              <w:rPr>
                <w:rFonts w:cs="Times New Roman"/>
                <w:szCs w:val="28"/>
                <w:lang w:eastAsia="ru-RU"/>
              </w:rPr>
            </w:pPr>
          </w:p>
        </w:tc>
        <w:tc>
          <w:tcPr>
            <w:tcW w:w="3260" w:type="dxa"/>
            <w:vMerge w:val="restart"/>
            <w:shd w:val="clear" w:color="auto" w:fill="auto"/>
            <w:hideMark/>
          </w:tcPr>
          <w:p w14:paraId="5F8E67C1" w14:textId="77777777" w:rsidR="00FC69B7" w:rsidRPr="008518DB" w:rsidRDefault="00FC69B7" w:rsidP="00FC69B7">
            <w:pPr>
              <w:spacing w:line="245" w:lineRule="auto"/>
              <w:ind w:firstLine="0"/>
              <w:rPr>
                <w:rFonts w:cs="Times New Roman"/>
                <w:szCs w:val="28"/>
                <w:lang w:eastAsia="ru-RU"/>
              </w:rPr>
            </w:pPr>
            <w:r w:rsidRPr="008518DB">
              <w:rPr>
                <w:rFonts w:cs="Times New Roman"/>
                <w:szCs w:val="28"/>
                <w:lang w:eastAsia="ru-RU"/>
              </w:rPr>
              <w:t>количество культурно-досуговых мероприятий, единиц</w:t>
            </w:r>
          </w:p>
        </w:tc>
        <w:tc>
          <w:tcPr>
            <w:tcW w:w="1134" w:type="dxa"/>
            <w:shd w:val="clear" w:color="auto" w:fill="auto"/>
            <w:hideMark/>
          </w:tcPr>
          <w:p w14:paraId="752F4F85"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1642</w:t>
            </w:r>
          </w:p>
        </w:tc>
        <w:tc>
          <w:tcPr>
            <w:tcW w:w="992" w:type="dxa"/>
            <w:shd w:val="clear" w:color="auto" w:fill="auto"/>
            <w:hideMark/>
          </w:tcPr>
          <w:p w14:paraId="330A9D8C"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394AE3D8"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0913A319"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164B073"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1ED218BA"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46763D17" w14:textId="77777777" w:rsidTr="00F015D1">
        <w:trPr>
          <w:gridAfter w:val="1"/>
          <w:wAfter w:w="142" w:type="dxa"/>
          <w:trHeight w:val="20"/>
        </w:trPr>
        <w:tc>
          <w:tcPr>
            <w:tcW w:w="567" w:type="dxa"/>
            <w:vMerge/>
            <w:hideMark/>
          </w:tcPr>
          <w:p w14:paraId="35E6160C" w14:textId="77777777" w:rsidR="00FC69B7" w:rsidRPr="008518DB" w:rsidRDefault="00FC69B7" w:rsidP="00FC69B7">
            <w:pPr>
              <w:spacing w:line="245" w:lineRule="auto"/>
              <w:ind w:firstLine="0"/>
              <w:jc w:val="center"/>
              <w:rPr>
                <w:rFonts w:cs="Times New Roman"/>
                <w:szCs w:val="28"/>
                <w:lang w:eastAsia="ru-RU"/>
              </w:rPr>
            </w:pPr>
          </w:p>
        </w:tc>
        <w:tc>
          <w:tcPr>
            <w:tcW w:w="2081" w:type="dxa"/>
            <w:vMerge/>
            <w:hideMark/>
          </w:tcPr>
          <w:p w14:paraId="56E8AB64" w14:textId="77777777" w:rsidR="00FC69B7" w:rsidRPr="008518DB" w:rsidRDefault="00FC69B7" w:rsidP="00FC69B7">
            <w:pPr>
              <w:spacing w:line="245" w:lineRule="auto"/>
              <w:ind w:firstLine="0"/>
              <w:rPr>
                <w:rFonts w:cs="Times New Roman"/>
                <w:szCs w:val="28"/>
                <w:lang w:eastAsia="ru-RU"/>
              </w:rPr>
            </w:pPr>
          </w:p>
        </w:tc>
        <w:tc>
          <w:tcPr>
            <w:tcW w:w="3260" w:type="dxa"/>
            <w:vMerge/>
            <w:hideMark/>
          </w:tcPr>
          <w:p w14:paraId="3703FDC9" w14:textId="77777777" w:rsidR="00FC69B7" w:rsidRPr="008518DB" w:rsidRDefault="00FC69B7" w:rsidP="00FC69B7">
            <w:pPr>
              <w:spacing w:line="245" w:lineRule="auto"/>
              <w:ind w:firstLine="0"/>
              <w:rPr>
                <w:rFonts w:cs="Times New Roman"/>
                <w:szCs w:val="28"/>
                <w:lang w:eastAsia="ru-RU"/>
              </w:rPr>
            </w:pPr>
          </w:p>
        </w:tc>
        <w:tc>
          <w:tcPr>
            <w:tcW w:w="1134" w:type="dxa"/>
            <w:shd w:val="clear" w:color="auto" w:fill="auto"/>
            <w:hideMark/>
          </w:tcPr>
          <w:p w14:paraId="2F2BD56C"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2100</w:t>
            </w:r>
          </w:p>
        </w:tc>
        <w:tc>
          <w:tcPr>
            <w:tcW w:w="992" w:type="dxa"/>
            <w:shd w:val="clear" w:color="auto" w:fill="auto"/>
            <w:hideMark/>
          </w:tcPr>
          <w:p w14:paraId="3FA75C10"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1283A4C3"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5F54833C"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483B900E"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30123B35"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428BCEED" w14:textId="77777777" w:rsidTr="00F015D1">
        <w:trPr>
          <w:gridAfter w:val="1"/>
          <w:wAfter w:w="142" w:type="dxa"/>
          <w:trHeight w:val="20"/>
        </w:trPr>
        <w:tc>
          <w:tcPr>
            <w:tcW w:w="567" w:type="dxa"/>
            <w:vMerge/>
            <w:hideMark/>
          </w:tcPr>
          <w:p w14:paraId="41127738" w14:textId="77777777" w:rsidR="00FC69B7" w:rsidRPr="008518DB" w:rsidRDefault="00FC69B7" w:rsidP="00FC69B7">
            <w:pPr>
              <w:spacing w:line="245" w:lineRule="auto"/>
              <w:ind w:firstLine="0"/>
              <w:jc w:val="center"/>
              <w:rPr>
                <w:rFonts w:cs="Times New Roman"/>
                <w:szCs w:val="28"/>
                <w:lang w:eastAsia="ru-RU"/>
              </w:rPr>
            </w:pPr>
          </w:p>
        </w:tc>
        <w:tc>
          <w:tcPr>
            <w:tcW w:w="2081" w:type="dxa"/>
            <w:vMerge/>
            <w:hideMark/>
          </w:tcPr>
          <w:p w14:paraId="7C746D57" w14:textId="77777777" w:rsidR="00FC69B7" w:rsidRPr="008518DB" w:rsidRDefault="00FC69B7" w:rsidP="00FC69B7">
            <w:pPr>
              <w:spacing w:line="245" w:lineRule="auto"/>
              <w:ind w:firstLine="0"/>
              <w:rPr>
                <w:rFonts w:cs="Times New Roman"/>
                <w:szCs w:val="28"/>
                <w:lang w:eastAsia="ru-RU"/>
              </w:rPr>
            </w:pPr>
          </w:p>
        </w:tc>
        <w:tc>
          <w:tcPr>
            <w:tcW w:w="3260" w:type="dxa"/>
            <w:vMerge/>
            <w:hideMark/>
          </w:tcPr>
          <w:p w14:paraId="1993A62F" w14:textId="77777777" w:rsidR="00FC69B7" w:rsidRPr="008518DB" w:rsidRDefault="00FC69B7" w:rsidP="00FC69B7">
            <w:pPr>
              <w:spacing w:line="245" w:lineRule="auto"/>
              <w:ind w:firstLine="0"/>
              <w:rPr>
                <w:rFonts w:cs="Times New Roman"/>
                <w:szCs w:val="28"/>
                <w:lang w:eastAsia="ru-RU"/>
              </w:rPr>
            </w:pPr>
          </w:p>
        </w:tc>
        <w:tc>
          <w:tcPr>
            <w:tcW w:w="1134" w:type="dxa"/>
            <w:shd w:val="clear" w:color="auto" w:fill="auto"/>
            <w:hideMark/>
          </w:tcPr>
          <w:p w14:paraId="505B0B0D"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2110</w:t>
            </w:r>
          </w:p>
        </w:tc>
        <w:tc>
          <w:tcPr>
            <w:tcW w:w="992" w:type="dxa"/>
            <w:shd w:val="clear" w:color="auto" w:fill="auto"/>
            <w:hideMark/>
          </w:tcPr>
          <w:p w14:paraId="4FC3D17B"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26483AC5"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3C035E4D"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845756E"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4BB6E569"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5ABBF6D8" w14:textId="77777777" w:rsidTr="00F015D1">
        <w:trPr>
          <w:gridAfter w:val="1"/>
          <w:wAfter w:w="142" w:type="dxa"/>
          <w:trHeight w:val="20"/>
        </w:trPr>
        <w:tc>
          <w:tcPr>
            <w:tcW w:w="567" w:type="dxa"/>
            <w:vMerge/>
            <w:hideMark/>
          </w:tcPr>
          <w:p w14:paraId="088E3584" w14:textId="77777777" w:rsidR="00FC69B7" w:rsidRPr="008518DB" w:rsidRDefault="00FC69B7" w:rsidP="00FC69B7">
            <w:pPr>
              <w:spacing w:line="245" w:lineRule="auto"/>
              <w:ind w:firstLine="0"/>
              <w:jc w:val="center"/>
              <w:rPr>
                <w:rFonts w:cs="Times New Roman"/>
                <w:szCs w:val="28"/>
                <w:lang w:eastAsia="ru-RU"/>
              </w:rPr>
            </w:pPr>
          </w:p>
        </w:tc>
        <w:tc>
          <w:tcPr>
            <w:tcW w:w="2081" w:type="dxa"/>
            <w:vMerge/>
            <w:hideMark/>
          </w:tcPr>
          <w:p w14:paraId="52A7AD25" w14:textId="77777777" w:rsidR="00FC69B7" w:rsidRPr="008518DB" w:rsidRDefault="00FC69B7" w:rsidP="00FC69B7">
            <w:pPr>
              <w:spacing w:line="245" w:lineRule="auto"/>
              <w:ind w:firstLine="0"/>
              <w:rPr>
                <w:rFonts w:cs="Times New Roman"/>
                <w:szCs w:val="28"/>
                <w:lang w:eastAsia="ru-RU"/>
              </w:rPr>
            </w:pPr>
          </w:p>
        </w:tc>
        <w:tc>
          <w:tcPr>
            <w:tcW w:w="3260" w:type="dxa"/>
            <w:vMerge/>
            <w:hideMark/>
          </w:tcPr>
          <w:p w14:paraId="05AA3405" w14:textId="77777777" w:rsidR="00FC69B7" w:rsidRPr="008518DB" w:rsidRDefault="00FC69B7" w:rsidP="00FC69B7">
            <w:pPr>
              <w:spacing w:line="245" w:lineRule="auto"/>
              <w:ind w:firstLine="0"/>
              <w:rPr>
                <w:rFonts w:cs="Times New Roman"/>
                <w:szCs w:val="28"/>
                <w:lang w:eastAsia="ru-RU"/>
              </w:rPr>
            </w:pPr>
          </w:p>
        </w:tc>
        <w:tc>
          <w:tcPr>
            <w:tcW w:w="1134" w:type="dxa"/>
            <w:shd w:val="clear" w:color="auto" w:fill="auto"/>
            <w:hideMark/>
          </w:tcPr>
          <w:p w14:paraId="6D9A538B"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2120</w:t>
            </w:r>
          </w:p>
        </w:tc>
        <w:tc>
          <w:tcPr>
            <w:tcW w:w="992" w:type="dxa"/>
            <w:shd w:val="clear" w:color="auto" w:fill="auto"/>
            <w:hideMark/>
          </w:tcPr>
          <w:p w14:paraId="5483F062"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noWrap/>
            <w:hideMark/>
          </w:tcPr>
          <w:p w14:paraId="64A9C73A"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noWrap/>
            <w:hideMark/>
          </w:tcPr>
          <w:p w14:paraId="604CDDED"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noWrap/>
            <w:hideMark/>
          </w:tcPr>
          <w:p w14:paraId="7FEAAF7A"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695AC81D"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2840C78C" w14:textId="77777777" w:rsidTr="00F015D1">
        <w:trPr>
          <w:gridAfter w:val="1"/>
          <w:wAfter w:w="142" w:type="dxa"/>
          <w:trHeight w:val="20"/>
        </w:trPr>
        <w:tc>
          <w:tcPr>
            <w:tcW w:w="567" w:type="dxa"/>
            <w:vMerge/>
            <w:hideMark/>
          </w:tcPr>
          <w:p w14:paraId="77F9B566" w14:textId="77777777" w:rsidR="00FC69B7" w:rsidRPr="008518DB" w:rsidRDefault="00FC69B7" w:rsidP="00FC69B7">
            <w:pPr>
              <w:spacing w:line="245" w:lineRule="auto"/>
              <w:ind w:firstLine="0"/>
              <w:jc w:val="center"/>
              <w:rPr>
                <w:rFonts w:cs="Times New Roman"/>
                <w:szCs w:val="28"/>
                <w:lang w:eastAsia="ru-RU"/>
              </w:rPr>
            </w:pPr>
          </w:p>
        </w:tc>
        <w:tc>
          <w:tcPr>
            <w:tcW w:w="2081" w:type="dxa"/>
            <w:vMerge/>
            <w:hideMark/>
          </w:tcPr>
          <w:p w14:paraId="41B110B3" w14:textId="77777777" w:rsidR="00FC69B7" w:rsidRPr="008518DB" w:rsidRDefault="00FC69B7" w:rsidP="00FC69B7">
            <w:pPr>
              <w:spacing w:line="245" w:lineRule="auto"/>
              <w:ind w:firstLine="0"/>
              <w:rPr>
                <w:rFonts w:cs="Times New Roman"/>
                <w:szCs w:val="28"/>
                <w:lang w:eastAsia="ru-RU"/>
              </w:rPr>
            </w:pPr>
          </w:p>
        </w:tc>
        <w:tc>
          <w:tcPr>
            <w:tcW w:w="3260" w:type="dxa"/>
            <w:vMerge/>
            <w:hideMark/>
          </w:tcPr>
          <w:p w14:paraId="40DA8C9A" w14:textId="77777777" w:rsidR="00FC69B7" w:rsidRPr="008518DB" w:rsidRDefault="00FC69B7" w:rsidP="00FC69B7">
            <w:pPr>
              <w:spacing w:line="245" w:lineRule="auto"/>
              <w:ind w:firstLine="0"/>
              <w:rPr>
                <w:rFonts w:cs="Times New Roman"/>
                <w:szCs w:val="28"/>
                <w:lang w:eastAsia="ru-RU"/>
              </w:rPr>
            </w:pPr>
          </w:p>
        </w:tc>
        <w:tc>
          <w:tcPr>
            <w:tcW w:w="1134" w:type="dxa"/>
            <w:shd w:val="clear" w:color="auto" w:fill="auto"/>
            <w:hideMark/>
          </w:tcPr>
          <w:p w14:paraId="1B50C72A"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2130</w:t>
            </w:r>
          </w:p>
        </w:tc>
        <w:tc>
          <w:tcPr>
            <w:tcW w:w="992" w:type="dxa"/>
            <w:shd w:val="clear" w:color="auto" w:fill="auto"/>
            <w:hideMark/>
          </w:tcPr>
          <w:p w14:paraId="04F55A39"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5392E684"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45A23D6E"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C1B78E1"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44F93A5C"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2CF511D1" w14:textId="77777777" w:rsidTr="00F015D1">
        <w:trPr>
          <w:gridAfter w:val="1"/>
          <w:wAfter w:w="142" w:type="dxa"/>
          <w:trHeight w:val="20"/>
        </w:trPr>
        <w:tc>
          <w:tcPr>
            <w:tcW w:w="567" w:type="dxa"/>
            <w:vMerge/>
            <w:hideMark/>
          </w:tcPr>
          <w:p w14:paraId="5833FD74" w14:textId="77777777" w:rsidR="00FC69B7" w:rsidRPr="008518DB" w:rsidRDefault="00FC69B7" w:rsidP="00FC69B7">
            <w:pPr>
              <w:spacing w:line="245" w:lineRule="auto"/>
              <w:ind w:firstLine="0"/>
              <w:jc w:val="center"/>
              <w:rPr>
                <w:rFonts w:cs="Times New Roman"/>
                <w:szCs w:val="28"/>
                <w:lang w:eastAsia="ru-RU"/>
              </w:rPr>
            </w:pPr>
          </w:p>
        </w:tc>
        <w:tc>
          <w:tcPr>
            <w:tcW w:w="2081" w:type="dxa"/>
            <w:vMerge/>
            <w:hideMark/>
          </w:tcPr>
          <w:p w14:paraId="5D8F42CD" w14:textId="77777777" w:rsidR="00FC69B7" w:rsidRPr="008518DB" w:rsidRDefault="00FC69B7" w:rsidP="00FC69B7">
            <w:pPr>
              <w:spacing w:line="245" w:lineRule="auto"/>
              <w:ind w:firstLine="0"/>
              <w:rPr>
                <w:rFonts w:cs="Times New Roman"/>
                <w:szCs w:val="28"/>
                <w:lang w:eastAsia="ru-RU"/>
              </w:rPr>
            </w:pPr>
          </w:p>
        </w:tc>
        <w:tc>
          <w:tcPr>
            <w:tcW w:w="3260" w:type="dxa"/>
            <w:vMerge w:val="restart"/>
            <w:shd w:val="clear" w:color="auto" w:fill="auto"/>
            <w:hideMark/>
          </w:tcPr>
          <w:p w14:paraId="5C028F62" w14:textId="77777777" w:rsidR="00FC69B7" w:rsidRPr="008518DB" w:rsidRDefault="00FC69B7" w:rsidP="00FC69B7">
            <w:pPr>
              <w:spacing w:line="245" w:lineRule="auto"/>
              <w:ind w:firstLine="0"/>
              <w:rPr>
                <w:rFonts w:cs="Times New Roman"/>
                <w:szCs w:val="28"/>
                <w:lang w:eastAsia="ru-RU"/>
              </w:rPr>
            </w:pPr>
            <w:r w:rsidRPr="008518DB">
              <w:rPr>
                <w:rFonts w:cs="Times New Roman"/>
                <w:szCs w:val="28"/>
                <w:lang w:eastAsia="ru-RU"/>
              </w:rPr>
              <w:t>количество мест в ГУК ЯО «Общежитие учре</w:t>
            </w:r>
            <w:r w:rsidRPr="008518DB">
              <w:rPr>
                <w:rFonts w:cs="Times New Roman"/>
                <w:szCs w:val="28"/>
                <w:lang w:eastAsia="ru-RU"/>
              </w:rPr>
              <w:softHyphen/>
              <w:t>ждений культуры Ярославской области» для обучающихся сред</w:t>
            </w:r>
            <w:r w:rsidRPr="008518DB">
              <w:rPr>
                <w:rFonts w:cs="Times New Roman"/>
                <w:szCs w:val="28"/>
                <w:lang w:eastAsia="ru-RU"/>
              </w:rPr>
              <w:softHyphen/>
              <w:t>них профессиональных образовательных учре</w:t>
            </w:r>
            <w:r w:rsidRPr="008518DB">
              <w:rPr>
                <w:rFonts w:cs="Times New Roman"/>
                <w:szCs w:val="28"/>
                <w:lang w:eastAsia="ru-RU"/>
              </w:rPr>
              <w:softHyphen/>
              <w:t>ждений сферы культуры и слушателей курсов повышения ква</w:t>
            </w:r>
            <w:r w:rsidRPr="008518DB">
              <w:rPr>
                <w:rFonts w:cs="Times New Roman"/>
                <w:szCs w:val="28"/>
                <w:lang w:eastAsia="ru-RU"/>
              </w:rPr>
              <w:softHyphen/>
              <w:t>лификации, единиц</w:t>
            </w:r>
          </w:p>
        </w:tc>
        <w:tc>
          <w:tcPr>
            <w:tcW w:w="1134" w:type="dxa"/>
            <w:shd w:val="clear" w:color="auto" w:fill="auto"/>
            <w:hideMark/>
          </w:tcPr>
          <w:p w14:paraId="6943856E"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220</w:t>
            </w:r>
          </w:p>
        </w:tc>
        <w:tc>
          <w:tcPr>
            <w:tcW w:w="992" w:type="dxa"/>
            <w:shd w:val="clear" w:color="auto" w:fill="auto"/>
            <w:hideMark/>
          </w:tcPr>
          <w:p w14:paraId="5E62BD34"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0D01517B"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069F8A25"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3183523B"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15F68265"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2071639C" w14:textId="77777777" w:rsidTr="00F015D1">
        <w:trPr>
          <w:gridAfter w:val="1"/>
          <w:wAfter w:w="142" w:type="dxa"/>
          <w:trHeight w:val="20"/>
        </w:trPr>
        <w:tc>
          <w:tcPr>
            <w:tcW w:w="567" w:type="dxa"/>
            <w:vMerge/>
            <w:hideMark/>
          </w:tcPr>
          <w:p w14:paraId="50B95072" w14:textId="77777777" w:rsidR="00FC69B7" w:rsidRPr="008518DB" w:rsidRDefault="00FC69B7" w:rsidP="00FC69B7">
            <w:pPr>
              <w:spacing w:line="245" w:lineRule="auto"/>
              <w:ind w:firstLine="0"/>
              <w:jc w:val="center"/>
              <w:rPr>
                <w:rFonts w:cs="Times New Roman"/>
                <w:szCs w:val="28"/>
                <w:lang w:eastAsia="ru-RU"/>
              </w:rPr>
            </w:pPr>
          </w:p>
        </w:tc>
        <w:tc>
          <w:tcPr>
            <w:tcW w:w="2081" w:type="dxa"/>
            <w:vMerge/>
            <w:hideMark/>
          </w:tcPr>
          <w:p w14:paraId="7050173A" w14:textId="77777777" w:rsidR="00FC69B7" w:rsidRPr="008518DB" w:rsidRDefault="00FC69B7" w:rsidP="00FC69B7">
            <w:pPr>
              <w:spacing w:line="245" w:lineRule="auto"/>
              <w:ind w:firstLine="0"/>
              <w:rPr>
                <w:rFonts w:cs="Times New Roman"/>
                <w:szCs w:val="28"/>
                <w:lang w:eastAsia="ru-RU"/>
              </w:rPr>
            </w:pPr>
          </w:p>
        </w:tc>
        <w:tc>
          <w:tcPr>
            <w:tcW w:w="3260" w:type="dxa"/>
            <w:vMerge/>
            <w:hideMark/>
          </w:tcPr>
          <w:p w14:paraId="4B9808E7" w14:textId="77777777" w:rsidR="00FC69B7" w:rsidRPr="008518DB" w:rsidRDefault="00FC69B7" w:rsidP="00FC69B7">
            <w:pPr>
              <w:spacing w:line="245" w:lineRule="auto"/>
              <w:ind w:firstLine="0"/>
              <w:rPr>
                <w:rFonts w:cs="Times New Roman"/>
                <w:szCs w:val="28"/>
                <w:lang w:eastAsia="ru-RU"/>
              </w:rPr>
            </w:pPr>
          </w:p>
        </w:tc>
        <w:tc>
          <w:tcPr>
            <w:tcW w:w="1134" w:type="dxa"/>
            <w:shd w:val="clear" w:color="auto" w:fill="auto"/>
            <w:hideMark/>
          </w:tcPr>
          <w:p w14:paraId="229A50EC"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220</w:t>
            </w:r>
          </w:p>
        </w:tc>
        <w:tc>
          <w:tcPr>
            <w:tcW w:w="992" w:type="dxa"/>
            <w:shd w:val="clear" w:color="auto" w:fill="auto"/>
            <w:hideMark/>
          </w:tcPr>
          <w:p w14:paraId="151F40C2"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6B040FD7"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15E0A23F"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5BCF704"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1D5D5422"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18B70E6A" w14:textId="77777777" w:rsidTr="00F015D1">
        <w:trPr>
          <w:gridAfter w:val="1"/>
          <w:wAfter w:w="142" w:type="dxa"/>
          <w:trHeight w:val="20"/>
        </w:trPr>
        <w:tc>
          <w:tcPr>
            <w:tcW w:w="567" w:type="dxa"/>
            <w:vMerge/>
            <w:hideMark/>
          </w:tcPr>
          <w:p w14:paraId="3907278C" w14:textId="77777777" w:rsidR="00FC69B7" w:rsidRPr="008518DB" w:rsidRDefault="00FC69B7" w:rsidP="00FC69B7">
            <w:pPr>
              <w:spacing w:line="245" w:lineRule="auto"/>
              <w:ind w:firstLine="0"/>
              <w:jc w:val="center"/>
              <w:rPr>
                <w:rFonts w:cs="Times New Roman"/>
                <w:szCs w:val="28"/>
                <w:lang w:eastAsia="ru-RU"/>
              </w:rPr>
            </w:pPr>
          </w:p>
        </w:tc>
        <w:tc>
          <w:tcPr>
            <w:tcW w:w="2081" w:type="dxa"/>
            <w:vMerge/>
            <w:hideMark/>
          </w:tcPr>
          <w:p w14:paraId="6284F176" w14:textId="77777777" w:rsidR="00FC69B7" w:rsidRPr="008518DB" w:rsidRDefault="00FC69B7" w:rsidP="00FC69B7">
            <w:pPr>
              <w:spacing w:line="245" w:lineRule="auto"/>
              <w:ind w:firstLine="0"/>
              <w:rPr>
                <w:rFonts w:cs="Times New Roman"/>
                <w:szCs w:val="28"/>
                <w:lang w:eastAsia="ru-RU"/>
              </w:rPr>
            </w:pPr>
          </w:p>
        </w:tc>
        <w:tc>
          <w:tcPr>
            <w:tcW w:w="3260" w:type="dxa"/>
            <w:vMerge/>
            <w:hideMark/>
          </w:tcPr>
          <w:p w14:paraId="21302046" w14:textId="77777777" w:rsidR="00FC69B7" w:rsidRPr="008518DB" w:rsidRDefault="00FC69B7" w:rsidP="00FC69B7">
            <w:pPr>
              <w:spacing w:line="245" w:lineRule="auto"/>
              <w:ind w:firstLine="0"/>
              <w:rPr>
                <w:rFonts w:cs="Times New Roman"/>
                <w:szCs w:val="28"/>
                <w:lang w:eastAsia="ru-RU"/>
              </w:rPr>
            </w:pPr>
          </w:p>
        </w:tc>
        <w:tc>
          <w:tcPr>
            <w:tcW w:w="1134" w:type="dxa"/>
            <w:shd w:val="clear" w:color="auto" w:fill="auto"/>
            <w:hideMark/>
          </w:tcPr>
          <w:p w14:paraId="4E52E031"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220</w:t>
            </w:r>
          </w:p>
        </w:tc>
        <w:tc>
          <w:tcPr>
            <w:tcW w:w="992" w:type="dxa"/>
            <w:shd w:val="clear" w:color="auto" w:fill="auto"/>
            <w:hideMark/>
          </w:tcPr>
          <w:p w14:paraId="5C6F8B92"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3E4A3CBA"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4108797F"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D29D360"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489F0CB3"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502EA554" w14:textId="77777777" w:rsidTr="00F015D1">
        <w:trPr>
          <w:gridAfter w:val="1"/>
          <w:wAfter w:w="142" w:type="dxa"/>
          <w:trHeight w:val="20"/>
        </w:trPr>
        <w:tc>
          <w:tcPr>
            <w:tcW w:w="567" w:type="dxa"/>
            <w:vMerge/>
            <w:hideMark/>
          </w:tcPr>
          <w:p w14:paraId="41B0B4C0" w14:textId="77777777" w:rsidR="00FC69B7" w:rsidRPr="008518DB" w:rsidRDefault="00FC69B7" w:rsidP="00FC69B7">
            <w:pPr>
              <w:spacing w:line="245" w:lineRule="auto"/>
              <w:ind w:firstLine="0"/>
              <w:jc w:val="center"/>
              <w:rPr>
                <w:rFonts w:cs="Times New Roman"/>
                <w:szCs w:val="28"/>
                <w:lang w:eastAsia="ru-RU"/>
              </w:rPr>
            </w:pPr>
          </w:p>
        </w:tc>
        <w:tc>
          <w:tcPr>
            <w:tcW w:w="2081" w:type="dxa"/>
            <w:vMerge/>
            <w:hideMark/>
          </w:tcPr>
          <w:p w14:paraId="33130517" w14:textId="77777777" w:rsidR="00FC69B7" w:rsidRPr="008518DB" w:rsidRDefault="00FC69B7" w:rsidP="00FC69B7">
            <w:pPr>
              <w:spacing w:line="245" w:lineRule="auto"/>
              <w:ind w:firstLine="0"/>
              <w:rPr>
                <w:rFonts w:cs="Times New Roman"/>
                <w:szCs w:val="28"/>
                <w:lang w:eastAsia="ru-RU"/>
              </w:rPr>
            </w:pPr>
          </w:p>
        </w:tc>
        <w:tc>
          <w:tcPr>
            <w:tcW w:w="3260" w:type="dxa"/>
            <w:vMerge/>
            <w:hideMark/>
          </w:tcPr>
          <w:p w14:paraId="7BB706F0" w14:textId="77777777" w:rsidR="00FC69B7" w:rsidRPr="008518DB" w:rsidRDefault="00FC69B7" w:rsidP="00FC69B7">
            <w:pPr>
              <w:spacing w:line="245" w:lineRule="auto"/>
              <w:ind w:firstLine="0"/>
              <w:rPr>
                <w:rFonts w:cs="Times New Roman"/>
                <w:szCs w:val="28"/>
                <w:lang w:eastAsia="ru-RU"/>
              </w:rPr>
            </w:pPr>
          </w:p>
        </w:tc>
        <w:tc>
          <w:tcPr>
            <w:tcW w:w="1134" w:type="dxa"/>
            <w:shd w:val="clear" w:color="auto" w:fill="auto"/>
            <w:hideMark/>
          </w:tcPr>
          <w:p w14:paraId="37921F3F"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220</w:t>
            </w:r>
          </w:p>
        </w:tc>
        <w:tc>
          <w:tcPr>
            <w:tcW w:w="992" w:type="dxa"/>
            <w:shd w:val="clear" w:color="auto" w:fill="auto"/>
            <w:hideMark/>
          </w:tcPr>
          <w:p w14:paraId="7BC589AD"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643FB139"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hideMark/>
          </w:tcPr>
          <w:p w14:paraId="7A7ECFD0"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DF76548"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46F56BA0"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08D1E008" w14:textId="77777777" w:rsidTr="00F015D1">
        <w:trPr>
          <w:gridAfter w:val="1"/>
          <w:wAfter w:w="142" w:type="dxa"/>
          <w:trHeight w:val="20"/>
        </w:trPr>
        <w:tc>
          <w:tcPr>
            <w:tcW w:w="567" w:type="dxa"/>
            <w:vMerge/>
            <w:hideMark/>
          </w:tcPr>
          <w:p w14:paraId="288956F1" w14:textId="77777777" w:rsidR="00FC69B7" w:rsidRPr="008518DB" w:rsidRDefault="00FC69B7" w:rsidP="00FC69B7">
            <w:pPr>
              <w:spacing w:line="245" w:lineRule="auto"/>
              <w:ind w:firstLine="0"/>
              <w:jc w:val="center"/>
              <w:rPr>
                <w:rFonts w:cs="Times New Roman"/>
                <w:szCs w:val="28"/>
                <w:lang w:eastAsia="ru-RU"/>
              </w:rPr>
            </w:pPr>
          </w:p>
        </w:tc>
        <w:tc>
          <w:tcPr>
            <w:tcW w:w="2081" w:type="dxa"/>
            <w:vMerge/>
            <w:hideMark/>
          </w:tcPr>
          <w:p w14:paraId="37D923B5" w14:textId="77777777" w:rsidR="00FC69B7" w:rsidRPr="008518DB" w:rsidRDefault="00FC69B7" w:rsidP="00FC69B7">
            <w:pPr>
              <w:spacing w:line="245" w:lineRule="auto"/>
              <w:ind w:firstLine="0"/>
              <w:rPr>
                <w:rFonts w:cs="Times New Roman"/>
                <w:szCs w:val="28"/>
                <w:lang w:eastAsia="ru-RU"/>
              </w:rPr>
            </w:pPr>
          </w:p>
        </w:tc>
        <w:tc>
          <w:tcPr>
            <w:tcW w:w="3260" w:type="dxa"/>
            <w:vMerge/>
            <w:hideMark/>
          </w:tcPr>
          <w:p w14:paraId="203BAD86" w14:textId="77777777" w:rsidR="00FC69B7" w:rsidRPr="008518DB" w:rsidRDefault="00FC69B7" w:rsidP="00FC69B7">
            <w:pPr>
              <w:spacing w:line="245" w:lineRule="auto"/>
              <w:ind w:firstLine="0"/>
              <w:rPr>
                <w:rFonts w:cs="Times New Roman"/>
                <w:szCs w:val="28"/>
                <w:lang w:eastAsia="ru-RU"/>
              </w:rPr>
            </w:pPr>
          </w:p>
        </w:tc>
        <w:tc>
          <w:tcPr>
            <w:tcW w:w="1134" w:type="dxa"/>
            <w:shd w:val="clear" w:color="auto" w:fill="auto"/>
            <w:hideMark/>
          </w:tcPr>
          <w:p w14:paraId="2C7CAE32"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220</w:t>
            </w:r>
          </w:p>
        </w:tc>
        <w:tc>
          <w:tcPr>
            <w:tcW w:w="992" w:type="dxa"/>
            <w:shd w:val="clear" w:color="auto" w:fill="auto"/>
            <w:hideMark/>
          </w:tcPr>
          <w:p w14:paraId="463376B3"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noWrap/>
            <w:hideMark/>
          </w:tcPr>
          <w:p w14:paraId="3F5D9641"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noWrap/>
            <w:hideMark/>
          </w:tcPr>
          <w:p w14:paraId="045A24AB"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noWrap/>
            <w:hideMark/>
          </w:tcPr>
          <w:p w14:paraId="113D5A90" w14:textId="77777777" w:rsidR="00FC69B7" w:rsidRPr="008518DB" w:rsidRDefault="00FC69B7" w:rsidP="00FC69B7">
            <w:pPr>
              <w:spacing w:line="245" w:lineRule="auto"/>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79C800C1" w14:textId="77777777" w:rsidR="00FC69B7" w:rsidRPr="008518DB" w:rsidRDefault="00FC69B7" w:rsidP="00FC69B7">
            <w:pPr>
              <w:spacing w:line="245" w:lineRule="auto"/>
              <w:ind w:firstLine="0"/>
              <w:jc w:val="center"/>
              <w:rPr>
                <w:rFonts w:cs="Times New Roman"/>
                <w:szCs w:val="28"/>
                <w:lang w:eastAsia="ru-RU"/>
              </w:rPr>
            </w:pPr>
          </w:p>
        </w:tc>
      </w:tr>
      <w:tr w:rsidR="00FC69B7" w:rsidRPr="008518DB" w14:paraId="46CB08D0" w14:textId="77777777" w:rsidTr="00F015D1">
        <w:trPr>
          <w:gridAfter w:val="1"/>
          <w:wAfter w:w="142" w:type="dxa"/>
          <w:trHeight w:val="20"/>
        </w:trPr>
        <w:tc>
          <w:tcPr>
            <w:tcW w:w="567" w:type="dxa"/>
            <w:vMerge w:val="restart"/>
            <w:shd w:val="clear" w:color="auto" w:fill="auto"/>
            <w:hideMark/>
          </w:tcPr>
          <w:p w14:paraId="768C466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lastRenderedPageBreak/>
              <w:t>7.1.</w:t>
            </w:r>
          </w:p>
        </w:tc>
        <w:tc>
          <w:tcPr>
            <w:tcW w:w="6475" w:type="dxa"/>
            <w:gridSpan w:val="3"/>
            <w:vMerge w:val="restart"/>
            <w:shd w:val="clear" w:color="auto" w:fill="auto"/>
            <w:hideMark/>
          </w:tcPr>
          <w:p w14:paraId="7E74EF45" w14:textId="77777777" w:rsidR="00FC69B7" w:rsidRPr="008518DB" w:rsidRDefault="00FC69B7" w:rsidP="00FC69B7">
            <w:pPr>
              <w:ind w:firstLine="0"/>
              <w:rPr>
                <w:rFonts w:cs="Times New Roman"/>
                <w:szCs w:val="28"/>
                <w:lang w:eastAsia="ru-RU"/>
              </w:rPr>
            </w:pPr>
            <w:r w:rsidRPr="008518DB">
              <w:rPr>
                <w:rFonts w:cs="Times New Roman"/>
                <w:szCs w:val="28"/>
                <w:lang w:eastAsia="ru-RU"/>
              </w:rPr>
              <w:t>Предоставление государственным культурно-досуговым учреждениям (бюджетным учреждениям) субсидии на финансовое обеспечение выполнения государственного задания</w:t>
            </w:r>
          </w:p>
        </w:tc>
        <w:tc>
          <w:tcPr>
            <w:tcW w:w="992" w:type="dxa"/>
            <w:shd w:val="clear" w:color="auto" w:fill="auto"/>
            <w:hideMark/>
          </w:tcPr>
          <w:p w14:paraId="670C29D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58AD2B9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34 978,740</w:t>
            </w:r>
          </w:p>
        </w:tc>
        <w:tc>
          <w:tcPr>
            <w:tcW w:w="1559" w:type="dxa"/>
            <w:shd w:val="clear" w:color="auto" w:fill="auto"/>
            <w:hideMark/>
          </w:tcPr>
          <w:p w14:paraId="066E129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47CB7F9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34 978,740</w:t>
            </w:r>
          </w:p>
        </w:tc>
        <w:tc>
          <w:tcPr>
            <w:tcW w:w="1230" w:type="dxa"/>
            <w:vMerge w:val="restart"/>
            <w:shd w:val="clear" w:color="auto" w:fill="auto"/>
            <w:hideMark/>
          </w:tcPr>
          <w:p w14:paraId="64EBD80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ДК ЯО</w:t>
            </w:r>
          </w:p>
        </w:tc>
      </w:tr>
      <w:tr w:rsidR="00FC69B7" w:rsidRPr="008518DB" w14:paraId="5A43CD36" w14:textId="77777777" w:rsidTr="00F015D1">
        <w:trPr>
          <w:gridAfter w:val="1"/>
          <w:wAfter w:w="142" w:type="dxa"/>
          <w:trHeight w:val="20"/>
        </w:trPr>
        <w:tc>
          <w:tcPr>
            <w:tcW w:w="567" w:type="dxa"/>
            <w:vMerge/>
            <w:hideMark/>
          </w:tcPr>
          <w:p w14:paraId="761DFAF6"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7731A2AE"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463ADC0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5B17EB4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30 903,298</w:t>
            </w:r>
          </w:p>
        </w:tc>
        <w:tc>
          <w:tcPr>
            <w:tcW w:w="1559" w:type="dxa"/>
            <w:shd w:val="clear" w:color="auto" w:fill="auto"/>
            <w:hideMark/>
          </w:tcPr>
          <w:p w14:paraId="3FA9205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64A698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30 903,298</w:t>
            </w:r>
          </w:p>
        </w:tc>
        <w:tc>
          <w:tcPr>
            <w:tcW w:w="1230" w:type="dxa"/>
            <w:vMerge/>
            <w:shd w:val="clear" w:color="auto" w:fill="auto"/>
            <w:hideMark/>
          </w:tcPr>
          <w:p w14:paraId="7FBEEAD4" w14:textId="77777777" w:rsidR="00FC69B7" w:rsidRPr="008518DB" w:rsidRDefault="00FC69B7" w:rsidP="00FC69B7">
            <w:pPr>
              <w:ind w:firstLine="0"/>
              <w:jc w:val="center"/>
              <w:rPr>
                <w:rFonts w:cs="Times New Roman"/>
                <w:szCs w:val="28"/>
                <w:lang w:eastAsia="ru-RU"/>
              </w:rPr>
            </w:pPr>
          </w:p>
        </w:tc>
      </w:tr>
      <w:tr w:rsidR="00FC69B7" w:rsidRPr="008518DB" w14:paraId="5BF582A1" w14:textId="77777777" w:rsidTr="00F015D1">
        <w:trPr>
          <w:gridAfter w:val="1"/>
          <w:wAfter w:w="142" w:type="dxa"/>
          <w:trHeight w:val="20"/>
        </w:trPr>
        <w:tc>
          <w:tcPr>
            <w:tcW w:w="567" w:type="dxa"/>
            <w:vMerge/>
            <w:hideMark/>
          </w:tcPr>
          <w:p w14:paraId="762476BE"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6FEC46F7"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566B59C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6F61193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35 956,620</w:t>
            </w:r>
          </w:p>
        </w:tc>
        <w:tc>
          <w:tcPr>
            <w:tcW w:w="1559" w:type="dxa"/>
            <w:shd w:val="clear" w:color="auto" w:fill="auto"/>
            <w:hideMark/>
          </w:tcPr>
          <w:p w14:paraId="7B11239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B8FB5D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35 956,620</w:t>
            </w:r>
          </w:p>
        </w:tc>
        <w:tc>
          <w:tcPr>
            <w:tcW w:w="1230" w:type="dxa"/>
            <w:vMerge/>
            <w:shd w:val="clear" w:color="auto" w:fill="auto"/>
            <w:hideMark/>
          </w:tcPr>
          <w:p w14:paraId="3340E748" w14:textId="77777777" w:rsidR="00FC69B7" w:rsidRPr="008518DB" w:rsidRDefault="00FC69B7" w:rsidP="00FC69B7">
            <w:pPr>
              <w:ind w:firstLine="0"/>
              <w:jc w:val="center"/>
              <w:rPr>
                <w:rFonts w:cs="Times New Roman"/>
                <w:szCs w:val="28"/>
                <w:lang w:eastAsia="ru-RU"/>
              </w:rPr>
            </w:pPr>
          </w:p>
        </w:tc>
      </w:tr>
      <w:tr w:rsidR="00FC69B7" w:rsidRPr="008518DB" w14:paraId="61FB0DD1" w14:textId="77777777" w:rsidTr="00F015D1">
        <w:trPr>
          <w:gridAfter w:val="1"/>
          <w:wAfter w:w="142" w:type="dxa"/>
          <w:trHeight w:val="20"/>
        </w:trPr>
        <w:tc>
          <w:tcPr>
            <w:tcW w:w="567" w:type="dxa"/>
            <w:vMerge/>
            <w:hideMark/>
          </w:tcPr>
          <w:p w14:paraId="74A153A5"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6C12D620"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29AD8D2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020BD61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35 956,620</w:t>
            </w:r>
          </w:p>
        </w:tc>
        <w:tc>
          <w:tcPr>
            <w:tcW w:w="1559" w:type="dxa"/>
            <w:shd w:val="clear" w:color="auto" w:fill="auto"/>
            <w:hideMark/>
          </w:tcPr>
          <w:p w14:paraId="1B205B6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435EBF8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35 956,620</w:t>
            </w:r>
          </w:p>
        </w:tc>
        <w:tc>
          <w:tcPr>
            <w:tcW w:w="1230" w:type="dxa"/>
            <w:vMerge/>
            <w:shd w:val="clear" w:color="auto" w:fill="auto"/>
            <w:hideMark/>
          </w:tcPr>
          <w:p w14:paraId="24E78C38" w14:textId="77777777" w:rsidR="00FC69B7" w:rsidRPr="008518DB" w:rsidRDefault="00FC69B7" w:rsidP="00FC69B7">
            <w:pPr>
              <w:ind w:firstLine="0"/>
              <w:jc w:val="center"/>
              <w:rPr>
                <w:rFonts w:cs="Times New Roman"/>
                <w:szCs w:val="28"/>
                <w:lang w:eastAsia="ru-RU"/>
              </w:rPr>
            </w:pPr>
          </w:p>
        </w:tc>
      </w:tr>
      <w:tr w:rsidR="00FC69B7" w:rsidRPr="008518DB" w14:paraId="0284C76C" w14:textId="77777777" w:rsidTr="00F015D1">
        <w:trPr>
          <w:gridAfter w:val="1"/>
          <w:wAfter w:w="142" w:type="dxa"/>
          <w:trHeight w:val="20"/>
        </w:trPr>
        <w:tc>
          <w:tcPr>
            <w:tcW w:w="567" w:type="dxa"/>
            <w:vMerge/>
            <w:hideMark/>
          </w:tcPr>
          <w:p w14:paraId="774E0415"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06FF8ED2"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1516C51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2592C83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35 956,620</w:t>
            </w:r>
          </w:p>
        </w:tc>
        <w:tc>
          <w:tcPr>
            <w:tcW w:w="1559" w:type="dxa"/>
            <w:shd w:val="clear" w:color="auto" w:fill="auto"/>
            <w:hideMark/>
          </w:tcPr>
          <w:p w14:paraId="0B1696F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CA9ED5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35 956,620</w:t>
            </w:r>
          </w:p>
        </w:tc>
        <w:tc>
          <w:tcPr>
            <w:tcW w:w="1230" w:type="dxa"/>
            <w:vMerge/>
            <w:shd w:val="clear" w:color="auto" w:fill="auto"/>
            <w:hideMark/>
          </w:tcPr>
          <w:p w14:paraId="1E035FF4" w14:textId="77777777" w:rsidR="00FC69B7" w:rsidRPr="008518DB" w:rsidRDefault="00FC69B7" w:rsidP="00FC69B7">
            <w:pPr>
              <w:ind w:firstLine="0"/>
              <w:jc w:val="center"/>
              <w:rPr>
                <w:rFonts w:cs="Times New Roman"/>
                <w:szCs w:val="28"/>
                <w:lang w:eastAsia="ru-RU"/>
              </w:rPr>
            </w:pPr>
          </w:p>
        </w:tc>
      </w:tr>
      <w:tr w:rsidR="00FC69B7" w:rsidRPr="008518DB" w14:paraId="09578BA8" w14:textId="77777777" w:rsidTr="00F015D1">
        <w:trPr>
          <w:gridAfter w:val="1"/>
          <w:wAfter w:w="142" w:type="dxa"/>
          <w:trHeight w:val="20"/>
        </w:trPr>
        <w:tc>
          <w:tcPr>
            <w:tcW w:w="567" w:type="dxa"/>
            <w:vMerge w:val="restart"/>
            <w:shd w:val="clear" w:color="auto" w:fill="auto"/>
            <w:hideMark/>
          </w:tcPr>
          <w:p w14:paraId="3AE31B0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7.2.</w:t>
            </w:r>
          </w:p>
        </w:tc>
        <w:tc>
          <w:tcPr>
            <w:tcW w:w="6475" w:type="dxa"/>
            <w:gridSpan w:val="3"/>
            <w:vMerge w:val="restart"/>
            <w:shd w:val="clear" w:color="auto" w:fill="auto"/>
            <w:hideMark/>
          </w:tcPr>
          <w:p w14:paraId="3591B0FF" w14:textId="77777777" w:rsidR="00FC69B7" w:rsidRPr="008518DB" w:rsidRDefault="00FC69B7" w:rsidP="00FC69B7">
            <w:pPr>
              <w:ind w:firstLine="0"/>
              <w:rPr>
                <w:rFonts w:cs="Times New Roman"/>
                <w:szCs w:val="28"/>
                <w:lang w:eastAsia="ru-RU"/>
              </w:rPr>
            </w:pPr>
            <w:r w:rsidRPr="008518DB">
              <w:rPr>
                <w:rFonts w:cs="Times New Roman"/>
                <w:szCs w:val="28"/>
                <w:lang w:eastAsia="ru-RU"/>
              </w:rPr>
              <w:t>Предоставление государственным культурно-досуговым учреждениям (автономным учреждениям) субсидии на финансовое обеспечение выполнения государственного задания</w:t>
            </w:r>
          </w:p>
        </w:tc>
        <w:tc>
          <w:tcPr>
            <w:tcW w:w="992" w:type="dxa"/>
            <w:shd w:val="clear" w:color="auto" w:fill="auto"/>
            <w:hideMark/>
          </w:tcPr>
          <w:p w14:paraId="313FE70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7B8DC5F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43 298,818</w:t>
            </w:r>
          </w:p>
        </w:tc>
        <w:tc>
          <w:tcPr>
            <w:tcW w:w="1559" w:type="dxa"/>
            <w:shd w:val="clear" w:color="auto" w:fill="auto"/>
            <w:hideMark/>
          </w:tcPr>
          <w:p w14:paraId="08F05BD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0800091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43 298,818</w:t>
            </w:r>
          </w:p>
        </w:tc>
        <w:tc>
          <w:tcPr>
            <w:tcW w:w="1230" w:type="dxa"/>
            <w:vMerge w:val="restart"/>
            <w:shd w:val="clear" w:color="auto" w:fill="auto"/>
            <w:hideMark/>
          </w:tcPr>
          <w:p w14:paraId="046A9EB7" w14:textId="77777777" w:rsidR="00FC69B7" w:rsidRPr="008518DB" w:rsidRDefault="00FC69B7" w:rsidP="00FC69B7">
            <w:pPr>
              <w:ind w:firstLine="0"/>
              <w:jc w:val="center"/>
              <w:rPr>
                <w:rFonts w:cs="Times New Roman"/>
                <w:szCs w:val="28"/>
                <w:lang w:eastAsia="ru-RU"/>
              </w:rPr>
            </w:pPr>
          </w:p>
        </w:tc>
      </w:tr>
      <w:tr w:rsidR="00FC69B7" w:rsidRPr="008518DB" w14:paraId="6844370C" w14:textId="77777777" w:rsidTr="00F015D1">
        <w:trPr>
          <w:gridAfter w:val="1"/>
          <w:wAfter w:w="142" w:type="dxa"/>
          <w:trHeight w:val="20"/>
        </w:trPr>
        <w:tc>
          <w:tcPr>
            <w:tcW w:w="567" w:type="dxa"/>
            <w:vMerge/>
            <w:hideMark/>
          </w:tcPr>
          <w:p w14:paraId="7E954FD8"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41250AEE"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452110D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20910EA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39 135,182</w:t>
            </w:r>
          </w:p>
        </w:tc>
        <w:tc>
          <w:tcPr>
            <w:tcW w:w="1559" w:type="dxa"/>
            <w:shd w:val="clear" w:color="auto" w:fill="auto"/>
            <w:hideMark/>
          </w:tcPr>
          <w:p w14:paraId="77EB2B9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13F4891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39 135,182</w:t>
            </w:r>
          </w:p>
        </w:tc>
        <w:tc>
          <w:tcPr>
            <w:tcW w:w="1230" w:type="dxa"/>
            <w:vMerge/>
            <w:shd w:val="clear" w:color="auto" w:fill="auto"/>
            <w:hideMark/>
          </w:tcPr>
          <w:p w14:paraId="273CF308" w14:textId="77777777" w:rsidR="00FC69B7" w:rsidRPr="008518DB" w:rsidRDefault="00FC69B7" w:rsidP="00FC69B7">
            <w:pPr>
              <w:ind w:firstLine="0"/>
              <w:jc w:val="center"/>
              <w:rPr>
                <w:rFonts w:cs="Times New Roman"/>
                <w:szCs w:val="28"/>
                <w:lang w:eastAsia="ru-RU"/>
              </w:rPr>
            </w:pPr>
          </w:p>
        </w:tc>
      </w:tr>
      <w:tr w:rsidR="00FC69B7" w:rsidRPr="008518DB" w14:paraId="7317CB0D" w14:textId="77777777" w:rsidTr="00F015D1">
        <w:trPr>
          <w:gridAfter w:val="1"/>
          <w:wAfter w:w="142" w:type="dxa"/>
          <w:trHeight w:val="20"/>
        </w:trPr>
        <w:tc>
          <w:tcPr>
            <w:tcW w:w="567" w:type="dxa"/>
            <w:vMerge/>
            <w:hideMark/>
          </w:tcPr>
          <w:p w14:paraId="1C00A998"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6076E4B7"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4C3118A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128C504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45 468,912</w:t>
            </w:r>
          </w:p>
        </w:tc>
        <w:tc>
          <w:tcPr>
            <w:tcW w:w="1559" w:type="dxa"/>
            <w:shd w:val="clear" w:color="auto" w:fill="auto"/>
            <w:hideMark/>
          </w:tcPr>
          <w:p w14:paraId="2BF1A7A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0B9EAB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45 468,912</w:t>
            </w:r>
          </w:p>
        </w:tc>
        <w:tc>
          <w:tcPr>
            <w:tcW w:w="1230" w:type="dxa"/>
            <w:vMerge/>
            <w:shd w:val="clear" w:color="auto" w:fill="auto"/>
            <w:hideMark/>
          </w:tcPr>
          <w:p w14:paraId="276F4787" w14:textId="77777777" w:rsidR="00FC69B7" w:rsidRPr="008518DB" w:rsidRDefault="00FC69B7" w:rsidP="00FC69B7">
            <w:pPr>
              <w:ind w:firstLine="0"/>
              <w:jc w:val="center"/>
              <w:rPr>
                <w:rFonts w:cs="Times New Roman"/>
                <w:szCs w:val="28"/>
                <w:lang w:eastAsia="ru-RU"/>
              </w:rPr>
            </w:pPr>
          </w:p>
        </w:tc>
      </w:tr>
      <w:tr w:rsidR="00FC69B7" w:rsidRPr="008518DB" w14:paraId="7C0BF8AA" w14:textId="77777777" w:rsidTr="00F015D1">
        <w:trPr>
          <w:gridAfter w:val="1"/>
          <w:wAfter w:w="142" w:type="dxa"/>
          <w:trHeight w:val="20"/>
        </w:trPr>
        <w:tc>
          <w:tcPr>
            <w:tcW w:w="567" w:type="dxa"/>
            <w:vMerge/>
            <w:hideMark/>
          </w:tcPr>
          <w:p w14:paraId="72D596B9"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070431B8"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46F412B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1C7F037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45 468,912</w:t>
            </w:r>
          </w:p>
        </w:tc>
        <w:tc>
          <w:tcPr>
            <w:tcW w:w="1559" w:type="dxa"/>
            <w:shd w:val="clear" w:color="auto" w:fill="auto"/>
            <w:hideMark/>
          </w:tcPr>
          <w:p w14:paraId="4FB5F32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123D2A9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45 468,912</w:t>
            </w:r>
          </w:p>
        </w:tc>
        <w:tc>
          <w:tcPr>
            <w:tcW w:w="1230" w:type="dxa"/>
            <w:vMerge/>
            <w:shd w:val="clear" w:color="auto" w:fill="auto"/>
            <w:hideMark/>
          </w:tcPr>
          <w:p w14:paraId="4F9757B1" w14:textId="77777777" w:rsidR="00FC69B7" w:rsidRPr="008518DB" w:rsidRDefault="00FC69B7" w:rsidP="00FC69B7">
            <w:pPr>
              <w:ind w:firstLine="0"/>
              <w:jc w:val="center"/>
              <w:rPr>
                <w:rFonts w:cs="Times New Roman"/>
                <w:szCs w:val="28"/>
                <w:lang w:eastAsia="ru-RU"/>
              </w:rPr>
            </w:pPr>
          </w:p>
        </w:tc>
      </w:tr>
      <w:tr w:rsidR="00FC69B7" w:rsidRPr="008518DB" w14:paraId="5F233109" w14:textId="77777777" w:rsidTr="00F015D1">
        <w:trPr>
          <w:gridAfter w:val="1"/>
          <w:wAfter w:w="142" w:type="dxa"/>
          <w:trHeight w:val="20"/>
        </w:trPr>
        <w:tc>
          <w:tcPr>
            <w:tcW w:w="567" w:type="dxa"/>
            <w:vMerge/>
            <w:hideMark/>
          </w:tcPr>
          <w:p w14:paraId="724F8A04"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706EA9D2"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6075CC8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223559C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45 468,912</w:t>
            </w:r>
          </w:p>
        </w:tc>
        <w:tc>
          <w:tcPr>
            <w:tcW w:w="1559" w:type="dxa"/>
            <w:shd w:val="clear" w:color="auto" w:fill="auto"/>
            <w:hideMark/>
          </w:tcPr>
          <w:p w14:paraId="73C0DF6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49469B2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45 468,912</w:t>
            </w:r>
          </w:p>
        </w:tc>
        <w:tc>
          <w:tcPr>
            <w:tcW w:w="1230" w:type="dxa"/>
            <w:vMerge/>
            <w:shd w:val="clear" w:color="auto" w:fill="auto"/>
            <w:hideMark/>
          </w:tcPr>
          <w:p w14:paraId="34BA0373" w14:textId="77777777" w:rsidR="00FC69B7" w:rsidRPr="008518DB" w:rsidRDefault="00FC69B7" w:rsidP="00FC69B7">
            <w:pPr>
              <w:ind w:firstLine="0"/>
              <w:jc w:val="center"/>
              <w:rPr>
                <w:rFonts w:cs="Times New Roman"/>
                <w:szCs w:val="28"/>
                <w:lang w:eastAsia="ru-RU"/>
              </w:rPr>
            </w:pPr>
          </w:p>
        </w:tc>
      </w:tr>
      <w:tr w:rsidR="00FC69B7" w:rsidRPr="008518DB" w14:paraId="332619F0" w14:textId="77777777" w:rsidTr="00F015D1">
        <w:trPr>
          <w:gridAfter w:val="1"/>
          <w:wAfter w:w="142" w:type="dxa"/>
          <w:trHeight w:val="20"/>
        </w:trPr>
        <w:tc>
          <w:tcPr>
            <w:tcW w:w="567" w:type="dxa"/>
            <w:vMerge w:val="restart"/>
          </w:tcPr>
          <w:p w14:paraId="641D137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7.3.</w:t>
            </w:r>
          </w:p>
        </w:tc>
        <w:tc>
          <w:tcPr>
            <w:tcW w:w="6475" w:type="dxa"/>
            <w:gridSpan w:val="3"/>
            <w:vMerge w:val="restart"/>
          </w:tcPr>
          <w:p w14:paraId="4A7FA27A" w14:textId="77777777" w:rsidR="00FC69B7" w:rsidRPr="008518DB" w:rsidRDefault="00FC69B7" w:rsidP="00FC69B7">
            <w:pPr>
              <w:ind w:firstLine="0"/>
              <w:rPr>
                <w:rFonts w:cs="Times New Roman"/>
                <w:szCs w:val="28"/>
                <w:lang w:eastAsia="ru-RU"/>
              </w:rPr>
            </w:pPr>
            <w:r w:rsidRPr="008518DB">
              <w:rPr>
                <w:rFonts w:cs="Times New Roman"/>
                <w:szCs w:val="28"/>
                <w:lang w:eastAsia="ru-RU"/>
              </w:rPr>
              <w:t>Государственная поддержка неработающих пенсионеров в учреждениях, подведомственных ДК ЯО</w:t>
            </w:r>
          </w:p>
        </w:tc>
        <w:tc>
          <w:tcPr>
            <w:tcW w:w="992" w:type="dxa"/>
            <w:shd w:val="clear" w:color="auto" w:fill="auto"/>
          </w:tcPr>
          <w:p w14:paraId="1D8906A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tcPr>
          <w:p w14:paraId="2CD0F07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153,000</w:t>
            </w:r>
          </w:p>
        </w:tc>
        <w:tc>
          <w:tcPr>
            <w:tcW w:w="1559" w:type="dxa"/>
            <w:shd w:val="clear" w:color="auto" w:fill="auto"/>
          </w:tcPr>
          <w:p w14:paraId="66A5B6C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7E610CC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153,000</w:t>
            </w:r>
          </w:p>
        </w:tc>
        <w:tc>
          <w:tcPr>
            <w:tcW w:w="1230" w:type="dxa"/>
            <w:vMerge w:val="restart"/>
            <w:shd w:val="clear" w:color="auto" w:fill="auto"/>
          </w:tcPr>
          <w:p w14:paraId="6C3472D4" w14:textId="77777777" w:rsidR="00FC69B7" w:rsidRPr="008518DB" w:rsidRDefault="00FC69B7" w:rsidP="00FC69B7">
            <w:pPr>
              <w:ind w:firstLine="0"/>
              <w:jc w:val="center"/>
              <w:rPr>
                <w:rFonts w:cs="Times New Roman"/>
                <w:szCs w:val="28"/>
                <w:lang w:eastAsia="ru-RU"/>
              </w:rPr>
            </w:pPr>
          </w:p>
        </w:tc>
      </w:tr>
      <w:tr w:rsidR="00FC69B7" w:rsidRPr="008518DB" w14:paraId="475E74FC" w14:textId="77777777" w:rsidTr="00F015D1">
        <w:trPr>
          <w:gridAfter w:val="1"/>
          <w:wAfter w:w="142" w:type="dxa"/>
          <w:trHeight w:val="20"/>
        </w:trPr>
        <w:tc>
          <w:tcPr>
            <w:tcW w:w="567" w:type="dxa"/>
            <w:vMerge/>
          </w:tcPr>
          <w:p w14:paraId="57BDEDD1" w14:textId="77777777" w:rsidR="00FC69B7" w:rsidRPr="008518DB" w:rsidRDefault="00FC69B7" w:rsidP="00FC69B7">
            <w:pPr>
              <w:ind w:firstLine="0"/>
              <w:jc w:val="center"/>
              <w:rPr>
                <w:rFonts w:cs="Times New Roman"/>
                <w:szCs w:val="28"/>
                <w:lang w:eastAsia="ru-RU"/>
              </w:rPr>
            </w:pPr>
          </w:p>
        </w:tc>
        <w:tc>
          <w:tcPr>
            <w:tcW w:w="6475" w:type="dxa"/>
            <w:gridSpan w:val="3"/>
            <w:vMerge/>
          </w:tcPr>
          <w:p w14:paraId="2C595EC4" w14:textId="77777777" w:rsidR="00FC69B7" w:rsidRPr="008518DB" w:rsidRDefault="00FC69B7" w:rsidP="00FC69B7">
            <w:pPr>
              <w:ind w:firstLine="0"/>
              <w:jc w:val="center"/>
              <w:rPr>
                <w:rFonts w:cs="Times New Roman"/>
                <w:szCs w:val="28"/>
                <w:lang w:eastAsia="ru-RU"/>
              </w:rPr>
            </w:pPr>
          </w:p>
        </w:tc>
        <w:tc>
          <w:tcPr>
            <w:tcW w:w="992" w:type="dxa"/>
            <w:shd w:val="clear" w:color="auto" w:fill="auto"/>
          </w:tcPr>
          <w:p w14:paraId="7B9557F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tcPr>
          <w:p w14:paraId="2B5DC6D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153,000</w:t>
            </w:r>
          </w:p>
        </w:tc>
        <w:tc>
          <w:tcPr>
            <w:tcW w:w="1559" w:type="dxa"/>
            <w:shd w:val="clear" w:color="auto" w:fill="auto"/>
          </w:tcPr>
          <w:p w14:paraId="47A169C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16643BC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153,000</w:t>
            </w:r>
          </w:p>
        </w:tc>
        <w:tc>
          <w:tcPr>
            <w:tcW w:w="1230" w:type="dxa"/>
            <w:vMerge/>
            <w:shd w:val="clear" w:color="auto" w:fill="auto"/>
          </w:tcPr>
          <w:p w14:paraId="1E553EFF" w14:textId="77777777" w:rsidR="00FC69B7" w:rsidRPr="008518DB" w:rsidRDefault="00FC69B7" w:rsidP="00FC69B7">
            <w:pPr>
              <w:ind w:firstLine="0"/>
              <w:jc w:val="center"/>
              <w:rPr>
                <w:rFonts w:cs="Times New Roman"/>
                <w:szCs w:val="28"/>
                <w:lang w:eastAsia="ru-RU"/>
              </w:rPr>
            </w:pPr>
          </w:p>
        </w:tc>
      </w:tr>
      <w:tr w:rsidR="00FC69B7" w:rsidRPr="008518DB" w14:paraId="2BB31799" w14:textId="77777777" w:rsidTr="00F015D1">
        <w:trPr>
          <w:gridAfter w:val="1"/>
          <w:wAfter w:w="142" w:type="dxa"/>
          <w:trHeight w:val="20"/>
        </w:trPr>
        <w:tc>
          <w:tcPr>
            <w:tcW w:w="567" w:type="dxa"/>
            <w:vMerge/>
          </w:tcPr>
          <w:p w14:paraId="0DBAB1CE" w14:textId="77777777" w:rsidR="00FC69B7" w:rsidRPr="008518DB" w:rsidRDefault="00FC69B7" w:rsidP="00FC69B7">
            <w:pPr>
              <w:ind w:firstLine="0"/>
              <w:jc w:val="center"/>
              <w:rPr>
                <w:rFonts w:cs="Times New Roman"/>
                <w:szCs w:val="28"/>
                <w:lang w:eastAsia="ru-RU"/>
              </w:rPr>
            </w:pPr>
          </w:p>
        </w:tc>
        <w:tc>
          <w:tcPr>
            <w:tcW w:w="6475" w:type="dxa"/>
            <w:gridSpan w:val="3"/>
            <w:vMerge/>
          </w:tcPr>
          <w:p w14:paraId="4E43DF89" w14:textId="77777777" w:rsidR="00FC69B7" w:rsidRPr="008518DB" w:rsidRDefault="00FC69B7" w:rsidP="00FC69B7">
            <w:pPr>
              <w:ind w:firstLine="0"/>
              <w:jc w:val="center"/>
              <w:rPr>
                <w:rFonts w:cs="Times New Roman"/>
                <w:szCs w:val="28"/>
                <w:lang w:eastAsia="ru-RU"/>
              </w:rPr>
            </w:pPr>
          </w:p>
        </w:tc>
        <w:tc>
          <w:tcPr>
            <w:tcW w:w="992" w:type="dxa"/>
            <w:shd w:val="clear" w:color="auto" w:fill="auto"/>
          </w:tcPr>
          <w:p w14:paraId="1CE3715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tcPr>
          <w:p w14:paraId="5C80305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153,000</w:t>
            </w:r>
          </w:p>
        </w:tc>
        <w:tc>
          <w:tcPr>
            <w:tcW w:w="1559" w:type="dxa"/>
            <w:shd w:val="clear" w:color="auto" w:fill="auto"/>
          </w:tcPr>
          <w:p w14:paraId="3CCC08C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7A79551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153,000</w:t>
            </w:r>
          </w:p>
        </w:tc>
        <w:tc>
          <w:tcPr>
            <w:tcW w:w="1230" w:type="dxa"/>
            <w:vMerge/>
            <w:shd w:val="clear" w:color="auto" w:fill="auto"/>
          </w:tcPr>
          <w:p w14:paraId="1BC33ACA" w14:textId="77777777" w:rsidR="00FC69B7" w:rsidRPr="008518DB" w:rsidRDefault="00FC69B7" w:rsidP="00FC69B7">
            <w:pPr>
              <w:ind w:firstLine="0"/>
              <w:jc w:val="center"/>
              <w:rPr>
                <w:rFonts w:cs="Times New Roman"/>
                <w:szCs w:val="28"/>
                <w:lang w:eastAsia="ru-RU"/>
              </w:rPr>
            </w:pPr>
          </w:p>
        </w:tc>
      </w:tr>
      <w:tr w:rsidR="00FC69B7" w:rsidRPr="008518DB" w14:paraId="12FAD26B" w14:textId="77777777" w:rsidTr="00F015D1">
        <w:trPr>
          <w:gridAfter w:val="1"/>
          <w:wAfter w:w="142" w:type="dxa"/>
          <w:trHeight w:val="20"/>
        </w:trPr>
        <w:tc>
          <w:tcPr>
            <w:tcW w:w="567" w:type="dxa"/>
            <w:vMerge/>
          </w:tcPr>
          <w:p w14:paraId="109D159D" w14:textId="77777777" w:rsidR="00FC69B7" w:rsidRPr="008518DB" w:rsidRDefault="00FC69B7" w:rsidP="00FC69B7">
            <w:pPr>
              <w:ind w:firstLine="0"/>
              <w:jc w:val="center"/>
              <w:rPr>
                <w:rFonts w:cs="Times New Roman"/>
                <w:szCs w:val="28"/>
                <w:lang w:eastAsia="ru-RU"/>
              </w:rPr>
            </w:pPr>
          </w:p>
        </w:tc>
        <w:tc>
          <w:tcPr>
            <w:tcW w:w="6475" w:type="dxa"/>
            <w:gridSpan w:val="3"/>
            <w:vMerge/>
          </w:tcPr>
          <w:p w14:paraId="7552D105" w14:textId="77777777" w:rsidR="00FC69B7" w:rsidRPr="008518DB" w:rsidRDefault="00FC69B7" w:rsidP="00FC69B7">
            <w:pPr>
              <w:ind w:firstLine="0"/>
              <w:jc w:val="center"/>
              <w:rPr>
                <w:rFonts w:cs="Times New Roman"/>
                <w:szCs w:val="28"/>
                <w:lang w:eastAsia="ru-RU"/>
              </w:rPr>
            </w:pPr>
          </w:p>
        </w:tc>
        <w:tc>
          <w:tcPr>
            <w:tcW w:w="992" w:type="dxa"/>
            <w:shd w:val="clear" w:color="auto" w:fill="auto"/>
          </w:tcPr>
          <w:p w14:paraId="0529945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tcPr>
          <w:p w14:paraId="272DB50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153,000</w:t>
            </w:r>
          </w:p>
        </w:tc>
        <w:tc>
          <w:tcPr>
            <w:tcW w:w="1559" w:type="dxa"/>
            <w:shd w:val="clear" w:color="auto" w:fill="auto"/>
          </w:tcPr>
          <w:p w14:paraId="1F8700C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193571F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153,000</w:t>
            </w:r>
          </w:p>
        </w:tc>
        <w:tc>
          <w:tcPr>
            <w:tcW w:w="1230" w:type="dxa"/>
            <w:vMerge/>
            <w:shd w:val="clear" w:color="auto" w:fill="auto"/>
          </w:tcPr>
          <w:p w14:paraId="3262CA62" w14:textId="77777777" w:rsidR="00FC69B7" w:rsidRPr="008518DB" w:rsidRDefault="00FC69B7" w:rsidP="00FC69B7">
            <w:pPr>
              <w:ind w:firstLine="0"/>
              <w:jc w:val="center"/>
              <w:rPr>
                <w:rFonts w:cs="Times New Roman"/>
                <w:szCs w:val="28"/>
                <w:lang w:eastAsia="ru-RU"/>
              </w:rPr>
            </w:pPr>
          </w:p>
        </w:tc>
      </w:tr>
      <w:tr w:rsidR="00FC69B7" w:rsidRPr="008518DB" w14:paraId="54983DE3" w14:textId="77777777" w:rsidTr="00F015D1">
        <w:trPr>
          <w:gridAfter w:val="1"/>
          <w:wAfter w:w="142" w:type="dxa"/>
          <w:trHeight w:val="20"/>
        </w:trPr>
        <w:tc>
          <w:tcPr>
            <w:tcW w:w="567" w:type="dxa"/>
            <w:vMerge/>
          </w:tcPr>
          <w:p w14:paraId="3B670AEB" w14:textId="77777777" w:rsidR="00FC69B7" w:rsidRPr="008518DB" w:rsidRDefault="00FC69B7" w:rsidP="00FC69B7">
            <w:pPr>
              <w:ind w:firstLine="0"/>
              <w:jc w:val="center"/>
              <w:rPr>
                <w:rFonts w:cs="Times New Roman"/>
                <w:szCs w:val="28"/>
                <w:lang w:eastAsia="ru-RU"/>
              </w:rPr>
            </w:pPr>
          </w:p>
        </w:tc>
        <w:tc>
          <w:tcPr>
            <w:tcW w:w="6475" w:type="dxa"/>
            <w:gridSpan w:val="3"/>
            <w:vMerge/>
          </w:tcPr>
          <w:p w14:paraId="7B1AAE1D" w14:textId="77777777" w:rsidR="00FC69B7" w:rsidRPr="008518DB" w:rsidRDefault="00FC69B7" w:rsidP="00FC69B7">
            <w:pPr>
              <w:ind w:firstLine="0"/>
              <w:jc w:val="center"/>
              <w:rPr>
                <w:rFonts w:cs="Times New Roman"/>
                <w:szCs w:val="28"/>
                <w:lang w:eastAsia="ru-RU"/>
              </w:rPr>
            </w:pPr>
          </w:p>
        </w:tc>
        <w:tc>
          <w:tcPr>
            <w:tcW w:w="992" w:type="dxa"/>
            <w:shd w:val="clear" w:color="auto" w:fill="auto"/>
          </w:tcPr>
          <w:p w14:paraId="4996791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tcPr>
          <w:p w14:paraId="2CAFFFB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153,000</w:t>
            </w:r>
          </w:p>
        </w:tc>
        <w:tc>
          <w:tcPr>
            <w:tcW w:w="1559" w:type="dxa"/>
            <w:shd w:val="clear" w:color="auto" w:fill="auto"/>
          </w:tcPr>
          <w:p w14:paraId="76F19DD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2E4222B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153,000</w:t>
            </w:r>
          </w:p>
        </w:tc>
        <w:tc>
          <w:tcPr>
            <w:tcW w:w="1230" w:type="dxa"/>
            <w:vMerge/>
            <w:shd w:val="clear" w:color="auto" w:fill="auto"/>
          </w:tcPr>
          <w:p w14:paraId="3A39C06F" w14:textId="77777777" w:rsidR="00FC69B7" w:rsidRPr="008518DB" w:rsidRDefault="00FC69B7" w:rsidP="00FC69B7">
            <w:pPr>
              <w:ind w:firstLine="0"/>
              <w:jc w:val="center"/>
              <w:rPr>
                <w:rFonts w:cs="Times New Roman"/>
                <w:szCs w:val="28"/>
                <w:lang w:eastAsia="ru-RU"/>
              </w:rPr>
            </w:pPr>
          </w:p>
        </w:tc>
      </w:tr>
      <w:tr w:rsidR="00FC69B7" w:rsidRPr="008518DB" w14:paraId="457EB030" w14:textId="77777777" w:rsidTr="00F015D1">
        <w:trPr>
          <w:gridAfter w:val="1"/>
          <w:wAfter w:w="142" w:type="dxa"/>
          <w:trHeight w:val="20"/>
        </w:trPr>
        <w:tc>
          <w:tcPr>
            <w:tcW w:w="567" w:type="dxa"/>
            <w:vMerge w:val="restart"/>
            <w:shd w:val="clear" w:color="auto" w:fill="auto"/>
            <w:hideMark/>
          </w:tcPr>
          <w:p w14:paraId="6F8B05F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7.4.</w:t>
            </w:r>
          </w:p>
        </w:tc>
        <w:tc>
          <w:tcPr>
            <w:tcW w:w="6475" w:type="dxa"/>
            <w:gridSpan w:val="3"/>
            <w:vMerge w:val="restart"/>
            <w:shd w:val="clear" w:color="auto" w:fill="auto"/>
            <w:hideMark/>
          </w:tcPr>
          <w:p w14:paraId="43704F56" w14:textId="77777777" w:rsidR="00FC69B7" w:rsidRPr="008518DB" w:rsidRDefault="00FC69B7" w:rsidP="00FC69B7">
            <w:pPr>
              <w:ind w:firstLine="0"/>
              <w:rPr>
                <w:rFonts w:cs="Times New Roman"/>
                <w:szCs w:val="28"/>
                <w:lang w:eastAsia="ru-RU"/>
              </w:rPr>
            </w:pPr>
            <w:r w:rsidRPr="008518DB">
              <w:rPr>
                <w:rFonts w:cs="Times New Roman"/>
                <w:szCs w:val="28"/>
                <w:lang w:eastAsia="ru-RU"/>
              </w:rPr>
              <w:t>Предоставление ГУК ЯО «Общежитие учреждений культуры Ярославской области» субсидии на финансовое обеспечение выполнения государственного задания</w:t>
            </w:r>
          </w:p>
        </w:tc>
        <w:tc>
          <w:tcPr>
            <w:tcW w:w="992" w:type="dxa"/>
            <w:shd w:val="clear" w:color="auto" w:fill="auto"/>
            <w:hideMark/>
          </w:tcPr>
          <w:p w14:paraId="46A06D1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1385AC7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11 808,768</w:t>
            </w:r>
          </w:p>
        </w:tc>
        <w:tc>
          <w:tcPr>
            <w:tcW w:w="1559" w:type="dxa"/>
            <w:shd w:val="clear" w:color="auto" w:fill="auto"/>
            <w:hideMark/>
          </w:tcPr>
          <w:p w14:paraId="0A3682B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8424BE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11 808,768</w:t>
            </w:r>
          </w:p>
        </w:tc>
        <w:tc>
          <w:tcPr>
            <w:tcW w:w="1230" w:type="dxa"/>
            <w:vMerge w:val="restart"/>
            <w:shd w:val="clear" w:color="auto" w:fill="auto"/>
            <w:hideMark/>
          </w:tcPr>
          <w:p w14:paraId="52669C15" w14:textId="77777777" w:rsidR="00FC69B7" w:rsidRPr="008518DB" w:rsidRDefault="00FC69B7" w:rsidP="00FC69B7">
            <w:pPr>
              <w:ind w:firstLine="0"/>
              <w:jc w:val="center"/>
              <w:rPr>
                <w:rFonts w:cs="Times New Roman"/>
                <w:szCs w:val="28"/>
                <w:lang w:eastAsia="ru-RU"/>
              </w:rPr>
            </w:pPr>
          </w:p>
        </w:tc>
      </w:tr>
      <w:tr w:rsidR="00FC69B7" w:rsidRPr="008518DB" w14:paraId="26F66828" w14:textId="77777777" w:rsidTr="00F015D1">
        <w:trPr>
          <w:gridAfter w:val="1"/>
          <w:wAfter w:w="142" w:type="dxa"/>
          <w:trHeight w:val="20"/>
        </w:trPr>
        <w:tc>
          <w:tcPr>
            <w:tcW w:w="567" w:type="dxa"/>
            <w:vMerge/>
            <w:hideMark/>
          </w:tcPr>
          <w:p w14:paraId="283A041F"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54BCD534"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6B4C11B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605093E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10 687,019</w:t>
            </w:r>
          </w:p>
        </w:tc>
        <w:tc>
          <w:tcPr>
            <w:tcW w:w="1559" w:type="dxa"/>
            <w:shd w:val="clear" w:color="auto" w:fill="auto"/>
            <w:hideMark/>
          </w:tcPr>
          <w:p w14:paraId="0E474A3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FF690B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10 687,019</w:t>
            </w:r>
          </w:p>
        </w:tc>
        <w:tc>
          <w:tcPr>
            <w:tcW w:w="1230" w:type="dxa"/>
            <w:vMerge/>
            <w:shd w:val="clear" w:color="auto" w:fill="auto"/>
            <w:hideMark/>
          </w:tcPr>
          <w:p w14:paraId="1119D469" w14:textId="77777777" w:rsidR="00FC69B7" w:rsidRPr="008518DB" w:rsidRDefault="00FC69B7" w:rsidP="00FC69B7">
            <w:pPr>
              <w:ind w:firstLine="0"/>
              <w:jc w:val="center"/>
              <w:rPr>
                <w:rFonts w:cs="Times New Roman"/>
                <w:szCs w:val="28"/>
                <w:lang w:eastAsia="ru-RU"/>
              </w:rPr>
            </w:pPr>
          </w:p>
        </w:tc>
      </w:tr>
      <w:tr w:rsidR="00FC69B7" w:rsidRPr="008518DB" w14:paraId="44594C6D" w14:textId="77777777" w:rsidTr="00F015D1">
        <w:trPr>
          <w:gridAfter w:val="1"/>
          <w:wAfter w:w="142" w:type="dxa"/>
          <w:trHeight w:val="20"/>
        </w:trPr>
        <w:tc>
          <w:tcPr>
            <w:tcW w:w="567" w:type="dxa"/>
            <w:vMerge/>
            <w:hideMark/>
          </w:tcPr>
          <w:p w14:paraId="5606A038"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573D6E71"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6AC2C6A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4D4CF50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12 434,566</w:t>
            </w:r>
          </w:p>
        </w:tc>
        <w:tc>
          <w:tcPr>
            <w:tcW w:w="1559" w:type="dxa"/>
            <w:shd w:val="clear" w:color="auto" w:fill="auto"/>
            <w:hideMark/>
          </w:tcPr>
          <w:p w14:paraId="1C61C68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E09AB2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12 434,566</w:t>
            </w:r>
          </w:p>
        </w:tc>
        <w:tc>
          <w:tcPr>
            <w:tcW w:w="1230" w:type="dxa"/>
            <w:vMerge/>
            <w:shd w:val="clear" w:color="auto" w:fill="auto"/>
            <w:hideMark/>
          </w:tcPr>
          <w:p w14:paraId="03F76138" w14:textId="77777777" w:rsidR="00FC69B7" w:rsidRPr="008518DB" w:rsidRDefault="00FC69B7" w:rsidP="00FC69B7">
            <w:pPr>
              <w:ind w:firstLine="0"/>
              <w:jc w:val="center"/>
              <w:rPr>
                <w:rFonts w:cs="Times New Roman"/>
                <w:szCs w:val="28"/>
                <w:lang w:eastAsia="ru-RU"/>
              </w:rPr>
            </w:pPr>
          </w:p>
        </w:tc>
      </w:tr>
      <w:tr w:rsidR="00FC69B7" w:rsidRPr="008518DB" w14:paraId="0C27C324" w14:textId="77777777" w:rsidTr="00F015D1">
        <w:trPr>
          <w:gridAfter w:val="1"/>
          <w:wAfter w:w="142" w:type="dxa"/>
          <w:trHeight w:val="20"/>
        </w:trPr>
        <w:tc>
          <w:tcPr>
            <w:tcW w:w="567" w:type="dxa"/>
            <w:vMerge/>
            <w:hideMark/>
          </w:tcPr>
          <w:p w14:paraId="30D5DC72"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1776DC01"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45E2DCF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2B44D2D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12 434,566</w:t>
            </w:r>
          </w:p>
        </w:tc>
        <w:tc>
          <w:tcPr>
            <w:tcW w:w="1559" w:type="dxa"/>
            <w:shd w:val="clear" w:color="auto" w:fill="auto"/>
            <w:hideMark/>
          </w:tcPr>
          <w:p w14:paraId="0A586DE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D7CDF7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12 434,566</w:t>
            </w:r>
          </w:p>
        </w:tc>
        <w:tc>
          <w:tcPr>
            <w:tcW w:w="1230" w:type="dxa"/>
            <w:vMerge/>
            <w:shd w:val="clear" w:color="auto" w:fill="auto"/>
            <w:hideMark/>
          </w:tcPr>
          <w:p w14:paraId="3A95493F" w14:textId="77777777" w:rsidR="00FC69B7" w:rsidRPr="008518DB" w:rsidRDefault="00FC69B7" w:rsidP="00FC69B7">
            <w:pPr>
              <w:ind w:firstLine="0"/>
              <w:jc w:val="center"/>
              <w:rPr>
                <w:rFonts w:cs="Times New Roman"/>
                <w:szCs w:val="28"/>
                <w:lang w:eastAsia="ru-RU"/>
              </w:rPr>
            </w:pPr>
          </w:p>
        </w:tc>
      </w:tr>
      <w:tr w:rsidR="00FC69B7" w:rsidRPr="008518DB" w14:paraId="21B9372A" w14:textId="77777777" w:rsidTr="00F015D1">
        <w:trPr>
          <w:gridAfter w:val="1"/>
          <w:wAfter w:w="142" w:type="dxa"/>
          <w:trHeight w:val="20"/>
        </w:trPr>
        <w:tc>
          <w:tcPr>
            <w:tcW w:w="567" w:type="dxa"/>
            <w:vMerge/>
            <w:hideMark/>
          </w:tcPr>
          <w:p w14:paraId="6C75F9F7"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05037A49"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7176F83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7C1E456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12 434,566</w:t>
            </w:r>
          </w:p>
        </w:tc>
        <w:tc>
          <w:tcPr>
            <w:tcW w:w="1559" w:type="dxa"/>
            <w:shd w:val="clear" w:color="auto" w:fill="auto"/>
            <w:hideMark/>
          </w:tcPr>
          <w:p w14:paraId="305A5DC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15CDA7B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12 434,566</w:t>
            </w:r>
          </w:p>
        </w:tc>
        <w:tc>
          <w:tcPr>
            <w:tcW w:w="1230" w:type="dxa"/>
            <w:vMerge/>
            <w:shd w:val="clear" w:color="auto" w:fill="auto"/>
            <w:hideMark/>
          </w:tcPr>
          <w:p w14:paraId="0DA8D9D3" w14:textId="77777777" w:rsidR="00FC69B7" w:rsidRPr="008518DB" w:rsidRDefault="00FC69B7" w:rsidP="00FC69B7">
            <w:pPr>
              <w:ind w:firstLine="0"/>
              <w:jc w:val="center"/>
              <w:rPr>
                <w:rFonts w:cs="Times New Roman"/>
                <w:szCs w:val="28"/>
                <w:lang w:eastAsia="ru-RU"/>
              </w:rPr>
            </w:pPr>
          </w:p>
        </w:tc>
      </w:tr>
      <w:tr w:rsidR="00FC69B7" w:rsidRPr="008518DB" w14:paraId="53A150EA" w14:textId="77777777" w:rsidTr="00F015D1">
        <w:trPr>
          <w:gridAfter w:val="1"/>
          <w:wAfter w:w="142" w:type="dxa"/>
          <w:trHeight w:val="20"/>
        </w:trPr>
        <w:tc>
          <w:tcPr>
            <w:tcW w:w="567" w:type="dxa"/>
            <w:shd w:val="clear" w:color="auto" w:fill="auto"/>
            <w:hideMark/>
          </w:tcPr>
          <w:p w14:paraId="598612F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7.5.</w:t>
            </w:r>
          </w:p>
        </w:tc>
        <w:tc>
          <w:tcPr>
            <w:tcW w:w="6475" w:type="dxa"/>
            <w:gridSpan w:val="3"/>
            <w:shd w:val="clear" w:color="auto" w:fill="auto"/>
            <w:hideMark/>
          </w:tcPr>
          <w:p w14:paraId="07932764" w14:textId="77777777" w:rsidR="00FC69B7" w:rsidRPr="008518DB" w:rsidRDefault="00FC69B7" w:rsidP="00FC69B7">
            <w:pPr>
              <w:ind w:firstLine="0"/>
              <w:rPr>
                <w:rFonts w:cs="Times New Roman"/>
                <w:szCs w:val="28"/>
                <w:lang w:eastAsia="ru-RU"/>
              </w:rPr>
            </w:pPr>
            <w:r w:rsidRPr="008518DB">
              <w:rPr>
                <w:rFonts w:cs="Times New Roman"/>
                <w:szCs w:val="28"/>
                <w:lang w:eastAsia="ru-RU"/>
              </w:rPr>
              <w:t>Предоставление ГУК ЯО «Общежитие учреждений культуры Ярославской области» субсидии на приобретение оборудования, ремонтные, реставрационные работы и другие мероприятия, не включаемые в субсидию на финансовое обеспечение выполнения государственного задания</w:t>
            </w:r>
          </w:p>
        </w:tc>
        <w:tc>
          <w:tcPr>
            <w:tcW w:w="992" w:type="dxa"/>
            <w:shd w:val="clear" w:color="auto" w:fill="auto"/>
            <w:hideMark/>
          </w:tcPr>
          <w:p w14:paraId="335AD2A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3E4F909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2 400,000</w:t>
            </w:r>
          </w:p>
        </w:tc>
        <w:tc>
          <w:tcPr>
            <w:tcW w:w="1559" w:type="dxa"/>
            <w:shd w:val="clear" w:color="auto" w:fill="auto"/>
            <w:hideMark/>
          </w:tcPr>
          <w:p w14:paraId="0D6B588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6A304B8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2 400,000</w:t>
            </w:r>
          </w:p>
        </w:tc>
        <w:tc>
          <w:tcPr>
            <w:tcW w:w="1230" w:type="dxa"/>
            <w:shd w:val="clear" w:color="auto" w:fill="auto"/>
            <w:hideMark/>
          </w:tcPr>
          <w:p w14:paraId="59CE1FA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ДК ЯО</w:t>
            </w:r>
          </w:p>
        </w:tc>
      </w:tr>
      <w:tr w:rsidR="00FC69B7" w:rsidRPr="008518DB" w14:paraId="06D80594" w14:textId="77777777" w:rsidTr="00F015D1">
        <w:trPr>
          <w:gridAfter w:val="1"/>
          <w:wAfter w:w="142" w:type="dxa"/>
          <w:trHeight w:val="20"/>
        </w:trPr>
        <w:tc>
          <w:tcPr>
            <w:tcW w:w="567" w:type="dxa"/>
            <w:vMerge w:val="restart"/>
            <w:shd w:val="clear" w:color="auto" w:fill="auto"/>
          </w:tcPr>
          <w:p w14:paraId="6EA9F58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8.</w:t>
            </w:r>
          </w:p>
        </w:tc>
        <w:tc>
          <w:tcPr>
            <w:tcW w:w="6475" w:type="dxa"/>
            <w:gridSpan w:val="3"/>
            <w:vMerge w:val="restart"/>
            <w:shd w:val="clear" w:color="auto" w:fill="auto"/>
          </w:tcPr>
          <w:p w14:paraId="093D11B1" w14:textId="77777777" w:rsidR="00FC69B7" w:rsidRPr="008518DB" w:rsidRDefault="00FC69B7" w:rsidP="00FC69B7">
            <w:pPr>
              <w:ind w:firstLine="0"/>
              <w:rPr>
                <w:rFonts w:cs="Times New Roman"/>
                <w:szCs w:val="28"/>
                <w:lang w:eastAsia="ru-RU"/>
              </w:rPr>
            </w:pPr>
            <w:r w:rsidRPr="008518DB">
              <w:rPr>
                <w:rFonts w:cs="Times New Roman"/>
                <w:szCs w:val="28"/>
                <w:lang w:eastAsia="ru-RU"/>
              </w:rPr>
              <w:t xml:space="preserve">Задача 8. Формирование конкурентной среды и </w:t>
            </w:r>
            <w:r w:rsidRPr="008518DB">
              <w:rPr>
                <w:rFonts w:cs="Times New Roman"/>
                <w:szCs w:val="28"/>
                <w:lang w:eastAsia="ru-RU"/>
              </w:rPr>
              <w:lastRenderedPageBreak/>
              <w:t>оценка качества оказываемых услуг в сфере культуры</w:t>
            </w:r>
          </w:p>
        </w:tc>
        <w:tc>
          <w:tcPr>
            <w:tcW w:w="992" w:type="dxa"/>
            <w:shd w:val="clear" w:color="auto" w:fill="auto"/>
          </w:tcPr>
          <w:p w14:paraId="06DC581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lastRenderedPageBreak/>
              <w:t>2021</w:t>
            </w:r>
          </w:p>
        </w:tc>
        <w:tc>
          <w:tcPr>
            <w:tcW w:w="1843" w:type="dxa"/>
            <w:shd w:val="clear" w:color="auto" w:fill="auto"/>
          </w:tcPr>
          <w:p w14:paraId="4E2C4B5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559" w:type="dxa"/>
            <w:shd w:val="clear" w:color="auto" w:fill="auto"/>
          </w:tcPr>
          <w:p w14:paraId="1452178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2C5E4DB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230" w:type="dxa"/>
            <w:vMerge w:val="restart"/>
            <w:shd w:val="clear" w:color="auto" w:fill="auto"/>
          </w:tcPr>
          <w:p w14:paraId="38D963D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ДК ЯО</w:t>
            </w:r>
          </w:p>
        </w:tc>
      </w:tr>
      <w:tr w:rsidR="00FC69B7" w:rsidRPr="008518DB" w14:paraId="25422FB8" w14:textId="77777777" w:rsidTr="00F015D1">
        <w:trPr>
          <w:gridAfter w:val="1"/>
          <w:wAfter w:w="142" w:type="dxa"/>
          <w:trHeight w:val="20"/>
        </w:trPr>
        <w:tc>
          <w:tcPr>
            <w:tcW w:w="567" w:type="dxa"/>
            <w:vMerge/>
            <w:shd w:val="clear" w:color="auto" w:fill="auto"/>
          </w:tcPr>
          <w:p w14:paraId="285AA368" w14:textId="77777777" w:rsidR="00FC69B7" w:rsidRPr="008518DB" w:rsidRDefault="00FC69B7" w:rsidP="00FC69B7">
            <w:pPr>
              <w:jc w:val="center"/>
              <w:rPr>
                <w:rFonts w:cs="Times New Roman"/>
                <w:szCs w:val="28"/>
                <w:lang w:eastAsia="ru-RU"/>
              </w:rPr>
            </w:pPr>
          </w:p>
        </w:tc>
        <w:tc>
          <w:tcPr>
            <w:tcW w:w="6475" w:type="dxa"/>
            <w:gridSpan w:val="3"/>
            <w:vMerge/>
            <w:shd w:val="clear" w:color="auto" w:fill="auto"/>
          </w:tcPr>
          <w:p w14:paraId="383B9FCD" w14:textId="77777777" w:rsidR="00FC69B7" w:rsidRPr="008518DB" w:rsidRDefault="00FC69B7" w:rsidP="00FC69B7">
            <w:pPr>
              <w:ind w:firstLine="0"/>
              <w:jc w:val="center"/>
              <w:rPr>
                <w:rFonts w:cs="Times New Roman"/>
                <w:szCs w:val="28"/>
                <w:lang w:eastAsia="ru-RU"/>
              </w:rPr>
            </w:pPr>
          </w:p>
        </w:tc>
        <w:tc>
          <w:tcPr>
            <w:tcW w:w="992" w:type="dxa"/>
            <w:shd w:val="clear" w:color="auto" w:fill="auto"/>
          </w:tcPr>
          <w:p w14:paraId="626E5F3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tcPr>
          <w:p w14:paraId="3F471EA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559" w:type="dxa"/>
            <w:shd w:val="clear" w:color="auto" w:fill="auto"/>
          </w:tcPr>
          <w:p w14:paraId="2670324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3944C0E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230" w:type="dxa"/>
            <w:vMerge/>
            <w:shd w:val="clear" w:color="auto" w:fill="auto"/>
          </w:tcPr>
          <w:p w14:paraId="1DAA31B8" w14:textId="77777777" w:rsidR="00FC69B7" w:rsidRPr="008518DB" w:rsidRDefault="00FC69B7" w:rsidP="00FC69B7">
            <w:pPr>
              <w:ind w:firstLine="0"/>
              <w:jc w:val="center"/>
              <w:rPr>
                <w:rFonts w:cs="Times New Roman"/>
                <w:szCs w:val="28"/>
                <w:lang w:eastAsia="ru-RU"/>
              </w:rPr>
            </w:pPr>
          </w:p>
        </w:tc>
      </w:tr>
      <w:tr w:rsidR="00FC69B7" w:rsidRPr="008518DB" w14:paraId="53F0505F" w14:textId="77777777" w:rsidTr="00F015D1">
        <w:trPr>
          <w:gridAfter w:val="1"/>
          <w:wAfter w:w="142" w:type="dxa"/>
          <w:trHeight w:val="20"/>
        </w:trPr>
        <w:tc>
          <w:tcPr>
            <w:tcW w:w="567" w:type="dxa"/>
            <w:vMerge/>
            <w:shd w:val="clear" w:color="auto" w:fill="auto"/>
          </w:tcPr>
          <w:p w14:paraId="772D7171" w14:textId="77777777" w:rsidR="00FC69B7" w:rsidRPr="008518DB" w:rsidRDefault="00FC69B7" w:rsidP="00FC69B7">
            <w:pPr>
              <w:jc w:val="center"/>
              <w:rPr>
                <w:rFonts w:cs="Times New Roman"/>
                <w:szCs w:val="28"/>
                <w:lang w:eastAsia="ru-RU"/>
              </w:rPr>
            </w:pPr>
          </w:p>
        </w:tc>
        <w:tc>
          <w:tcPr>
            <w:tcW w:w="6475" w:type="dxa"/>
            <w:gridSpan w:val="3"/>
            <w:vMerge/>
            <w:shd w:val="clear" w:color="auto" w:fill="auto"/>
          </w:tcPr>
          <w:p w14:paraId="256606D2" w14:textId="77777777" w:rsidR="00FC69B7" w:rsidRPr="008518DB" w:rsidRDefault="00FC69B7" w:rsidP="00FC69B7">
            <w:pPr>
              <w:ind w:firstLine="0"/>
              <w:jc w:val="center"/>
              <w:rPr>
                <w:rFonts w:cs="Times New Roman"/>
                <w:szCs w:val="28"/>
                <w:lang w:eastAsia="ru-RU"/>
              </w:rPr>
            </w:pPr>
          </w:p>
        </w:tc>
        <w:tc>
          <w:tcPr>
            <w:tcW w:w="992" w:type="dxa"/>
            <w:shd w:val="clear" w:color="auto" w:fill="auto"/>
          </w:tcPr>
          <w:p w14:paraId="5620690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tcPr>
          <w:p w14:paraId="346AEB7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559" w:type="dxa"/>
            <w:shd w:val="clear" w:color="auto" w:fill="auto"/>
          </w:tcPr>
          <w:p w14:paraId="04D91D7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184C05C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230" w:type="dxa"/>
            <w:vMerge/>
            <w:shd w:val="clear" w:color="auto" w:fill="auto"/>
          </w:tcPr>
          <w:p w14:paraId="378712FD" w14:textId="77777777" w:rsidR="00FC69B7" w:rsidRPr="008518DB" w:rsidRDefault="00FC69B7" w:rsidP="00FC69B7">
            <w:pPr>
              <w:ind w:firstLine="0"/>
              <w:jc w:val="center"/>
              <w:rPr>
                <w:rFonts w:cs="Times New Roman"/>
                <w:szCs w:val="28"/>
                <w:lang w:eastAsia="ru-RU"/>
              </w:rPr>
            </w:pPr>
          </w:p>
        </w:tc>
      </w:tr>
      <w:tr w:rsidR="00FC69B7" w:rsidRPr="008518DB" w14:paraId="1CD9EC78" w14:textId="77777777" w:rsidTr="00F015D1">
        <w:trPr>
          <w:gridAfter w:val="1"/>
          <w:wAfter w:w="142" w:type="dxa"/>
          <w:trHeight w:val="20"/>
        </w:trPr>
        <w:tc>
          <w:tcPr>
            <w:tcW w:w="567" w:type="dxa"/>
            <w:vMerge/>
            <w:shd w:val="clear" w:color="auto" w:fill="auto"/>
          </w:tcPr>
          <w:p w14:paraId="45482BE5" w14:textId="77777777" w:rsidR="00FC69B7" w:rsidRPr="008518DB" w:rsidRDefault="00FC69B7" w:rsidP="00FC69B7">
            <w:pPr>
              <w:jc w:val="center"/>
              <w:rPr>
                <w:rFonts w:cs="Times New Roman"/>
                <w:szCs w:val="28"/>
                <w:lang w:eastAsia="ru-RU"/>
              </w:rPr>
            </w:pPr>
          </w:p>
        </w:tc>
        <w:tc>
          <w:tcPr>
            <w:tcW w:w="6475" w:type="dxa"/>
            <w:gridSpan w:val="3"/>
            <w:vMerge/>
            <w:shd w:val="clear" w:color="auto" w:fill="auto"/>
          </w:tcPr>
          <w:p w14:paraId="7CC8D2CB" w14:textId="77777777" w:rsidR="00FC69B7" w:rsidRPr="008518DB" w:rsidRDefault="00FC69B7" w:rsidP="00FC69B7">
            <w:pPr>
              <w:ind w:firstLine="0"/>
              <w:jc w:val="center"/>
              <w:rPr>
                <w:rFonts w:cs="Times New Roman"/>
                <w:szCs w:val="28"/>
                <w:lang w:eastAsia="ru-RU"/>
              </w:rPr>
            </w:pPr>
          </w:p>
        </w:tc>
        <w:tc>
          <w:tcPr>
            <w:tcW w:w="992" w:type="dxa"/>
            <w:shd w:val="clear" w:color="auto" w:fill="auto"/>
          </w:tcPr>
          <w:p w14:paraId="3F4BB77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tcPr>
          <w:p w14:paraId="56C97A7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559" w:type="dxa"/>
            <w:shd w:val="clear" w:color="auto" w:fill="auto"/>
          </w:tcPr>
          <w:p w14:paraId="0A6AF55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44534F4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230" w:type="dxa"/>
            <w:vMerge/>
            <w:shd w:val="clear" w:color="auto" w:fill="auto"/>
          </w:tcPr>
          <w:p w14:paraId="4B15C2AB" w14:textId="77777777" w:rsidR="00FC69B7" w:rsidRPr="008518DB" w:rsidRDefault="00FC69B7" w:rsidP="00FC69B7">
            <w:pPr>
              <w:ind w:firstLine="0"/>
              <w:jc w:val="center"/>
              <w:rPr>
                <w:rFonts w:cs="Times New Roman"/>
                <w:szCs w:val="28"/>
                <w:lang w:eastAsia="ru-RU"/>
              </w:rPr>
            </w:pPr>
          </w:p>
        </w:tc>
      </w:tr>
      <w:tr w:rsidR="00FC69B7" w:rsidRPr="008518DB" w14:paraId="57974142" w14:textId="77777777" w:rsidTr="00F015D1">
        <w:trPr>
          <w:gridAfter w:val="1"/>
          <w:wAfter w:w="142" w:type="dxa"/>
          <w:trHeight w:val="20"/>
        </w:trPr>
        <w:tc>
          <w:tcPr>
            <w:tcW w:w="567" w:type="dxa"/>
            <w:vMerge/>
            <w:shd w:val="clear" w:color="auto" w:fill="auto"/>
          </w:tcPr>
          <w:p w14:paraId="6F5182F8" w14:textId="77777777" w:rsidR="00FC69B7" w:rsidRPr="008518DB" w:rsidRDefault="00FC69B7" w:rsidP="00FC69B7">
            <w:pPr>
              <w:jc w:val="center"/>
              <w:rPr>
                <w:rFonts w:cs="Times New Roman"/>
                <w:szCs w:val="28"/>
                <w:lang w:eastAsia="ru-RU"/>
              </w:rPr>
            </w:pPr>
          </w:p>
        </w:tc>
        <w:tc>
          <w:tcPr>
            <w:tcW w:w="6475" w:type="dxa"/>
            <w:gridSpan w:val="3"/>
            <w:vMerge/>
            <w:shd w:val="clear" w:color="auto" w:fill="auto"/>
          </w:tcPr>
          <w:p w14:paraId="251A59F5" w14:textId="77777777" w:rsidR="00FC69B7" w:rsidRPr="008518DB" w:rsidRDefault="00FC69B7" w:rsidP="00FC69B7">
            <w:pPr>
              <w:ind w:firstLine="0"/>
              <w:jc w:val="center"/>
              <w:rPr>
                <w:rFonts w:cs="Times New Roman"/>
                <w:szCs w:val="28"/>
                <w:lang w:eastAsia="ru-RU"/>
              </w:rPr>
            </w:pPr>
          </w:p>
        </w:tc>
        <w:tc>
          <w:tcPr>
            <w:tcW w:w="992" w:type="dxa"/>
            <w:shd w:val="clear" w:color="auto" w:fill="auto"/>
          </w:tcPr>
          <w:p w14:paraId="7EF9DB3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tcPr>
          <w:p w14:paraId="525B338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559" w:type="dxa"/>
            <w:shd w:val="clear" w:color="auto" w:fill="auto"/>
          </w:tcPr>
          <w:p w14:paraId="0FD3BEF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4952FC0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230" w:type="dxa"/>
            <w:vMerge/>
            <w:shd w:val="clear" w:color="auto" w:fill="auto"/>
          </w:tcPr>
          <w:p w14:paraId="0F9B65A6" w14:textId="77777777" w:rsidR="00FC69B7" w:rsidRPr="008518DB" w:rsidRDefault="00FC69B7" w:rsidP="00FC69B7">
            <w:pPr>
              <w:ind w:firstLine="0"/>
              <w:jc w:val="center"/>
              <w:rPr>
                <w:rFonts w:cs="Times New Roman"/>
                <w:szCs w:val="28"/>
                <w:lang w:eastAsia="ru-RU"/>
              </w:rPr>
            </w:pPr>
          </w:p>
        </w:tc>
      </w:tr>
      <w:tr w:rsidR="00FC69B7" w:rsidRPr="008518DB" w14:paraId="7C4B0193" w14:textId="77777777" w:rsidTr="00F015D1">
        <w:trPr>
          <w:gridAfter w:val="1"/>
          <w:wAfter w:w="142" w:type="dxa"/>
          <w:trHeight w:val="20"/>
        </w:trPr>
        <w:tc>
          <w:tcPr>
            <w:tcW w:w="567" w:type="dxa"/>
            <w:vMerge/>
            <w:shd w:val="clear" w:color="auto" w:fill="auto"/>
            <w:hideMark/>
          </w:tcPr>
          <w:p w14:paraId="60AF6468" w14:textId="77777777" w:rsidR="00FC69B7" w:rsidRPr="008518DB" w:rsidRDefault="00FC69B7" w:rsidP="00FC69B7">
            <w:pPr>
              <w:jc w:val="center"/>
              <w:rPr>
                <w:rFonts w:cs="Times New Roman"/>
                <w:szCs w:val="28"/>
                <w:lang w:eastAsia="ru-RU"/>
              </w:rPr>
            </w:pPr>
          </w:p>
        </w:tc>
        <w:tc>
          <w:tcPr>
            <w:tcW w:w="2081" w:type="dxa"/>
            <w:vMerge w:val="restart"/>
            <w:shd w:val="clear" w:color="auto" w:fill="auto"/>
            <w:hideMark/>
          </w:tcPr>
          <w:p w14:paraId="43ABC50B" w14:textId="77777777" w:rsidR="00FC69B7" w:rsidRPr="008518DB" w:rsidRDefault="00FC69B7" w:rsidP="00FC69B7">
            <w:pPr>
              <w:ind w:firstLine="0"/>
              <w:rPr>
                <w:rFonts w:cs="Times New Roman"/>
                <w:szCs w:val="28"/>
                <w:lang w:eastAsia="ru-RU"/>
              </w:rPr>
            </w:pPr>
          </w:p>
        </w:tc>
        <w:tc>
          <w:tcPr>
            <w:tcW w:w="3260" w:type="dxa"/>
            <w:vMerge w:val="restart"/>
            <w:shd w:val="clear" w:color="auto" w:fill="auto"/>
            <w:hideMark/>
          </w:tcPr>
          <w:p w14:paraId="2FB319FA" w14:textId="77777777" w:rsidR="00FC69B7" w:rsidRPr="008518DB" w:rsidRDefault="00FC69B7" w:rsidP="00FC69B7">
            <w:pPr>
              <w:ind w:firstLine="0"/>
              <w:rPr>
                <w:rFonts w:cs="Times New Roman"/>
                <w:szCs w:val="28"/>
                <w:lang w:eastAsia="ru-RU"/>
              </w:rPr>
            </w:pPr>
            <w:r w:rsidRPr="008518DB">
              <w:rPr>
                <w:rFonts w:cs="Times New Roman"/>
                <w:szCs w:val="28"/>
                <w:lang w:eastAsia="ru-RU"/>
              </w:rPr>
              <w:t>количество учреждений, по которым проведена независимая оценка качества услуг в сфере культуры, единиц</w:t>
            </w:r>
          </w:p>
        </w:tc>
        <w:tc>
          <w:tcPr>
            <w:tcW w:w="1134" w:type="dxa"/>
            <w:shd w:val="clear" w:color="auto" w:fill="auto"/>
            <w:hideMark/>
          </w:tcPr>
          <w:p w14:paraId="04F863A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45</w:t>
            </w:r>
          </w:p>
        </w:tc>
        <w:tc>
          <w:tcPr>
            <w:tcW w:w="992" w:type="dxa"/>
            <w:shd w:val="clear" w:color="auto" w:fill="auto"/>
          </w:tcPr>
          <w:p w14:paraId="4813398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tcPr>
          <w:p w14:paraId="2493F88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tcPr>
          <w:p w14:paraId="5BB1CA6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4EAF95B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230" w:type="dxa"/>
            <w:vMerge/>
            <w:shd w:val="clear" w:color="auto" w:fill="auto"/>
            <w:hideMark/>
          </w:tcPr>
          <w:p w14:paraId="410F1FFD" w14:textId="77777777" w:rsidR="00FC69B7" w:rsidRPr="008518DB" w:rsidRDefault="00FC69B7" w:rsidP="00FC69B7">
            <w:pPr>
              <w:ind w:firstLine="0"/>
              <w:jc w:val="center"/>
              <w:rPr>
                <w:rFonts w:cs="Times New Roman"/>
                <w:szCs w:val="28"/>
                <w:lang w:eastAsia="ru-RU"/>
              </w:rPr>
            </w:pPr>
          </w:p>
        </w:tc>
      </w:tr>
      <w:tr w:rsidR="00FC69B7" w:rsidRPr="008518DB" w14:paraId="585737F6" w14:textId="77777777" w:rsidTr="00F015D1">
        <w:trPr>
          <w:gridAfter w:val="1"/>
          <w:wAfter w:w="142" w:type="dxa"/>
          <w:trHeight w:val="20"/>
        </w:trPr>
        <w:tc>
          <w:tcPr>
            <w:tcW w:w="567" w:type="dxa"/>
            <w:vMerge/>
            <w:hideMark/>
          </w:tcPr>
          <w:p w14:paraId="64886E58" w14:textId="77777777" w:rsidR="00FC69B7" w:rsidRPr="008518DB" w:rsidRDefault="00FC69B7" w:rsidP="00FC69B7">
            <w:pPr>
              <w:jc w:val="center"/>
              <w:rPr>
                <w:rFonts w:cs="Times New Roman"/>
                <w:szCs w:val="28"/>
                <w:lang w:eastAsia="ru-RU"/>
              </w:rPr>
            </w:pPr>
          </w:p>
        </w:tc>
        <w:tc>
          <w:tcPr>
            <w:tcW w:w="2081" w:type="dxa"/>
            <w:vMerge/>
            <w:hideMark/>
          </w:tcPr>
          <w:p w14:paraId="60FE0F3E" w14:textId="77777777" w:rsidR="00FC69B7" w:rsidRPr="008518DB" w:rsidRDefault="00FC69B7" w:rsidP="00FC69B7">
            <w:pPr>
              <w:ind w:firstLine="0"/>
              <w:rPr>
                <w:rFonts w:cs="Times New Roman"/>
                <w:szCs w:val="28"/>
                <w:lang w:eastAsia="ru-RU"/>
              </w:rPr>
            </w:pPr>
          </w:p>
        </w:tc>
        <w:tc>
          <w:tcPr>
            <w:tcW w:w="3260" w:type="dxa"/>
            <w:vMerge/>
            <w:hideMark/>
          </w:tcPr>
          <w:p w14:paraId="0D9B9F3C" w14:textId="77777777" w:rsidR="00FC69B7" w:rsidRPr="008518DB" w:rsidRDefault="00FC69B7" w:rsidP="00FC69B7">
            <w:pPr>
              <w:ind w:firstLine="0"/>
              <w:rPr>
                <w:rFonts w:cs="Times New Roman"/>
                <w:szCs w:val="28"/>
                <w:lang w:eastAsia="ru-RU"/>
              </w:rPr>
            </w:pPr>
          </w:p>
        </w:tc>
        <w:tc>
          <w:tcPr>
            <w:tcW w:w="1134" w:type="dxa"/>
            <w:shd w:val="clear" w:color="auto" w:fill="auto"/>
            <w:hideMark/>
          </w:tcPr>
          <w:p w14:paraId="26386EE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45</w:t>
            </w:r>
          </w:p>
        </w:tc>
        <w:tc>
          <w:tcPr>
            <w:tcW w:w="992" w:type="dxa"/>
            <w:shd w:val="clear" w:color="auto" w:fill="auto"/>
          </w:tcPr>
          <w:p w14:paraId="5E027C6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tcPr>
          <w:p w14:paraId="206BBDB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tcPr>
          <w:p w14:paraId="6059A25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69B6D34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25D4308C" w14:textId="77777777" w:rsidR="00FC69B7" w:rsidRPr="008518DB" w:rsidRDefault="00FC69B7" w:rsidP="00FC69B7">
            <w:pPr>
              <w:ind w:firstLine="0"/>
              <w:jc w:val="center"/>
              <w:rPr>
                <w:rFonts w:cs="Times New Roman"/>
                <w:szCs w:val="28"/>
                <w:lang w:eastAsia="ru-RU"/>
              </w:rPr>
            </w:pPr>
          </w:p>
        </w:tc>
      </w:tr>
      <w:tr w:rsidR="00FC69B7" w:rsidRPr="008518DB" w14:paraId="25D34637" w14:textId="77777777" w:rsidTr="00F015D1">
        <w:trPr>
          <w:gridAfter w:val="1"/>
          <w:wAfter w:w="142" w:type="dxa"/>
          <w:trHeight w:val="20"/>
        </w:trPr>
        <w:tc>
          <w:tcPr>
            <w:tcW w:w="567" w:type="dxa"/>
            <w:vMerge/>
            <w:hideMark/>
          </w:tcPr>
          <w:p w14:paraId="250AAEB0" w14:textId="77777777" w:rsidR="00FC69B7" w:rsidRPr="008518DB" w:rsidRDefault="00FC69B7" w:rsidP="00FC69B7">
            <w:pPr>
              <w:jc w:val="center"/>
              <w:rPr>
                <w:rFonts w:cs="Times New Roman"/>
                <w:szCs w:val="28"/>
                <w:lang w:eastAsia="ru-RU"/>
              </w:rPr>
            </w:pPr>
          </w:p>
        </w:tc>
        <w:tc>
          <w:tcPr>
            <w:tcW w:w="2081" w:type="dxa"/>
            <w:vMerge/>
            <w:hideMark/>
          </w:tcPr>
          <w:p w14:paraId="25DC5302" w14:textId="77777777" w:rsidR="00FC69B7" w:rsidRPr="008518DB" w:rsidRDefault="00FC69B7" w:rsidP="00FC69B7">
            <w:pPr>
              <w:ind w:firstLine="0"/>
              <w:rPr>
                <w:rFonts w:cs="Times New Roman"/>
                <w:szCs w:val="28"/>
                <w:lang w:eastAsia="ru-RU"/>
              </w:rPr>
            </w:pPr>
          </w:p>
        </w:tc>
        <w:tc>
          <w:tcPr>
            <w:tcW w:w="3260" w:type="dxa"/>
            <w:vMerge/>
            <w:hideMark/>
          </w:tcPr>
          <w:p w14:paraId="106928A1" w14:textId="77777777" w:rsidR="00FC69B7" w:rsidRPr="008518DB" w:rsidRDefault="00FC69B7" w:rsidP="00FC69B7">
            <w:pPr>
              <w:ind w:firstLine="0"/>
              <w:rPr>
                <w:rFonts w:cs="Times New Roman"/>
                <w:szCs w:val="28"/>
                <w:lang w:eastAsia="ru-RU"/>
              </w:rPr>
            </w:pPr>
          </w:p>
        </w:tc>
        <w:tc>
          <w:tcPr>
            <w:tcW w:w="1134" w:type="dxa"/>
            <w:shd w:val="clear" w:color="auto" w:fill="auto"/>
            <w:hideMark/>
          </w:tcPr>
          <w:p w14:paraId="2D48651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45</w:t>
            </w:r>
          </w:p>
        </w:tc>
        <w:tc>
          <w:tcPr>
            <w:tcW w:w="992" w:type="dxa"/>
            <w:shd w:val="clear" w:color="auto" w:fill="auto"/>
          </w:tcPr>
          <w:p w14:paraId="4D5B94A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tcPr>
          <w:p w14:paraId="4D61937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tcPr>
          <w:p w14:paraId="3363382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006E675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26805F43" w14:textId="77777777" w:rsidR="00FC69B7" w:rsidRPr="008518DB" w:rsidRDefault="00FC69B7" w:rsidP="00FC69B7">
            <w:pPr>
              <w:ind w:firstLine="0"/>
              <w:jc w:val="center"/>
              <w:rPr>
                <w:rFonts w:cs="Times New Roman"/>
                <w:szCs w:val="28"/>
                <w:lang w:eastAsia="ru-RU"/>
              </w:rPr>
            </w:pPr>
          </w:p>
        </w:tc>
      </w:tr>
      <w:tr w:rsidR="00FC69B7" w:rsidRPr="008518DB" w14:paraId="3FC08126" w14:textId="77777777" w:rsidTr="00F015D1">
        <w:trPr>
          <w:gridAfter w:val="1"/>
          <w:wAfter w:w="142" w:type="dxa"/>
          <w:trHeight w:val="20"/>
        </w:trPr>
        <w:tc>
          <w:tcPr>
            <w:tcW w:w="567" w:type="dxa"/>
            <w:vMerge/>
            <w:hideMark/>
          </w:tcPr>
          <w:p w14:paraId="353965CA" w14:textId="77777777" w:rsidR="00FC69B7" w:rsidRPr="008518DB" w:rsidRDefault="00FC69B7" w:rsidP="00FC69B7">
            <w:pPr>
              <w:jc w:val="center"/>
              <w:rPr>
                <w:rFonts w:cs="Times New Roman"/>
                <w:szCs w:val="28"/>
                <w:lang w:eastAsia="ru-RU"/>
              </w:rPr>
            </w:pPr>
          </w:p>
        </w:tc>
        <w:tc>
          <w:tcPr>
            <w:tcW w:w="2081" w:type="dxa"/>
            <w:vMerge/>
            <w:hideMark/>
          </w:tcPr>
          <w:p w14:paraId="7602C23F" w14:textId="77777777" w:rsidR="00FC69B7" w:rsidRPr="008518DB" w:rsidRDefault="00FC69B7" w:rsidP="00FC69B7">
            <w:pPr>
              <w:ind w:firstLine="0"/>
              <w:rPr>
                <w:rFonts w:cs="Times New Roman"/>
                <w:szCs w:val="28"/>
                <w:lang w:eastAsia="ru-RU"/>
              </w:rPr>
            </w:pPr>
          </w:p>
        </w:tc>
        <w:tc>
          <w:tcPr>
            <w:tcW w:w="3260" w:type="dxa"/>
            <w:vMerge/>
            <w:hideMark/>
          </w:tcPr>
          <w:p w14:paraId="62E2D47F" w14:textId="77777777" w:rsidR="00FC69B7" w:rsidRPr="008518DB" w:rsidRDefault="00FC69B7" w:rsidP="00FC69B7">
            <w:pPr>
              <w:ind w:firstLine="0"/>
              <w:rPr>
                <w:rFonts w:cs="Times New Roman"/>
                <w:szCs w:val="28"/>
                <w:lang w:eastAsia="ru-RU"/>
              </w:rPr>
            </w:pPr>
          </w:p>
        </w:tc>
        <w:tc>
          <w:tcPr>
            <w:tcW w:w="1134" w:type="dxa"/>
            <w:shd w:val="clear" w:color="auto" w:fill="auto"/>
            <w:hideMark/>
          </w:tcPr>
          <w:p w14:paraId="32FEFA0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45</w:t>
            </w:r>
          </w:p>
        </w:tc>
        <w:tc>
          <w:tcPr>
            <w:tcW w:w="992" w:type="dxa"/>
            <w:shd w:val="clear" w:color="auto" w:fill="auto"/>
          </w:tcPr>
          <w:p w14:paraId="7ACBD6D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tcPr>
          <w:p w14:paraId="78FD8AD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tcPr>
          <w:p w14:paraId="31C4FFE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6D99FCA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477DCA23" w14:textId="77777777" w:rsidR="00FC69B7" w:rsidRPr="008518DB" w:rsidRDefault="00FC69B7" w:rsidP="00FC69B7">
            <w:pPr>
              <w:ind w:firstLine="0"/>
              <w:jc w:val="center"/>
              <w:rPr>
                <w:rFonts w:cs="Times New Roman"/>
                <w:szCs w:val="28"/>
                <w:lang w:eastAsia="ru-RU"/>
              </w:rPr>
            </w:pPr>
          </w:p>
        </w:tc>
      </w:tr>
      <w:tr w:rsidR="00FC69B7" w:rsidRPr="008518DB" w14:paraId="6873ABB6" w14:textId="77777777" w:rsidTr="00F015D1">
        <w:trPr>
          <w:gridAfter w:val="1"/>
          <w:wAfter w:w="142" w:type="dxa"/>
          <w:trHeight w:val="20"/>
        </w:trPr>
        <w:tc>
          <w:tcPr>
            <w:tcW w:w="567" w:type="dxa"/>
            <w:vMerge/>
            <w:hideMark/>
          </w:tcPr>
          <w:p w14:paraId="57275FE0" w14:textId="77777777" w:rsidR="00FC69B7" w:rsidRPr="008518DB" w:rsidRDefault="00FC69B7" w:rsidP="00FC69B7">
            <w:pPr>
              <w:jc w:val="center"/>
              <w:rPr>
                <w:rFonts w:cs="Times New Roman"/>
                <w:szCs w:val="28"/>
                <w:lang w:eastAsia="ru-RU"/>
              </w:rPr>
            </w:pPr>
          </w:p>
        </w:tc>
        <w:tc>
          <w:tcPr>
            <w:tcW w:w="2081" w:type="dxa"/>
            <w:vMerge/>
            <w:hideMark/>
          </w:tcPr>
          <w:p w14:paraId="1C9602BF" w14:textId="77777777" w:rsidR="00FC69B7" w:rsidRPr="008518DB" w:rsidRDefault="00FC69B7" w:rsidP="00FC69B7">
            <w:pPr>
              <w:ind w:firstLine="0"/>
              <w:rPr>
                <w:rFonts w:cs="Times New Roman"/>
                <w:szCs w:val="28"/>
                <w:lang w:eastAsia="ru-RU"/>
              </w:rPr>
            </w:pPr>
          </w:p>
        </w:tc>
        <w:tc>
          <w:tcPr>
            <w:tcW w:w="3260" w:type="dxa"/>
            <w:vMerge/>
            <w:hideMark/>
          </w:tcPr>
          <w:p w14:paraId="41F42238" w14:textId="77777777" w:rsidR="00FC69B7" w:rsidRPr="008518DB" w:rsidRDefault="00FC69B7" w:rsidP="00FC69B7">
            <w:pPr>
              <w:ind w:firstLine="0"/>
              <w:rPr>
                <w:rFonts w:cs="Times New Roman"/>
                <w:szCs w:val="28"/>
                <w:lang w:eastAsia="ru-RU"/>
              </w:rPr>
            </w:pPr>
          </w:p>
        </w:tc>
        <w:tc>
          <w:tcPr>
            <w:tcW w:w="1134" w:type="dxa"/>
            <w:shd w:val="clear" w:color="auto" w:fill="auto"/>
            <w:hideMark/>
          </w:tcPr>
          <w:p w14:paraId="4DD1871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45</w:t>
            </w:r>
          </w:p>
        </w:tc>
        <w:tc>
          <w:tcPr>
            <w:tcW w:w="992" w:type="dxa"/>
            <w:shd w:val="clear" w:color="auto" w:fill="auto"/>
          </w:tcPr>
          <w:p w14:paraId="7A38B23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tcPr>
          <w:p w14:paraId="6C1A6DB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tcPr>
          <w:p w14:paraId="4CEF7E5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1ACF85E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26500F9C" w14:textId="77777777" w:rsidR="00FC69B7" w:rsidRPr="008518DB" w:rsidRDefault="00FC69B7" w:rsidP="00FC69B7">
            <w:pPr>
              <w:ind w:firstLine="0"/>
              <w:jc w:val="center"/>
              <w:rPr>
                <w:rFonts w:cs="Times New Roman"/>
                <w:szCs w:val="28"/>
                <w:lang w:eastAsia="ru-RU"/>
              </w:rPr>
            </w:pPr>
          </w:p>
        </w:tc>
      </w:tr>
      <w:tr w:rsidR="00FC69B7" w:rsidRPr="008518DB" w14:paraId="2009C089" w14:textId="77777777" w:rsidTr="00F015D1">
        <w:trPr>
          <w:gridAfter w:val="1"/>
          <w:wAfter w:w="142" w:type="dxa"/>
          <w:trHeight w:val="20"/>
        </w:trPr>
        <w:tc>
          <w:tcPr>
            <w:tcW w:w="567" w:type="dxa"/>
            <w:vMerge/>
            <w:shd w:val="clear" w:color="auto" w:fill="auto"/>
            <w:hideMark/>
          </w:tcPr>
          <w:p w14:paraId="388F4F5E" w14:textId="77777777" w:rsidR="00FC69B7" w:rsidRPr="008518DB" w:rsidRDefault="00FC69B7" w:rsidP="00FC69B7">
            <w:pPr>
              <w:ind w:firstLine="0"/>
              <w:jc w:val="center"/>
              <w:rPr>
                <w:rFonts w:cs="Times New Roman"/>
                <w:szCs w:val="28"/>
                <w:lang w:eastAsia="ru-RU"/>
              </w:rPr>
            </w:pPr>
          </w:p>
        </w:tc>
        <w:tc>
          <w:tcPr>
            <w:tcW w:w="6475" w:type="dxa"/>
            <w:gridSpan w:val="3"/>
            <w:vMerge w:val="restart"/>
            <w:shd w:val="clear" w:color="auto" w:fill="auto"/>
            <w:hideMark/>
          </w:tcPr>
          <w:p w14:paraId="6CE4925A" w14:textId="77777777" w:rsidR="00FC69B7" w:rsidRPr="008518DB" w:rsidRDefault="00FC69B7" w:rsidP="00FC69B7">
            <w:pPr>
              <w:ind w:firstLine="0"/>
              <w:rPr>
                <w:rFonts w:cs="Times New Roman"/>
                <w:szCs w:val="28"/>
                <w:lang w:eastAsia="ru-RU"/>
              </w:rPr>
            </w:pPr>
            <w:r w:rsidRPr="008518DB">
              <w:rPr>
                <w:rFonts w:cs="Times New Roman"/>
                <w:szCs w:val="28"/>
                <w:lang w:eastAsia="ru-RU"/>
              </w:rPr>
              <w:t>Проведение независимой оценки качества услуг в сфере культуры</w:t>
            </w:r>
          </w:p>
        </w:tc>
        <w:tc>
          <w:tcPr>
            <w:tcW w:w="992" w:type="dxa"/>
            <w:shd w:val="clear" w:color="auto" w:fill="auto"/>
            <w:hideMark/>
          </w:tcPr>
          <w:p w14:paraId="17CF724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0C607AC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559" w:type="dxa"/>
            <w:shd w:val="clear" w:color="auto" w:fill="auto"/>
            <w:hideMark/>
          </w:tcPr>
          <w:p w14:paraId="6C53858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B36665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230" w:type="dxa"/>
            <w:vMerge w:val="restart"/>
            <w:shd w:val="clear" w:color="auto" w:fill="auto"/>
            <w:hideMark/>
          </w:tcPr>
          <w:p w14:paraId="5100A01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ДК ЯО</w:t>
            </w:r>
          </w:p>
        </w:tc>
      </w:tr>
      <w:tr w:rsidR="00FC69B7" w:rsidRPr="008518DB" w14:paraId="786F8B29" w14:textId="77777777" w:rsidTr="00F015D1">
        <w:trPr>
          <w:gridAfter w:val="1"/>
          <w:wAfter w:w="142" w:type="dxa"/>
          <w:trHeight w:val="20"/>
        </w:trPr>
        <w:tc>
          <w:tcPr>
            <w:tcW w:w="567" w:type="dxa"/>
            <w:vMerge/>
            <w:hideMark/>
          </w:tcPr>
          <w:p w14:paraId="312C141F"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030CC6A0"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1C2CA80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78375F2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559" w:type="dxa"/>
            <w:shd w:val="clear" w:color="auto" w:fill="auto"/>
            <w:hideMark/>
          </w:tcPr>
          <w:p w14:paraId="7F4A2BA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B790F9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230" w:type="dxa"/>
            <w:vMerge/>
            <w:hideMark/>
          </w:tcPr>
          <w:p w14:paraId="4E56F130" w14:textId="77777777" w:rsidR="00FC69B7" w:rsidRPr="008518DB" w:rsidRDefault="00FC69B7" w:rsidP="00FC69B7">
            <w:pPr>
              <w:ind w:firstLine="0"/>
              <w:jc w:val="center"/>
              <w:rPr>
                <w:rFonts w:cs="Times New Roman"/>
                <w:szCs w:val="28"/>
                <w:lang w:eastAsia="ru-RU"/>
              </w:rPr>
            </w:pPr>
          </w:p>
        </w:tc>
      </w:tr>
      <w:tr w:rsidR="00FC69B7" w:rsidRPr="008518DB" w14:paraId="35446AD1" w14:textId="77777777" w:rsidTr="00F015D1">
        <w:trPr>
          <w:gridAfter w:val="1"/>
          <w:wAfter w:w="142" w:type="dxa"/>
          <w:trHeight w:val="20"/>
        </w:trPr>
        <w:tc>
          <w:tcPr>
            <w:tcW w:w="567" w:type="dxa"/>
            <w:vMerge/>
            <w:hideMark/>
          </w:tcPr>
          <w:p w14:paraId="6A3AA418"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66B624D4"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74AFB95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146761F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559" w:type="dxa"/>
            <w:shd w:val="clear" w:color="auto" w:fill="auto"/>
            <w:hideMark/>
          </w:tcPr>
          <w:p w14:paraId="5D26A66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2EC9F36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230" w:type="dxa"/>
            <w:vMerge/>
            <w:hideMark/>
          </w:tcPr>
          <w:p w14:paraId="148B0B7D" w14:textId="77777777" w:rsidR="00FC69B7" w:rsidRPr="008518DB" w:rsidRDefault="00FC69B7" w:rsidP="00FC69B7">
            <w:pPr>
              <w:ind w:firstLine="0"/>
              <w:jc w:val="center"/>
              <w:rPr>
                <w:rFonts w:cs="Times New Roman"/>
                <w:szCs w:val="28"/>
                <w:lang w:eastAsia="ru-RU"/>
              </w:rPr>
            </w:pPr>
          </w:p>
        </w:tc>
      </w:tr>
      <w:tr w:rsidR="00FC69B7" w:rsidRPr="008518DB" w14:paraId="7B7671D7" w14:textId="77777777" w:rsidTr="00F015D1">
        <w:trPr>
          <w:gridAfter w:val="1"/>
          <w:wAfter w:w="142" w:type="dxa"/>
          <w:trHeight w:val="20"/>
        </w:trPr>
        <w:tc>
          <w:tcPr>
            <w:tcW w:w="567" w:type="dxa"/>
            <w:vMerge/>
            <w:hideMark/>
          </w:tcPr>
          <w:p w14:paraId="1CC29471"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6FC57596"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053CE0B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0B85DBF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559" w:type="dxa"/>
            <w:shd w:val="clear" w:color="auto" w:fill="auto"/>
            <w:hideMark/>
          </w:tcPr>
          <w:p w14:paraId="29548CD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2BACD6F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230" w:type="dxa"/>
            <w:vMerge/>
            <w:hideMark/>
          </w:tcPr>
          <w:p w14:paraId="20BFDC62" w14:textId="77777777" w:rsidR="00FC69B7" w:rsidRPr="008518DB" w:rsidRDefault="00FC69B7" w:rsidP="00FC69B7">
            <w:pPr>
              <w:ind w:firstLine="0"/>
              <w:jc w:val="center"/>
              <w:rPr>
                <w:rFonts w:cs="Times New Roman"/>
                <w:szCs w:val="28"/>
                <w:lang w:eastAsia="ru-RU"/>
              </w:rPr>
            </w:pPr>
          </w:p>
        </w:tc>
      </w:tr>
      <w:tr w:rsidR="00FC69B7" w:rsidRPr="008518DB" w14:paraId="787FE231" w14:textId="77777777" w:rsidTr="00F015D1">
        <w:trPr>
          <w:gridAfter w:val="1"/>
          <w:wAfter w:w="142" w:type="dxa"/>
          <w:trHeight w:val="20"/>
        </w:trPr>
        <w:tc>
          <w:tcPr>
            <w:tcW w:w="567" w:type="dxa"/>
            <w:vMerge/>
            <w:hideMark/>
          </w:tcPr>
          <w:p w14:paraId="09FA47EF"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61A654D8"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4511C51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55C2453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559" w:type="dxa"/>
            <w:shd w:val="clear" w:color="auto" w:fill="auto"/>
            <w:hideMark/>
          </w:tcPr>
          <w:p w14:paraId="18E71F1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5A148D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200,000</w:t>
            </w:r>
          </w:p>
        </w:tc>
        <w:tc>
          <w:tcPr>
            <w:tcW w:w="1230" w:type="dxa"/>
            <w:vMerge/>
            <w:hideMark/>
          </w:tcPr>
          <w:p w14:paraId="4775425E" w14:textId="77777777" w:rsidR="00FC69B7" w:rsidRPr="008518DB" w:rsidRDefault="00FC69B7" w:rsidP="00FC69B7">
            <w:pPr>
              <w:ind w:firstLine="0"/>
              <w:jc w:val="center"/>
              <w:rPr>
                <w:rFonts w:cs="Times New Roman"/>
                <w:szCs w:val="28"/>
                <w:lang w:eastAsia="ru-RU"/>
              </w:rPr>
            </w:pPr>
          </w:p>
        </w:tc>
      </w:tr>
      <w:tr w:rsidR="00FC69B7" w:rsidRPr="008518DB" w14:paraId="7CBE2571" w14:textId="77777777" w:rsidTr="00F015D1">
        <w:trPr>
          <w:gridAfter w:val="1"/>
          <w:wAfter w:w="142" w:type="dxa"/>
          <w:trHeight w:val="20"/>
        </w:trPr>
        <w:tc>
          <w:tcPr>
            <w:tcW w:w="567" w:type="dxa"/>
            <w:vMerge w:val="restart"/>
            <w:shd w:val="clear" w:color="auto" w:fill="auto"/>
          </w:tcPr>
          <w:p w14:paraId="5D156E08"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9.</w:t>
            </w:r>
          </w:p>
        </w:tc>
        <w:tc>
          <w:tcPr>
            <w:tcW w:w="6475" w:type="dxa"/>
            <w:gridSpan w:val="3"/>
            <w:vMerge w:val="restart"/>
            <w:shd w:val="clear" w:color="auto" w:fill="auto"/>
          </w:tcPr>
          <w:p w14:paraId="1A2B08E4" w14:textId="77777777" w:rsidR="00FC69B7" w:rsidRPr="008518DB" w:rsidRDefault="00FC69B7" w:rsidP="00FC69B7">
            <w:pPr>
              <w:ind w:firstLine="0"/>
              <w:rPr>
                <w:rFonts w:cs="Times New Roman"/>
                <w:szCs w:val="28"/>
                <w:lang w:eastAsia="ru-RU"/>
              </w:rPr>
            </w:pPr>
            <w:r w:rsidRPr="008518DB">
              <w:rPr>
                <w:rFonts w:cs="Times New Roman"/>
                <w:szCs w:val="28"/>
                <w:lang w:eastAsia="ru-RU"/>
              </w:rPr>
              <w:t>Задача 9. Реализация мероприятий по исполнению указов Президента Российской Федерации в части повышения оплаты труда работников муниципальных учреждений в сфере культуры</w:t>
            </w:r>
          </w:p>
        </w:tc>
        <w:tc>
          <w:tcPr>
            <w:tcW w:w="992" w:type="dxa"/>
            <w:shd w:val="clear" w:color="auto" w:fill="auto"/>
          </w:tcPr>
          <w:p w14:paraId="0000E07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tcPr>
          <w:p w14:paraId="3CAFA2E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508 366,152</w:t>
            </w:r>
          </w:p>
        </w:tc>
        <w:tc>
          <w:tcPr>
            <w:tcW w:w="1559" w:type="dxa"/>
            <w:shd w:val="clear" w:color="auto" w:fill="auto"/>
          </w:tcPr>
          <w:p w14:paraId="390831F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0A716FA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508 366,152</w:t>
            </w:r>
          </w:p>
        </w:tc>
        <w:tc>
          <w:tcPr>
            <w:tcW w:w="1230" w:type="dxa"/>
            <w:vMerge w:val="restart"/>
            <w:shd w:val="clear" w:color="auto" w:fill="auto"/>
          </w:tcPr>
          <w:p w14:paraId="3CD61A5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ДК ЯО</w:t>
            </w:r>
          </w:p>
        </w:tc>
      </w:tr>
      <w:tr w:rsidR="00FC69B7" w:rsidRPr="008518DB" w14:paraId="53366FC3" w14:textId="77777777" w:rsidTr="00F015D1">
        <w:trPr>
          <w:gridAfter w:val="1"/>
          <w:wAfter w:w="142" w:type="dxa"/>
          <w:trHeight w:val="20"/>
        </w:trPr>
        <w:tc>
          <w:tcPr>
            <w:tcW w:w="567" w:type="dxa"/>
            <w:vMerge/>
            <w:shd w:val="clear" w:color="auto" w:fill="auto"/>
          </w:tcPr>
          <w:p w14:paraId="25AF6114" w14:textId="77777777" w:rsidR="00FC69B7" w:rsidRPr="008518DB" w:rsidRDefault="00FC69B7" w:rsidP="00FC69B7">
            <w:pPr>
              <w:jc w:val="center"/>
              <w:rPr>
                <w:rFonts w:cs="Times New Roman"/>
                <w:szCs w:val="28"/>
                <w:lang w:eastAsia="ru-RU"/>
              </w:rPr>
            </w:pPr>
          </w:p>
        </w:tc>
        <w:tc>
          <w:tcPr>
            <w:tcW w:w="6475" w:type="dxa"/>
            <w:gridSpan w:val="3"/>
            <w:vMerge/>
            <w:shd w:val="clear" w:color="auto" w:fill="auto"/>
          </w:tcPr>
          <w:p w14:paraId="542C0DDD" w14:textId="77777777" w:rsidR="00FC69B7" w:rsidRPr="008518DB" w:rsidRDefault="00FC69B7" w:rsidP="00FC69B7">
            <w:pPr>
              <w:ind w:firstLine="0"/>
              <w:jc w:val="center"/>
              <w:rPr>
                <w:rFonts w:cs="Times New Roman"/>
                <w:szCs w:val="28"/>
                <w:lang w:eastAsia="ru-RU"/>
              </w:rPr>
            </w:pPr>
          </w:p>
        </w:tc>
        <w:tc>
          <w:tcPr>
            <w:tcW w:w="992" w:type="dxa"/>
            <w:shd w:val="clear" w:color="auto" w:fill="auto"/>
          </w:tcPr>
          <w:p w14:paraId="391CA9B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tcPr>
          <w:p w14:paraId="1BA7571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416 000,162</w:t>
            </w:r>
          </w:p>
        </w:tc>
        <w:tc>
          <w:tcPr>
            <w:tcW w:w="1559" w:type="dxa"/>
            <w:shd w:val="clear" w:color="auto" w:fill="auto"/>
          </w:tcPr>
          <w:p w14:paraId="7DC54BD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14FAAD2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416 000,162</w:t>
            </w:r>
          </w:p>
        </w:tc>
        <w:tc>
          <w:tcPr>
            <w:tcW w:w="1230" w:type="dxa"/>
            <w:vMerge/>
            <w:shd w:val="clear" w:color="auto" w:fill="auto"/>
          </w:tcPr>
          <w:p w14:paraId="6FD1805D" w14:textId="77777777" w:rsidR="00FC69B7" w:rsidRPr="008518DB" w:rsidRDefault="00FC69B7" w:rsidP="00FC69B7">
            <w:pPr>
              <w:ind w:firstLine="0"/>
              <w:jc w:val="center"/>
              <w:rPr>
                <w:rFonts w:cs="Times New Roman"/>
                <w:szCs w:val="28"/>
                <w:lang w:eastAsia="ru-RU"/>
              </w:rPr>
            </w:pPr>
          </w:p>
        </w:tc>
      </w:tr>
      <w:tr w:rsidR="00FC69B7" w:rsidRPr="008518DB" w14:paraId="7AA2F924" w14:textId="77777777" w:rsidTr="00F015D1">
        <w:trPr>
          <w:gridAfter w:val="1"/>
          <w:wAfter w:w="142" w:type="dxa"/>
          <w:trHeight w:val="20"/>
        </w:trPr>
        <w:tc>
          <w:tcPr>
            <w:tcW w:w="567" w:type="dxa"/>
            <w:vMerge/>
            <w:shd w:val="clear" w:color="auto" w:fill="auto"/>
          </w:tcPr>
          <w:p w14:paraId="6A6A6EF8" w14:textId="77777777" w:rsidR="00FC69B7" w:rsidRPr="008518DB" w:rsidRDefault="00FC69B7" w:rsidP="00FC69B7">
            <w:pPr>
              <w:jc w:val="center"/>
              <w:rPr>
                <w:rFonts w:cs="Times New Roman"/>
                <w:szCs w:val="28"/>
                <w:lang w:eastAsia="ru-RU"/>
              </w:rPr>
            </w:pPr>
          </w:p>
        </w:tc>
        <w:tc>
          <w:tcPr>
            <w:tcW w:w="6475" w:type="dxa"/>
            <w:gridSpan w:val="3"/>
            <w:vMerge/>
            <w:shd w:val="clear" w:color="auto" w:fill="auto"/>
          </w:tcPr>
          <w:p w14:paraId="103005DA" w14:textId="77777777" w:rsidR="00FC69B7" w:rsidRPr="008518DB" w:rsidRDefault="00FC69B7" w:rsidP="00FC69B7">
            <w:pPr>
              <w:ind w:firstLine="0"/>
              <w:jc w:val="center"/>
              <w:rPr>
                <w:rFonts w:cs="Times New Roman"/>
                <w:szCs w:val="28"/>
                <w:lang w:eastAsia="ru-RU"/>
              </w:rPr>
            </w:pPr>
          </w:p>
        </w:tc>
        <w:tc>
          <w:tcPr>
            <w:tcW w:w="992" w:type="dxa"/>
            <w:shd w:val="clear" w:color="auto" w:fill="auto"/>
          </w:tcPr>
          <w:p w14:paraId="1D5D22F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tcPr>
          <w:p w14:paraId="1912012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416 000,152</w:t>
            </w:r>
          </w:p>
        </w:tc>
        <w:tc>
          <w:tcPr>
            <w:tcW w:w="1559" w:type="dxa"/>
            <w:shd w:val="clear" w:color="auto" w:fill="auto"/>
          </w:tcPr>
          <w:p w14:paraId="62C2A58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6054477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416 000,152</w:t>
            </w:r>
          </w:p>
        </w:tc>
        <w:tc>
          <w:tcPr>
            <w:tcW w:w="1230" w:type="dxa"/>
            <w:vMerge/>
            <w:shd w:val="clear" w:color="auto" w:fill="auto"/>
          </w:tcPr>
          <w:p w14:paraId="1C476965" w14:textId="77777777" w:rsidR="00FC69B7" w:rsidRPr="008518DB" w:rsidRDefault="00FC69B7" w:rsidP="00FC69B7">
            <w:pPr>
              <w:ind w:firstLine="0"/>
              <w:jc w:val="center"/>
              <w:rPr>
                <w:rFonts w:cs="Times New Roman"/>
                <w:szCs w:val="28"/>
                <w:lang w:eastAsia="ru-RU"/>
              </w:rPr>
            </w:pPr>
          </w:p>
        </w:tc>
      </w:tr>
      <w:tr w:rsidR="00FC69B7" w:rsidRPr="008518DB" w14:paraId="02B28616" w14:textId="77777777" w:rsidTr="00F015D1">
        <w:trPr>
          <w:gridAfter w:val="1"/>
          <w:wAfter w:w="142" w:type="dxa"/>
          <w:trHeight w:val="20"/>
        </w:trPr>
        <w:tc>
          <w:tcPr>
            <w:tcW w:w="567" w:type="dxa"/>
            <w:vMerge/>
            <w:shd w:val="clear" w:color="auto" w:fill="auto"/>
          </w:tcPr>
          <w:p w14:paraId="593CD5C9" w14:textId="77777777" w:rsidR="00FC69B7" w:rsidRPr="008518DB" w:rsidRDefault="00FC69B7" w:rsidP="00FC69B7">
            <w:pPr>
              <w:jc w:val="center"/>
              <w:rPr>
                <w:rFonts w:cs="Times New Roman"/>
                <w:szCs w:val="28"/>
                <w:lang w:eastAsia="ru-RU"/>
              </w:rPr>
            </w:pPr>
          </w:p>
        </w:tc>
        <w:tc>
          <w:tcPr>
            <w:tcW w:w="6475" w:type="dxa"/>
            <w:gridSpan w:val="3"/>
            <w:vMerge/>
            <w:shd w:val="clear" w:color="auto" w:fill="auto"/>
          </w:tcPr>
          <w:p w14:paraId="0DE255AA" w14:textId="77777777" w:rsidR="00FC69B7" w:rsidRPr="008518DB" w:rsidRDefault="00FC69B7" w:rsidP="00FC69B7">
            <w:pPr>
              <w:ind w:firstLine="0"/>
              <w:jc w:val="center"/>
              <w:rPr>
                <w:rFonts w:cs="Times New Roman"/>
                <w:szCs w:val="28"/>
                <w:lang w:eastAsia="ru-RU"/>
              </w:rPr>
            </w:pPr>
          </w:p>
        </w:tc>
        <w:tc>
          <w:tcPr>
            <w:tcW w:w="992" w:type="dxa"/>
            <w:shd w:val="clear" w:color="auto" w:fill="auto"/>
          </w:tcPr>
          <w:p w14:paraId="3EFD25D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tcPr>
          <w:p w14:paraId="10A15CB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416 000,152</w:t>
            </w:r>
          </w:p>
        </w:tc>
        <w:tc>
          <w:tcPr>
            <w:tcW w:w="1559" w:type="dxa"/>
            <w:shd w:val="clear" w:color="auto" w:fill="auto"/>
          </w:tcPr>
          <w:p w14:paraId="196F518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5E9812A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416 000,152</w:t>
            </w:r>
          </w:p>
        </w:tc>
        <w:tc>
          <w:tcPr>
            <w:tcW w:w="1230" w:type="dxa"/>
            <w:vMerge/>
            <w:shd w:val="clear" w:color="auto" w:fill="auto"/>
          </w:tcPr>
          <w:p w14:paraId="0B1012EB" w14:textId="77777777" w:rsidR="00FC69B7" w:rsidRPr="008518DB" w:rsidRDefault="00FC69B7" w:rsidP="00FC69B7">
            <w:pPr>
              <w:ind w:firstLine="0"/>
              <w:jc w:val="center"/>
              <w:rPr>
                <w:rFonts w:cs="Times New Roman"/>
                <w:szCs w:val="28"/>
                <w:lang w:eastAsia="ru-RU"/>
              </w:rPr>
            </w:pPr>
          </w:p>
        </w:tc>
      </w:tr>
      <w:tr w:rsidR="00FC69B7" w:rsidRPr="008518DB" w14:paraId="3DAD7491" w14:textId="77777777" w:rsidTr="00F015D1">
        <w:trPr>
          <w:gridAfter w:val="1"/>
          <w:wAfter w:w="142" w:type="dxa"/>
          <w:trHeight w:val="20"/>
        </w:trPr>
        <w:tc>
          <w:tcPr>
            <w:tcW w:w="567" w:type="dxa"/>
            <w:vMerge/>
            <w:shd w:val="clear" w:color="auto" w:fill="auto"/>
          </w:tcPr>
          <w:p w14:paraId="15CE9CC3" w14:textId="77777777" w:rsidR="00FC69B7" w:rsidRPr="008518DB" w:rsidRDefault="00FC69B7" w:rsidP="00FC69B7">
            <w:pPr>
              <w:jc w:val="center"/>
              <w:rPr>
                <w:rFonts w:cs="Times New Roman"/>
                <w:szCs w:val="28"/>
                <w:lang w:eastAsia="ru-RU"/>
              </w:rPr>
            </w:pPr>
          </w:p>
        </w:tc>
        <w:tc>
          <w:tcPr>
            <w:tcW w:w="6475" w:type="dxa"/>
            <w:gridSpan w:val="3"/>
            <w:vMerge/>
            <w:shd w:val="clear" w:color="auto" w:fill="auto"/>
          </w:tcPr>
          <w:p w14:paraId="3260A31C" w14:textId="77777777" w:rsidR="00FC69B7" w:rsidRPr="008518DB" w:rsidRDefault="00FC69B7" w:rsidP="00FC69B7">
            <w:pPr>
              <w:ind w:firstLine="0"/>
              <w:jc w:val="center"/>
              <w:rPr>
                <w:rFonts w:cs="Times New Roman"/>
                <w:szCs w:val="28"/>
                <w:lang w:eastAsia="ru-RU"/>
              </w:rPr>
            </w:pPr>
          </w:p>
        </w:tc>
        <w:tc>
          <w:tcPr>
            <w:tcW w:w="992" w:type="dxa"/>
            <w:shd w:val="clear" w:color="auto" w:fill="auto"/>
          </w:tcPr>
          <w:p w14:paraId="405E317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tcPr>
          <w:p w14:paraId="789CFA0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416 000,152</w:t>
            </w:r>
          </w:p>
        </w:tc>
        <w:tc>
          <w:tcPr>
            <w:tcW w:w="1559" w:type="dxa"/>
            <w:shd w:val="clear" w:color="auto" w:fill="auto"/>
          </w:tcPr>
          <w:p w14:paraId="393096D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1816934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416 000,152</w:t>
            </w:r>
          </w:p>
        </w:tc>
        <w:tc>
          <w:tcPr>
            <w:tcW w:w="1230" w:type="dxa"/>
            <w:vMerge/>
            <w:shd w:val="clear" w:color="auto" w:fill="auto"/>
          </w:tcPr>
          <w:p w14:paraId="351D3CAC" w14:textId="77777777" w:rsidR="00FC69B7" w:rsidRPr="008518DB" w:rsidRDefault="00FC69B7" w:rsidP="00FC69B7">
            <w:pPr>
              <w:ind w:firstLine="0"/>
              <w:jc w:val="center"/>
              <w:rPr>
                <w:rFonts w:cs="Times New Roman"/>
                <w:szCs w:val="28"/>
                <w:lang w:eastAsia="ru-RU"/>
              </w:rPr>
            </w:pPr>
          </w:p>
        </w:tc>
      </w:tr>
      <w:tr w:rsidR="00FC69B7" w:rsidRPr="008518DB" w14:paraId="44EFC08E" w14:textId="77777777" w:rsidTr="00F015D1">
        <w:trPr>
          <w:gridAfter w:val="1"/>
          <w:wAfter w:w="142" w:type="dxa"/>
          <w:trHeight w:val="20"/>
        </w:trPr>
        <w:tc>
          <w:tcPr>
            <w:tcW w:w="567" w:type="dxa"/>
            <w:vMerge/>
            <w:shd w:val="clear" w:color="auto" w:fill="auto"/>
            <w:hideMark/>
          </w:tcPr>
          <w:p w14:paraId="425DAF99" w14:textId="77777777" w:rsidR="00FC69B7" w:rsidRPr="008518DB" w:rsidRDefault="00FC69B7" w:rsidP="00FC69B7">
            <w:pPr>
              <w:jc w:val="center"/>
              <w:rPr>
                <w:rFonts w:cs="Times New Roman"/>
                <w:szCs w:val="28"/>
                <w:lang w:eastAsia="ru-RU"/>
              </w:rPr>
            </w:pPr>
          </w:p>
        </w:tc>
        <w:tc>
          <w:tcPr>
            <w:tcW w:w="2081" w:type="dxa"/>
            <w:vMerge w:val="restart"/>
            <w:shd w:val="clear" w:color="auto" w:fill="auto"/>
            <w:hideMark/>
          </w:tcPr>
          <w:p w14:paraId="1F266104" w14:textId="77777777" w:rsidR="00FC69B7" w:rsidRPr="008518DB" w:rsidRDefault="00FC69B7" w:rsidP="00FC69B7">
            <w:pPr>
              <w:ind w:firstLine="0"/>
              <w:rPr>
                <w:rFonts w:cs="Times New Roman"/>
                <w:szCs w:val="28"/>
                <w:lang w:eastAsia="ru-RU"/>
              </w:rPr>
            </w:pPr>
          </w:p>
        </w:tc>
        <w:tc>
          <w:tcPr>
            <w:tcW w:w="3260" w:type="dxa"/>
            <w:vMerge w:val="restart"/>
            <w:shd w:val="clear" w:color="auto" w:fill="auto"/>
            <w:hideMark/>
          </w:tcPr>
          <w:p w14:paraId="1E64A787" w14:textId="77777777" w:rsidR="00FC69B7" w:rsidRPr="008518DB" w:rsidRDefault="00FC69B7" w:rsidP="00FC69B7">
            <w:pPr>
              <w:ind w:firstLine="0"/>
              <w:rPr>
                <w:rFonts w:cs="Times New Roman"/>
                <w:spacing w:val="-2"/>
                <w:szCs w:val="28"/>
                <w:lang w:eastAsia="ru-RU"/>
              </w:rPr>
            </w:pPr>
            <w:r w:rsidRPr="008518DB">
              <w:rPr>
                <w:rFonts w:cs="Times New Roman"/>
                <w:spacing w:val="-2"/>
                <w:szCs w:val="28"/>
                <w:lang w:eastAsia="ru-RU"/>
              </w:rPr>
              <w:t xml:space="preserve">достижение установленного соотношения средней заработной платы работников муниципальных учреждений культуры и среднемесячного дохода </w:t>
            </w:r>
            <w:r w:rsidRPr="008518DB">
              <w:rPr>
                <w:rFonts w:cs="Times New Roman"/>
                <w:spacing w:val="-2"/>
                <w:szCs w:val="28"/>
                <w:lang w:eastAsia="ru-RU"/>
              </w:rPr>
              <w:lastRenderedPageBreak/>
              <w:t>от трудовой деятельности в Ярославской области, да/нет</w:t>
            </w:r>
          </w:p>
        </w:tc>
        <w:tc>
          <w:tcPr>
            <w:tcW w:w="1134" w:type="dxa"/>
            <w:shd w:val="clear" w:color="auto" w:fill="auto"/>
            <w:hideMark/>
          </w:tcPr>
          <w:p w14:paraId="167BAE0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lastRenderedPageBreak/>
              <w:t>да</w:t>
            </w:r>
          </w:p>
        </w:tc>
        <w:tc>
          <w:tcPr>
            <w:tcW w:w="992" w:type="dxa"/>
            <w:shd w:val="clear" w:color="auto" w:fill="auto"/>
          </w:tcPr>
          <w:p w14:paraId="21D0F18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tcPr>
          <w:p w14:paraId="67CF9D5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tcPr>
          <w:p w14:paraId="22D3FAC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3947AA6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230" w:type="dxa"/>
            <w:vMerge/>
            <w:shd w:val="clear" w:color="auto" w:fill="auto"/>
            <w:hideMark/>
          </w:tcPr>
          <w:p w14:paraId="0D605D80" w14:textId="77777777" w:rsidR="00FC69B7" w:rsidRPr="008518DB" w:rsidRDefault="00FC69B7" w:rsidP="00FC69B7">
            <w:pPr>
              <w:ind w:firstLine="0"/>
              <w:jc w:val="center"/>
              <w:rPr>
                <w:rFonts w:cs="Times New Roman"/>
                <w:szCs w:val="28"/>
                <w:lang w:eastAsia="ru-RU"/>
              </w:rPr>
            </w:pPr>
          </w:p>
        </w:tc>
      </w:tr>
      <w:tr w:rsidR="00FC69B7" w:rsidRPr="008518DB" w14:paraId="7672BB03" w14:textId="77777777" w:rsidTr="00F015D1">
        <w:trPr>
          <w:gridAfter w:val="1"/>
          <w:wAfter w:w="142" w:type="dxa"/>
          <w:trHeight w:val="20"/>
        </w:trPr>
        <w:tc>
          <w:tcPr>
            <w:tcW w:w="567" w:type="dxa"/>
            <w:vMerge/>
            <w:hideMark/>
          </w:tcPr>
          <w:p w14:paraId="3CBAE53F" w14:textId="77777777" w:rsidR="00FC69B7" w:rsidRPr="008518DB" w:rsidRDefault="00FC69B7" w:rsidP="00FC69B7">
            <w:pPr>
              <w:jc w:val="center"/>
              <w:rPr>
                <w:rFonts w:cs="Times New Roman"/>
                <w:szCs w:val="28"/>
                <w:lang w:eastAsia="ru-RU"/>
              </w:rPr>
            </w:pPr>
          </w:p>
        </w:tc>
        <w:tc>
          <w:tcPr>
            <w:tcW w:w="2081" w:type="dxa"/>
            <w:vMerge/>
            <w:hideMark/>
          </w:tcPr>
          <w:p w14:paraId="68F97DAC" w14:textId="77777777" w:rsidR="00FC69B7" w:rsidRPr="008518DB" w:rsidRDefault="00FC69B7" w:rsidP="00FC69B7">
            <w:pPr>
              <w:ind w:firstLine="0"/>
              <w:rPr>
                <w:rFonts w:cs="Times New Roman"/>
                <w:szCs w:val="28"/>
                <w:lang w:eastAsia="ru-RU"/>
              </w:rPr>
            </w:pPr>
          </w:p>
        </w:tc>
        <w:tc>
          <w:tcPr>
            <w:tcW w:w="3260" w:type="dxa"/>
            <w:vMerge/>
            <w:hideMark/>
          </w:tcPr>
          <w:p w14:paraId="46571CE1" w14:textId="77777777" w:rsidR="00FC69B7" w:rsidRPr="008518DB" w:rsidRDefault="00FC69B7" w:rsidP="00FC69B7">
            <w:pPr>
              <w:ind w:firstLine="0"/>
              <w:rPr>
                <w:rFonts w:cs="Times New Roman"/>
                <w:szCs w:val="28"/>
                <w:lang w:eastAsia="ru-RU"/>
              </w:rPr>
            </w:pPr>
          </w:p>
        </w:tc>
        <w:tc>
          <w:tcPr>
            <w:tcW w:w="1134" w:type="dxa"/>
            <w:shd w:val="clear" w:color="auto" w:fill="auto"/>
            <w:hideMark/>
          </w:tcPr>
          <w:p w14:paraId="16FBC51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да</w:t>
            </w:r>
          </w:p>
        </w:tc>
        <w:tc>
          <w:tcPr>
            <w:tcW w:w="992" w:type="dxa"/>
            <w:shd w:val="clear" w:color="auto" w:fill="auto"/>
          </w:tcPr>
          <w:p w14:paraId="53C41B8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tcPr>
          <w:p w14:paraId="2560072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tcPr>
          <w:p w14:paraId="6FFEE3C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2074C16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3A2D49BD" w14:textId="77777777" w:rsidR="00FC69B7" w:rsidRPr="008518DB" w:rsidRDefault="00FC69B7" w:rsidP="00FC69B7">
            <w:pPr>
              <w:ind w:firstLine="0"/>
              <w:jc w:val="center"/>
              <w:rPr>
                <w:rFonts w:cs="Times New Roman"/>
                <w:szCs w:val="28"/>
                <w:lang w:eastAsia="ru-RU"/>
              </w:rPr>
            </w:pPr>
          </w:p>
        </w:tc>
      </w:tr>
      <w:tr w:rsidR="00FC69B7" w:rsidRPr="008518DB" w14:paraId="3F00A5EA" w14:textId="77777777" w:rsidTr="00F015D1">
        <w:trPr>
          <w:gridAfter w:val="1"/>
          <w:wAfter w:w="142" w:type="dxa"/>
          <w:trHeight w:val="20"/>
        </w:trPr>
        <w:tc>
          <w:tcPr>
            <w:tcW w:w="567" w:type="dxa"/>
            <w:vMerge/>
            <w:hideMark/>
          </w:tcPr>
          <w:p w14:paraId="2A7D5CC0" w14:textId="77777777" w:rsidR="00FC69B7" w:rsidRPr="008518DB" w:rsidRDefault="00FC69B7" w:rsidP="00FC69B7">
            <w:pPr>
              <w:jc w:val="center"/>
              <w:rPr>
                <w:rFonts w:cs="Times New Roman"/>
                <w:szCs w:val="28"/>
                <w:lang w:eastAsia="ru-RU"/>
              </w:rPr>
            </w:pPr>
          </w:p>
        </w:tc>
        <w:tc>
          <w:tcPr>
            <w:tcW w:w="2081" w:type="dxa"/>
            <w:vMerge/>
            <w:hideMark/>
          </w:tcPr>
          <w:p w14:paraId="265BF291" w14:textId="77777777" w:rsidR="00FC69B7" w:rsidRPr="008518DB" w:rsidRDefault="00FC69B7" w:rsidP="00FC69B7">
            <w:pPr>
              <w:ind w:firstLine="0"/>
              <w:rPr>
                <w:rFonts w:cs="Times New Roman"/>
                <w:szCs w:val="28"/>
                <w:lang w:eastAsia="ru-RU"/>
              </w:rPr>
            </w:pPr>
          </w:p>
        </w:tc>
        <w:tc>
          <w:tcPr>
            <w:tcW w:w="3260" w:type="dxa"/>
            <w:vMerge/>
            <w:hideMark/>
          </w:tcPr>
          <w:p w14:paraId="30755CB9" w14:textId="77777777" w:rsidR="00FC69B7" w:rsidRPr="008518DB" w:rsidRDefault="00FC69B7" w:rsidP="00FC69B7">
            <w:pPr>
              <w:ind w:firstLine="0"/>
              <w:rPr>
                <w:rFonts w:cs="Times New Roman"/>
                <w:szCs w:val="28"/>
                <w:lang w:eastAsia="ru-RU"/>
              </w:rPr>
            </w:pPr>
          </w:p>
        </w:tc>
        <w:tc>
          <w:tcPr>
            <w:tcW w:w="1134" w:type="dxa"/>
            <w:shd w:val="clear" w:color="auto" w:fill="auto"/>
            <w:hideMark/>
          </w:tcPr>
          <w:p w14:paraId="2172F9F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да</w:t>
            </w:r>
          </w:p>
        </w:tc>
        <w:tc>
          <w:tcPr>
            <w:tcW w:w="992" w:type="dxa"/>
            <w:shd w:val="clear" w:color="auto" w:fill="auto"/>
          </w:tcPr>
          <w:p w14:paraId="52EBC9D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tcPr>
          <w:p w14:paraId="3AAA88B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tcPr>
          <w:p w14:paraId="3B4C490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789B266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731D1D79" w14:textId="77777777" w:rsidR="00FC69B7" w:rsidRPr="008518DB" w:rsidRDefault="00FC69B7" w:rsidP="00FC69B7">
            <w:pPr>
              <w:ind w:firstLine="0"/>
              <w:jc w:val="center"/>
              <w:rPr>
                <w:rFonts w:cs="Times New Roman"/>
                <w:szCs w:val="28"/>
                <w:lang w:eastAsia="ru-RU"/>
              </w:rPr>
            </w:pPr>
          </w:p>
        </w:tc>
      </w:tr>
      <w:tr w:rsidR="00FC69B7" w:rsidRPr="008518DB" w14:paraId="318ADFB3" w14:textId="77777777" w:rsidTr="00F015D1">
        <w:trPr>
          <w:gridAfter w:val="1"/>
          <w:wAfter w:w="142" w:type="dxa"/>
          <w:trHeight w:val="20"/>
        </w:trPr>
        <w:tc>
          <w:tcPr>
            <w:tcW w:w="567" w:type="dxa"/>
            <w:vMerge/>
            <w:hideMark/>
          </w:tcPr>
          <w:p w14:paraId="16E9DEB2" w14:textId="77777777" w:rsidR="00FC69B7" w:rsidRPr="008518DB" w:rsidRDefault="00FC69B7" w:rsidP="00FC69B7">
            <w:pPr>
              <w:jc w:val="center"/>
              <w:rPr>
                <w:rFonts w:cs="Times New Roman"/>
                <w:szCs w:val="28"/>
                <w:lang w:eastAsia="ru-RU"/>
              </w:rPr>
            </w:pPr>
          </w:p>
        </w:tc>
        <w:tc>
          <w:tcPr>
            <w:tcW w:w="2081" w:type="dxa"/>
            <w:vMerge/>
            <w:hideMark/>
          </w:tcPr>
          <w:p w14:paraId="25112097" w14:textId="77777777" w:rsidR="00FC69B7" w:rsidRPr="008518DB" w:rsidRDefault="00FC69B7" w:rsidP="00FC69B7">
            <w:pPr>
              <w:ind w:firstLine="0"/>
              <w:rPr>
                <w:rFonts w:cs="Times New Roman"/>
                <w:szCs w:val="28"/>
                <w:lang w:eastAsia="ru-RU"/>
              </w:rPr>
            </w:pPr>
          </w:p>
        </w:tc>
        <w:tc>
          <w:tcPr>
            <w:tcW w:w="3260" w:type="dxa"/>
            <w:vMerge/>
            <w:hideMark/>
          </w:tcPr>
          <w:p w14:paraId="1D1C171A" w14:textId="77777777" w:rsidR="00FC69B7" w:rsidRPr="008518DB" w:rsidRDefault="00FC69B7" w:rsidP="00FC69B7">
            <w:pPr>
              <w:ind w:firstLine="0"/>
              <w:rPr>
                <w:rFonts w:cs="Times New Roman"/>
                <w:szCs w:val="28"/>
                <w:lang w:eastAsia="ru-RU"/>
              </w:rPr>
            </w:pPr>
          </w:p>
        </w:tc>
        <w:tc>
          <w:tcPr>
            <w:tcW w:w="1134" w:type="dxa"/>
            <w:shd w:val="clear" w:color="auto" w:fill="auto"/>
            <w:hideMark/>
          </w:tcPr>
          <w:p w14:paraId="59AEF68B"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да</w:t>
            </w:r>
          </w:p>
        </w:tc>
        <w:tc>
          <w:tcPr>
            <w:tcW w:w="992" w:type="dxa"/>
            <w:shd w:val="clear" w:color="auto" w:fill="auto"/>
          </w:tcPr>
          <w:p w14:paraId="283511E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tcPr>
          <w:p w14:paraId="16FBC75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tcPr>
          <w:p w14:paraId="541B564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37CAD849"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7BD83C36" w14:textId="77777777" w:rsidR="00FC69B7" w:rsidRPr="008518DB" w:rsidRDefault="00FC69B7" w:rsidP="00FC69B7">
            <w:pPr>
              <w:ind w:firstLine="0"/>
              <w:jc w:val="center"/>
              <w:rPr>
                <w:rFonts w:cs="Times New Roman"/>
                <w:szCs w:val="28"/>
                <w:lang w:eastAsia="ru-RU"/>
              </w:rPr>
            </w:pPr>
          </w:p>
        </w:tc>
      </w:tr>
      <w:tr w:rsidR="00FC69B7" w:rsidRPr="008518DB" w14:paraId="7B82F2A1" w14:textId="77777777" w:rsidTr="00F015D1">
        <w:trPr>
          <w:gridAfter w:val="1"/>
          <w:wAfter w:w="142" w:type="dxa"/>
          <w:trHeight w:val="20"/>
        </w:trPr>
        <w:tc>
          <w:tcPr>
            <w:tcW w:w="567" w:type="dxa"/>
            <w:vMerge/>
            <w:hideMark/>
          </w:tcPr>
          <w:p w14:paraId="37B4A813" w14:textId="77777777" w:rsidR="00FC69B7" w:rsidRPr="008518DB" w:rsidRDefault="00FC69B7" w:rsidP="00FC69B7">
            <w:pPr>
              <w:jc w:val="center"/>
              <w:rPr>
                <w:rFonts w:cs="Times New Roman"/>
                <w:szCs w:val="28"/>
                <w:lang w:eastAsia="ru-RU"/>
              </w:rPr>
            </w:pPr>
          </w:p>
        </w:tc>
        <w:tc>
          <w:tcPr>
            <w:tcW w:w="2081" w:type="dxa"/>
            <w:vMerge/>
            <w:hideMark/>
          </w:tcPr>
          <w:p w14:paraId="28A0B6C6" w14:textId="77777777" w:rsidR="00FC69B7" w:rsidRPr="008518DB" w:rsidRDefault="00FC69B7" w:rsidP="00FC69B7">
            <w:pPr>
              <w:ind w:firstLine="0"/>
              <w:rPr>
                <w:rFonts w:cs="Times New Roman"/>
                <w:szCs w:val="28"/>
                <w:lang w:eastAsia="ru-RU"/>
              </w:rPr>
            </w:pPr>
          </w:p>
        </w:tc>
        <w:tc>
          <w:tcPr>
            <w:tcW w:w="3260" w:type="dxa"/>
            <w:vMerge/>
            <w:hideMark/>
          </w:tcPr>
          <w:p w14:paraId="3890838D" w14:textId="77777777" w:rsidR="00FC69B7" w:rsidRPr="008518DB" w:rsidRDefault="00FC69B7" w:rsidP="00FC69B7">
            <w:pPr>
              <w:ind w:firstLine="0"/>
              <w:rPr>
                <w:rFonts w:cs="Times New Roman"/>
                <w:szCs w:val="28"/>
                <w:lang w:eastAsia="ru-RU"/>
              </w:rPr>
            </w:pPr>
          </w:p>
        </w:tc>
        <w:tc>
          <w:tcPr>
            <w:tcW w:w="1134" w:type="dxa"/>
            <w:shd w:val="clear" w:color="auto" w:fill="auto"/>
            <w:hideMark/>
          </w:tcPr>
          <w:p w14:paraId="1B1385D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да</w:t>
            </w:r>
          </w:p>
        </w:tc>
        <w:tc>
          <w:tcPr>
            <w:tcW w:w="992" w:type="dxa"/>
            <w:shd w:val="clear" w:color="auto" w:fill="auto"/>
          </w:tcPr>
          <w:p w14:paraId="5702B69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tcPr>
          <w:p w14:paraId="1E229F43"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559" w:type="dxa"/>
            <w:shd w:val="clear" w:color="auto" w:fill="auto"/>
          </w:tcPr>
          <w:p w14:paraId="314484D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tcPr>
          <w:p w14:paraId="2CA9DC9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230" w:type="dxa"/>
            <w:vMerge/>
            <w:hideMark/>
          </w:tcPr>
          <w:p w14:paraId="0B815412" w14:textId="77777777" w:rsidR="00FC69B7" w:rsidRPr="008518DB" w:rsidRDefault="00FC69B7" w:rsidP="00FC69B7">
            <w:pPr>
              <w:ind w:firstLine="0"/>
              <w:jc w:val="center"/>
              <w:rPr>
                <w:rFonts w:cs="Times New Roman"/>
                <w:szCs w:val="28"/>
                <w:lang w:eastAsia="ru-RU"/>
              </w:rPr>
            </w:pPr>
          </w:p>
        </w:tc>
      </w:tr>
      <w:tr w:rsidR="00FC69B7" w:rsidRPr="008518DB" w14:paraId="550A2BB7" w14:textId="77777777" w:rsidTr="00F015D1">
        <w:trPr>
          <w:gridAfter w:val="1"/>
          <w:wAfter w:w="142" w:type="dxa"/>
          <w:trHeight w:val="20"/>
        </w:trPr>
        <w:tc>
          <w:tcPr>
            <w:tcW w:w="567" w:type="dxa"/>
            <w:vMerge/>
            <w:shd w:val="clear" w:color="auto" w:fill="auto"/>
            <w:hideMark/>
          </w:tcPr>
          <w:p w14:paraId="69A2FE40" w14:textId="77777777" w:rsidR="00FC69B7" w:rsidRPr="008518DB" w:rsidRDefault="00FC69B7" w:rsidP="00FC69B7">
            <w:pPr>
              <w:ind w:firstLine="0"/>
              <w:jc w:val="center"/>
              <w:rPr>
                <w:rFonts w:cs="Times New Roman"/>
                <w:szCs w:val="28"/>
                <w:lang w:eastAsia="ru-RU"/>
              </w:rPr>
            </w:pPr>
          </w:p>
        </w:tc>
        <w:tc>
          <w:tcPr>
            <w:tcW w:w="6475" w:type="dxa"/>
            <w:gridSpan w:val="3"/>
            <w:vMerge w:val="restart"/>
            <w:shd w:val="clear" w:color="auto" w:fill="auto"/>
            <w:hideMark/>
          </w:tcPr>
          <w:p w14:paraId="2D00CF84" w14:textId="77777777" w:rsidR="00FC69B7" w:rsidRPr="008518DB" w:rsidRDefault="00FC69B7" w:rsidP="00FC69B7">
            <w:pPr>
              <w:ind w:firstLine="0"/>
              <w:rPr>
                <w:rFonts w:cs="Times New Roman"/>
                <w:szCs w:val="28"/>
                <w:lang w:eastAsia="ru-RU"/>
              </w:rPr>
            </w:pPr>
            <w:r w:rsidRPr="008518DB">
              <w:rPr>
                <w:rFonts w:cs="Times New Roman"/>
                <w:szCs w:val="28"/>
                <w:lang w:eastAsia="ru-RU"/>
              </w:rPr>
              <w:t>Предоставление субсидии на повышение оплаты труда работников муниципальных учреждений в сфере культуры</w:t>
            </w:r>
          </w:p>
        </w:tc>
        <w:tc>
          <w:tcPr>
            <w:tcW w:w="992" w:type="dxa"/>
            <w:shd w:val="clear" w:color="auto" w:fill="auto"/>
            <w:hideMark/>
          </w:tcPr>
          <w:p w14:paraId="1325D4DF"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2021</w:t>
            </w:r>
          </w:p>
        </w:tc>
        <w:tc>
          <w:tcPr>
            <w:tcW w:w="1843" w:type="dxa"/>
            <w:shd w:val="clear" w:color="auto" w:fill="auto"/>
            <w:hideMark/>
          </w:tcPr>
          <w:p w14:paraId="2D64214A"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508 366,152</w:t>
            </w:r>
          </w:p>
        </w:tc>
        <w:tc>
          <w:tcPr>
            <w:tcW w:w="1559" w:type="dxa"/>
            <w:shd w:val="clear" w:color="auto" w:fill="auto"/>
            <w:hideMark/>
          </w:tcPr>
          <w:p w14:paraId="755DE92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2EC64BC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508 366,152</w:t>
            </w:r>
          </w:p>
        </w:tc>
        <w:tc>
          <w:tcPr>
            <w:tcW w:w="1230" w:type="dxa"/>
            <w:vMerge w:val="restart"/>
            <w:shd w:val="clear" w:color="auto" w:fill="auto"/>
            <w:hideMark/>
          </w:tcPr>
          <w:p w14:paraId="08558CE0"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ДК ЯО</w:t>
            </w:r>
          </w:p>
        </w:tc>
      </w:tr>
      <w:tr w:rsidR="00FC69B7" w:rsidRPr="008518DB" w14:paraId="066BCC7F" w14:textId="77777777" w:rsidTr="00F015D1">
        <w:trPr>
          <w:gridAfter w:val="1"/>
          <w:wAfter w:w="142" w:type="dxa"/>
          <w:trHeight w:val="20"/>
        </w:trPr>
        <w:tc>
          <w:tcPr>
            <w:tcW w:w="567" w:type="dxa"/>
            <w:vMerge/>
            <w:hideMark/>
          </w:tcPr>
          <w:p w14:paraId="023BEA1E"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4F91442F"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12F19D4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2022</w:t>
            </w:r>
          </w:p>
        </w:tc>
        <w:tc>
          <w:tcPr>
            <w:tcW w:w="1843" w:type="dxa"/>
            <w:shd w:val="clear" w:color="auto" w:fill="auto"/>
            <w:hideMark/>
          </w:tcPr>
          <w:p w14:paraId="5A2AEA2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416 000,162</w:t>
            </w:r>
          </w:p>
        </w:tc>
        <w:tc>
          <w:tcPr>
            <w:tcW w:w="1559" w:type="dxa"/>
            <w:shd w:val="clear" w:color="auto" w:fill="auto"/>
            <w:hideMark/>
          </w:tcPr>
          <w:p w14:paraId="3B66D48E"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72F5305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416 000,162</w:t>
            </w:r>
          </w:p>
        </w:tc>
        <w:tc>
          <w:tcPr>
            <w:tcW w:w="1230" w:type="dxa"/>
            <w:vMerge/>
            <w:hideMark/>
          </w:tcPr>
          <w:p w14:paraId="434D4563" w14:textId="77777777" w:rsidR="00FC69B7" w:rsidRPr="008518DB" w:rsidRDefault="00FC69B7" w:rsidP="00FC69B7">
            <w:pPr>
              <w:ind w:firstLine="0"/>
              <w:jc w:val="center"/>
              <w:rPr>
                <w:rFonts w:cs="Times New Roman"/>
                <w:szCs w:val="28"/>
                <w:lang w:eastAsia="ru-RU"/>
              </w:rPr>
            </w:pPr>
          </w:p>
        </w:tc>
      </w:tr>
      <w:tr w:rsidR="00FC69B7" w:rsidRPr="008518DB" w14:paraId="76594846" w14:textId="77777777" w:rsidTr="00F015D1">
        <w:trPr>
          <w:gridAfter w:val="1"/>
          <w:wAfter w:w="142" w:type="dxa"/>
          <w:trHeight w:val="20"/>
        </w:trPr>
        <w:tc>
          <w:tcPr>
            <w:tcW w:w="567" w:type="dxa"/>
            <w:vMerge/>
            <w:hideMark/>
          </w:tcPr>
          <w:p w14:paraId="7090DC55"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00618B90"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3933CF5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2023</w:t>
            </w:r>
          </w:p>
        </w:tc>
        <w:tc>
          <w:tcPr>
            <w:tcW w:w="1843" w:type="dxa"/>
            <w:shd w:val="clear" w:color="auto" w:fill="auto"/>
            <w:hideMark/>
          </w:tcPr>
          <w:p w14:paraId="13A5B65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416 000,152</w:t>
            </w:r>
          </w:p>
        </w:tc>
        <w:tc>
          <w:tcPr>
            <w:tcW w:w="1559" w:type="dxa"/>
            <w:shd w:val="clear" w:color="auto" w:fill="auto"/>
            <w:hideMark/>
          </w:tcPr>
          <w:p w14:paraId="574FF96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321F8BD5"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416 000,152</w:t>
            </w:r>
          </w:p>
        </w:tc>
        <w:tc>
          <w:tcPr>
            <w:tcW w:w="1230" w:type="dxa"/>
            <w:vMerge/>
            <w:hideMark/>
          </w:tcPr>
          <w:p w14:paraId="7F4432AE" w14:textId="77777777" w:rsidR="00FC69B7" w:rsidRPr="008518DB" w:rsidRDefault="00FC69B7" w:rsidP="00FC69B7">
            <w:pPr>
              <w:ind w:firstLine="0"/>
              <w:jc w:val="center"/>
              <w:rPr>
                <w:rFonts w:cs="Times New Roman"/>
                <w:szCs w:val="28"/>
                <w:lang w:eastAsia="ru-RU"/>
              </w:rPr>
            </w:pPr>
          </w:p>
        </w:tc>
      </w:tr>
      <w:tr w:rsidR="00FC69B7" w:rsidRPr="008518DB" w14:paraId="1F88BCEE" w14:textId="77777777" w:rsidTr="00F015D1">
        <w:trPr>
          <w:gridAfter w:val="1"/>
          <w:wAfter w:w="142" w:type="dxa"/>
          <w:trHeight w:val="20"/>
        </w:trPr>
        <w:tc>
          <w:tcPr>
            <w:tcW w:w="567" w:type="dxa"/>
            <w:vMerge/>
            <w:hideMark/>
          </w:tcPr>
          <w:p w14:paraId="5A36AA6D"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7E350151"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52808BF1"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2024</w:t>
            </w:r>
          </w:p>
        </w:tc>
        <w:tc>
          <w:tcPr>
            <w:tcW w:w="1843" w:type="dxa"/>
            <w:shd w:val="clear" w:color="auto" w:fill="auto"/>
            <w:hideMark/>
          </w:tcPr>
          <w:p w14:paraId="28857EA2"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416 000,152</w:t>
            </w:r>
          </w:p>
        </w:tc>
        <w:tc>
          <w:tcPr>
            <w:tcW w:w="1559" w:type="dxa"/>
            <w:shd w:val="clear" w:color="auto" w:fill="auto"/>
            <w:hideMark/>
          </w:tcPr>
          <w:p w14:paraId="2457DDC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59E3D55C"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416 000,152</w:t>
            </w:r>
          </w:p>
        </w:tc>
        <w:tc>
          <w:tcPr>
            <w:tcW w:w="1230" w:type="dxa"/>
            <w:vMerge/>
            <w:hideMark/>
          </w:tcPr>
          <w:p w14:paraId="147D21DC" w14:textId="77777777" w:rsidR="00FC69B7" w:rsidRPr="008518DB" w:rsidRDefault="00FC69B7" w:rsidP="00FC69B7">
            <w:pPr>
              <w:ind w:firstLine="0"/>
              <w:jc w:val="center"/>
              <w:rPr>
                <w:rFonts w:cs="Times New Roman"/>
                <w:szCs w:val="28"/>
                <w:lang w:eastAsia="ru-RU"/>
              </w:rPr>
            </w:pPr>
          </w:p>
        </w:tc>
      </w:tr>
      <w:tr w:rsidR="00FC69B7" w:rsidRPr="008518DB" w14:paraId="09F6B12E" w14:textId="77777777" w:rsidTr="00F015D1">
        <w:trPr>
          <w:gridAfter w:val="1"/>
          <w:wAfter w:w="142" w:type="dxa"/>
          <w:trHeight w:val="20"/>
        </w:trPr>
        <w:tc>
          <w:tcPr>
            <w:tcW w:w="567" w:type="dxa"/>
            <w:vMerge/>
            <w:hideMark/>
          </w:tcPr>
          <w:p w14:paraId="5BC4BF4A" w14:textId="77777777" w:rsidR="00FC69B7" w:rsidRPr="008518DB" w:rsidRDefault="00FC69B7" w:rsidP="00FC69B7">
            <w:pPr>
              <w:ind w:firstLine="0"/>
              <w:jc w:val="center"/>
              <w:rPr>
                <w:rFonts w:cs="Times New Roman"/>
                <w:szCs w:val="28"/>
                <w:lang w:eastAsia="ru-RU"/>
              </w:rPr>
            </w:pPr>
          </w:p>
        </w:tc>
        <w:tc>
          <w:tcPr>
            <w:tcW w:w="6475" w:type="dxa"/>
            <w:gridSpan w:val="3"/>
            <w:vMerge/>
            <w:hideMark/>
          </w:tcPr>
          <w:p w14:paraId="25EB6901" w14:textId="77777777" w:rsidR="00FC69B7" w:rsidRPr="008518DB" w:rsidRDefault="00FC69B7" w:rsidP="00FC69B7">
            <w:pPr>
              <w:ind w:firstLine="0"/>
              <w:jc w:val="center"/>
              <w:rPr>
                <w:rFonts w:cs="Times New Roman"/>
                <w:szCs w:val="28"/>
                <w:lang w:eastAsia="ru-RU"/>
              </w:rPr>
            </w:pPr>
          </w:p>
        </w:tc>
        <w:tc>
          <w:tcPr>
            <w:tcW w:w="992" w:type="dxa"/>
            <w:shd w:val="clear" w:color="auto" w:fill="auto"/>
            <w:hideMark/>
          </w:tcPr>
          <w:p w14:paraId="53280D26"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2025</w:t>
            </w:r>
          </w:p>
        </w:tc>
        <w:tc>
          <w:tcPr>
            <w:tcW w:w="1843" w:type="dxa"/>
            <w:shd w:val="clear" w:color="auto" w:fill="auto"/>
            <w:hideMark/>
          </w:tcPr>
          <w:p w14:paraId="428D5714"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416 000,152</w:t>
            </w:r>
          </w:p>
        </w:tc>
        <w:tc>
          <w:tcPr>
            <w:tcW w:w="1559" w:type="dxa"/>
            <w:shd w:val="clear" w:color="auto" w:fill="auto"/>
            <w:noWrap/>
            <w:hideMark/>
          </w:tcPr>
          <w:p w14:paraId="43525FCD"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w:t>
            </w:r>
          </w:p>
        </w:tc>
        <w:tc>
          <w:tcPr>
            <w:tcW w:w="1747" w:type="dxa"/>
            <w:shd w:val="clear" w:color="auto" w:fill="auto"/>
            <w:hideMark/>
          </w:tcPr>
          <w:p w14:paraId="4A320487" w14:textId="77777777" w:rsidR="00FC69B7" w:rsidRPr="008518DB" w:rsidRDefault="00FC69B7" w:rsidP="00FC69B7">
            <w:pPr>
              <w:ind w:firstLine="0"/>
              <w:jc w:val="center"/>
              <w:rPr>
                <w:rFonts w:cs="Times New Roman"/>
                <w:szCs w:val="28"/>
                <w:lang w:eastAsia="ru-RU"/>
              </w:rPr>
            </w:pPr>
            <w:r w:rsidRPr="008518DB">
              <w:rPr>
                <w:rFonts w:cs="Times New Roman"/>
                <w:szCs w:val="28"/>
                <w:lang w:eastAsia="ru-RU"/>
              </w:rPr>
              <w:t>416 000,152</w:t>
            </w:r>
          </w:p>
        </w:tc>
        <w:tc>
          <w:tcPr>
            <w:tcW w:w="1230" w:type="dxa"/>
            <w:vMerge/>
            <w:hideMark/>
          </w:tcPr>
          <w:p w14:paraId="7BE48CB3" w14:textId="77777777" w:rsidR="00FC69B7" w:rsidRPr="008518DB" w:rsidRDefault="00FC69B7" w:rsidP="00FC69B7">
            <w:pPr>
              <w:ind w:firstLine="0"/>
              <w:jc w:val="center"/>
              <w:rPr>
                <w:rFonts w:cs="Times New Roman"/>
                <w:szCs w:val="28"/>
                <w:lang w:eastAsia="ru-RU"/>
              </w:rPr>
            </w:pPr>
          </w:p>
        </w:tc>
      </w:tr>
      <w:tr w:rsidR="00F015D1" w:rsidRPr="008518DB" w14:paraId="766C1266" w14:textId="77777777" w:rsidTr="00AF0B70">
        <w:trPr>
          <w:gridAfter w:val="1"/>
          <w:wAfter w:w="142" w:type="dxa"/>
          <w:trHeight w:val="20"/>
        </w:trPr>
        <w:tc>
          <w:tcPr>
            <w:tcW w:w="7042" w:type="dxa"/>
            <w:gridSpan w:val="4"/>
            <w:vMerge w:val="restart"/>
            <w:shd w:val="clear" w:color="auto" w:fill="auto"/>
            <w:hideMark/>
          </w:tcPr>
          <w:p w14:paraId="57F7F8D1" w14:textId="77777777" w:rsidR="00F015D1" w:rsidRPr="008518DB" w:rsidRDefault="00F015D1" w:rsidP="00FC69B7">
            <w:pPr>
              <w:ind w:firstLine="0"/>
              <w:rPr>
                <w:rFonts w:cs="Times New Roman"/>
                <w:szCs w:val="28"/>
                <w:lang w:eastAsia="ru-RU"/>
              </w:rPr>
            </w:pPr>
            <w:r w:rsidRPr="008518DB">
              <w:rPr>
                <w:rFonts w:cs="Times New Roman"/>
                <w:szCs w:val="28"/>
                <w:lang w:eastAsia="ru-RU"/>
              </w:rPr>
              <w:t>Итого по ведомственной целевой программе</w:t>
            </w:r>
          </w:p>
        </w:tc>
        <w:tc>
          <w:tcPr>
            <w:tcW w:w="992" w:type="dxa"/>
            <w:shd w:val="clear" w:color="auto" w:fill="auto"/>
            <w:hideMark/>
          </w:tcPr>
          <w:p w14:paraId="5F115239"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2021</w:t>
            </w:r>
          </w:p>
        </w:tc>
        <w:tc>
          <w:tcPr>
            <w:tcW w:w="1843" w:type="dxa"/>
            <w:shd w:val="clear" w:color="auto" w:fill="auto"/>
            <w:vAlign w:val="center"/>
            <w:hideMark/>
          </w:tcPr>
          <w:p w14:paraId="368C4EEA" w14:textId="6C45CF3F" w:rsidR="00F015D1" w:rsidRPr="008518DB" w:rsidRDefault="00F015D1" w:rsidP="00FC69B7">
            <w:pPr>
              <w:ind w:firstLine="0"/>
              <w:jc w:val="center"/>
              <w:rPr>
                <w:rFonts w:cs="Times New Roman"/>
                <w:szCs w:val="28"/>
                <w:lang w:eastAsia="ru-RU"/>
              </w:rPr>
            </w:pPr>
            <w:r w:rsidRPr="00D27926">
              <w:rPr>
                <w:rFonts w:cs="Times New Roman"/>
                <w:szCs w:val="28"/>
                <w:lang w:eastAsia="ru-RU"/>
              </w:rPr>
              <w:t>1 820 744,266</w:t>
            </w:r>
          </w:p>
        </w:tc>
        <w:tc>
          <w:tcPr>
            <w:tcW w:w="1559" w:type="dxa"/>
            <w:shd w:val="clear" w:color="auto" w:fill="auto"/>
            <w:vAlign w:val="center"/>
            <w:hideMark/>
          </w:tcPr>
          <w:p w14:paraId="3FBC4AAA"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23 778,600</w:t>
            </w:r>
          </w:p>
        </w:tc>
        <w:tc>
          <w:tcPr>
            <w:tcW w:w="1747" w:type="dxa"/>
            <w:shd w:val="clear" w:color="auto" w:fill="auto"/>
            <w:vAlign w:val="center"/>
            <w:hideMark/>
          </w:tcPr>
          <w:p w14:paraId="35892590" w14:textId="7C4CB82D" w:rsidR="00F015D1" w:rsidRPr="008518DB" w:rsidRDefault="00F015D1" w:rsidP="00FC69B7">
            <w:pPr>
              <w:ind w:firstLine="0"/>
              <w:jc w:val="center"/>
              <w:rPr>
                <w:rFonts w:cs="Times New Roman"/>
                <w:szCs w:val="28"/>
                <w:lang w:eastAsia="ru-RU"/>
              </w:rPr>
            </w:pPr>
            <w:r w:rsidRPr="00D27926">
              <w:rPr>
                <w:rFonts w:cs="Times New Roman"/>
                <w:szCs w:val="28"/>
                <w:lang w:eastAsia="ru-RU"/>
              </w:rPr>
              <w:t>1 796 965,666</w:t>
            </w:r>
          </w:p>
        </w:tc>
        <w:tc>
          <w:tcPr>
            <w:tcW w:w="1230" w:type="dxa"/>
            <w:vMerge w:val="restart"/>
            <w:shd w:val="clear" w:color="auto" w:fill="auto"/>
            <w:hideMark/>
          </w:tcPr>
          <w:p w14:paraId="6972DBED" w14:textId="77777777" w:rsidR="00F015D1" w:rsidRPr="008518DB" w:rsidRDefault="00F015D1" w:rsidP="00FC69B7">
            <w:pPr>
              <w:ind w:firstLine="0"/>
              <w:jc w:val="center"/>
              <w:rPr>
                <w:rFonts w:cs="Times New Roman"/>
                <w:szCs w:val="28"/>
                <w:lang w:eastAsia="ru-RU"/>
              </w:rPr>
            </w:pPr>
            <w:r w:rsidRPr="008518DB">
              <w:rPr>
                <w:rFonts w:cs="Times New Roman"/>
                <w:szCs w:val="28"/>
                <w:lang w:eastAsia="ru-RU"/>
              </w:rPr>
              <w:t>ДК ЯО</w:t>
            </w:r>
          </w:p>
        </w:tc>
      </w:tr>
      <w:tr w:rsidR="00F015D1" w:rsidRPr="008518DB" w14:paraId="4FCCD489" w14:textId="77777777" w:rsidTr="00AF0B70">
        <w:trPr>
          <w:gridAfter w:val="1"/>
          <w:wAfter w:w="142" w:type="dxa"/>
          <w:trHeight w:val="20"/>
        </w:trPr>
        <w:tc>
          <w:tcPr>
            <w:tcW w:w="7042" w:type="dxa"/>
            <w:gridSpan w:val="4"/>
            <w:vMerge/>
            <w:shd w:val="clear" w:color="auto" w:fill="auto"/>
            <w:hideMark/>
          </w:tcPr>
          <w:p w14:paraId="2B0AC433" w14:textId="77777777" w:rsidR="00F015D1" w:rsidRPr="008518DB" w:rsidRDefault="00F015D1" w:rsidP="00FC69B7">
            <w:pPr>
              <w:ind w:firstLine="0"/>
              <w:jc w:val="center"/>
              <w:rPr>
                <w:rFonts w:cs="Times New Roman"/>
                <w:szCs w:val="28"/>
                <w:lang w:eastAsia="ru-RU"/>
              </w:rPr>
            </w:pPr>
          </w:p>
        </w:tc>
        <w:tc>
          <w:tcPr>
            <w:tcW w:w="992" w:type="dxa"/>
            <w:shd w:val="clear" w:color="auto" w:fill="auto"/>
            <w:hideMark/>
          </w:tcPr>
          <w:p w14:paraId="571596A4"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2022</w:t>
            </w:r>
          </w:p>
        </w:tc>
        <w:tc>
          <w:tcPr>
            <w:tcW w:w="1843" w:type="dxa"/>
            <w:shd w:val="clear" w:color="auto" w:fill="auto"/>
            <w:vAlign w:val="center"/>
            <w:hideMark/>
          </w:tcPr>
          <w:p w14:paraId="724101AB" w14:textId="5372F584" w:rsidR="00F015D1" w:rsidRPr="008518DB" w:rsidRDefault="00F015D1" w:rsidP="00FC69B7">
            <w:pPr>
              <w:ind w:firstLine="0"/>
              <w:jc w:val="center"/>
              <w:rPr>
                <w:rFonts w:cs="Times New Roman"/>
                <w:szCs w:val="28"/>
                <w:lang w:eastAsia="ru-RU"/>
              </w:rPr>
            </w:pPr>
            <w:r w:rsidRPr="00D27926">
              <w:rPr>
                <w:rFonts w:cs="Times New Roman"/>
                <w:szCs w:val="28"/>
                <w:lang w:eastAsia="ru-RU"/>
              </w:rPr>
              <w:t>1 579 870,013</w:t>
            </w:r>
          </w:p>
        </w:tc>
        <w:tc>
          <w:tcPr>
            <w:tcW w:w="1559" w:type="dxa"/>
            <w:shd w:val="clear" w:color="auto" w:fill="auto"/>
            <w:vAlign w:val="center"/>
            <w:hideMark/>
          </w:tcPr>
          <w:p w14:paraId="42E9F322"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22 035,700</w:t>
            </w:r>
          </w:p>
        </w:tc>
        <w:tc>
          <w:tcPr>
            <w:tcW w:w="1747" w:type="dxa"/>
            <w:shd w:val="clear" w:color="auto" w:fill="auto"/>
            <w:vAlign w:val="center"/>
            <w:hideMark/>
          </w:tcPr>
          <w:p w14:paraId="24213C7D" w14:textId="2A39E0AF" w:rsidR="00F015D1" w:rsidRPr="008518DB" w:rsidRDefault="00F015D1" w:rsidP="00FC69B7">
            <w:pPr>
              <w:ind w:firstLine="0"/>
              <w:jc w:val="center"/>
              <w:rPr>
                <w:rFonts w:cs="Times New Roman"/>
                <w:szCs w:val="28"/>
                <w:lang w:eastAsia="ru-RU"/>
              </w:rPr>
            </w:pPr>
            <w:r w:rsidRPr="00D27926">
              <w:rPr>
                <w:rFonts w:cs="Times New Roman"/>
                <w:szCs w:val="28"/>
                <w:lang w:eastAsia="ru-RU"/>
              </w:rPr>
              <w:t>1 557 834,313</w:t>
            </w:r>
          </w:p>
        </w:tc>
        <w:tc>
          <w:tcPr>
            <w:tcW w:w="1230" w:type="dxa"/>
            <w:vMerge/>
            <w:shd w:val="clear" w:color="auto" w:fill="auto"/>
            <w:hideMark/>
          </w:tcPr>
          <w:p w14:paraId="2A1A58C9" w14:textId="77777777" w:rsidR="00F015D1" w:rsidRPr="008518DB" w:rsidRDefault="00F015D1" w:rsidP="00FC69B7">
            <w:pPr>
              <w:ind w:firstLine="0"/>
              <w:jc w:val="center"/>
              <w:rPr>
                <w:rFonts w:cs="Times New Roman"/>
                <w:szCs w:val="28"/>
                <w:lang w:eastAsia="ru-RU"/>
              </w:rPr>
            </w:pPr>
          </w:p>
        </w:tc>
      </w:tr>
      <w:tr w:rsidR="00F015D1" w:rsidRPr="008518DB" w14:paraId="460E8DB8" w14:textId="77777777" w:rsidTr="00AF0B70">
        <w:trPr>
          <w:gridAfter w:val="1"/>
          <w:wAfter w:w="142" w:type="dxa"/>
          <w:trHeight w:val="20"/>
        </w:trPr>
        <w:tc>
          <w:tcPr>
            <w:tcW w:w="7042" w:type="dxa"/>
            <w:gridSpan w:val="4"/>
            <w:vMerge/>
            <w:shd w:val="clear" w:color="auto" w:fill="auto"/>
            <w:hideMark/>
          </w:tcPr>
          <w:p w14:paraId="00026A7C" w14:textId="77777777" w:rsidR="00F015D1" w:rsidRPr="008518DB" w:rsidRDefault="00F015D1" w:rsidP="00FC69B7">
            <w:pPr>
              <w:ind w:firstLine="0"/>
              <w:jc w:val="center"/>
              <w:rPr>
                <w:rFonts w:cs="Times New Roman"/>
                <w:szCs w:val="28"/>
                <w:lang w:eastAsia="ru-RU"/>
              </w:rPr>
            </w:pPr>
          </w:p>
        </w:tc>
        <w:tc>
          <w:tcPr>
            <w:tcW w:w="992" w:type="dxa"/>
            <w:shd w:val="clear" w:color="auto" w:fill="auto"/>
            <w:hideMark/>
          </w:tcPr>
          <w:p w14:paraId="77BBBAEF"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2023</w:t>
            </w:r>
          </w:p>
        </w:tc>
        <w:tc>
          <w:tcPr>
            <w:tcW w:w="1843" w:type="dxa"/>
            <w:shd w:val="clear" w:color="auto" w:fill="auto"/>
            <w:vAlign w:val="center"/>
            <w:hideMark/>
          </w:tcPr>
          <w:p w14:paraId="77FF6340" w14:textId="2E0136B8" w:rsidR="00F015D1" w:rsidRPr="008518DB" w:rsidRDefault="00F015D1" w:rsidP="00FC69B7">
            <w:pPr>
              <w:ind w:firstLine="0"/>
              <w:jc w:val="center"/>
              <w:rPr>
                <w:rFonts w:cs="Times New Roman"/>
                <w:szCs w:val="28"/>
                <w:lang w:eastAsia="ru-RU"/>
              </w:rPr>
            </w:pPr>
            <w:r w:rsidRPr="00D27926">
              <w:rPr>
                <w:rFonts w:cs="Times New Roman"/>
                <w:szCs w:val="28"/>
                <w:lang w:eastAsia="ru-RU"/>
              </w:rPr>
              <w:t>1 758 647,324</w:t>
            </w:r>
          </w:p>
        </w:tc>
        <w:tc>
          <w:tcPr>
            <w:tcW w:w="1559" w:type="dxa"/>
            <w:shd w:val="clear" w:color="auto" w:fill="auto"/>
            <w:vAlign w:val="center"/>
            <w:hideMark/>
          </w:tcPr>
          <w:p w14:paraId="1B8F829E"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21 604,300</w:t>
            </w:r>
          </w:p>
        </w:tc>
        <w:tc>
          <w:tcPr>
            <w:tcW w:w="1747" w:type="dxa"/>
            <w:shd w:val="clear" w:color="auto" w:fill="auto"/>
            <w:vAlign w:val="center"/>
            <w:hideMark/>
          </w:tcPr>
          <w:p w14:paraId="6B929E52" w14:textId="6D6B3080" w:rsidR="00F015D1" w:rsidRPr="008518DB" w:rsidRDefault="00F015D1" w:rsidP="00FC69B7">
            <w:pPr>
              <w:ind w:firstLine="0"/>
              <w:jc w:val="center"/>
              <w:rPr>
                <w:rFonts w:cs="Times New Roman"/>
                <w:szCs w:val="28"/>
                <w:lang w:eastAsia="ru-RU"/>
              </w:rPr>
            </w:pPr>
            <w:r w:rsidRPr="00D27926">
              <w:rPr>
                <w:rFonts w:cs="Times New Roman"/>
                <w:szCs w:val="28"/>
                <w:lang w:eastAsia="ru-RU"/>
              </w:rPr>
              <w:t>1 737 043,024</w:t>
            </w:r>
          </w:p>
        </w:tc>
        <w:tc>
          <w:tcPr>
            <w:tcW w:w="1230" w:type="dxa"/>
            <w:vMerge/>
            <w:shd w:val="clear" w:color="auto" w:fill="auto"/>
            <w:hideMark/>
          </w:tcPr>
          <w:p w14:paraId="72D08F18" w14:textId="77777777" w:rsidR="00F015D1" w:rsidRPr="008518DB" w:rsidRDefault="00F015D1" w:rsidP="00FC69B7">
            <w:pPr>
              <w:ind w:firstLine="0"/>
              <w:jc w:val="center"/>
              <w:rPr>
                <w:rFonts w:cs="Times New Roman"/>
                <w:szCs w:val="28"/>
                <w:lang w:eastAsia="ru-RU"/>
              </w:rPr>
            </w:pPr>
          </w:p>
        </w:tc>
      </w:tr>
      <w:tr w:rsidR="00F015D1" w:rsidRPr="008518DB" w14:paraId="6028C246" w14:textId="77777777" w:rsidTr="00AF0B70">
        <w:trPr>
          <w:gridAfter w:val="1"/>
          <w:wAfter w:w="142" w:type="dxa"/>
          <w:trHeight w:val="20"/>
        </w:trPr>
        <w:tc>
          <w:tcPr>
            <w:tcW w:w="7042" w:type="dxa"/>
            <w:gridSpan w:val="4"/>
            <w:vMerge/>
            <w:shd w:val="clear" w:color="auto" w:fill="auto"/>
            <w:hideMark/>
          </w:tcPr>
          <w:p w14:paraId="375FAB61" w14:textId="77777777" w:rsidR="00F015D1" w:rsidRPr="008518DB" w:rsidRDefault="00F015D1" w:rsidP="00FC69B7">
            <w:pPr>
              <w:ind w:firstLine="0"/>
              <w:jc w:val="center"/>
              <w:rPr>
                <w:rFonts w:cs="Times New Roman"/>
                <w:szCs w:val="28"/>
                <w:lang w:eastAsia="ru-RU"/>
              </w:rPr>
            </w:pPr>
          </w:p>
        </w:tc>
        <w:tc>
          <w:tcPr>
            <w:tcW w:w="992" w:type="dxa"/>
            <w:shd w:val="clear" w:color="auto" w:fill="auto"/>
            <w:hideMark/>
          </w:tcPr>
          <w:p w14:paraId="6C3E726A"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2024</w:t>
            </w:r>
          </w:p>
        </w:tc>
        <w:tc>
          <w:tcPr>
            <w:tcW w:w="1843" w:type="dxa"/>
            <w:shd w:val="clear" w:color="auto" w:fill="auto"/>
            <w:vAlign w:val="center"/>
            <w:hideMark/>
          </w:tcPr>
          <w:p w14:paraId="32B845F8"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1 758 487,741</w:t>
            </w:r>
          </w:p>
        </w:tc>
        <w:tc>
          <w:tcPr>
            <w:tcW w:w="1559" w:type="dxa"/>
            <w:shd w:val="clear" w:color="auto" w:fill="auto"/>
            <w:vAlign w:val="center"/>
            <w:hideMark/>
          </w:tcPr>
          <w:p w14:paraId="6260FF80"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21 604,300</w:t>
            </w:r>
          </w:p>
        </w:tc>
        <w:tc>
          <w:tcPr>
            <w:tcW w:w="1747" w:type="dxa"/>
            <w:shd w:val="clear" w:color="auto" w:fill="auto"/>
            <w:vAlign w:val="center"/>
            <w:hideMark/>
          </w:tcPr>
          <w:p w14:paraId="3E36CB7C"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1 736 883,441</w:t>
            </w:r>
          </w:p>
        </w:tc>
        <w:tc>
          <w:tcPr>
            <w:tcW w:w="1230" w:type="dxa"/>
            <w:vMerge/>
            <w:shd w:val="clear" w:color="auto" w:fill="auto"/>
            <w:hideMark/>
          </w:tcPr>
          <w:p w14:paraId="572922CC" w14:textId="77777777" w:rsidR="00F015D1" w:rsidRPr="008518DB" w:rsidRDefault="00F015D1" w:rsidP="00FC69B7">
            <w:pPr>
              <w:ind w:firstLine="0"/>
              <w:jc w:val="center"/>
              <w:rPr>
                <w:rFonts w:cs="Times New Roman"/>
                <w:szCs w:val="28"/>
                <w:lang w:eastAsia="ru-RU"/>
              </w:rPr>
            </w:pPr>
          </w:p>
        </w:tc>
      </w:tr>
      <w:tr w:rsidR="00F015D1" w:rsidRPr="008518DB" w14:paraId="58DE4E1B" w14:textId="77777777" w:rsidTr="00AF0B70">
        <w:trPr>
          <w:gridAfter w:val="1"/>
          <w:wAfter w:w="142" w:type="dxa"/>
          <w:trHeight w:val="20"/>
        </w:trPr>
        <w:tc>
          <w:tcPr>
            <w:tcW w:w="7042" w:type="dxa"/>
            <w:gridSpan w:val="4"/>
            <w:vMerge/>
            <w:shd w:val="clear" w:color="auto" w:fill="auto"/>
            <w:hideMark/>
          </w:tcPr>
          <w:p w14:paraId="16B1F34A" w14:textId="77777777" w:rsidR="00F015D1" w:rsidRPr="008518DB" w:rsidRDefault="00F015D1" w:rsidP="00FC69B7">
            <w:pPr>
              <w:ind w:firstLine="0"/>
              <w:jc w:val="center"/>
              <w:rPr>
                <w:rFonts w:cs="Times New Roman"/>
                <w:szCs w:val="28"/>
                <w:lang w:eastAsia="ru-RU"/>
              </w:rPr>
            </w:pPr>
          </w:p>
        </w:tc>
        <w:tc>
          <w:tcPr>
            <w:tcW w:w="992" w:type="dxa"/>
            <w:shd w:val="clear" w:color="auto" w:fill="auto"/>
            <w:hideMark/>
          </w:tcPr>
          <w:p w14:paraId="43CF1B06"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2025</w:t>
            </w:r>
          </w:p>
        </w:tc>
        <w:tc>
          <w:tcPr>
            <w:tcW w:w="1843" w:type="dxa"/>
            <w:shd w:val="clear" w:color="auto" w:fill="auto"/>
            <w:vAlign w:val="center"/>
            <w:hideMark/>
          </w:tcPr>
          <w:p w14:paraId="7B4C9768"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1 758 707,741</w:t>
            </w:r>
          </w:p>
        </w:tc>
        <w:tc>
          <w:tcPr>
            <w:tcW w:w="1559" w:type="dxa"/>
            <w:shd w:val="clear" w:color="auto" w:fill="auto"/>
            <w:vAlign w:val="center"/>
            <w:hideMark/>
          </w:tcPr>
          <w:p w14:paraId="44597601"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21 604,300</w:t>
            </w:r>
          </w:p>
        </w:tc>
        <w:tc>
          <w:tcPr>
            <w:tcW w:w="1747" w:type="dxa"/>
            <w:shd w:val="clear" w:color="auto" w:fill="auto"/>
            <w:vAlign w:val="center"/>
            <w:hideMark/>
          </w:tcPr>
          <w:p w14:paraId="3710DC8E" w14:textId="77777777" w:rsidR="00F015D1" w:rsidRPr="008518DB" w:rsidRDefault="00F015D1" w:rsidP="00FC69B7">
            <w:pPr>
              <w:ind w:firstLine="0"/>
              <w:jc w:val="center"/>
              <w:rPr>
                <w:rFonts w:cs="Times New Roman"/>
                <w:szCs w:val="28"/>
                <w:lang w:eastAsia="ru-RU"/>
              </w:rPr>
            </w:pPr>
            <w:r w:rsidRPr="00D27926">
              <w:rPr>
                <w:rFonts w:cs="Times New Roman"/>
                <w:szCs w:val="28"/>
                <w:lang w:eastAsia="ru-RU"/>
              </w:rPr>
              <w:t>1 737 103,441</w:t>
            </w:r>
          </w:p>
        </w:tc>
        <w:tc>
          <w:tcPr>
            <w:tcW w:w="1230" w:type="dxa"/>
            <w:vMerge/>
            <w:shd w:val="clear" w:color="auto" w:fill="auto"/>
            <w:hideMark/>
          </w:tcPr>
          <w:p w14:paraId="1CEA0569" w14:textId="77777777" w:rsidR="00F015D1" w:rsidRPr="008518DB" w:rsidRDefault="00F015D1" w:rsidP="00FC69B7">
            <w:pPr>
              <w:ind w:firstLine="0"/>
              <w:jc w:val="center"/>
              <w:rPr>
                <w:rFonts w:cs="Times New Roman"/>
                <w:szCs w:val="28"/>
                <w:lang w:eastAsia="ru-RU"/>
              </w:rPr>
            </w:pPr>
          </w:p>
        </w:tc>
      </w:tr>
    </w:tbl>
    <w:p w14:paraId="63674E27" w14:textId="77777777" w:rsidR="00FC69B7" w:rsidRPr="008518DB" w:rsidRDefault="00FC69B7" w:rsidP="00FC69B7">
      <w:pPr>
        <w:ind w:firstLine="0"/>
        <w:contextualSpacing/>
        <w:jc w:val="center"/>
        <w:rPr>
          <w:rFonts w:cs="Times New Roman"/>
          <w:szCs w:val="28"/>
          <w:lang w:eastAsia="ru-RU"/>
        </w:rPr>
      </w:pPr>
    </w:p>
    <w:p w14:paraId="0D2E2109" w14:textId="77777777" w:rsidR="00FC69B7" w:rsidRPr="008518DB" w:rsidRDefault="00FC69B7" w:rsidP="00FC69B7">
      <w:pPr>
        <w:ind w:firstLine="0"/>
        <w:contextualSpacing/>
        <w:jc w:val="center"/>
        <w:rPr>
          <w:rFonts w:cs="Times New Roman"/>
          <w:szCs w:val="28"/>
          <w:lang w:eastAsia="ru-RU"/>
        </w:rPr>
      </w:pPr>
      <w:r w:rsidRPr="008518DB">
        <w:rPr>
          <w:rFonts w:cs="Times New Roman"/>
          <w:szCs w:val="28"/>
          <w:lang w:eastAsia="ru-RU"/>
        </w:rPr>
        <w:t>Список используемых сокращений</w:t>
      </w:r>
    </w:p>
    <w:p w14:paraId="3DB61B34" w14:textId="77777777" w:rsidR="00FC69B7" w:rsidRPr="008518DB" w:rsidRDefault="00FC69B7" w:rsidP="00FC69B7">
      <w:pPr>
        <w:ind w:firstLine="0"/>
        <w:contextualSpacing/>
        <w:jc w:val="both"/>
        <w:rPr>
          <w:rFonts w:cs="Times New Roman"/>
          <w:szCs w:val="28"/>
          <w:lang w:eastAsia="ru-RU"/>
        </w:rPr>
      </w:pPr>
    </w:p>
    <w:p w14:paraId="0E3E77EE" w14:textId="77777777" w:rsidR="00FC69B7" w:rsidRPr="008518DB" w:rsidRDefault="00FC69B7" w:rsidP="00FC69B7">
      <w:pPr>
        <w:contextualSpacing/>
        <w:jc w:val="both"/>
        <w:rPr>
          <w:rFonts w:cs="Times New Roman"/>
          <w:szCs w:val="28"/>
          <w:lang w:eastAsia="ru-RU"/>
        </w:rPr>
      </w:pPr>
      <w:r w:rsidRPr="008518DB">
        <w:rPr>
          <w:rFonts w:cs="Times New Roman"/>
          <w:szCs w:val="28"/>
          <w:lang w:eastAsia="ru-RU"/>
        </w:rPr>
        <w:t>ГПОУ ЯО – государственное профессиональное образовательное учреждение Ярославской области</w:t>
      </w:r>
    </w:p>
    <w:p w14:paraId="0D8B975E" w14:textId="77777777" w:rsidR="00FC69B7" w:rsidRPr="008518DB" w:rsidRDefault="00FC69B7" w:rsidP="00FC69B7">
      <w:pPr>
        <w:contextualSpacing/>
        <w:jc w:val="both"/>
        <w:rPr>
          <w:rFonts w:cs="Times New Roman"/>
          <w:szCs w:val="28"/>
          <w:lang w:eastAsia="ru-RU"/>
        </w:rPr>
      </w:pPr>
      <w:r w:rsidRPr="008518DB">
        <w:rPr>
          <w:rFonts w:cs="Times New Roman"/>
          <w:szCs w:val="28"/>
          <w:lang w:eastAsia="ru-RU"/>
        </w:rPr>
        <w:t>ГУ ДПО ЯО – государственное учреждение дополнительного профессионального образования Ярославской области</w:t>
      </w:r>
    </w:p>
    <w:p w14:paraId="3F3AA393" w14:textId="77777777" w:rsidR="00FC69B7" w:rsidRPr="008518DB" w:rsidRDefault="00FC69B7" w:rsidP="00FC69B7">
      <w:pPr>
        <w:contextualSpacing/>
        <w:jc w:val="both"/>
        <w:rPr>
          <w:rFonts w:cs="Times New Roman"/>
          <w:szCs w:val="28"/>
          <w:lang w:eastAsia="ru-RU"/>
        </w:rPr>
      </w:pPr>
      <w:r w:rsidRPr="008518DB">
        <w:rPr>
          <w:rFonts w:cs="Times New Roman"/>
          <w:szCs w:val="28"/>
          <w:lang w:eastAsia="ru-RU"/>
        </w:rPr>
        <w:t>ГУК ЯО – государственное учреждение культуры Ярославской области</w:t>
      </w:r>
    </w:p>
    <w:p w14:paraId="47A2219B" w14:textId="77777777" w:rsidR="00FC69B7" w:rsidRPr="00FC69B7" w:rsidRDefault="00FC69B7" w:rsidP="00FC69B7">
      <w:pPr>
        <w:contextualSpacing/>
        <w:jc w:val="both"/>
        <w:rPr>
          <w:rFonts w:cs="Times New Roman"/>
          <w:szCs w:val="28"/>
          <w:lang w:eastAsia="ru-RU"/>
        </w:rPr>
      </w:pPr>
      <w:r w:rsidRPr="008518DB">
        <w:rPr>
          <w:rFonts w:cs="Times New Roman"/>
          <w:szCs w:val="28"/>
          <w:lang w:eastAsia="ru-RU"/>
        </w:rPr>
        <w:t>ДК ЯО – департамент культуры Ярославской области</w:t>
      </w:r>
    </w:p>
    <w:p w14:paraId="31F02408" w14:textId="77777777" w:rsidR="00FC69B7" w:rsidRPr="00FC69B7" w:rsidRDefault="00FC69B7" w:rsidP="00FC69B7">
      <w:pPr>
        <w:ind w:firstLine="0"/>
        <w:contextualSpacing/>
        <w:jc w:val="center"/>
        <w:rPr>
          <w:rFonts w:cs="Times New Roman"/>
          <w:szCs w:val="28"/>
          <w:lang w:eastAsia="ru-RU"/>
        </w:rPr>
      </w:pPr>
    </w:p>
    <w:p w14:paraId="64A30FE2" w14:textId="77777777" w:rsidR="00FC69B7" w:rsidRPr="00FC69B7" w:rsidRDefault="00FC69B7" w:rsidP="00FC69B7">
      <w:pPr>
        <w:ind w:firstLine="0"/>
        <w:contextualSpacing/>
        <w:jc w:val="center"/>
        <w:rPr>
          <w:rFonts w:cs="Times New Roman"/>
          <w:b/>
          <w:color w:val="000000"/>
          <w:szCs w:val="28"/>
        </w:rPr>
        <w:sectPr w:rsidR="00FC69B7" w:rsidRPr="00FC69B7" w:rsidSect="00C013B5">
          <w:pgSz w:w="16838" w:h="11906" w:orient="landscape"/>
          <w:pgMar w:top="1985" w:right="1134" w:bottom="567" w:left="1134" w:header="709" w:footer="0" w:gutter="0"/>
          <w:cols w:space="708"/>
          <w:docGrid w:linePitch="381"/>
        </w:sectPr>
      </w:pPr>
    </w:p>
    <w:p w14:paraId="5EA54E28" w14:textId="77777777" w:rsidR="00FC69B7" w:rsidRDefault="00FC69B7" w:rsidP="00FC69B7">
      <w:pPr>
        <w:ind w:firstLine="0"/>
        <w:contextualSpacing/>
        <w:jc w:val="center"/>
        <w:rPr>
          <w:color w:val="000000"/>
        </w:rPr>
      </w:pPr>
      <w:r w:rsidRPr="00FC69B7">
        <w:rPr>
          <w:color w:val="000000"/>
          <w:lang w:val="en-US"/>
        </w:rPr>
        <w:lastRenderedPageBreak/>
        <w:t>II</w:t>
      </w:r>
      <w:r w:rsidRPr="00FC69B7">
        <w:rPr>
          <w:color w:val="000000"/>
        </w:rPr>
        <w:t xml:space="preserve">. Обоснование потребности в финансовых ресурсах, необходимых для реализации ведомственной целевой программы </w:t>
      </w:r>
    </w:p>
    <w:p w14:paraId="6B0540B5" w14:textId="77777777" w:rsidR="00621B33" w:rsidRPr="00621B33" w:rsidRDefault="00621B33" w:rsidP="00621B33">
      <w:pPr>
        <w:ind w:firstLine="0"/>
        <w:contextualSpacing/>
        <w:jc w:val="center"/>
        <w:rPr>
          <w:iCs/>
          <w:color w:val="000000"/>
        </w:rPr>
      </w:pPr>
      <w:r w:rsidRPr="00621B33">
        <w:rPr>
          <w:iCs/>
          <w:color w:val="000000"/>
        </w:rPr>
        <w:t>(в ред. постановления</w:t>
      </w:r>
    </w:p>
    <w:p w14:paraId="4390608E" w14:textId="77777777" w:rsidR="00621B33" w:rsidRPr="00621B33" w:rsidRDefault="00621B33" w:rsidP="00621B33">
      <w:pPr>
        <w:ind w:firstLine="0"/>
        <w:contextualSpacing/>
        <w:jc w:val="center"/>
        <w:rPr>
          <w:iCs/>
          <w:color w:val="000000"/>
        </w:rPr>
      </w:pPr>
      <w:r w:rsidRPr="00621B33">
        <w:rPr>
          <w:iCs/>
          <w:color w:val="000000"/>
        </w:rPr>
        <w:t xml:space="preserve"> Правительства области от 16.06.2021 № 370-п)</w:t>
      </w:r>
    </w:p>
    <w:p w14:paraId="06B43471" w14:textId="77777777" w:rsidR="00FC69B7" w:rsidRPr="00FC69B7" w:rsidRDefault="00FC69B7" w:rsidP="00FC69B7">
      <w:pPr>
        <w:ind w:firstLine="0"/>
        <w:contextualSpacing/>
        <w:rPr>
          <w:color w:val="000000"/>
        </w:rPr>
      </w:pPr>
    </w:p>
    <w:p w14:paraId="4A4C99B5" w14:textId="77777777" w:rsidR="00FC69B7" w:rsidRPr="00FC69B7" w:rsidRDefault="00FC69B7" w:rsidP="00FC69B7">
      <w:pPr>
        <w:contextualSpacing/>
        <w:jc w:val="both"/>
        <w:rPr>
          <w:color w:val="000000"/>
        </w:rPr>
      </w:pPr>
      <w:r w:rsidRPr="00FC69B7">
        <w:rPr>
          <w:color w:val="000000"/>
        </w:rPr>
        <w:t>1. Расходные обязательства Ярославской области в сфере культуры определяются следующими нормативными правовыми актами:</w:t>
      </w:r>
    </w:p>
    <w:p w14:paraId="77B1999B" w14:textId="77777777" w:rsidR="00FC69B7" w:rsidRPr="00FC69B7" w:rsidRDefault="00FC69B7" w:rsidP="00FC69B7">
      <w:pPr>
        <w:contextualSpacing/>
        <w:jc w:val="both"/>
        <w:rPr>
          <w:color w:val="000000"/>
        </w:rPr>
      </w:pPr>
      <w:r w:rsidRPr="00FC69B7">
        <w:rPr>
          <w:color w:val="000000"/>
        </w:rPr>
        <w:t>1.1. Бюджетный кодекс Российской Федерации.</w:t>
      </w:r>
    </w:p>
    <w:p w14:paraId="735EBBE0" w14:textId="77777777" w:rsidR="00FC69B7" w:rsidRPr="00FC69B7" w:rsidRDefault="00FC69B7" w:rsidP="00FC69B7">
      <w:pPr>
        <w:contextualSpacing/>
        <w:jc w:val="both"/>
        <w:rPr>
          <w:color w:val="000000"/>
        </w:rPr>
      </w:pPr>
      <w:r w:rsidRPr="00FC69B7">
        <w:rPr>
          <w:color w:val="000000"/>
        </w:rPr>
        <w:t>1.2. Федеральный закон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14:paraId="145A8839" w14:textId="77777777" w:rsidR="00FC69B7" w:rsidRPr="00FC69B7" w:rsidRDefault="00FC69B7" w:rsidP="00FC69B7">
      <w:pPr>
        <w:contextualSpacing/>
        <w:jc w:val="both"/>
        <w:rPr>
          <w:color w:val="000000"/>
        </w:rPr>
      </w:pPr>
      <w:r w:rsidRPr="00FC69B7">
        <w:rPr>
          <w:color w:val="000000"/>
        </w:rPr>
        <w:t>1.3. Закон Ярославской области от 24 февраля 2014 г. № 2-з «О библиотечном деле и обязательном экземпляре документов».</w:t>
      </w:r>
    </w:p>
    <w:p w14:paraId="7028B252" w14:textId="77777777" w:rsidR="00FC69B7" w:rsidRPr="00FC69B7" w:rsidRDefault="00FC69B7" w:rsidP="00FC69B7">
      <w:pPr>
        <w:tabs>
          <w:tab w:val="left" w:pos="709"/>
          <w:tab w:val="left" w:pos="1276"/>
          <w:tab w:val="left" w:pos="1701"/>
        </w:tabs>
        <w:contextualSpacing/>
        <w:jc w:val="both"/>
        <w:rPr>
          <w:color w:val="000000"/>
          <w:spacing w:val="2"/>
        </w:rPr>
      </w:pPr>
      <w:r w:rsidRPr="00FC69B7">
        <w:rPr>
          <w:color w:val="000000"/>
          <w:spacing w:val="2"/>
        </w:rPr>
        <w:t xml:space="preserve">1.4. Постановления Правительства области: </w:t>
      </w:r>
    </w:p>
    <w:p w14:paraId="644DD5CB" w14:textId="77777777" w:rsidR="00FC69B7" w:rsidRPr="00FC69B7" w:rsidRDefault="00FC69B7" w:rsidP="00FC69B7">
      <w:pPr>
        <w:tabs>
          <w:tab w:val="left" w:pos="709"/>
          <w:tab w:val="left" w:pos="1276"/>
          <w:tab w:val="left" w:pos="1701"/>
        </w:tabs>
        <w:contextualSpacing/>
        <w:jc w:val="both"/>
        <w:rPr>
          <w:color w:val="000000"/>
          <w:spacing w:val="2"/>
        </w:rPr>
      </w:pPr>
      <w:r w:rsidRPr="00FC69B7">
        <w:rPr>
          <w:color w:val="000000"/>
          <w:spacing w:val="2"/>
        </w:rPr>
        <w:t>- от 09.07.2008 № 339-п «</w:t>
      </w:r>
      <w:r w:rsidRPr="00FC69B7">
        <w:rPr>
          <w:rFonts w:cs="Times New Roman"/>
          <w:color w:val="000000"/>
          <w:szCs w:val="28"/>
        </w:rPr>
        <w:t>Об оплате труда работников государственных учреждений культуры и искусства, государственных учреждений образования сферы культуры и прочих государственных учреждений сферы культуры Ярославской области</w:t>
      </w:r>
      <w:r w:rsidRPr="00FC69B7">
        <w:rPr>
          <w:color w:val="000000"/>
          <w:spacing w:val="2"/>
        </w:rPr>
        <w:t>»;</w:t>
      </w:r>
    </w:p>
    <w:p w14:paraId="190FBD11" w14:textId="77777777" w:rsidR="00FC69B7" w:rsidRPr="00FC69B7" w:rsidRDefault="00FC69B7" w:rsidP="00FC69B7">
      <w:pPr>
        <w:tabs>
          <w:tab w:val="left" w:pos="1701"/>
        </w:tabs>
        <w:contextualSpacing/>
        <w:jc w:val="both"/>
        <w:rPr>
          <w:color w:val="000000"/>
        </w:rPr>
      </w:pPr>
      <w:r w:rsidRPr="00FC69B7">
        <w:rPr>
          <w:color w:val="000000"/>
        </w:rPr>
        <w:t>- от 23.12.2010 № 1008-п «Об утверждении Порядка создания, изменения типа, реорганизации и ликвидации государственных учреждений Ярославской области и признании утратившими силу постановлений Правительства области от 03.06.2009 № 514-п, от 31.12.2009 № 1304-п»;</w:t>
      </w:r>
    </w:p>
    <w:p w14:paraId="0BD4F35F" w14:textId="77777777" w:rsidR="00FC69B7" w:rsidRPr="00FC69B7" w:rsidRDefault="00FC69B7" w:rsidP="00FC69B7">
      <w:pPr>
        <w:tabs>
          <w:tab w:val="left" w:pos="1701"/>
        </w:tabs>
        <w:contextualSpacing/>
        <w:jc w:val="both"/>
        <w:rPr>
          <w:color w:val="000000"/>
        </w:rPr>
      </w:pPr>
      <w:r w:rsidRPr="00FC69B7">
        <w:rPr>
          <w:color w:val="000000"/>
        </w:rPr>
        <w:t xml:space="preserve">- от 29.11.2010 № 881-п «Об определении перечня особо ценного движимого имущества и признании утратившим силу постановления Администрации области от 01.10.2007 № 443-а»; </w:t>
      </w:r>
    </w:p>
    <w:p w14:paraId="03892DDA" w14:textId="77777777" w:rsidR="00FC69B7" w:rsidRPr="00FC69B7" w:rsidRDefault="00FC69B7" w:rsidP="00FC69B7">
      <w:pPr>
        <w:tabs>
          <w:tab w:val="left" w:pos="709"/>
          <w:tab w:val="left" w:pos="1276"/>
          <w:tab w:val="left" w:pos="1701"/>
        </w:tabs>
        <w:contextualSpacing/>
        <w:jc w:val="both"/>
        <w:rPr>
          <w:color w:val="000000"/>
        </w:rPr>
      </w:pPr>
      <w:r w:rsidRPr="00FC69B7">
        <w:rPr>
          <w:color w:val="000000"/>
        </w:rPr>
        <w:t xml:space="preserve">- от 15.12.2010 № 929-п «Об утверждении Порядка осуществления бюджетным учреждением Ярославской области полномочий органа исполнительной власти области по исполнению публичных обязательств перед физическим лицом, подлежащих исполнению в денежной форме, и порядка финансового обеспечения их осуществления»; </w:t>
      </w:r>
    </w:p>
    <w:p w14:paraId="40B0A95C" w14:textId="77777777" w:rsidR="00FC69B7" w:rsidRPr="00FC69B7" w:rsidRDefault="00FC69B7" w:rsidP="00FC69B7">
      <w:pPr>
        <w:tabs>
          <w:tab w:val="left" w:pos="1701"/>
        </w:tabs>
        <w:contextualSpacing/>
        <w:jc w:val="both"/>
        <w:rPr>
          <w:color w:val="000000"/>
        </w:rPr>
      </w:pPr>
      <w:r w:rsidRPr="00FC69B7">
        <w:rPr>
          <w:color w:val="000000"/>
        </w:rPr>
        <w:t>- от 27.01.2011 № 14-п «О порядке осуществления органами исполнительной власти Ярославской области функций и полномочий учредителя и собственника имущества государственного казенного учреждения Ярославской области, государственного бюджетного учреждения Ярославской области»;</w:t>
      </w:r>
    </w:p>
    <w:p w14:paraId="545E0BDB" w14:textId="77777777" w:rsidR="00FC69B7" w:rsidRPr="00FC69B7" w:rsidRDefault="00FC69B7" w:rsidP="00FC69B7">
      <w:pPr>
        <w:tabs>
          <w:tab w:val="left" w:pos="709"/>
        </w:tabs>
        <w:contextualSpacing/>
        <w:jc w:val="both"/>
        <w:rPr>
          <w:bCs/>
          <w:iCs/>
          <w:color w:val="000000"/>
        </w:rPr>
      </w:pPr>
      <w:r w:rsidRPr="00FC69B7">
        <w:rPr>
          <w:bCs/>
          <w:iCs/>
          <w:color w:val="000000"/>
        </w:rPr>
        <w:t>- от 09.11.2015 № 1197-п «О формировании государственного задания на оказание государственных услуг (выполнение работ) и финансовом обеспечении его выполнения»;</w:t>
      </w:r>
    </w:p>
    <w:p w14:paraId="36F9BDCE" w14:textId="3FFC9D7B" w:rsidR="00FC69B7" w:rsidRPr="00621B33" w:rsidRDefault="00FC69B7" w:rsidP="00621B33">
      <w:pPr>
        <w:tabs>
          <w:tab w:val="left" w:pos="709"/>
        </w:tabs>
        <w:contextualSpacing/>
        <w:jc w:val="both"/>
        <w:rPr>
          <w:rFonts w:eastAsiaTheme="minorHAnsi" w:cs="Times New Roman"/>
          <w:szCs w:val="28"/>
        </w:rPr>
      </w:pPr>
      <w:r w:rsidRPr="00621B33">
        <w:rPr>
          <w:bCs/>
          <w:iCs/>
          <w:color w:val="000000"/>
        </w:rPr>
        <w:t>- </w:t>
      </w:r>
      <w:r w:rsidRPr="00621B33">
        <w:rPr>
          <w:rFonts w:eastAsia="Calibri" w:cs="Times New Roman"/>
          <w:szCs w:val="28"/>
          <w:lang w:eastAsia="ru-RU"/>
        </w:rPr>
        <w:t xml:space="preserve">от 30.12.2020 № 1068-п </w:t>
      </w:r>
      <w:r w:rsidRPr="00621B33">
        <w:rPr>
          <w:rFonts w:eastAsiaTheme="minorHAnsi" w:cs="Times New Roman"/>
          <w:szCs w:val="28"/>
        </w:rPr>
        <w:t>«</w:t>
      </w:r>
      <w:r w:rsidRPr="00621B33">
        <w:rPr>
          <w:rFonts w:eastAsia="Calibri" w:cs="Times New Roman"/>
          <w:szCs w:val="28"/>
          <w:lang w:eastAsia="ru-RU"/>
        </w:rPr>
        <w:t>Об утверждении Порядка определения объема и условий предоставления из областного бюджета субсидий на иные цели государственным бюджетным и автономным учреждениям Ярославской области, в отношении которых департамент культуры Ярославской области осуществляет функции и полномочия учредителя</w:t>
      </w:r>
      <w:r w:rsidRPr="00621B33">
        <w:rPr>
          <w:rFonts w:eastAsiaTheme="minorHAnsi" w:cs="Times New Roman"/>
          <w:szCs w:val="28"/>
        </w:rPr>
        <w:t>».</w:t>
      </w:r>
      <w:r w:rsidR="00621B33" w:rsidRPr="00621B33">
        <w:t xml:space="preserve"> </w:t>
      </w:r>
      <w:r w:rsidR="00621B33" w:rsidRPr="00621B33">
        <w:rPr>
          <w:rFonts w:eastAsiaTheme="minorHAnsi" w:cs="Times New Roman"/>
          <w:szCs w:val="28"/>
        </w:rPr>
        <w:t>(</w:t>
      </w:r>
      <w:r w:rsidR="00621B33">
        <w:rPr>
          <w:rFonts w:eastAsiaTheme="minorHAnsi" w:cs="Times New Roman"/>
          <w:szCs w:val="28"/>
        </w:rPr>
        <w:t xml:space="preserve">подпункт </w:t>
      </w:r>
      <w:r w:rsidR="00621B33" w:rsidRPr="00621B33">
        <w:rPr>
          <w:rFonts w:eastAsiaTheme="minorHAnsi" w:cs="Times New Roman"/>
          <w:szCs w:val="28"/>
        </w:rPr>
        <w:t>в ред. постановления Правительства области от 16.06.2021 № 370-п)</w:t>
      </w:r>
    </w:p>
    <w:p w14:paraId="1E353B32" w14:textId="1F2A8C66" w:rsidR="00F015D1" w:rsidRDefault="00F015D1" w:rsidP="00F015D1">
      <w:pPr>
        <w:tabs>
          <w:tab w:val="left" w:pos="993"/>
          <w:tab w:val="left" w:pos="1701"/>
        </w:tabs>
        <w:contextualSpacing/>
        <w:jc w:val="both"/>
        <w:rPr>
          <w:color w:val="000000"/>
        </w:rPr>
      </w:pPr>
      <w:r w:rsidRPr="00D27926">
        <w:rPr>
          <w:color w:val="000000"/>
        </w:rPr>
        <w:lastRenderedPageBreak/>
        <w:t>1.5. У</w:t>
      </w:r>
      <w:r w:rsidRPr="00D27926">
        <w:rPr>
          <w:rFonts w:eastAsia="Calibri" w:cs="Times New Roman"/>
          <w:color w:val="000000" w:themeColor="text1"/>
          <w:szCs w:val="28"/>
          <w:lang w:eastAsia="ru-RU"/>
        </w:rPr>
        <w:t>каз Губернатора области от 01.09.2021 № 270 "Об учреждении областных премий в области культуры".</w:t>
      </w:r>
      <w:r>
        <w:rPr>
          <w:color w:val="000000"/>
        </w:rPr>
        <w:t xml:space="preserve"> </w:t>
      </w:r>
      <w:r w:rsidRPr="00F015D1">
        <w:rPr>
          <w:color w:val="000000"/>
        </w:rPr>
        <w:t>(в ред. постановления Правительства области от 29.09.2021 № 677-п)</w:t>
      </w:r>
    </w:p>
    <w:p w14:paraId="03FFC6A5" w14:textId="77777777" w:rsidR="00FC69B7" w:rsidRPr="00FC69B7" w:rsidRDefault="00FC69B7" w:rsidP="00FC69B7">
      <w:pPr>
        <w:tabs>
          <w:tab w:val="left" w:pos="993"/>
          <w:tab w:val="left" w:pos="1701"/>
        </w:tabs>
        <w:contextualSpacing/>
        <w:jc w:val="both"/>
        <w:rPr>
          <w:color w:val="000000"/>
        </w:rPr>
      </w:pPr>
      <w:r w:rsidRPr="00FC69B7">
        <w:rPr>
          <w:color w:val="000000"/>
        </w:rPr>
        <w:t xml:space="preserve">1.6. Приказы департамента культуры Ярославской области: </w:t>
      </w:r>
    </w:p>
    <w:p w14:paraId="0674641D" w14:textId="77777777" w:rsidR="00FC69B7" w:rsidRPr="00FC69B7" w:rsidRDefault="00FC69B7" w:rsidP="00FC69B7">
      <w:pPr>
        <w:tabs>
          <w:tab w:val="left" w:pos="709"/>
          <w:tab w:val="left" w:pos="993"/>
          <w:tab w:val="left" w:pos="1276"/>
          <w:tab w:val="left" w:pos="1701"/>
          <w:tab w:val="left" w:pos="2520"/>
        </w:tabs>
        <w:contextualSpacing/>
        <w:jc w:val="both"/>
        <w:rPr>
          <w:color w:val="000000"/>
        </w:rPr>
      </w:pPr>
      <w:r w:rsidRPr="00FC69B7">
        <w:rPr>
          <w:color w:val="000000"/>
        </w:rPr>
        <w:t>- от 25.02.2011 № 135 «Об утверждении Порядка определения платы за оказание государственными бюджетными учреждениями, находящимися в функциональном подчинении департамента культуры Ярославской области, гражданам и юридическим лицам услуг (выполнение работ), относящихся к основным видам деятельности бюджетного учреждения»;</w:t>
      </w:r>
    </w:p>
    <w:p w14:paraId="3A315A8B" w14:textId="77777777" w:rsidR="00FC69B7" w:rsidRPr="00FC69B7" w:rsidRDefault="00FC69B7" w:rsidP="00FC69B7">
      <w:pPr>
        <w:tabs>
          <w:tab w:val="left" w:pos="709"/>
          <w:tab w:val="left" w:pos="993"/>
          <w:tab w:val="left" w:pos="1276"/>
          <w:tab w:val="left" w:pos="1701"/>
        </w:tabs>
        <w:contextualSpacing/>
        <w:jc w:val="both"/>
        <w:rPr>
          <w:color w:val="000000"/>
        </w:rPr>
      </w:pPr>
      <w:r w:rsidRPr="00FC69B7">
        <w:rPr>
          <w:color w:val="000000"/>
        </w:rPr>
        <w:t>- от 21.06.2011 № 510 «Об утверждении Порядка составления и утверждения отчета о результатах деятельности»;</w:t>
      </w:r>
    </w:p>
    <w:p w14:paraId="126B4E35" w14:textId="77777777" w:rsidR="00FC69B7" w:rsidRPr="00FC69B7" w:rsidRDefault="00FC69B7" w:rsidP="00FC69B7">
      <w:pPr>
        <w:tabs>
          <w:tab w:val="left" w:pos="709"/>
          <w:tab w:val="left" w:pos="993"/>
          <w:tab w:val="left" w:pos="1276"/>
          <w:tab w:val="left" w:pos="1701"/>
        </w:tabs>
        <w:contextualSpacing/>
        <w:jc w:val="both"/>
        <w:rPr>
          <w:color w:val="000000"/>
        </w:rPr>
      </w:pPr>
      <w:r w:rsidRPr="00FC69B7">
        <w:rPr>
          <w:color w:val="000000"/>
        </w:rPr>
        <w:t xml:space="preserve">- от 29.12.2017 № 228 «О Порядке составления, утверждения и ведения бюджетных смет»; </w:t>
      </w:r>
    </w:p>
    <w:p w14:paraId="39A3F436" w14:textId="77777777" w:rsidR="00FC69B7" w:rsidRPr="00FC69B7" w:rsidRDefault="00FC69B7" w:rsidP="00FC69B7">
      <w:pPr>
        <w:tabs>
          <w:tab w:val="left" w:pos="709"/>
          <w:tab w:val="left" w:pos="993"/>
          <w:tab w:val="left" w:pos="1276"/>
          <w:tab w:val="left" w:pos="1701"/>
        </w:tabs>
        <w:contextualSpacing/>
        <w:jc w:val="both"/>
        <w:rPr>
          <w:color w:val="000000"/>
        </w:rPr>
      </w:pPr>
      <w:r w:rsidRPr="00FC69B7">
        <w:rPr>
          <w:color w:val="000000"/>
        </w:rPr>
        <w:t>- от 16.12.2019 № 223 «Об утверждении Порядка составления и утверждения планов финансово-хозяйственной деятельности».</w:t>
      </w:r>
    </w:p>
    <w:p w14:paraId="61DC94DB" w14:textId="77777777" w:rsidR="00FC69B7" w:rsidRPr="00FC69B7" w:rsidRDefault="00FC69B7" w:rsidP="00FC69B7">
      <w:pPr>
        <w:tabs>
          <w:tab w:val="left" w:pos="709"/>
          <w:tab w:val="left" w:pos="993"/>
          <w:tab w:val="left" w:pos="1276"/>
          <w:tab w:val="left" w:pos="1701"/>
        </w:tabs>
        <w:contextualSpacing/>
        <w:jc w:val="both"/>
        <w:rPr>
          <w:color w:val="000000"/>
        </w:rPr>
      </w:pPr>
      <w:r w:rsidRPr="00FC69B7">
        <w:rPr>
          <w:color w:val="000000"/>
        </w:rPr>
        <w:t>2. </w:t>
      </w:r>
      <w:r w:rsidRPr="00FC69B7">
        <w:rPr>
          <w:rFonts w:cs="Times New Roman"/>
          <w:szCs w:val="28"/>
        </w:rPr>
        <w:t xml:space="preserve">Порядок предоставления и распределения субсидии на поддержку творческой деятельности и укрепление материально-технической базы муниципальных театров приведен в приложении 1 к настоящей </w:t>
      </w:r>
      <w:r w:rsidRPr="00FC69B7">
        <w:rPr>
          <w:color w:val="000000"/>
        </w:rPr>
        <w:t>ведомственной целевой программе.</w:t>
      </w:r>
    </w:p>
    <w:p w14:paraId="66477C35" w14:textId="77777777" w:rsidR="00FC69B7" w:rsidRPr="00FC69B7" w:rsidRDefault="00FC69B7" w:rsidP="00FC69B7">
      <w:pPr>
        <w:tabs>
          <w:tab w:val="left" w:pos="709"/>
          <w:tab w:val="left" w:pos="993"/>
          <w:tab w:val="left" w:pos="1276"/>
          <w:tab w:val="left" w:pos="1701"/>
        </w:tabs>
        <w:contextualSpacing/>
        <w:jc w:val="both"/>
        <w:rPr>
          <w:color w:val="000000"/>
        </w:rPr>
      </w:pPr>
      <w:r w:rsidRPr="00FC69B7">
        <w:rPr>
          <w:rFonts w:cs="Times New Roman"/>
          <w:szCs w:val="28"/>
        </w:rPr>
        <w:t xml:space="preserve">Порядок предоставления и распределения субсидии на обеспечение развития и укрепления материально-технической базы домов культуры в населенных пунктах с числом жителей до 50 тысяч человек приведен в приложении 2 к настоящей </w:t>
      </w:r>
      <w:r w:rsidRPr="00FC69B7">
        <w:rPr>
          <w:color w:val="000000"/>
        </w:rPr>
        <w:t>ведомственной целевой программе.</w:t>
      </w:r>
    </w:p>
    <w:p w14:paraId="5F74F79C" w14:textId="77777777" w:rsidR="00FC69B7" w:rsidRPr="00FC69B7" w:rsidRDefault="00FC69B7" w:rsidP="00FC69B7">
      <w:pPr>
        <w:tabs>
          <w:tab w:val="left" w:pos="709"/>
          <w:tab w:val="left" w:pos="993"/>
          <w:tab w:val="left" w:pos="1276"/>
          <w:tab w:val="left" w:pos="1701"/>
        </w:tabs>
        <w:contextualSpacing/>
        <w:jc w:val="both"/>
        <w:rPr>
          <w:color w:val="000000"/>
        </w:rPr>
      </w:pPr>
      <w:r w:rsidRPr="00FC69B7">
        <w:rPr>
          <w:rFonts w:eastAsia="Calibri" w:cs="Times New Roman"/>
          <w:szCs w:val="28"/>
        </w:rPr>
        <w:t>Порядок предоставления и распределения субсидии на повышение оплаты труда работников муниципальных учреждений в сфере культуры</w:t>
      </w:r>
      <w:r w:rsidRPr="00FC69B7">
        <w:rPr>
          <w:rFonts w:cs="Times New Roman"/>
          <w:szCs w:val="28"/>
        </w:rPr>
        <w:t xml:space="preserve"> приведен в приложении 3 к настоящей </w:t>
      </w:r>
      <w:r w:rsidRPr="00FC69B7">
        <w:rPr>
          <w:color w:val="000000"/>
        </w:rPr>
        <w:t>ведомственной целевой программе.</w:t>
      </w:r>
    </w:p>
    <w:p w14:paraId="254C0D44" w14:textId="77777777" w:rsidR="00FC69B7" w:rsidRPr="00FC69B7" w:rsidRDefault="00FC69B7" w:rsidP="00FC69B7">
      <w:pPr>
        <w:tabs>
          <w:tab w:val="left" w:pos="709"/>
          <w:tab w:val="left" w:pos="993"/>
          <w:tab w:val="left" w:pos="1276"/>
          <w:tab w:val="left" w:pos="1701"/>
        </w:tabs>
        <w:contextualSpacing/>
        <w:jc w:val="both"/>
        <w:rPr>
          <w:color w:val="000000"/>
        </w:rPr>
        <w:sectPr w:rsidR="00FC69B7" w:rsidRPr="00FC69B7" w:rsidSect="00C013B5">
          <w:pgSz w:w="11906" w:h="16838"/>
          <w:pgMar w:top="1134" w:right="567" w:bottom="1134" w:left="1985" w:header="709" w:footer="709" w:gutter="0"/>
          <w:cols w:space="708"/>
          <w:docGrid w:linePitch="381"/>
        </w:sectPr>
      </w:pPr>
    </w:p>
    <w:p w14:paraId="71A5AB43" w14:textId="77777777" w:rsidR="00FC69B7" w:rsidRPr="00FC69B7" w:rsidRDefault="00FC69B7" w:rsidP="00FC69B7">
      <w:pPr>
        <w:keepNext/>
        <w:keepLines/>
        <w:ind w:left="4820" w:firstLine="0"/>
        <w:outlineLvl w:val="0"/>
        <w:rPr>
          <w:rFonts w:cs="Times New Roman"/>
          <w:bCs/>
          <w:szCs w:val="28"/>
        </w:rPr>
      </w:pPr>
      <w:r w:rsidRPr="00FC69B7">
        <w:rPr>
          <w:rFonts w:cs="Times New Roman"/>
          <w:bCs/>
          <w:szCs w:val="28"/>
        </w:rPr>
        <w:lastRenderedPageBreak/>
        <w:t xml:space="preserve">Приложение 1 </w:t>
      </w:r>
    </w:p>
    <w:p w14:paraId="7BA82711" w14:textId="77777777" w:rsidR="00FC69B7" w:rsidRPr="00FC69B7" w:rsidRDefault="00FC69B7" w:rsidP="00FC69B7">
      <w:pPr>
        <w:keepNext/>
        <w:keepLines/>
        <w:ind w:left="4820" w:firstLine="0"/>
        <w:outlineLvl w:val="0"/>
        <w:rPr>
          <w:rFonts w:cs="Times New Roman"/>
          <w:bCs/>
          <w:szCs w:val="28"/>
        </w:rPr>
      </w:pPr>
      <w:r w:rsidRPr="00FC69B7">
        <w:rPr>
          <w:rFonts w:cs="Times New Roman"/>
          <w:bCs/>
          <w:szCs w:val="28"/>
        </w:rPr>
        <w:t>к ведомственной целевой программе</w:t>
      </w:r>
      <w:r w:rsidRPr="00FC69B7">
        <w:rPr>
          <w:rFonts w:ascii="Cambria" w:hAnsi="Cambria" w:cs="Times New Roman"/>
          <w:b/>
          <w:bCs/>
          <w:color w:val="365F91"/>
          <w:szCs w:val="28"/>
        </w:rPr>
        <w:t xml:space="preserve"> </w:t>
      </w:r>
      <w:r w:rsidRPr="00FC69B7">
        <w:rPr>
          <w:rFonts w:cs="Times New Roman"/>
          <w:bCs/>
          <w:szCs w:val="28"/>
        </w:rPr>
        <w:t>департамента культуры Ярославской области на 2021 – 2025 годы</w:t>
      </w:r>
    </w:p>
    <w:p w14:paraId="7CEFAF6F" w14:textId="77777777" w:rsidR="00FC69B7" w:rsidRPr="00FC69B7" w:rsidRDefault="00FC69B7" w:rsidP="00FC69B7">
      <w:pPr>
        <w:overflowPunct w:val="0"/>
        <w:autoSpaceDE w:val="0"/>
        <w:autoSpaceDN w:val="0"/>
        <w:adjustRightInd w:val="0"/>
        <w:contextualSpacing/>
        <w:jc w:val="center"/>
        <w:textAlignment w:val="baseline"/>
        <w:rPr>
          <w:rFonts w:cs="Times New Roman"/>
          <w:color w:val="000000"/>
          <w:szCs w:val="28"/>
          <w:lang w:eastAsia="ru-RU"/>
        </w:rPr>
      </w:pPr>
    </w:p>
    <w:p w14:paraId="122A23B2" w14:textId="77777777" w:rsidR="00FC69B7" w:rsidRPr="00FC69B7" w:rsidRDefault="00FC69B7" w:rsidP="00FC69B7">
      <w:pPr>
        <w:overflowPunct w:val="0"/>
        <w:autoSpaceDE w:val="0"/>
        <w:autoSpaceDN w:val="0"/>
        <w:adjustRightInd w:val="0"/>
        <w:contextualSpacing/>
        <w:jc w:val="center"/>
        <w:textAlignment w:val="baseline"/>
        <w:rPr>
          <w:rFonts w:cs="Times New Roman"/>
          <w:color w:val="000000"/>
          <w:szCs w:val="28"/>
          <w:lang w:eastAsia="ru-RU"/>
        </w:rPr>
      </w:pPr>
    </w:p>
    <w:p w14:paraId="75A82C91" w14:textId="77777777" w:rsidR="00FC69B7" w:rsidRPr="00FC69B7" w:rsidRDefault="00FC69B7" w:rsidP="00FC69B7">
      <w:pPr>
        <w:tabs>
          <w:tab w:val="left" w:pos="5352"/>
        </w:tabs>
        <w:ind w:firstLine="0"/>
        <w:jc w:val="center"/>
        <w:rPr>
          <w:rFonts w:cs="Times New Roman"/>
          <w:b/>
          <w:szCs w:val="28"/>
        </w:rPr>
      </w:pPr>
      <w:r w:rsidRPr="00FC69B7">
        <w:rPr>
          <w:rFonts w:cs="Times New Roman"/>
          <w:b/>
          <w:szCs w:val="28"/>
        </w:rPr>
        <w:t>ПОРЯДОК</w:t>
      </w:r>
    </w:p>
    <w:p w14:paraId="4FC2ACC3" w14:textId="77777777" w:rsidR="00FC69B7" w:rsidRPr="00FC69B7" w:rsidRDefault="00FC69B7" w:rsidP="00FC69B7">
      <w:pPr>
        <w:ind w:firstLine="0"/>
        <w:jc w:val="center"/>
        <w:rPr>
          <w:rFonts w:cs="Times New Roman"/>
          <w:szCs w:val="28"/>
        </w:rPr>
      </w:pPr>
      <w:r w:rsidRPr="00FC69B7">
        <w:rPr>
          <w:rFonts w:cs="Times New Roman"/>
          <w:b/>
          <w:szCs w:val="28"/>
        </w:rPr>
        <w:t xml:space="preserve">предоставления и распределения субсидии на поддержку творческой деятельности и укрепление материально-технической базы муниципальных театров </w:t>
      </w:r>
    </w:p>
    <w:p w14:paraId="7A6A98DE" w14:textId="77777777" w:rsidR="00FC69B7" w:rsidRPr="00FC69B7" w:rsidRDefault="00FC69B7" w:rsidP="00FC69B7">
      <w:pPr>
        <w:rPr>
          <w:rFonts w:cs="Times New Roman"/>
          <w:szCs w:val="28"/>
        </w:rPr>
      </w:pPr>
    </w:p>
    <w:p w14:paraId="6677694B" w14:textId="77777777" w:rsidR="00FC69B7" w:rsidRPr="00FC69B7" w:rsidRDefault="00FC69B7" w:rsidP="00FC69B7">
      <w:pPr>
        <w:jc w:val="both"/>
        <w:rPr>
          <w:rFonts w:cs="Times New Roman"/>
          <w:szCs w:val="28"/>
        </w:rPr>
      </w:pPr>
      <w:bookmarkStart w:id="2" w:name="sub_1001"/>
      <w:r w:rsidRPr="00FC69B7">
        <w:rPr>
          <w:rFonts w:cs="Times New Roman"/>
          <w:szCs w:val="28"/>
        </w:rPr>
        <w:t xml:space="preserve">1. Порядок предоставления и распределения субсидии на поддержку творческой деятельности и укрепление материально-технической базы муниципальных театров (далее – Порядок) разработан на основании </w:t>
      </w:r>
      <w:r w:rsidRPr="00FC69B7">
        <w:t>пункта 3 статьи 139</w:t>
      </w:r>
      <w:r w:rsidRPr="00FC69B7">
        <w:rPr>
          <w:rFonts w:cs="Times New Roman"/>
          <w:szCs w:val="28"/>
        </w:rPr>
        <w:t xml:space="preserve"> Бюджетного кодекса Российской Федерации и в соответствии с </w:t>
      </w:r>
      <w:r w:rsidRPr="00FC69B7">
        <w:t>государственной программой</w:t>
      </w:r>
      <w:r w:rsidRPr="00FC69B7">
        <w:rPr>
          <w:rFonts w:cs="Times New Roman"/>
          <w:szCs w:val="28"/>
        </w:rPr>
        <w:t xml:space="preserve"> Российской Федерации «Развитие культуры», утвержденной </w:t>
      </w:r>
      <w:r w:rsidRPr="00FC69B7">
        <w:t>постановлением</w:t>
      </w:r>
      <w:r w:rsidRPr="00FC69B7">
        <w:rPr>
          <w:rFonts w:cs="Times New Roman"/>
          <w:szCs w:val="28"/>
        </w:rPr>
        <w:t xml:space="preserve"> Правительства Российской Федерации от 15 апреля 2014 г. № 317 «Об утверждении государственной программы Российской Федерации «Развитие культуры», </w:t>
      </w:r>
      <w:bookmarkStart w:id="3" w:name="sub_1002"/>
      <w:bookmarkEnd w:id="2"/>
      <w:r w:rsidRPr="00FC69B7">
        <w:t>постановлением</w:t>
      </w:r>
      <w:r w:rsidRPr="00FC69B7">
        <w:rPr>
          <w:rFonts w:cs="Times New Roman"/>
          <w:szCs w:val="28"/>
        </w:rPr>
        <w:t xml:space="preserve"> Правительства Российской Федерации от 30 сентября 2014 г. № 999 «О формировании, предоставлении и распределении субсидий из федерального бюджета бюджетам субъектов Российской Федерации», постановлением Правительства области от 17.07.2020 № 605-п «О формировании, предоставлении и распределении субсидий из областного бюджета местным бюджетам Ярославской области и признании утратившими силу отдельных постановлений Правительства области, частично утратившим силу постановления Правительства области от 17.05.2016 № 573-п» (далее – </w:t>
      </w:r>
      <w:r w:rsidRPr="00FC69B7">
        <w:rPr>
          <w:rFonts w:cs="Times New Roman"/>
          <w:szCs w:val="28"/>
          <w:lang w:eastAsia="ru-RU"/>
        </w:rPr>
        <w:t>постановление Правительства области от 17.07.2020 № 605-п</w:t>
      </w:r>
      <w:r w:rsidRPr="00FC69B7">
        <w:rPr>
          <w:rFonts w:cs="Times New Roman"/>
          <w:szCs w:val="28"/>
        </w:rPr>
        <w:t>).</w:t>
      </w:r>
    </w:p>
    <w:p w14:paraId="0E0F4AA0" w14:textId="77777777" w:rsidR="00FC69B7" w:rsidRPr="00FC69B7" w:rsidRDefault="00FC69B7" w:rsidP="00FC69B7">
      <w:pPr>
        <w:jc w:val="both"/>
        <w:rPr>
          <w:rFonts w:cs="Times New Roman"/>
          <w:szCs w:val="28"/>
        </w:rPr>
      </w:pPr>
      <w:r w:rsidRPr="00FC69B7">
        <w:rPr>
          <w:rFonts w:cs="Times New Roman"/>
          <w:szCs w:val="28"/>
        </w:rPr>
        <w:t>2. Под муниципальными театрами понимаются профессиональные репертуарные муниципальные театры с постоянной труппой, имеющие в текущем репертуаре определенное количество спектаклей, являющиеся казенными, бюджетными или автономными учреждениями (либо структурными подразделениями учреждений) Ярославской области, а также находящиеся в населенных пунктах с численностью населения до 300 тысяч человек.</w:t>
      </w:r>
    </w:p>
    <w:p w14:paraId="7BAE9092" w14:textId="77777777" w:rsidR="00FC69B7" w:rsidRPr="00FC69B7" w:rsidRDefault="00FC69B7" w:rsidP="00FC69B7">
      <w:pPr>
        <w:jc w:val="both"/>
        <w:rPr>
          <w:rFonts w:cs="Times New Roman"/>
          <w:spacing w:val="-2"/>
          <w:szCs w:val="28"/>
        </w:rPr>
      </w:pPr>
      <w:bookmarkStart w:id="4" w:name="sub_1003"/>
      <w:bookmarkEnd w:id="3"/>
      <w:r w:rsidRPr="00FC69B7">
        <w:rPr>
          <w:rFonts w:cs="Times New Roman"/>
          <w:spacing w:val="-2"/>
          <w:szCs w:val="28"/>
        </w:rPr>
        <w:t>3. Распределение субсидии на поддержку творческой деятельности и укрепление материально-технической базы муниципальных театров (далее – субсидия) между муниципальными образованиями области ежегодно утверждается законом Ярославской области об областном бюджете.</w:t>
      </w:r>
    </w:p>
    <w:p w14:paraId="72ED36EF" w14:textId="77777777" w:rsidR="00FC69B7" w:rsidRPr="00FC69B7" w:rsidRDefault="00FC69B7" w:rsidP="00FC69B7">
      <w:pPr>
        <w:jc w:val="both"/>
        <w:rPr>
          <w:rFonts w:cs="Times New Roman"/>
          <w:szCs w:val="28"/>
        </w:rPr>
      </w:pPr>
      <w:r w:rsidRPr="00FC69B7">
        <w:rPr>
          <w:rFonts w:cs="Times New Roman"/>
          <w:szCs w:val="28"/>
        </w:rPr>
        <w:t>Главным распорядителем бюджетных средств в отношении субсидии является департамент культуры Ярославской области (далее – департамент).</w:t>
      </w:r>
    </w:p>
    <w:p w14:paraId="11615F72" w14:textId="77777777" w:rsidR="00FC69B7" w:rsidRPr="00FC69B7" w:rsidRDefault="00FC69B7" w:rsidP="00FC69B7">
      <w:pPr>
        <w:jc w:val="both"/>
        <w:rPr>
          <w:rFonts w:cs="Times New Roman"/>
          <w:szCs w:val="28"/>
        </w:rPr>
      </w:pPr>
      <w:r w:rsidRPr="00FC69B7">
        <w:rPr>
          <w:rFonts w:cs="Times New Roman"/>
          <w:szCs w:val="28"/>
        </w:rPr>
        <w:t xml:space="preserve">Субсидия предоставляется в рамках ведомственной целевой программы департамента за счет областного и федерального бюджетов в соответствии с заключенным между Министерством культуры Российской Федерации и Правительством Ярославской области соглашением </w:t>
      </w:r>
      <w:r w:rsidRPr="00FC69B7">
        <w:rPr>
          <w:rFonts w:cs="Times New Roman"/>
          <w:szCs w:val="28"/>
        </w:rPr>
        <w:lastRenderedPageBreak/>
        <w:t>о предоставлении субсидии бюджету Ярославской области из федерального бюджета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(далее – Соглашение с МК РФ).</w:t>
      </w:r>
    </w:p>
    <w:p w14:paraId="5F974C30" w14:textId="77777777" w:rsidR="00FC69B7" w:rsidRPr="00FC69B7" w:rsidRDefault="00FC69B7" w:rsidP="00FC69B7">
      <w:pPr>
        <w:jc w:val="both"/>
        <w:rPr>
          <w:rFonts w:cs="Times New Roman"/>
          <w:szCs w:val="28"/>
        </w:rPr>
      </w:pPr>
      <w:bookmarkStart w:id="5" w:name="sub_1004"/>
      <w:bookmarkEnd w:id="4"/>
      <w:r w:rsidRPr="00FC69B7">
        <w:rPr>
          <w:rFonts w:cs="Times New Roman"/>
          <w:szCs w:val="28"/>
        </w:rPr>
        <w:t>4. Субсидия предоставляется в целях поддержки творческой деятельности и укрепления материально-технической базы муниципальных театров в населенных пунктах с численностью населения до 300 тысяч человек.</w:t>
      </w:r>
    </w:p>
    <w:p w14:paraId="4A52BAFB" w14:textId="77777777" w:rsidR="00FC69B7" w:rsidRPr="00FC69B7" w:rsidRDefault="00FC69B7" w:rsidP="00FC69B7">
      <w:pPr>
        <w:jc w:val="both"/>
        <w:rPr>
          <w:rFonts w:cs="Times New Roman"/>
          <w:szCs w:val="28"/>
        </w:rPr>
      </w:pPr>
      <w:bookmarkStart w:id="6" w:name="sub_1005"/>
      <w:bookmarkEnd w:id="5"/>
      <w:r w:rsidRPr="00FC69B7">
        <w:rPr>
          <w:rFonts w:cs="Times New Roman"/>
          <w:szCs w:val="28"/>
        </w:rPr>
        <w:t>5. Направления расходования субсидии:</w:t>
      </w:r>
    </w:p>
    <w:p w14:paraId="62DC1E73" w14:textId="77777777" w:rsidR="00FC69B7" w:rsidRPr="00FC69B7" w:rsidRDefault="00FC69B7" w:rsidP="00FC69B7">
      <w:pPr>
        <w:jc w:val="both"/>
        <w:rPr>
          <w:rFonts w:cs="Times New Roman"/>
          <w:szCs w:val="28"/>
        </w:rPr>
      </w:pPr>
      <w:bookmarkStart w:id="7" w:name="sub_1051"/>
      <w:bookmarkEnd w:id="6"/>
      <w:r w:rsidRPr="00FC69B7">
        <w:rPr>
          <w:rFonts w:cs="Times New Roman"/>
          <w:szCs w:val="28"/>
        </w:rPr>
        <w:t>5.1. Создание новых постановок и показ спектаклей на стационаре. При этом предусматривается:</w:t>
      </w:r>
    </w:p>
    <w:p w14:paraId="318917DE" w14:textId="77777777" w:rsidR="00FC69B7" w:rsidRPr="00FC69B7" w:rsidRDefault="00FC69B7" w:rsidP="00FC69B7">
      <w:pPr>
        <w:jc w:val="both"/>
        <w:rPr>
          <w:rFonts w:cs="Times New Roman"/>
          <w:szCs w:val="28"/>
        </w:rPr>
      </w:pPr>
      <w:bookmarkStart w:id="8" w:name="sub_10511"/>
      <w:bookmarkEnd w:id="7"/>
      <w:r w:rsidRPr="00FC69B7">
        <w:rPr>
          <w:rFonts w:cs="Times New Roman"/>
          <w:szCs w:val="28"/>
        </w:rPr>
        <w:t>5.1.1. Оплата труда сотрудников театра, а также специалистов, привлекаемых к созданию новых постановок и показу спектаклей на стационаре.</w:t>
      </w:r>
    </w:p>
    <w:p w14:paraId="73655D50" w14:textId="77777777" w:rsidR="00FC69B7" w:rsidRPr="00FC69B7" w:rsidRDefault="00FC69B7" w:rsidP="00FC69B7">
      <w:pPr>
        <w:jc w:val="both"/>
        <w:rPr>
          <w:rFonts w:cs="Times New Roman"/>
          <w:szCs w:val="28"/>
        </w:rPr>
      </w:pPr>
      <w:bookmarkStart w:id="9" w:name="sub_10512"/>
      <w:bookmarkEnd w:id="8"/>
      <w:r w:rsidRPr="00FC69B7">
        <w:rPr>
          <w:rFonts w:cs="Times New Roman"/>
          <w:szCs w:val="28"/>
        </w:rPr>
        <w:t>5.1.2. Оплата авторского вознаграждения и гонораров творческим работникам, привлекаемым к созданию новых постановок и показу спектаклей на стационаре.</w:t>
      </w:r>
    </w:p>
    <w:p w14:paraId="12B9B2B6" w14:textId="77777777" w:rsidR="00FC69B7" w:rsidRPr="00FC69B7" w:rsidRDefault="00FC69B7" w:rsidP="00FC69B7">
      <w:pPr>
        <w:jc w:val="both"/>
        <w:rPr>
          <w:rFonts w:cs="Times New Roman"/>
          <w:szCs w:val="28"/>
        </w:rPr>
      </w:pPr>
      <w:bookmarkStart w:id="10" w:name="sub_10513"/>
      <w:bookmarkEnd w:id="9"/>
      <w:r w:rsidRPr="00FC69B7">
        <w:rPr>
          <w:rFonts w:cs="Times New Roman"/>
          <w:szCs w:val="28"/>
        </w:rPr>
        <w:t>5.1.3. Оплата договоров на право показа и исполнения произведений, а также на передачу прав использования аудиовизуальной продукции.</w:t>
      </w:r>
    </w:p>
    <w:p w14:paraId="7909B220" w14:textId="77777777" w:rsidR="00FC69B7" w:rsidRPr="00FC69B7" w:rsidRDefault="00FC69B7" w:rsidP="00FC69B7">
      <w:pPr>
        <w:jc w:val="both"/>
        <w:rPr>
          <w:rFonts w:cs="Times New Roman"/>
          <w:szCs w:val="28"/>
        </w:rPr>
      </w:pPr>
      <w:bookmarkStart w:id="11" w:name="sub_10514"/>
      <w:bookmarkEnd w:id="10"/>
      <w:r w:rsidRPr="00FC69B7">
        <w:rPr>
          <w:rFonts w:cs="Times New Roman"/>
          <w:szCs w:val="28"/>
        </w:rPr>
        <w:t>5.1.4. Обеспечение условий по приему и направлению участников создания новых постановок и показов спектаклей на стационаре.</w:t>
      </w:r>
    </w:p>
    <w:p w14:paraId="040376CE" w14:textId="77777777" w:rsidR="00FC69B7" w:rsidRPr="00FC69B7" w:rsidRDefault="00FC69B7" w:rsidP="00FC69B7">
      <w:pPr>
        <w:jc w:val="both"/>
        <w:rPr>
          <w:rFonts w:cs="Times New Roman"/>
          <w:spacing w:val="-2"/>
          <w:szCs w:val="28"/>
        </w:rPr>
      </w:pPr>
      <w:bookmarkStart w:id="12" w:name="sub_10515"/>
      <w:bookmarkEnd w:id="11"/>
      <w:r w:rsidRPr="00FC69B7">
        <w:rPr>
          <w:rFonts w:cs="Times New Roman"/>
          <w:spacing w:val="-2"/>
          <w:szCs w:val="28"/>
        </w:rPr>
        <w:t>5.1.5. Оплата работ (услуг) по обеспечению с</w:t>
      </w:r>
      <w:r w:rsidRPr="00FC69B7">
        <w:rPr>
          <w:rFonts w:cs="Times New Roman"/>
          <w:szCs w:val="28"/>
        </w:rPr>
        <w:t>оздания новых постановок и показа спектаклей на стационаре</w:t>
      </w:r>
      <w:r w:rsidRPr="00FC69B7" w:rsidDel="003511B7">
        <w:rPr>
          <w:rFonts w:cs="Times New Roman"/>
          <w:spacing w:val="-2"/>
          <w:szCs w:val="28"/>
        </w:rPr>
        <w:t xml:space="preserve"> </w:t>
      </w:r>
      <w:r w:rsidRPr="00FC69B7">
        <w:rPr>
          <w:rFonts w:cs="Times New Roman"/>
          <w:spacing w:val="-2"/>
          <w:szCs w:val="28"/>
        </w:rPr>
        <w:t>декорациями, сценическими, экспозиционными и другими конструкциями, включая их приобретение, аренду, изготовление, монтаж (демонтаж), доставку и обслуживание.</w:t>
      </w:r>
    </w:p>
    <w:p w14:paraId="13F17602" w14:textId="77777777" w:rsidR="00FC69B7" w:rsidRPr="00FC69B7" w:rsidRDefault="00FC69B7" w:rsidP="00FC69B7">
      <w:pPr>
        <w:jc w:val="both"/>
        <w:rPr>
          <w:rFonts w:cs="Times New Roman"/>
          <w:szCs w:val="28"/>
        </w:rPr>
      </w:pPr>
      <w:bookmarkStart w:id="13" w:name="sub_10516"/>
      <w:bookmarkEnd w:id="12"/>
      <w:r w:rsidRPr="00FC69B7">
        <w:rPr>
          <w:rFonts w:cs="Times New Roman"/>
          <w:szCs w:val="28"/>
        </w:rPr>
        <w:t xml:space="preserve">5.1.6. Оплата работ (услуг) по обеспечению </w:t>
      </w:r>
      <w:r w:rsidRPr="00FC69B7">
        <w:rPr>
          <w:rFonts w:cs="Times New Roman"/>
          <w:spacing w:val="-2"/>
          <w:szCs w:val="28"/>
        </w:rPr>
        <w:t>с</w:t>
      </w:r>
      <w:r w:rsidRPr="00FC69B7">
        <w:rPr>
          <w:rFonts w:cs="Times New Roman"/>
          <w:szCs w:val="28"/>
        </w:rPr>
        <w:t>оздания новых постановок и показа спектаклей на стационаре</w:t>
      </w:r>
      <w:r w:rsidRPr="00FC69B7" w:rsidDel="003511B7">
        <w:rPr>
          <w:rFonts w:cs="Times New Roman"/>
          <w:spacing w:val="-2"/>
          <w:szCs w:val="28"/>
        </w:rPr>
        <w:t xml:space="preserve"> </w:t>
      </w:r>
      <w:r w:rsidRPr="00FC69B7">
        <w:rPr>
          <w:rFonts w:cs="Times New Roman"/>
          <w:szCs w:val="28"/>
        </w:rPr>
        <w:t>театральным реквизитом, бутафорией, гримом, постижерскими изделиями, театральными куклами, сценическими костюмами (в том числе головными уборами и обувью), включая их приобретение, аренду и изготовление.</w:t>
      </w:r>
    </w:p>
    <w:p w14:paraId="3148F4E8" w14:textId="77777777" w:rsidR="00FC69B7" w:rsidRPr="00FC69B7" w:rsidRDefault="00FC69B7" w:rsidP="00FC69B7">
      <w:pPr>
        <w:jc w:val="both"/>
        <w:rPr>
          <w:rFonts w:cs="Times New Roman"/>
          <w:szCs w:val="28"/>
        </w:rPr>
      </w:pPr>
      <w:bookmarkStart w:id="14" w:name="sub_10517"/>
      <w:bookmarkEnd w:id="13"/>
      <w:r w:rsidRPr="00FC69B7">
        <w:rPr>
          <w:rFonts w:cs="Times New Roman"/>
          <w:szCs w:val="28"/>
        </w:rPr>
        <w:t>5.1.7. Уплата налогов и сборов, установленных законодательством Российской Федерации.</w:t>
      </w:r>
    </w:p>
    <w:p w14:paraId="56E83B60" w14:textId="77777777" w:rsidR="00FC69B7" w:rsidRPr="00FC69B7" w:rsidRDefault="00FC69B7" w:rsidP="00FC69B7">
      <w:pPr>
        <w:jc w:val="both"/>
        <w:rPr>
          <w:rFonts w:cs="Times New Roman"/>
          <w:szCs w:val="28"/>
        </w:rPr>
      </w:pPr>
      <w:bookmarkStart w:id="15" w:name="sub_1052"/>
      <w:bookmarkEnd w:id="14"/>
      <w:r w:rsidRPr="00FC69B7">
        <w:rPr>
          <w:rFonts w:cs="Times New Roman"/>
          <w:szCs w:val="28"/>
        </w:rPr>
        <w:t>5.2. Укрепление материально-технической базы муниципальных театров. При этом предусматривается:</w:t>
      </w:r>
    </w:p>
    <w:p w14:paraId="263ABC93" w14:textId="77777777" w:rsidR="00FC69B7" w:rsidRPr="00FC69B7" w:rsidRDefault="00FC69B7" w:rsidP="00FC69B7">
      <w:pPr>
        <w:jc w:val="both"/>
        <w:rPr>
          <w:rFonts w:cs="Times New Roman"/>
          <w:szCs w:val="28"/>
        </w:rPr>
      </w:pPr>
      <w:bookmarkStart w:id="16" w:name="sub_10521"/>
      <w:bookmarkEnd w:id="15"/>
      <w:r w:rsidRPr="00FC69B7">
        <w:rPr>
          <w:rFonts w:cs="Times New Roman"/>
          <w:szCs w:val="28"/>
        </w:rPr>
        <w:t>5.2.1. Приобретение технического и технологического оборудования, необходимого для осуществления творческой деятельности (включая доставку, монтаж, демонтаж, погрузочно-разгрузочные работы и обслуживание).</w:t>
      </w:r>
    </w:p>
    <w:p w14:paraId="3661200E" w14:textId="77777777" w:rsidR="00FC69B7" w:rsidRPr="00FC69B7" w:rsidRDefault="00FC69B7" w:rsidP="00FC69B7">
      <w:pPr>
        <w:jc w:val="both"/>
        <w:rPr>
          <w:rFonts w:cs="Times New Roman"/>
          <w:szCs w:val="28"/>
        </w:rPr>
      </w:pPr>
      <w:bookmarkStart w:id="17" w:name="sub_10522"/>
      <w:bookmarkEnd w:id="16"/>
      <w:r w:rsidRPr="00FC69B7">
        <w:rPr>
          <w:rFonts w:cs="Times New Roman"/>
          <w:szCs w:val="28"/>
        </w:rPr>
        <w:t>5.2.2. Приобретение автобуса для осуществления гастрольной деятельности.</w:t>
      </w:r>
    </w:p>
    <w:p w14:paraId="47178BF5" w14:textId="77777777" w:rsidR="00FC69B7" w:rsidRPr="00FC69B7" w:rsidRDefault="00FC69B7" w:rsidP="00FC69B7">
      <w:pPr>
        <w:jc w:val="both"/>
        <w:rPr>
          <w:rFonts w:cs="Times New Roman"/>
          <w:szCs w:val="28"/>
        </w:rPr>
      </w:pPr>
      <w:bookmarkStart w:id="18" w:name="sub_10523"/>
      <w:bookmarkEnd w:id="17"/>
      <w:r w:rsidRPr="00FC69B7">
        <w:rPr>
          <w:rFonts w:cs="Times New Roman"/>
          <w:szCs w:val="28"/>
        </w:rPr>
        <w:t>5.2.3. Приобретение и установка кресел, сидений-трансформеров, кресельных групп, скамеек для зрительного зала (включая доставку, монтаж, демонтаж, погрузочно-разгрузочные работы и обслуживание).</w:t>
      </w:r>
    </w:p>
    <w:p w14:paraId="6D610BCB" w14:textId="77777777" w:rsidR="00FC69B7" w:rsidRPr="00FC69B7" w:rsidRDefault="00FC69B7" w:rsidP="00FC69B7">
      <w:pPr>
        <w:jc w:val="both"/>
        <w:rPr>
          <w:rFonts w:cs="Times New Roman"/>
          <w:szCs w:val="28"/>
        </w:rPr>
      </w:pPr>
      <w:bookmarkStart w:id="19" w:name="sub_1006"/>
      <w:bookmarkEnd w:id="18"/>
      <w:r w:rsidRPr="00FC69B7">
        <w:rPr>
          <w:rFonts w:cs="Times New Roman"/>
          <w:szCs w:val="28"/>
        </w:rPr>
        <w:lastRenderedPageBreak/>
        <w:t>6. Субсидия предоставляется муниципальным образованиям области на основании следующих критериев:</w:t>
      </w:r>
    </w:p>
    <w:p w14:paraId="3F0E6A20" w14:textId="77777777" w:rsidR="00FC69B7" w:rsidRPr="00FC69B7" w:rsidRDefault="00FC69B7" w:rsidP="00FC69B7">
      <w:pPr>
        <w:jc w:val="both"/>
        <w:rPr>
          <w:rFonts w:cs="Times New Roman"/>
          <w:szCs w:val="28"/>
        </w:rPr>
      </w:pPr>
      <w:bookmarkStart w:id="20" w:name="sub_1061"/>
      <w:bookmarkEnd w:id="19"/>
      <w:r w:rsidRPr="00FC69B7">
        <w:rPr>
          <w:rFonts w:cs="Times New Roman"/>
          <w:szCs w:val="28"/>
        </w:rPr>
        <w:t>6.1. Наличие на территории муниципального образования области муниципальных театров, расположенных в населенных пунктах с численностью населения до 300 тысяч человек.</w:t>
      </w:r>
    </w:p>
    <w:p w14:paraId="270A1F60" w14:textId="77777777" w:rsidR="00FC69B7" w:rsidRPr="00FC69B7" w:rsidRDefault="00FC69B7" w:rsidP="00FC69B7">
      <w:pPr>
        <w:jc w:val="both"/>
        <w:rPr>
          <w:rFonts w:cs="Times New Roman"/>
          <w:szCs w:val="28"/>
        </w:rPr>
      </w:pPr>
      <w:bookmarkStart w:id="21" w:name="sub_1062"/>
      <w:bookmarkEnd w:id="20"/>
      <w:r w:rsidRPr="00FC69B7">
        <w:rPr>
          <w:rFonts w:cs="Times New Roman"/>
          <w:szCs w:val="28"/>
        </w:rPr>
        <w:t xml:space="preserve">6.2. Наличие заявки на получение субсидии (далее – заявка) по форме согласно </w:t>
      </w:r>
      <w:r w:rsidRPr="00FC69B7">
        <w:t xml:space="preserve">приложению </w:t>
      </w:r>
      <w:r w:rsidRPr="00FC69B7">
        <w:rPr>
          <w:rFonts w:cs="Times New Roman"/>
          <w:szCs w:val="28"/>
        </w:rPr>
        <w:t>к Порядку.</w:t>
      </w:r>
    </w:p>
    <w:p w14:paraId="4A625FDF" w14:textId="77777777" w:rsidR="00FC69B7" w:rsidRPr="00FC69B7" w:rsidRDefault="00FC69B7" w:rsidP="00FC69B7">
      <w:pPr>
        <w:jc w:val="both"/>
        <w:rPr>
          <w:rFonts w:cs="Times New Roman"/>
          <w:szCs w:val="28"/>
        </w:rPr>
      </w:pPr>
      <w:bookmarkStart w:id="22" w:name="sub_1007"/>
      <w:bookmarkEnd w:id="21"/>
      <w:r w:rsidRPr="00FC69B7">
        <w:rPr>
          <w:rFonts w:cs="Times New Roman"/>
          <w:szCs w:val="28"/>
        </w:rPr>
        <w:t>7. Размер субсидии, предоставляемой муниципальному образованию области (S), определяется по следующей формуле:</w:t>
      </w:r>
    </w:p>
    <w:bookmarkEnd w:id="22"/>
    <w:p w14:paraId="3B04B81E" w14:textId="77777777" w:rsidR="00FC69B7" w:rsidRPr="00FC69B7" w:rsidRDefault="00FC69B7" w:rsidP="00FC69B7">
      <w:pPr>
        <w:jc w:val="both"/>
        <w:rPr>
          <w:rFonts w:cs="Times New Roman"/>
          <w:szCs w:val="28"/>
        </w:rPr>
      </w:pPr>
    </w:p>
    <w:p w14:paraId="3F182307" w14:textId="77777777" w:rsidR="00FC69B7" w:rsidRPr="00FC69B7" w:rsidRDefault="00FC69B7" w:rsidP="00FC69B7">
      <w:pPr>
        <w:ind w:firstLine="0"/>
        <w:jc w:val="both"/>
        <w:rPr>
          <w:rFonts w:eastAsia="Calibri" w:cs="Times New Roman"/>
          <w:szCs w:val="28"/>
        </w:rPr>
      </w:pPr>
      <m:oMathPara>
        <m:oMath>
          <m:r>
            <m:rPr>
              <m:sty m:val="p"/>
            </m:rPr>
            <w:rPr>
              <w:rFonts w:ascii="Cambria Math" w:eastAsia="Calibri" w:hAnsi="Cambria Math" w:cs="Times New Roman"/>
              <w:szCs w:val="28"/>
              <w:lang w:val="en-US"/>
            </w:rPr>
            <m:t>S</m:t>
          </m:r>
          <m:r>
            <m:rPr>
              <m:sty m:val="p"/>
            </m:rPr>
            <w:rPr>
              <w:rFonts w:ascii="Cambria Math" w:eastAsia="Calibri" w:hAnsi="Cambria Math" w:cs="Times New Roman"/>
              <w:szCs w:val="28"/>
            </w:rPr>
            <m:t>=</m:t>
          </m:r>
          <m:f>
            <m:fPr>
              <m:ctrlPr>
                <w:rPr>
                  <w:rFonts w:ascii="Cambria Math" w:eastAsia="Calibri" w:hAnsi="Cambria Math" w:cs="Times New Roman"/>
                  <w:szCs w:val="28"/>
                  <w:lang w:val="en-US"/>
                </w:rPr>
              </m:ctrlPr>
            </m:fPr>
            <m:num>
              <m:r>
                <m:rPr>
                  <m:sty m:val="p"/>
                </m:rPr>
                <w:rPr>
                  <w:rFonts w:ascii="Cambria Math" w:eastAsia="Calibri" w:hAnsi="Cambria Math" w:cs="Times New Roman"/>
                  <w:szCs w:val="28"/>
                </w:rPr>
                <m:t>(</m:t>
              </m:r>
              <m:sSub>
                <m:sSubPr>
                  <m:ctrlPr>
                    <w:rPr>
                      <w:rFonts w:ascii="Cambria Math" w:eastAsia="Calibri" w:hAnsi="Cambria Math" w:cs="Times New Roman"/>
                      <w:szCs w:val="28"/>
                      <w:lang w:val="en-US"/>
                    </w:rPr>
                  </m:ctrlPr>
                </m:sSubPr>
                <m:e>
                  <m:r>
                    <m:rPr>
                      <m:sty m:val="p"/>
                    </m:rPr>
                    <w:rPr>
                      <w:rFonts w:ascii="Cambria Math" w:eastAsia="Calibri" w:hAnsi="Cambria Math" w:cs="Times New Roman"/>
                      <w:szCs w:val="28"/>
                      <w:lang w:val="en-US"/>
                    </w:rPr>
                    <m:t>S</m:t>
                  </m:r>
                </m:e>
                <m:sub>
                  <m:r>
                    <m:rPr>
                      <m:sty m:val="p"/>
                    </m:rPr>
                    <w:rPr>
                      <w:rFonts w:ascii="Cambria Math" w:eastAsia="Calibri" w:hAnsi="Cambria Math" w:cs="Times New Roman"/>
                      <w:szCs w:val="28"/>
                    </w:rPr>
                    <m:t>фс</m:t>
                  </m:r>
                </m:sub>
              </m:sSub>
              <m:r>
                <m:rPr>
                  <m:sty m:val="p"/>
                </m:rPr>
                <w:rPr>
                  <w:rFonts w:ascii="Cambria Math" w:eastAsia="Calibri" w:hAnsi="Cambria Math" w:cs="Times New Roman"/>
                  <w:szCs w:val="28"/>
                </w:rPr>
                <m:t>+</m:t>
              </m:r>
              <m:sSub>
                <m:sSubPr>
                  <m:ctrlPr>
                    <w:rPr>
                      <w:rFonts w:ascii="Cambria Math" w:eastAsia="Calibri" w:hAnsi="Cambria Math" w:cs="Times New Roman"/>
                      <w:szCs w:val="28"/>
                      <w:lang w:val="en-US"/>
                    </w:rPr>
                  </m:ctrlPr>
                </m:sSubPr>
                <m:e>
                  <m:r>
                    <m:rPr>
                      <m:sty m:val="p"/>
                    </m:rPr>
                    <w:rPr>
                      <w:rFonts w:ascii="Cambria Math" w:eastAsia="Calibri" w:hAnsi="Cambria Math" w:cs="Times New Roman"/>
                      <w:szCs w:val="28"/>
                      <w:lang w:val="en-US"/>
                    </w:rPr>
                    <m:t>S</m:t>
                  </m:r>
                </m:e>
                <m:sub>
                  <m:r>
                    <m:rPr>
                      <m:sty m:val="p"/>
                    </m:rPr>
                    <w:rPr>
                      <w:rFonts w:ascii="Cambria Math" w:eastAsia="Calibri" w:hAnsi="Cambria Math" w:cs="Times New Roman"/>
                      <w:szCs w:val="28"/>
                    </w:rPr>
                    <m:t>ос</m:t>
                  </m:r>
                </m:sub>
              </m:sSub>
              <m:r>
                <m:rPr>
                  <m:sty m:val="p"/>
                </m:rPr>
                <w:rPr>
                  <w:rFonts w:ascii="Cambria Math" w:eastAsia="Calibri" w:hAnsi="Cambria Math" w:cs="Times New Roman"/>
                  <w:szCs w:val="28"/>
                </w:rPr>
                <m:t>)</m:t>
              </m:r>
            </m:num>
            <m:den>
              <m:r>
                <m:rPr>
                  <m:sty m:val="p"/>
                </m:rPr>
                <w:rPr>
                  <w:rFonts w:ascii="Cambria Math" w:eastAsia="Calibri" w:hAnsi="Cambria Math" w:cs="Times New Roman"/>
                  <w:szCs w:val="28"/>
                  <w:lang w:val="en-US"/>
                </w:rPr>
                <m:t>n</m:t>
              </m:r>
            </m:den>
          </m:f>
          <m:r>
            <m:rPr>
              <m:sty m:val="p"/>
            </m:rPr>
            <w:rPr>
              <w:rFonts w:ascii="Cambria Math" w:eastAsia="Calibri" w:hAnsi="Cambria Math" w:cs="Times New Roman"/>
              <w:szCs w:val="28"/>
            </w:rPr>
            <m:t>,</m:t>
          </m:r>
        </m:oMath>
      </m:oMathPara>
    </w:p>
    <w:p w14:paraId="1C048C00" w14:textId="77777777" w:rsidR="00FC69B7" w:rsidRPr="00FC69B7" w:rsidRDefault="00FC69B7" w:rsidP="00FC69B7">
      <w:pPr>
        <w:ind w:firstLine="0"/>
        <w:jc w:val="both"/>
        <w:rPr>
          <w:rFonts w:cs="Times New Roman"/>
          <w:szCs w:val="28"/>
        </w:rPr>
      </w:pPr>
      <w:r w:rsidRPr="00FC69B7">
        <w:rPr>
          <w:rFonts w:cs="Times New Roman"/>
          <w:szCs w:val="28"/>
        </w:rPr>
        <w:t>где:</w:t>
      </w:r>
    </w:p>
    <w:p w14:paraId="757BA846" w14:textId="77777777" w:rsidR="00FC69B7" w:rsidRPr="00FC69B7" w:rsidRDefault="00FC69B7" w:rsidP="00FC69B7">
      <w:pPr>
        <w:jc w:val="both"/>
        <w:rPr>
          <w:rFonts w:cs="Times New Roman"/>
          <w:szCs w:val="28"/>
        </w:rPr>
      </w:pPr>
      <w:bookmarkStart w:id="23" w:name="sub_1072"/>
      <w:r w:rsidRPr="00FC69B7">
        <w:rPr>
          <w:rFonts w:cs="Times New Roman"/>
          <w:szCs w:val="28"/>
          <w:lang w:val="en-US"/>
        </w:rPr>
        <w:t>S</w:t>
      </w:r>
      <w:r w:rsidRPr="00FC69B7">
        <w:rPr>
          <w:rFonts w:cs="Times New Roman"/>
          <w:szCs w:val="28"/>
          <w:vertAlign w:val="subscript"/>
        </w:rPr>
        <w:t>фс</w:t>
      </w:r>
      <w:r w:rsidRPr="00FC69B7">
        <w:rPr>
          <w:rFonts w:cs="Times New Roman"/>
          <w:szCs w:val="28"/>
        </w:rPr>
        <w:t xml:space="preserve"> </w:t>
      </w:r>
      <w:r w:rsidRPr="00FC69B7">
        <w:t>–</w:t>
      </w:r>
      <w:r w:rsidRPr="00FC69B7">
        <w:rPr>
          <w:rFonts w:cs="Times New Roman"/>
          <w:szCs w:val="28"/>
        </w:rPr>
        <w:t xml:space="preserve"> размер бюджетных ассигнований из федерального бюджета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определяемый Соглашением с МК РФ на соответствующий год;</w:t>
      </w:r>
    </w:p>
    <w:p w14:paraId="23F38230" w14:textId="77777777" w:rsidR="00FC69B7" w:rsidRPr="00FC69B7" w:rsidRDefault="00FC69B7" w:rsidP="00FC69B7">
      <w:pPr>
        <w:jc w:val="both"/>
        <w:rPr>
          <w:rFonts w:cs="Times New Roman"/>
          <w:szCs w:val="28"/>
        </w:rPr>
      </w:pPr>
      <w:bookmarkStart w:id="24" w:name="sub_1073"/>
      <w:bookmarkEnd w:id="23"/>
      <w:r w:rsidRPr="00FC69B7">
        <w:rPr>
          <w:rFonts w:cs="Times New Roman"/>
          <w:szCs w:val="28"/>
          <w:lang w:val="en-US"/>
        </w:rPr>
        <w:t>S</w:t>
      </w:r>
      <w:r w:rsidRPr="00FC69B7">
        <w:rPr>
          <w:rFonts w:cs="Times New Roman"/>
          <w:szCs w:val="28"/>
          <w:vertAlign w:val="subscript"/>
        </w:rPr>
        <w:t>ос</w:t>
      </w:r>
      <w:r w:rsidRPr="00FC69B7">
        <w:rPr>
          <w:rFonts w:cs="Times New Roman"/>
          <w:szCs w:val="28"/>
        </w:rPr>
        <w:t xml:space="preserve"> – размер бюджетных ассигнований из областного бюджета на поддержку творческой деятельности и укрепление материально-технической базы муниципальных театров, определяемый Соглашением с МК РФ на соответствующий год;</w:t>
      </w:r>
    </w:p>
    <w:bookmarkEnd w:id="24"/>
    <w:p w14:paraId="4FD62F8C" w14:textId="77777777" w:rsidR="00FC69B7" w:rsidRPr="00FC69B7" w:rsidRDefault="00FC69B7" w:rsidP="00FC69B7">
      <w:pPr>
        <w:jc w:val="both"/>
        <w:rPr>
          <w:rFonts w:cs="Times New Roman"/>
          <w:szCs w:val="28"/>
        </w:rPr>
      </w:pPr>
      <w:r w:rsidRPr="00FC69B7">
        <w:rPr>
          <w:rFonts w:cs="Times New Roman"/>
          <w:szCs w:val="28"/>
        </w:rPr>
        <w:t xml:space="preserve">n – количество муниципальных образований области, отвечающих критериям, установленным </w:t>
      </w:r>
      <w:r w:rsidRPr="00FC69B7">
        <w:t>пунктом 6</w:t>
      </w:r>
      <w:r w:rsidRPr="00FC69B7">
        <w:rPr>
          <w:rFonts w:cs="Times New Roman"/>
          <w:szCs w:val="28"/>
        </w:rPr>
        <w:t xml:space="preserve"> Порядка.</w:t>
      </w:r>
    </w:p>
    <w:p w14:paraId="66EAEBF8" w14:textId="77777777" w:rsidR="00FC69B7" w:rsidRPr="00FC69B7" w:rsidRDefault="00FC69B7" w:rsidP="00FC69B7">
      <w:pPr>
        <w:jc w:val="both"/>
        <w:rPr>
          <w:rFonts w:cs="Times New Roman"/>
          <w:szCs w:val="28"/>
        </w:rPr>
      </w:pPr>
      <w:bookmarkStart w:id="25" w:name="sub_136"/>
      <w:bookmarkStart w:id="26" w:name="sub_1009"/>
      <w:r w:rsidRPr="00FC69B7">
        <w:rPr>
          <w:rFonts w:cs="Times New Roman"/>
          <w:szCs w:val="28"/>
        </w:rPr>
        <w:t>8.</w:t>
      </w:r>
      <w:bookmarkEnd w:id="25"/>
      <w:r w:rsidRPr="00FC69B7">
        <w:rPr>
          <w:rFonts w:cs="Times New Roman"/>
          <w:szCs w:val="28"/>
        </w:rPr>
        <w:t> Уровень софинансирования объема расходного обязательства муниципального образования области из областного бюджета должен соответствовать предельному уровню софинансирования, ежегодно утверждаемому постановлением Правительства области на очередной финансовый год и плановый период.</w:t>
      </w:r>
    </w:p>
    <w:p w14:paraId="5D6B6853" w14:textId="77777777" w:rsidR="00FC69B7" w:rsidRPr="00FC69B7" w:rsidRDefault="00FC69B7" w:rsidP="00FC69B7">
      <w:pPr>
        <w:jc w:val="both"/>
        <w:rPr>
          <w:rFonts w:cs="Times New Roman"/>
          <w:szCs w:val="28"/>
        </w:rPr>
      </w:pPr>
      <w:r w:rsidRPr="00FC69B7">
        <w:rPr>
          <w:rFonts w:cs="Times New Roman"/>
          <w:szCs w:val="28"/>
        </w:rPr>
        <w:t>9. Условия предоставления и расходования субсидии:</w:t>
      </w:r>
    </w:p>
    <w:p w14:paraId="7C8E332E" w14:textId="77777777" w:rsidR="00FC69B7" w:rsidRPr="00FC69B7" w:rsidRDefault="00FC69B7" w:rsidP="00FC69B7">
      <w:pPr>
        <w:jc w:val="both"/>
        <w:rPr>
          <w:rFonts w:cs="Times New Roman"/>
          <w:strike/>
          <w:szCs w:val="28"/>
        </w:rPr>
      </w:pPr>
      <w:bookmarkStart w:id="27" w:name="sub_1091"/>
      <w:bookmarkEnd w:id="26"/>
      <w:r w:rsidRPr="00FC69B7">
        <w:rPr>
          <w:rFonts w:cs="Times New Roman"/>
          <w:szCs w:val="28"/>
        </w:rPr>
        <w:t>9.1.</w:t>
      </w:r>
      <w:bookmarkEnd w:id="27"/>
      <w:r w:rsidRPr="00FC69B7">
        <w:rPr>
          <w:rFonts w:cs="Times New Roman"/>
          <w:szCs w:val="28"/>
        </w:rPr>
        <w:t> Наличие муниципальной программы, на софинансирование мероприятий которой предоставляется субсидия, направленной на достижение целей ведомственной целевой программы департамента, в рамках которой предоставляется субсидия.</w:t>
      </w:r>
    </w:p>
    <w:p w14:paraId="764E75A7" w14:textId="77777777" w:rsidR="00FC69B7" w:rsidRPr="00FC69B7" w:rsidRDefault="00FC69B7" w:rsidP="00FC69B7">
      <w:pPr>
        <w:jc w:val="both"/>
        <w:rPr>
          <w:rFonts w:cs="Times New Roman"/>
          <w:strike/>
          <w:szCs w:val="28"/>
        </w:rPr>
      </w:pPr>
      <w:bookmarkStart w:id="28" w:name="sub_1092"/>
      <w:r w:rsidRPr="00FC69B7">
        <w:rPr>
          <w:rFonts w:cs="Times New Roman"/>
          <w:szCs w:val="28"/>
        </w:rPr>
        <w:t xml:space="preserve">9.2. Наличие в бюджете муниципального образования области (сводной бюджетной росписи местного бюджета) бюджетных ассигнований на исполнение расходных обязательств муниципального образования области, в целях софинансирования которых предоставляется субсидия, в объеме, необходимом для исполнения указанных </w:t>
      </w:r>
      <w:r w:rsidRPr="00FC69B7">
        <w:rPr>
          <w:rFonts w:cs="Times New Roman"/>
          <w:szCs w:val="28"/>
          <w:lang w:eastAsia="ru-RU"/>
        </w:rPr>
        <w:t>расходных обязательств</w:t>
      </w:r>
      <w:r w:rsidRPr="00FC69B7">
        <w:rPr>
          <w:rFonts w:cs="Times New Roman"/>
          <w:szCs w:val="28"/>
        </w:rPr>
        <w:t xml:space="preserve">, включая размер планируемой к предоставлению из областного бюджета субсидии. </w:t>
      </w:r>
    </w:p>
    <w:p w14:paraId="3B0470F1" w14:textId="77777777" w:rsidR="00FC69B7" w:rsidRPr="00FC69B7" w:rsidRDefault="00FC69B7" w:rsidP="00FC69B7">
      <w:pPr>
        <w:jc w:val="both"/>
        <w:rPr>
          <w:rFonts w:cs="Times New Roman"/>
          <w:spacing w:val="-4"/>
          <w:szCs w:val="28"/>
        </w:rPr>
      </w:pPr>
      <w:bookmarkStart w:id="29" w:name="sub_1093"/>
      <w:bookmarkEnd w:id="28"/>
      <w:r w:rsidRPr="00FC69B7">
        <w:rPr>
          <w:rFonts w:cs="Times New Roman"/>
          <w:spacing w:val="-4"/>
          <w:szCs w:val="28"/>
        </w:rPr>
        <w:t xml:space="preserve">9.3. Заключение соглашения о предоставлении субсидии (далее – соглашение), предусматривающего обязательства муниципального образования области по исполнению расходных обязательств, в целях софинансирования </w:t>
      </w:r>
      <w:r w:rsidRPr="00FC69B7">
        <w:rPr>
          <w:rFonts w:cs="Times New Roman"/>
          <w:spacing w:val="-4"/>
          <w:szCs w:val="28"/>
        </w:rPr>
        <w:lastRenderedPageBreak/>
        <w:t>которых предоставляется субсидия, а также ответственность за невыполнение предусмотренных соглашением обязательств.</w:t>
      </w:r>
    </w:p>
    <w:p w14:paraId="346DAF55" w14:textId="77777777" w:rsidR="00FC69B7" w:rsidRPr="00FC69B7" w:rsidRDefault="00FC69B7" w:rsidP="00FC69B7">
      <w:pPr>
        <w:jc w:val="both"/>
        <w:rPr>
          <w:rFonts w:cs="Times New Roman"/>
          <w:szCs w:val="28"/>
        </w:rPr>
      </w:pPr>
      <w:bookmarkStart w:id="30" w:name="sub_1096"/>
      <w:bookmarkEnd w:id="29"/>
      <w:r w:rsidRPr="00FC69B7">
        <w:rPr>
          <w:rFonts w:cs="Times New Roman"/>
          <w:szCs w:val="28"/>
        </w:rPr>
        <w:t>9.4. Возврат муниципальным образованием области в доход областного бюджета средств, источником финансового обеспечения которых является субсидия, при невыполнении муниципальным образованием области предусмотренных соглашением обязательств по достижению результата использования субсидии, по соблюдению уровня софинансирования расходных обязательств из местного бюджета.</w:t>
      </w:r>
    </w:p>
    <w:p w14:paraId="6EEC2B4A" w14:textId="77777777" w:rsidR="00FC69B7" w:rsidRPr="00FC69B7" w:rsidRDefault="00FC69B7" w:rsidP="00FC69B7">
      <w:pPr>
        <w:jc w:val="both"/>
        <w:rPr>
          <w:rFonts w:cs="Times New Roman"/>
          <w:szCs w:val="28"/>
        </w:rPr>
      </w:pPr>
      <w:r w:rsidRPr="00FC69B7">
        <w:rPr>
          <w:rFonts w:cs="Times New Roman"/>
          <w:szCs w:val="28"/>
        </w:rPr>
        <w:t xml:space="preserve">9.5. Представление отчетности об использовании субсидии в порядке, в сроки и по формам, которые установлены </w:t>
      </w:r>
      <w:hyperlink w:anchor="sub_1014" w:history="1">
        <w:r w:rsidRPr="00FC69B7">
          <w:rPr>
            <w:rFonts w:cs="Times New Roman"/>
            <w:szCs w:val="28"/>
          </w:rPr>
          <w:t>пунктом 14</w:t>
        </w:r>
      </w:hyperlink>
      <w:r w:rsidRPr="00FC69B7">
        <w:rPr>
          <w:rFonts w:cs="Times New Roman"/>
          <w:b/>
          <w:szCs w:val="28"/>
        </w:rPr>
        <w:t xml:space="preserve"> </w:t>
      </w:r>
      <w:r w:rsidRPr="00FC69B7">
        <w:rPr>
          <w:rFonts w:cs="Times New Roman"/>
          <w:szCs w:val="28"/>
        </w:rPr>
        <w:t>Порядка.</w:t>
      </w:r>
    </w:p>
    <w:p w14:paraId="7545A6CC" w14:textId="77777777" w:rsidR="00FC69B7" w:rsidRPr="00FC69B7" w:rsidRDefault="00FC69B7" w:rsidP="00FC69B7">
      <w:pPr>
        <w:jc w:val="both"/>
        <w:rPr>
          <w:rFonts w:cs="Times New Roman"/>
          <w:szCs w:val="28"/>
        </w:rPr>
      </w:pPr>
      <w:bookmarkStart w:id="31" w:name="sub_1097"/>
      <w:bookmarkEnd w:id="30"/>
      <w:r w:rsidRPr="00FC69B7">
        <w:rPr>
          <w:rFonts w:cs="Times New Roman"/>
          <w:szCs w:val="28"/>
        </w:rPr>
        <w:t xml:space="preserve">9.6. Осуществление закупок товаров, работ, услуг в соответствии с требованиями </w:t>
      </w:r>
      <w:hyperlink r:id="rId18" w:history="1">
        <w:r w:rsidRPr="00FC69B7">
          <w:rPr>
            <w:rFonts w:cs="Times New Roman"/>
            <w:szCs w:val="28"/>
          </w:rPr>
          <w:t>постановления</w:t>
        </w:r>
      </w:hyperlink>
      <w:r w:rsidRPr="00FC69B7">
        <w:rPr>
          <w:rFonts w:cs="Times New Roman"/>
          <w:szCs w:val="28"/>
        </w:rPr>
        <w:t xml:space="preserve"> Правительства области от 27.04.2016 № 501-п «Об особенностях осуществления закупок, финансируемых за счет бюджета Ярославской области».</w:t>
      </w:r>
    </w:p>
    <w:p w14:paraId="0C1CD620" w14:textId="77777777" w:rsidR="00FC69B7" w:rsidRPr="00FC69B7" w:rsidRDefault="00FC69B7" w:rsidP="00FC69B7">
      <w:pPr>
        <w:jc w:val="both"/>
        <w:rPr>
          <w:rFonts w:cs="Times New Roman"/>
          <w:szCs w:val="28"/>
        </w:rPr>
      </w:pPr>
      <w:bookmarkStart w:id="32" w:name="sub_1098"/>
      <w:bookmarkEnd w:id="31"/>
      <w:r w:rsidRPr="00FC69B7">
        <w:rPr>
          <w:rFonts w:cs="Times New Roman"/>
          <w:szCs w:val="28"/>
        </w:rPr>
        <w:t>9.7. Соблюдение получателем субсидии уровня софинансирования объема расходного обязательства в соответствии с пунктом 8 Порядка.</w:t>
      </w:r>
    </w:p>
    <w:p w14:paraId="494F4066" w14:textId="77777777" w:rsidR="00FC69B7" w:rsidRPr="00FC69B7" w:rsidRDefault="00FC69B7" w:rsidP="00FC69B7">
      <w:pPr>
        <w:jc w:val="both"/>
        <w:rPr>
          <w:rFonts w:cs="Times New Roman"/>
          <w:szCs w:val="28"/>
        </w:rPr>
      </w:pPr>
      <w:bookmarkStart w:id="33" w:name="sub_1010"/>
      <w:bookmarkEnd w:id="32"/>
      <w:r w:rsidRPr="00FC69B7">
        <w:rPr>
          <w:rFonts w:cs="Times New Roman"/>
          <w:szCs w:val="28"/>
        </w:rPr>
        <w:t>10. Для проведения оценки соответствия представленных заявок критериям и условиям предоставления субсидии, установленным Порядком, в департаменте образуется комиссия, состав которой утверждается приказом департамента.</w:t>
      </w:r>
    </w:p>
    <w:bookmarkEnd w:id="33"/>
    <w:p w14:paraId="00665A6E" w14:textId="77777777" w:rsidR="00FC69B7" w:rsidRPr="00FC69B7" w:rsidRDefault="00FC69B7" w:rsidP="00FC69B7">
      <w:pPr>
        <w:jc w:val="both"/>
        <w:rPr>
          <w:rFonts w:cs="Times New Roman"/>
          <w:szCs w:val="28"/>
        </w:rPr>
      </w:pPr>
      <w:r w:rsidRPr="00FC69B7">
        <w:rPr>
          <w:rFonts w:cs="Times New Roman"/>
          <w:szCs w:val="28"/>
        </w:rPr>
        <w:t>Комиссия формируется из представителей органов исполнительной власти Ярославской области и членов общественного совета при департаменте.</w:t>
      </w:r>
    </w:p>
    <w:p w14:paraId="71A7EB79" w14:textId="77777777" w:rsidR="00FC69B7" w:rsidRPr="00FC69B7" w:rsidRDefault="00FC69B7" w:rsidP="00FC69B7">
      <w:pPr>
        <w:jc w:val="both"/>
        <w:rPr>
          <w:rFonts w:cs="Times New Roman"/>
          <w:szCs w:val="28"/>
        </w:rPr>
      </w:pPr>
      <w:r w:rsidRPr="00FC69B7">
        <w:rPr>
          <w:rFonts w:cs="Times New Roman"/>
          <w:szCs w:val="28"/>
        </w:rPr>
        <w:t>Число членов комиссии должно быть нечетным и составлять не менее 5 человек.</w:t>
      </w:r>
    </w:p>
    <w:p w14:paraId="52018608" w14:textId="77777777" w:rsidR="00FC69B7" w:rsidRPr="00FC69B7" w:rsidRDefault="00FC69B7" w:rsidP="00FC69B7">
      <w:pPr>
        <w:jc w:val="both"/>
        <w:rPr>
          <w:rFonts w:cs="Times New Roman"/>
          <w:szCs w:val="28"/>
        </w:rPr>
      </w:pPr>
      <w:r w:rsidRPr="00FC69B7">
        <w:rPr>
          <w:rFonts w:cs="Times New Roman"/>
          <w:szCs w:val="28"/>
        </w:rPr>
        <w:t>Комиссия состоит из председателя комиссии, членов комиссии и секретаря комиссии.</w:t>
      </w:r>
    </w:p>
    <w:p w14:paraId="1F7FB98C" w14:textId="77777777" w:rsidR="00FC69B7" w:rsidRPr="00FC69B7" w:rsidRDefault="00FC69B7" w:rsidP="00FC69B7">
      <w:pPr>
        <w:jc w:val="both"/>
        <w:rPr>
          <w:rFonts w:cs="Times New Roman"/>
          <w:szCs w:val="28"/>
        </w:rPr>
      </w:pPr>
      <w:r w:rsidRPr="00FC69B7">
        <w:rPr>
          <w:rFonts w:cs="Times New Roman"/>
          <w:szCs w:val="28"/>
        </w:rPr>
        <w:t>Председатель комиссии:</w:t>
      </w:r>
    </w:p>
    <w:p w14:paraId="01FE0522" w14:textId="77777777" w:rsidR="00FC69B7" w:rsidRPr="00FC69B7" w:rsidRDefault="00FC69B7" w:rsidP="00FC69B7">
      <w:pPr>
        <w:jc w:val="both"/>
        <w:rPr>
          <w:rFonts w:cs="Times New Roman"/>
          <w:szCs w:val="28"/>
        </w:rPr>
      </w:pPr>
      <w:r w:rsidRPr="00FC69B7">
        <w:rPr>
          <w:rFonts w:cs="Times New Roman"/>
          <w:szCs w:val="28"/>
        </w:rPr>
        <w:t>- осуществляет общее руководство деятельностью комиссии;</w:t>
      </w:r>
    </w:p>
    <w:p w14:paraId="09179197" w14:textId="77777777" w:rsidR="00FC69B7" w:rsidRPr="00FC69B7" w:rsidRDefault="00FC69B7" w:rsidP="00FC69B7">
      <w:pPr>
        <w:jc w:val="both"/>
        <w:rPr>
          <w:rFonts w:cs="Times New Roman"/>
          <w:szCs w:val="28"/>
        </w:rPr>
      </w:pPr>
      <w:r w:rsidRPr="00FC69B7">
        <w:rPr>
          <w:rFonts w:cs="Times New Roman"/>
          <w:szCs w:val="28"/>
        </w:rPr>
        <w:t>- созывает комиссию и проводит ее заседания.</w:t>
      </w:r>
    </w:p>
    <w:p w14:paraId="68391616" w14:textId="77777777" w:rsidR="00FC69B7" w:rsidRPr="00FC69B7" w:rsidRDefault="00FC69B7" w:rsidP="00FC69B7">
      <w:pPr>
        <w:jc w:val="both"/>
        <w:rPr>
          <w:rFonts w:cs="Times New Roman"/>
          <w:szCs w:val="28"/>
        </w:rPr>
      </w:pPr>
      <w:r w:rsidRPr="00FC69B7">
        <w:rPr>
          <w:rFonts w:cs="Times New Roman"/>
          <w:szCs w:val="28"/>
        </w:rPr>
        <w:t>Заявки регистрируются в день поступления в департамент в единой системе электронного документооборота органов государственной власти Ярославской области и рассматриваются комиссией в течение срока не более 10 рабочих дней со дня поступления заявок.</w:t>
      </w:r>
    </w:p>
    <w:p w14:paraId="71113EB8" w14:textId="77777777" w:rsidR="00FC69B7" w:rsidRPr="00FC69B7" w:rsidRDefault="00FC69B7" w:rsidP="00FC69B7">
      <w:pPr>
        <w:jc w:val="both"/>
        <w:rPr>
          <w:rFonts w:cs="Times New Roman"/>
          <w:szCs w:val="28"/>
        </w:rPr>
      </w:pPr>
      <w:r w:rsidRPr="00FC69B7">
        <w:rPr>
          <w:rFonts w:cs="Times New Roman"/>
          <w:szCs w:val="28"/>
        </w:rPr>
        <w:t>Решение комиссии принимается большинством голосов присутствующих на заседании и оформляется соответствующим протоколом, который подписывается секретарем комиссии и утверждается председателем комиссии. Срок принятия комиссией решения и утверждения протокола составляет не более 2 рабочих дней со дня окончания рассмотрения заявок.</w:t>
      </w:r>
    </w:p>
    <w:p w14:paraId="3DA0099C" w14:textId="77777777" w:rsidR="00FC69B7" w:rsidRPr="00FC69B7" w:rsidRDefault="00FC69B7" w:rsidP="00FC69B7">
      <w:pPr>
        <w:jc w:val="both"/>
        <w:rPr>
          <w:rFonts w:cs="Times New Roman"/>
          <w:szCs w:val="28"/>
        </w:rPr>
      </w:pPr>
      <w:r w:rsidRPr="00FC69B7">
        <w:rPr>
          <w:rFonts w:cs="Times New Roman"/>
          <w:szCs w:val="28"/>
        </w:rPr>
        <w:t>На основании протокола комиссии департаментом заключается соглашение с получателем субсидии.</w:t>
      </w:r>
    </w:p>
    <w:p w14:paraId="3F9D8DBF" w14:textId="77777777" w:rsidR="00FC69B7" w:rsidRPr="00FC69B7" w:rsidRDefault="00FC69B7" w:rsidP="00FC69B7">
      <w:pPr>
        <w:jc w:val="both"/>
        <w:rPr>
          <w:rFonts w:cs="Times New Roman"/>
          <w:szCs w:val="28"/>
        </w:rPr>
      </w:pPr>
      <w:bookmarkStart w:id="34" w:name="sub_1011"/>
      <w:r w:rsidRPr="00FC69B7">
        <w:rPr>
          <w:rFonts w:cs="Times New Roman"/>
          <w:szCs w:val="28"/>
        </w:rPr>
        <w:t>11. Для заключения соглашения получателем субсидии представляются следующие документы:</w:t>
      </w:r>
    </w:p>
    <w:bookmarkEnd w:id="34"/>
    <w:p w14:paraId="1A53BDB1" w14:textId="77777777" w:rsidR="00FC69B7" w:rsidRPr="00FC69B7" w:rsidRDefault="00FC69B7" w:rsidP="00FC69B7">
      <w:pPr>
        <w:jc w:val="both"/>
        <w:rPr>
          <w:rFonts w:cs="Times New Roman"/>
          <w:szCs w:val="28"/>
        </w:rPr>
      </w:pPr>
      <w:r w:rsidRPr="00FC69B7">
        <w:rPr>
          <w:rFonts w:cs="Times New Roman"/>
          <w:szCs w:val="28"/>
        </w:rPr>
        <w:t>- копия утвержденной муниципальной программы, на софинансирование мероприятий которой предоставляется субсидия;</w:t>
      </w:r>
    </w:p>
    <w:p w14:paraId="19A0F8F5" w14:textId="77777777" w:rsidR="00FC69B7" w:rsidRPr="00FC69B7" w:rsidRDefault="00FC69B7" w:rsidP="00FC69B7">
      <w:pPr>
        <w:jc w:val="both"/>
        <w:rPr>
          <w:rFonts w:cs="Times New Roman"/>
          <w:szCs w:val="28"/>
        </w:rPr>
      </w:pPr>
      <w:bookmarkStart w:id="35" w:name="sub_1113"/>
      <w:r w:rsidRPr="00FC69B7">
        <w:rPr>
          <w:rFonts w:cs="Times New Roman"/>
          <w:szCs w:val="28"/>
        </w:rPr>
        <w:lastRenderedPageBreak/>
        <w:t xml:space="preserve">- выписка из решения о местном бюджете (сводной бюджетной росписи) муниципального образования области, подтверждающая наличие ассигнований за счет средств местного бюджета на исполнение соответствующего расходного обязательства </w:t>
      </w:r>
      <w:r w:rsidRPr="00FC69B7">
        <w:rPr>
          <w:rFonts w:cs="Times New Roman"/>
          <w:szCs w:val="28"/>
          <w:lang w:eastAsia="ru-RU"/>
        </w:rPr>
        <w:t xml:space="preserve">органа местного самоуправления </w:t>
      </w:r>
      <w:r w:rsidRPr="00FC69B7">
        <w:rPr>
          <w:rFonts w:cs="Times New Roman"/>
          <w:szCs w:val="28"/>
        </w:rPr>
        <w:t>муниципального образования области в объеме, необходимом для исполнения такого обязательства, в рамках соответствующей муниципальной программы.</w:t>
      </w:r>
    </w:p>
    <w:p w14:paraId="4F7B97AF" w14:textId="77777777" w:rsidR="00FC69B7" w:rsidRPr="00FC69B7" w:rsidRDefault="00FC69B7" w:rsidP="00FC69B7">
      <w:pPr>
        <w:spacing w:line="238" w:lineRule="auto"/>
        <w:jc w:val="both"/>
        <w:rPr>
          <w:rFonts w:eastAsia="Calibri"/>
          <w:lang w:eastAsia="ru-RU"/>
        </w:rPr>
      </w:pPr>
      <w:bookmarkStart w:id="36" w:name="sub_1012"/>
      <w:bookmarkEnd w:id="35"/>
      <w:r w:rsidRPr="00FC69B7">
        <w:rPr>
          <w:rFonts w:eastAsia="Calibri"/>
          <w:lang w:eastAsia="ru-RU"/>
        </w:rPr>
        <w:t xml:space="preserve">Соглашение заключается в срок не позднее 30-го дня со дня вступления в силу </w:t>
      </w:r>
      <w:r w:rsidRPr="00FC69B7">
        <w:rPr>
          <w:rFonts w:cs="Times New Roman"/>
          <w:szCs w:val="28"/>
        </w:rPr>
        <w:t>Соглашения с МК РФ</w:t>
      </w:r>
      <w:r w:rsidRPr="00FC69B7">
        <w:rPr>
          <w:rFonts w:eastAsia="Calibri"/>
          <w:lang w:eastAsia="ru-RU"/>
        </w:rPr>
        <w:t>.</w:t>
      </w:r>
    </w:p>
    <w:p w14:paraId="5376F5C1" w14:textId="77777777" w:rsidR="00FC69B7" w:rsidRPr="00FC69B7" w:rsidRDefault="00FC69B7" w:rsidP="00FC69B7">
      <w:pPr>
        <w:jc w:val="both"/>
        <w:rPr>
          <w:rFonts w:cs="Times New Roman"/>
          <w:szCs w:val="28"/>
        </w:rPr>
      </w:pPr>
      <w:r w:rsidRPr="00FC69B7">
        <w:rPr>
          <w:rFonts w:cs="Times New Roman"/>
          <w:szCs w:val="28"/>
        </w:rPr>
        <w:t xml:space="preserve">12. Результатом использования субсидии является </w:t>
      </w:r>
      <w:bookmarkEnd w:id="36"/>
      <w:r w:rsidRPr="00FC69B7">
        <w:rPr>
          <w:rFonts w:cs="Times New Roman"/>
          <w:szCs w:val="28"/>
        </w:rPr>
        <w:t xml:space="preserve">количество посещений организаций культуры (профессиональных театров) по отношению к уровню 2010 года. </w:t>
      </w:r>
    </w:p>
    <w:p w14:paraId="15BEDD82" w14:textId="77777777" w:rsidR="00FC69B7" w:rsidRPr="00FC69B7" w:rsidRDefault="00FC69B7" w:rsidP="00FC69B7">
      <w:pPr>
        <w:jc w:val="both"/>
        <w:rPr>
          <w:rFonts w:cs="Times New Roman"/>
          <w:szCs w:val="28"/>
        </w:rPr>
      </w:pPr>
      <w:r w:rsidRPr="00FC69B7">
        <w:rPr>
          <w:rFonts w:cs="Times New Roman"/>
          <w:szCs w:val="28"/>
        </w:rPr>
        <w:t>Плановое значение</w:t>
      </w:r>
      <w:bookmarkStart w:id="37" w:name="sub_1013"/>
      <w:r w:rsidRPr="00FC69B7">
        <w:rPr>
          <w:rFonts w:cs="Times New Roman"/>
          <w:szCs w:val="28"/>
        </w:rPr>
        <w:t xml:space="preserve"> результата использования субсидии устанавливается соглашением.</w:t>
      </w:r>
    </w:p>
    <w:p w14:paraId="56448962" w14:textId="77777777" w:rsidR="00FC69B7" w:rsidRPr="00FC69B7" w:rsidRDefault="00FC69B7" w:rsidP="00FC69B7">
      <w:pPr>
        <w:jc w:val="both"/>
        <w:rPr>
          <w:rFonts w:cs="Times New Roman"/>
          <w:szCs w:val="28"/>
        </w:rPr>
      </w:pPr>
      <w:r w:rsidRPr="00FC69B7">
        <w:rPr>
          <w:rFonts w:cs="Times New Roman"/>
          <w:szCs w:val="28"/>
        </w:rPr>
        <w:t xml:space="preserve">13. Оценка результативности и эффективности использования субсидии производится департаментом по итогам года на основании отчетных данных, представляемых в соответствии с </w:t>
      </w:r>
      <w:r w:rsidRPr="00FC69B7">
        <w:t>пунктом 14</w:t>
      </w:r>
      <w:r w:rsidRPr="00FC69B7">
        <w:rPr>
          <w:rFonts w:cs="Times New Roman"/>
          <w:szCs w:val="28"/>
        </w:rPr>
        <w:t xml:space="preserve"> Порядка, путем установления степени достижения ожидаемых результатов.</w:t>
      </w:r>
    </w:p>
    <w:p w14:paraId="1E57678B"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bookmarkStart w:id="38" w:name="sub_10131"/>
      <w:bookmarkStart w:id="39" w:name="sub_1014"/>
      <w:bookmarkEnd w:id="37"/>
      <w:r w:rsidRPr="00FC69B7">
        <w:rPr>
          <w:rFonts w:cs="Times New Roman"/>
          <w:szCs w:val="28"/>
        </w:rPr>
        <w:t>13.1.</w:t>
      </w:r>
      <w:bookmarkEnd w:id="38"/>
      <w:r w:rsidRPr="00FC69B7">
        <w:rPr>
          <w:rFonts w:cs="Times New Roman"/>
          <w:szCs w:val="28"/>
        </w:rPr>
        <w:t> </w:t>
      </w:r>
      <w:r w:rsidRPr="00FC69B7">
        <w:rPr>
          <w:rFonts w:cs="Times New Roman"/>
          <w:szCs w:val="28"/>
          <w:lang w:eastAsia="ru-RU"/>
        </w:rPr>
        <w:t>Результативность использования субсидии (R) рассчитывается по следующей формуле:</w:t>
      </w:r>
    </w:p>
    <w:p w14:paraId="1A2C0B67"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p>
    <w:p w14:paraId="26BE21F8" w14:textId="77777777" w:rsidR="00FC69B7" w:rsidRPr="00FC69B7" w:rsidRDefault="00FC69B7" w:rsidP="00FC69B7">
      <w:pPr>
        <w:widowControl w:val="0"/>
        <w:autoSpaceDE w:val="0"/>
        <w:autoSpaceDN w:val="0"/>
        <w:adjustRightInd w:val="0"/>
        <w:ind w:firstLine="0"/>
        <w:jc w:val="center"/>
        <w:rPr>
          <w:rFonts w:cs="Times New Roman"/>
          <w:szCs w:val="28"/>
          <w:lang w:eastAsia="ru-RU"/>
        </w:rPr>
      </w:pPr>
      <w:r w:rsidRPr="00FC69B7">
        <w:rPr>
          <w:rFonts w:cs="Times New Roman"/>
          <w:szCs w:val="28"/>
          <w:lang w:eastAsia="ru-RU"/>
        </w:rPr>
        <w:t>R = R</w:t>
      </w:r>
      <w:r w:rsidRPr="00FC69B7">
        <w:rPr>
          <w:rFonts w:cs="Times New Roman"/>
          <w:szCs w:val="28"/>
          <w:vertAlign w:val="subscript"/>
          <w:lang w:eastAsia="ru-RU"/>
        </w:rPr>
        <w:t>f</w:t>
      </w:r>
      <w:r w:rsidRPr="00FC69B7">
        <w:rPr>
          <w:rFonts w:cs="Times New Roman"/>
          <w:szCs w:val="28"/>
          <w:lang w:eastAsia="ru-RU"/>
        </w:rPr>
        <w:t xml:space="preserve"> / R</w:t>
      </w:r>
      <w:r w:rsidRPr="00FC69B7">
        <w:rPr>
          <w:rFonts w:cs="Times New Roman"/>
          <w:szCs w:val="28"/>
          <w:vertAlign w:val="subscript"/>
          <w:lang w:eastAsia="ru-RU"/>
        </w:rPr>
        <w:t>p</w:t>
      </w:r>
      <w:r w:rsidRPr="00FC69B7">
        <w:rPr>
          <w:rFonts w:cs="Times New Roman"/>
          <w:szCs w:val="28"/>
          <w:lang w:eastAsia="ru-RU"/>
        </w:rPr>
        <w:t>,</w:t>
      </w:r>
    </w:p>
    <w:p w14:paraId="6729FFBB" w14:textId="77777777" w:rsidR="00FC69B7" w:rsidRPr="00FC69B7" w:rsidRDefault="00FC69B7" w:rsidP="00FC69B7">
      <w:pPr>
        <w:widowControl w:val="0"/>
        <w:autoSpaceDE w:val="0"/>
        <w:autoSpaceDN w:val="0"/>
        <w:adjustRightInd w:val="0"/>
        <w:ind w:firstLine="0"/>
        <w:jc w:val="both"/>
        <w:rPr>
          <w:rFonts w:cs="Times New Roman"/>
          <w:szCs w:val="28"/>
          <w:lang w:eastAsia="ru-RU"/>
        </w:rPr>
      </w:pPr>
      <w:r w:rsidRPr="00FC69B7">
        <w:rPr>
          <w:rFonts w:cs="Times New Roman"/>
          <w:szCs w:val="28"/>
          <w:lang w:eastAsia="ru-RU"/>
        </w:rPr>
        <w:t>где:</w:t>
      </w:r>
    </w:p>
    <w:p w14:paraId="5144A491"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R</w:t>
      </w:r>
      <w:r w:rsidRPr="00FC69B7">
        <w:rPr>
          <w:rFonts w:cs="Times New Roman"/>
          <w:szCs w:val="28"/>
          <w:vertAlign w:val="subscript"/>
          <w:lang w:eastAsia="ru-RU"/>
        </w:rPr>
        <w:t>f</w:t>
      </w:r>
      <w:r w:rsidRPr="00FC69B7">
        <w:rPr>
          <w:rFonts w:cs="Times New Roman"/>
          <w:szCs w:val="28"/>
          <w:lang w:eastAsia="ru-RU"/>
        </w:rPr>
        <w:t xml:space="preserve"> – фактическое значение результата использования субсидии;</w:t>
      </w:r>
    </w:p>
    <w:p w14:paraId="516A1D46"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R</w:t>
      </w:r>
      <w:r w:rsidRPr="00FC69B7">
        <w:rPr>
          <w:rFonts w:cs="Times New Roman"/>
          <w:szCs w:val="28"/>
          <w:vertAlign w:val="subscript"/>
          <w:lang w:eastAsia="ru-RU"/>
        </w:rPr>
        <w:t>p</w:t>
      </w:r>
      <w:r w:rsidRPr="00FC69B7">
        <w:rPr>
          <w:rFonts w:cs="Times New Roman"/>
          <w:szCs w:val="28"/>
          <w:lang w:eastAsia="ru-RU"/>
        </w:rPr>
        <w:t xml:space="preserve"> – плановое значение результата использования субсидии.</w:t>
      </w:r>
    </w:p>
    <w:p w14:paraId="6EF1F505"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 xml:space="preserve">При значении </w:t>
      </w:r>
      <w:r w:rsidRPr="00FC69B7">
        <w:rPr>
          <w:rFonts w:cs="Times New Roman"/>
          <w:szCs w:val="28"/>
          <w:lang w:val="en-US" w:eastAsia="ru-RU"/>
        </w:rPr>
        <w:t>R</w:t>
      </w:r>
      <w:r w:rsidRPr="00FC69B7">
        <w:rPr>
          <w:rFonts w:cs="Times New Roman"/>
          <w:szCs w:val="28"/>
          <w:lang w:eastAsia="ru-RU"/>
        </w:rPr>
        <w:t xml:space="preserve"> ниже 1 результативность использования субсидии признается низкой. Если показатель R равен 1 или более 1, то результативность использования субсидии признается высокой.</w:t>
      </w:r>
    </w:p>
    <w:p w14:paraId="5351C4EA"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13.2. Эффективность использования субсидии (S) рассчитывается по следующей формуле:</w:t>
      </w:r>
    </w:p>
    <w:p w14:paraId="02FC27D8"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p>
    <w:p w14:paraId="1E912CFD" w14:textId="77777777" w:rsidR="00FC69B7" w:rsidRPr="00FC69B7" w:rsidRDefault="00FC69B7" w:rsidP="00FC69B7">
      <w:pPr>
        <w:widowControl w:val="0"/>
        <w:autoSpaceDE w:val="0"/>
        <w:autoSpaceDN w:val="0"/>
        <w:adjustRightInd w:val="0"/>
        <w:ind w:firstLine="0"/>
        <w:jc w:val="center"/>
        <w:rPr>
          <w:rFonts w:cs="Times New Roman"/>
          <w:szCs w:val="28"/>
          <w:lang w:eastAsia="ru-RU"/>
        </w:rPr>
      </w:pPr>
      <w:r w:rsidRPr="00FC69B7">
        <w:rPr>
          <w:rFonts w:cs="Times New Roman"/>
          <w:szCs w:val="28"/>
          <w:lang w:eastAsia="ru-RU"/>
        </w:rPr>
        <w:t>S= R × P / F,</w:t>
      </w:r>
    </w:p>
    <w:p w14:paraId="42779D23" w14:textId="77777777" w:rsidR="00FC69B7" w:rsidRPr="00FC69B7" w:rsidRDefault="00FC69B7" w:rsidP="00FC69B7">
      <w:pPr>
        <w:widowControl w:val="0"/>
        <w:autoSpaceDE w:val="0"/>
        <w:autoSpaceDN w:val="0"/>
        <w:adjustRightInd w:val="0"/>
        <w:ind w:firstLine="0"/>
        <w:jc w:val="both"/>
        <w:rPr>
          <w:rFonts w:cs="Times New Roman"/>
          <w:szCs w:val="28"/>
          <w:lang w:eastAsia="ru-RU"/>
        </w:rPr>
      </w:pPr>
      <w:r w:rsidRPr="00FC69B7">
        <w:rPr>
          <w:rFonts w:cs="Times New Roman"/>
          <w:szCs w:val="28"/>
          <w:lang w:eastAsia="ru-RU"/>
        </w:rPr>
        <w:t>где:</w:t>
      </w:r>
    </w:p>
    <w:p w14:paraId="01D40D2D"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P – плановый объем бюджетных ассигнований, утвержденный в бюджете на финансирование мероприятий по</w:t>
      </w:r>
      <w:r w:rsidRPr="00FC69B7">
        <w:t xml:space="preserve"> </w:t>
      </w:r>
      <w:r w:rsidRPr="00FC69B7">
        <w:rPr>
          <w:rFonts w:cs="Times New Roman"/>
          <w:szCs w:val="28"/>
          <w:lang w:eastAsia="ru-RU"/>
        </w:rPr>
        <w:t>поддержке творческой деятельности и укреплению материально-технической базы муниципальных театров;</w:t>
      </w:r>
    </w:p>
    <w:p w14:paraId="3F0A396F"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F – фактический объем финансирования расходов на мероприятия по</w:t>
      </w:r>
      <w:r w:rsidRPr="00FC69B7">
        <w:t> </w:t>
      </w:r>
      <w:r w:rsidRPr="00FC69B7">
        <w:rPr>
          <w:rFonts w:cs="Times New Roman"/>
          <w:szCs w:val="28"/>
          <w:lang w:eastAsia="ru-RU"/>
        </w:rPr>
        <w:t>поддержке творческой деятельности и укреплению материально-технической базы муниципальных театров.</w:t>
      </w:r>
    </w:p>
    <w:p w14:paraId="064A391D"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 xml:space="preserve">При значении </w:t>
      </w:r>
      <w:r w:rsidRPr="00FC69B7">
        <w:rPr>
          <w:rFonts w:cs="Times New Roman"/>
          <w:szCs w:val="28"/>
          <w:lang w:val="en-US" w:eastAsia="ru-RU"/>
        </w:rPr>
        <w:t>S</w:t>
      </w:r>
      <w:r w:rsidRPr="00FC69B7">
        <w:rPr>
          <w:rFonts w:cs="Times New Roman"/>
          <w:szCs w:val="28"/>
          <w:lang w:eastAsia="ru-RU"/>
        </w:rPr>
        <w:t xml:space="preserve"> равном 1 или более 1 эффективность использования субсидии признается высокой.</w:t>
      </w:r>
    </w:p>
    <w:p w14:paraId="687DB339"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 xml:space="preserve">При значении </w:t>
      </w:r>
      <w:r w:rsidRPr="00FC69B7">
        <w:rPr>
          <w:rFonts w:cs="Times New Roman"/>
          <w:szCs w:val="28"/>
          <w:lang w:val="en-US" w:eastAsia="ru-RU"/>
        </w:rPr>
        <w:t>S</w:t>
      </w:r>
      <w:r w:rsidRPr="00FC69B7">
        <w:rPr>
          <w:rFonts w:cs="Times New Roman"/>
          <w:szCs w:val="28"/>
          <w:lang w:eastAsia="ru-RU"/>
        </w:rPr>
        <w:t xml:space="preserve"> менее 1 эффективность использования субсидии признается низкой.</w:t>
      </w:r>
    </w:p>
    <w:p w14:paraId="3951798F" w14:textId="77777777" w:rsidR="00FC69B7" w:rsidRPr="00FC69B7" w:rsidRDefault="00FC69B7" w:rsidP="00FC69B7">
      <w:pPr>
        <w:jc w:val="both"/>
        <w:rPr>
          <w:rFonts w:cs="Times New Roman"/>
          <w:szCs w:val="28"/>
        </w:rPr>
      </w:pPr>
      <w:r w:rsidRPr="00FC69B7">
        <w:rPr>
          <w:rFonts w:cs="Times New Roman"/>
          <w:szCs w:val="28"/>
        </w:rPr>
        <w:lastRenderedPageBreak/>
        <w:t>14. Органы местного самоуправления муниципальных образований области представляют отчеты:</w:t>
      </w:r>
    </w:p>
    <w:p w14:paraId="05B1335A" w14:textId="77777777" w:rsidR="00FC69B7" w:rsidRPr="00FC69B7" w:rsidRDefault="00FC69B7" w:rsidP="00FC69B7">
      <w:pPr>
        <w:jc w:val="both"/>
        <w:rPr>
          <w:rFonts w:cs="Times New Roman"/>
          <w:szCs w:val="28"/>
        </w:rPr>
      </w:pPr>
      <w:bookmarkStart w:id="40" w:name="sub_10141"/>
      <w:bookmarkStart w:id="41" w:name="sub_1019"/>
      <w:bookmarkEnd w:id="39"/>
      <w:r w:rsidRPr="00FC69B7">
        <w:rPr>
          <w:rFonts w:cs="Times New Roman"/>
          <w:szCs w:val="28"/>
        </w:rPr>
        <w:t>14.1. В государственной интегрированной информационной системе управления общественными финансами «Электронный бюджет»:</w:t>
      </w:r>
    </w:p>
    <w:bookmarkEnd w:id="40"/>
    <w:p w14:paraId="7A0BB359" w14:textId="77777777" w:rsidR="00FC69B7" w:rsidRPr="00FC69B7" w:rsidRDefault="00FC69B7" w:rsidP="00FC69B7">
      <w:pPr>
        <w:jc w:val="both"/>
        <w:rPr>
          <w:rFonts w:cs="Times New Roman"/>
          <w:szCs w:val="28"/>
        </w:rPr>
      </w:pPr>
      <w:r w:rsidRPr="00FC69B7">
        <w:rPr>
          <w:rFonts w:cs="Times New Roman"/>
          <w:szCs w:val="28"/>
        </w:rPr>
        <w:t>- отчет о расходах бюджета муниципального образования области, в целях софинансирования которых предоставляется субсидия, по форме согласно приложению к соглашению, являющемуся неотъемлемой частью соглашения, не позднее 10-го числа месяца, следующего за кварталом, в котором была получена субсидия;</w:t>
      </w:r>
    </w:p>
    <w:p w14:paraId="2DEC4B41" w14:textId="77777777" w:rsidR="00FC69B7" w:rsidRPr="00FC69B7" w:rsidRDefault="00FC69B7" w:rsidP="00FC69B7">
      <w:pPr>
        <w:jc w:val="both"/>
        <w:rPr>
          <w:rFonts w:cs="Times New Roman"/>
          <w:szCs w:val="28"/>
        </w:rPr>
      </w:pPr>
      <w:r w:rsidRPr="00FC69B7">
        <w:rPr>
          <w:rFonts w:cs="Times New Roman"/>
          <w:szCs w:val="28"/>
        </w:rPr>
        <w:t xml:space="preserve">- отчет о достижении значений результатов </w:t>
      </w:r>
      <w:r w:rsidRPr="00FC69B7">
        <w:rPr>
          <w:rFonts w:cs="Times New Roman"/>
          <w:szCs w:val="28"/>
          <w:lang w:eastAsia="ru-RU"/>
        </w:rPr>
        <w:t xml:space="preserve">использования субсидии </w:t>
      </w:r>
      <w:r w:rsidRPr="00FC69B7">
        <w:rPr>
          <w:rFonts w:cs="Times New Roman"/>
          <w:szCs w:val="28"/>
        </w:rPr>
        <w:t xml:space="preserve">по форме согласно приложению к соглашению, являющемуся неотъемлемой частью соглашения, не позднее 10 января года, </w:t>
      </w:r>
      <w:r w:rsidRPr="00FC69B7">
        <w:rPr>
          <w:rFonts w:cs="Times New Roman"/>
          <w:szCs w:val="28"/>
          <w:lang w:eastAsia="ru-RU"/>
        </w:rPr>
        <w:t>следующего за годом предоставления субсидии</w:t>
      </w:r>
      <w:r w:rsidRPr="00FC69B7">
        <w:rPr>
          <w:rFonts w:cs="Times New Roman"/>
          <w:szCs w:val="28"/>
        </w:rPr>
        <w:t>.</w:t>
      </w:r>
    </w:p>
    <w:p w14:paraId="5D0FC212"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В случае невозможности представления отчетов в государственной интегрированной информационной системе управления общественными финансами «Электронный бюджет» отчеты по форме согласно приложению к соглашению, являющемуся неотъемлемой частью соглашения, представляются на бумажном носителе.</w:t>
      </w:r>
    </w:p>
    <w:p w14:paraId="409514FD" w14:textId="77777777" w:rsidR="00FC69B7" w:rsidRPr="00FC69B7" w:rsidRDefault="00FC69B7" w:rsidP="00FC69B7">
      <w:pPr>
        <w:jc w:val="both"/>
        <w:rPr>
          <w:rFonts w:cs="Times New Roman"/>
          <w:szCs w:val="28"/>
        </w:rPr>
      </w:pPr>
      <w:bookmarkStart w:id="42" w:name="sub_10142"/>
      <w:r w:rsidRPr="00FC69B7">
        <w:rPr>
          <w:rFonts w:cs="Times New Roman"/>
          <w:szCs w:val="28"/>
        </w:rPr>
        <w:t>14.2.</w:t>
      </w:r>
      <w:bookmarkEnd w:id="42"/>
      <w:r w:rsidRPr="00FC69B7">
        <w:rPr>
          <w:rFonts w:cs="Times New Roman"/>
          <w:szCs w:val="28"/>
        </w:rPr>
        <w:t> В отдел исполнения бюджета департамента (на бумажном носителе):</w:t>
      </w:r>
    </w:p>
    <w:p w14:paraId="32530FB1" w14:textId="77777777" w:rsidR="00FC69B7" w:rsidRPr="00FC69B7" w:rsidRDefault="00FC69B7" w:rsidP="00FC69B7">
      <w:pPr>
        <w:jc w:val="both"/>
        <w:rPr>
          <w:rFonts w:cs="Times New Roman"/>
          <w:szCs w:val="28"/>
        </w:rPr>
      </w:pPr>
      <w:r w:rsidRPr="00FC69B7">
        <w:rPr>
          <w:rFonts w:cs="Times New Roman"/>
          <w:szCs w:val="28"/>
        </w:rPr>
        <w:t xml:space="preserve">- ежеквартальный отчет об использовании субсидии по форме 0503324 «Отчет об использовании межбюджетных трансфертов из федерального бюджета субъектами Российской Федерации, муниципальными образованиями и территориальным государственным внебюджетным фондом» согласно приложению к письму Федерального казначейства от 11 декабря </w:t>
      </w:r>
      <w:smartTag w:uri="urn:schemas-microsoft-com:office:smarttags" w:element="metricconverter">
        <w:smartTagPr>
          <w:attr w:name="ProductID" w:val="2012 г"/>
        </w:smartTagPr>
        <w:r w:rsidRPr="00FC69B7">
          <w:rPr>
            <w:rFonts w:cs="Times New Roman"/>
            <w:szCs w:val="28"/>
          </w:rPr>
          <w:t>2012 г</w:t>
        </w:r>
      </w:smartTag>
      <w:r w:rsidRPr="00FC69B7">
        <w:rPr>
          <w:rFonts w:cs="Times New Roman"/>
          <w:szCs w:val="28"/>
        </w:rPr>
        <w:t>. № 42-7.4-05/2.1-704 начиная с квартала предоставления субсидии до 5-го числа месяца, следующего за кварталом, в котором была получена субсидия (нарастающим итогом);</w:t>
      </w:r>
    </w:p>
    <w:p w14:paraId="378DD4B7" w14:textId="77777777" w:rsidR="00FC69B7" w:rsidRPr="00FC69B7" w:rsidRDefault="00FC69B7" w:rsidP="00FC69B7">
      <w:pPr>
        <w:jc w:val="both"/>
        <w:rPr>
          <w:rFonts w:cs="Times New Roman"/>
          <w:szCs w:val="28"/>
        </w:rPr>
      </w:pPr>
      <w:r w:rsidRPr="00FC69B7">
        <w:rPr>
          <w:rFonts w:cs="Times New Roman"/>
          <w:szCs w:val="28"/>
        </w:rPr>
        <w:t>- </w:t>
      </w:r>
      <w:r w:rsidRPr="00FC69B7">
        <w:rPr>
          <w:rFonts w:cs="Times New Roman"/>
          <w:szCs w:val="28"/>
          <w:lang w:eastAsia="ru-RU"/>
        </w:rPr>
        <w:t>ежеквартальный отчет об использовании субсидии по форме 0503324 Обл, утвержденной приказом департамента финансов Ярославской области от 16.06.2014 № 128 «Об утверждении Порядка составления и представления отчета об использовании межбюджетных трансфертов из областного бюджета муниципальными образованиями, признании утратившим силу приказа департамента финансов области от 18.03.2010 № 67 и внесении изменений в приказ департамента финансов области от 29.03.2010 № 82», начиная с квартала предоставления субсидии до 5</w:t>
      </w:r>
      <w:r w:rsidRPr="00FC69B7">
        <w:rPr>
          <w:rFonts w:cs="Times New Roman"/>
          <w:szCs w:val="28"/>
          <w:lang w:eastAsia="ru-RU"/>
        </w:rPr>
        <w:noBreakHyphen/>
        <w:t>го числа месяца, следующего за кварталом</w:t>
      </w:r>
      <w:r w:rsidRPr="00FC69B7">
        <w:rPr>
          <w:rFonts w:cs="Times New Roman"/>
          <w:szCs w:val="28"/>
        </w:rPr>
        <w:t>, в котором была получена субсидия</w:t>
      </w:r>
      <w:r w:rsidRPr="00FC69B7">
        <w:rPr>
          <w:rFonts w:cs="Times New Roman"/>
          <w:szCs w:val="28"/>
          <w:lang w:eastAsia="ru-RU"/>
        </w:rPr>
        <w:t xml:space="preserve"> (нарастающим итогом);</w:t>
      </w:r>
    </w:p>
    <w:p w14:paraId="57263B08" w14:textId="77777777" w:rsidR="00FC69B7" w:rsidRPr="00FC69B7" w:rsidRDefault="00FC69B7" w:rsidP="00FC69B7">
      <w:pPr>
        <w:widowControl w:val="0"/>
        <w:autoSpaceDE w:val="0"/>
        <w:autoSpaceDN w:val="0"/>
        <w:adjustRightInd w:val="0"/>
        <w:spacing w:line="238" w:lineRule="auto"/>
        <w:ind w:firstLine="720"/>
        <w:jc w:val="both"/>
        <w:rPr>
          <w:rFonts w:cs="Times New Roman"/>
          <w:szCs w:val="28"/>
          <w:lang w:eastAsia="ru-RU"/>
        </w:rPr>
      </w:pPr>
      <w:r w:rsidRPr="00FC69B7">
        <w:rPr>
          <w:rFonts w:cs="Times New Roman"/>
          <w:szCs w:val="28"/>
        </w:rPr>
        <w:t xml:space="preserve">- годовой отчет об использовании субсидии </w:t>
      </w:r>
      <w:r w:rsidRPr="00FC69B7">
        <w:rPr>
          <w:rFonts w:cs="Times New Roman"/>
          <w:szCs w:val="28"/>
          <w:lang w:eastAsia="ru-RU"/>
        </w:rPr>
        <w:t xml:space="preserve">по форме 0503324 «Отчет об использовании межбюджетных трансфертов из федерального бюджета субъектами Российской Федерации, муниципальными образованиями и территориальным государственным внебюджетным фондом» согласно приложению к письму Федерального казначейства от 11 декабря 2012 г. № 42-7.4-05/2.1-704 до 25 декабря года, </w:t>
      </w:r>
      <w:r w:rsidRPr="00FC69B7">
        <w:rPr>
          <w:rFonts w:cs="Times New Roman"/>
          <w:szCs w:val="28"/>
        </w:rPr>
        <w:t>в котором была получена субсидия</w:t>
      </w:r>
      <w:r w:rsidRPr="00FC69B7">
        <w:rPr>
          <w:rFonts w:cs="Times New Roman"/>
          <w:szCs w:val="28"/>
          <w:lang w:eastAsia="ru-RU"/>
        </w:rPr>
        <w:t>;</w:t>
      </w:r>
    </w:p>
    <w:p w14:paraId="70B397D7" w14:textId="77777777" w:rsidR="00FC69B7" w:rsidRPr="00FC69B7" w:rsidRDefault="00FC69B7" w:rsidP="00FC69B7">
      <w:pPr>
        <w:widowControl w:val="0"/>
        <w:autoSpaceDE w:val="0"/>
        <w:autoSpaceDN w:val="0"/>
        <w:adjustRightInd w:val="0"/>
        <w:spacing w:line="238" w:lineRule="auto"/>
        <w:ind w:firstLine="720"/>
        <w:jc w:val="both"/>
        <w:rPr>
          <w:rFonts w:cs="Times New Roman"/>
          <w:szCs w:val="28"/>
          <w:lang w:eastAsia="ru-RU"/>
        </w:rPr>
      </w:pPr>
      <w:r w:rsidRPr="00FC69B7">
        <w:rPr>
          <w:rFonts w:cs="Times New Roman"/>
          <w:szCs w:val="28"/>
          <w:lang w:eastAsia="ru-RU"/>
        </w:rPr>
        <w:t xml:space="preserve">- годовой отчет об использовании субсидии по форме 0503324 Обл, </w:t>
      </w:r>
      <w:r w:rsidRPr="00FC69B7">
        <w:rPr>
          <w:rFonts w:cs="Times New Roman"/>
          <w:szCs w:val="28"/>
          <w:lang w:eastAsia="ru-RU"/>
        </w:rPr>
        <w:lastRenderedPageBreak/>
        <w:t xml:space="preserve">утвержденной приказом департамента финансов Ярославской области от 16.06.2014 № 128 «Об утверждении Порядка составления и представления отчета об использовании межбюджетных трансфертов из областного бюджета муниципальными образованиями, признании утратившим силу приказа департамента финансов области от 18.03.2010 № 67 и внесении изменений в приказ департамента финансов области от 29.03.2010 № 82», до 25 декабря года, </w:t>
      </w:r>
      <w:r w:rsidRPr="00FC69B7">
        <w:rPr>
          <w:rFonts w:cs="Times New Roman"/>
          <w:szCs w:val="28"/>
        </w:rPr>
        <w:t>в котором была получена субсидия</w:t>
      </w:r>
      <w:r w:rsidRPr="00FC69B7">
        <w:rPr>
          <w:rFonts w:cs="Times New Roman"/>
          <w:szCs w:val="28"/>
          <w:lang w:eastAsia="ru-RU"/>
        </w:rPr>
        <w:t>.</w:t>
      </w:r>
    </w:p>
    <w:p w14:paraId="34D50F90" w14:textId="77777777" w:rsidR="00FC69B7" w:rsidRPr="00FC69B7" w:rsidRDefault="00FC69B7" w:rsidP="00FC69B7">
      <w:pPr>
        <w:jc w:val="both"/>
        <w:rPr>
          <w:rFonts w:cs="Times New Roman"/>
          <w:spacing w:val="-4"/>
          <w:szCs w:val="28"/>
        </w:rPr>
      </w:pPr>
      <w:r w:rsidRPr="00FC69B7">
        <w:rPr>
          <w:rFonts w:cs="Times New Roman"/>
          <w:spacing w:val="-4"/>
          <w:szCs w:val="28"/>
        </w:rPr>
        <w:t xml:space="preserve">14.3. В отдел искусства и художественного образования департамента (на бумажном носителе) – пояснительную записку о ходе выполнения мероприятий (с указанием наименования, количества, стоимости, спецификации товаров и оборудования в отношении каждого муниципального театра), источником финансирования которых является субсидия (в том числе в части софинансирования за счет средств областного и федерального бюджетов и средств бюджетов муниципальных образований области), в свободной форме до 5-го числа месяца, следующего за кварталом, </w:t>
      </w:r>
      <w:r w:rsidRPr="00FC69B7">
        <w:rPr>
          <w:rFonts w:cs="Times New Roman"/>
          <w:szCs w:val="28"/>
        </w:rPr>
        <w:t>в котором была получена субсидия</w:t>
      </w:r>
      <w:r w:rsidRPr="00FC69B7">
        <w:rPr>
          <w:rFonts w:cs="Times New Roman"/>
          <w:spacing w:val="-4"/>
          <w:szCs w:val="28"/>
        </w:rPr>
        <w:t>.</w:t>
      </w:r>
    </w:p>
    <w:p w14:paraId="6CC2D5E9" w14:textId="77777777" w:rsidR="00FC69B7" w:rsidRPr="00FC69B7" w:rsidRDefault="00FC69B7" w:rsidP="00FC69B7">
      <w:pPr>
        <w:jc w:val="both"/>
        <w:rPr>
          <w:rFonts w:cs="Times New Roman"/>
          <w:szCs w:val="28"/>
        </w:rPr>
      </w:pPr>
      <w:r w:rsidRPr="00FC69B7">
        <w:rPr>
          <w:rFonts w:cs="Times New Roman"/>
          <w:szCs w:val="28"/>
        </w:rPr>
        <w:t>В случае невыполнения запланированных мероприятий указанная пояснительная записка должна содержать информацию о причинах невыполнения запланированных мероприятий и мерах, принятых уполномоченным органом местного самоуправления муниципального образования области.</w:t>
      </w:r>
    </w:p>
    <w:p w14:paraId="09953A3E" w14:textId="77777777" w:rsidR="00FC69B7" w:rsidRPr="00FC69B7" w:rsidRDefault="00FC69B7" w:rsidP="00FC69B7">
      <w:pPr>
        <w:jc w:val="both"/>
        <w:rPr>
          <w:rFonts w:cs="Times New Roman"/>
          <w:szCs w:val="28"/>
        </w:rPr>
      </w:pPr>
      <w:r w:rsidRPr="00FC69B7">
        <w:rPr>
          <w:rFonts w:cs="Times New Roman"/>
          <w:szCs w:val="28"/>
        </w:rPr>
        <w:t xml:space="preserve">15. В случае если муниципальным образованием области по состоянию на 31 декабря года предоставления субсидии не достигнуты результаты использования субсидии, предусмотренные соглашением, и в срок до 10 января года, следующего за годом предоставления субсидии, указанные нарушения не устранены, муниципальное образование области в срок до 01 апреля года, следующего за годом предоставления субсидии, должно вернуть в доход областного бюджета средства в объеме, определяемом в соответствии с </w:t>
      </w:r>
      <w:hyperlink r:id="rId19" w:history="1">
        <w:r w:rsidRPr="00FC69B7">
          <w:rPr>
            <w:rFonts w:cs="Times New Roman"/>
            <w:szCs w:val="28"/>
          </w:rPr>
          <w:t>пунктом 5.1 раздела 5</w:t>
        </w:r>
      </w:hyperlink>
      <w:r w:rsidRPr="00FC69B7">
        <w:rPr>
          <w:rFonts w:cs="Times New Roman"/>
          <w:szCs w:val="28"/>
        </w:rPr>
        <w:t xml:space="preserve"> Правил формирования, предоставления и распределения субсидий из областного бюджета местным бюджетам Ярославской области, утвержденных постановлением </w:t>
      </w:r>
      <w:r w:rsidRPr="00FC69B7">
        <w:rPr>
          <w:rFonts w:cs="Times New Roman"/>
          <w:szCs w:val="28"/>
          <w:lang w:eastAsia="ru-RU"/>
        </w:rPr>
        <w:t>Правительства области от 17.07.2020 № 605-п</w:t>
      </w:r>
      <w:r w:rsidRPr="00FC69B7">
        <w:rPr>
          <w:rFonts w:cs="Times New Roman"/>
          <w:szCs w:val="28"/>
        </w:rPr>
        <w:t>.</w:t>
      </w:r>
    </w:p>
    <w:p w14:paraId="3CE813E5" w14:textId="77777777" w:rsidR="00FC69B7" w:rsidRPr="00FC69B7" w:rsidRDefault="00FC69B7" w:rsidP="00FC69B7">
      <w:pPr>
        <w:jc w:val="both"/>
        <w:rPr>
          <w:rFonts w:cs="Times New Roman"/>
          <w:szCs w:val="28"/>
        </w:rPr>
      </w:pPr>
      <w:r w:rsidRPr="00FC69B7">
        <w:rPr>
          <w:rFonts w:cs="Times New Roman"/>
          <w:szCs w:val="28"/>
        </w:rPr>
        <w:t xml:space="preserve">В случае выявления по состоянию на 31 декабря года предоставления субсидии недостаточного софинансирования расходных обязательств муниципального образования области из местного бюджета объем средств, подлежащих возврату из местного бюджета в областной бюджет в срок до 01 апреля года, следующего за годом предоставления субсидии, определяется в соответствии с </w:t>
      </w:r>
      <w:hyperlink r:id="rId20" w:history="1">
        <w:r w:rsidRPr="00FC69B7">
          <w:rPr>
            <w:rFonts w:cs="Times New Roman"/>
            <w:szCs w:val="28"/>
          </w:rPr>
          <w:t>пунктом 5.2 раздела 5</w:t>
        </w:r>
      </w:hyperlink>
      <w:r w:rsidRPr="00FC69B7">
        <w:rPr>
          <w:rFonts w:cs="Times New Roman"/>
          <w:szCs w:val="28"/>
        </w:rPr>
        <w:t xml:space="preserve"> Правил формирования, предоставления и распределения субсидий из областного бюджета местным бюджетам Ярославской области, утвержденных </w:t>
      </w:r>
      <w:r w:rsidRPr="00FC69B7">
        <w:rPr>
          <w:rFonts w:cs="Times New Roman"/>
          <w:szCs w:val="28"/>
          <w:lang w:eastAsia="ru-RU"/>
        </w:rPr>
        <w:t>постановлением Правительства области от 17.07.2020 № 605-п</w:t>
      </w:r>
      <w:r w:rsidRPr="00FC69B7">
        <w:rPr>
          <w:rFonts w:cs="Times New Roman"/>
          <w:szCs w:val="28"/>
        </w:rPr>
        <w:t>.</w:t>
      </w:r>
    </w:p>
    <w:p w14:paraId="2E501AF3" w14:textId="77777777" w:rsidR="00FC69B7" w:rsidRPr="00FC69B7" w:rsidRDefault="00FC69B7" w:rsidP="00FC69B7">
      <w:pPr>
        <w:jc w:val="both"/>
        <w:rPr>
          <w:rFonts w:cs="Times New Roman"/>
          <w:szCs w:val="28"/>
        </w:rPr>
      </w:pPr>
      <w:r w:rsidRPr="00FC69B7">
        <w:rPr>
          <w:rFonts w:cs="Times New Roman"/>
          <w:szCs w:val="28"/>
        </w:rPr>
        <w:t xml:space="preserve">При выявлении случаев, указанных в абзаце первом настоящего пункта, в срок не позднее 15 марта текущего финансового года департамент направляет в адрес соответствующего муниципального образования области согласованное с департаментом финансов Ярославской области требование </w:t>
      </w:r>
      <w:r w:rsidRPr="00FC69B7">
        <w:rPr>
          <w:rFonts w:cs="Times New Roman"/>
          <w:szCs w:val="28"/>
        </w:rPr>
        <w:lastRenderedPageBreak/>
        <w:t>о возврате средств местного бюджета в доход областного бюджета в срок до 01 апреля текущего финансового года.</w:t>
      </w:r>
    </w:p>
    <w:p w14:paraId="52269F30"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bookmarkStart w:id="43" w:name="sub_1020"/>
      <w:bookmarkEnd w:id="41"/>
      <w:r w:rsidRPr="00FC69B7">
        <w:rPr>
          <w:rFonts w:cs="Times New Roman"/>
          <w:szCs w:val="28"/>
        </w:rPr>
        <w:t>16.</w:t>
      </w:r>
      <w:bookmarkEnd w:id="43"/>
      <w:r w:rsidRPr="00FC69B7">
        <w:rPr>
          <w:rFonts w:cs="Times New Roman"/>
          <w:szCs w:val="28"/>
        </w:rPr>
        <w:t> </w:t>
      </w:r>
      <w:r w:rsidRPr="00FC69B7">
        <w:rPr>
          <w:rFonts w:cs="Times New Roman"/>
          <w:szCs w:val="28"/>
          <w:lang w:eastAsia="ru-RU"/>
        </w:rPr>
        <w:t>Перечисление субсидии муниципальному образованию области – получателю субсидии осуществляется на основании соглашения в соответствии с заявкой на перечисление субсидии в пределах кассового плана областного бюджета, утвержденного на соответствующий квартал, на счет Управления Федерального казначейства по Ярославской области, открытый для учета операций со средствами местного бюджета.</w:t>
      </w:r>
    </w:p>
    <w:p w14:paraId="2EB5D625" w14:textId="77777777" w:rsidR="00FC69B7" w:rsidRPr="00FC69B7" w:rsidRDefault="00FC69B7" w:rsidP="00FC69B7">
      <w:pPr>
        <w:jc w:val="both"/>
        <w:rPr>
          <w:rFonts w:cs="Times New Roman"/>
          <w:szCs w:val="28"/>
        </w:rPr>
      </w:pPr>
      <w:r w:rsidRPr="00FC69B7">
        <w:rPr>
          <w:rFonts w:cs="Times New Roman"/>
          <w:szCs w:val="28"/>
        </w:rPr>
        <w:t xml:space="preserve">Перечень документов, необходимых для перечисления субсидии в соответствии с </w:t>
      </w:r>
      <w:r w:rsidRPr="00FC69B7">
        <w:t>абзацем первым</w:t>
      </w:r>
      <w:r w:rsidRPr="00FC69B7">
        <w:rPr>
          <w:rFonts w:cs="Times New Roman"/>
          <w:szCs w:val="28"/>
        </w:rPr>
        <w:t xml:space="preserve"> настоящего пункта, устанавливается соглашением.</w:t>
      </w:r>
    </w:p>
    <w:p w14:paraId="10E51DE4" w14:textId="77777777" w:rsidR="00FC69B7" w:rsidRPr="00FC69B7" w:rsidRDefault="00FC69B7" w:rsidP="00FC69B7">
      <w:pPr>
        <w:jc w:val="both"/>
        <w:rPr>
          <w:rFonts w:cs="Times New Roman"/>
          <w:szCs w:val="28"/>
        </w:rPr>
      </w:pPr>
      <w:r w:rsidRPr="00FC69B7">
        <w:rPr>
          <w:rFonts w:cs="Times New Roman"/>
          <w:szCs w:val="28"/>
        </w:rPr>
        <w:t>17</w:t>
      </w:r>
      <w:bookmarkStart w:id="44" w:name="sub_1023"/>
      <w:r w:rsidRPr="00FC69B7">
        <w:rPr>
          <w:rFonts w:cs="Times New Roman"/>
          <w:szCs w:val="28"/>
        </w:rPr>
        <w:t xml:space="preserve">. Возврат из местного бюджета в доход областного бюджета остатков субсидии, не использованных по состоянию на 01 января текущего финансового года, осуществляется в соответствии с </w:t>
      </w:r>
      <w:r w:rsidRPr="00FC69B7">
        <w:t>постановлением</w:t>
      </w:r>
      <w:r w:rsidRPr="00FC69B7">
        <w:rPr>
          <w:rFonts w:cs="Times New Roman"/>
          <w:szCs w:val="28"/>
        </w:rPr>
        <w:t xml:space="preserve"> Правительства области от 03.02.2017 № 75-п «Об утверждении Порядка возврата межбюджетных трансфертов и принятия главными администраторами средств областного бюджета решений о наличии (об отсутствии) потребности в межбюджетных трансфертах».</w:t>
      </w:r>
    </w:p>
    <w:p w14:paraId="40B85C24" w14:textId="77777777" w:rsidR="00FC69B7" w:rsidRPr="00FC69B7" w:rsidRDefault="00FC69B7" w:rsidP="00FC69B7">
      <w:pPr>
        <w:jc w:val="both"/>
        <w:rPr>
          <w:rFonts w:cs="Times New Roman"/>
          <w:szCs w:val="28"/>
        </w:rPr>
      </w:pPr>
      <w:r w:rsidRPr="00FC69B7">
        <w:rPr>
          <w:rFonts w:cs="Times New Roman"/>
          <w:szCs w:val="28"/>
        </w:rPr>
        <w:t>18. Остаток субсидии предоставляется в случае подтверждения наличия в текущем году потребности в остатках субсидии, не использованных по состоянию на 01 января текущего финансового года, в соответствии с указанным в пункте 17 Порядка постановлением Правительства области по согласованию с департаментом финансов Ярославской области.</w:t>
      </w:r>
    </w:p>
    <w:p w14:paraId="7BB3A046" w14:textId="77777777" w:rsidR="00FC69B7" w:rsidRPr="00FC69B7" w:rsidRDefault="00FC69B7" w:rsidP="00FC69B7">
      <w:pPr>
        <w:jc w:val="both"/>
      </w:pPr>
      <w:r w:rsidRPr="00FC69B7">
        <w:rPr>
          <w:rFonts w:cs="Times New Roman"/>
          <w:szCs w:val="28"/>
        </w:rPr>
        <w:t>19. </w:t>
      </w:r>
      <w:r w:rsidRPr="00FC69B7">
        <w:rPr>
          <w:szCs w:val="28"/>
        </w:rPr>
        <w:t>В случае возникновения экономии, полученной по результатам заключения муниципальных контрактов (договоров) на закупку товаров, работ, услуг, муниципальное образование области н</w:t>
      </w:r>
      <w:r w:rsidRPr="00FC69B7">
        <w:t>аправляет информацию об экономии средств федерального и областного бюджетов, выделенных на предоставление субсидии, и средств местных бюджетов в рамках софинансирования полномочий органов местного самоуправления муниципальных образований области в соответствии с </w:t>
      </w:r>
      <w:hyperlink r:id="rId21" w:history="1">
        <w:r w:rsidRPr="00FC69B7">
          <w:rPr>
            <w:rFonts w:cs="Times New Roman"/>
          </w:rPr>
          <w:t>постановлением</w:t>
        </w:r>
      </w:hyperlink>
      <w:r w:rsidRPr="00FC69B7">
        <w:t xml:space="preserve"> Правительства области от 26.02.2015 № 181-п «Об оптимизации расходов областного бюджета».</w:t>
      </w:r>
    </w:p>
    <w:p w14:paraId="35189D68" w14:textId="77777777" w:rsidR="00FC69B7" w:rsidRPr="00FC69B7" w:rsidRDefault="00FC69B7" w:rsidP="00FC69B7">
      <w:pPr>
        <w:jc w:val="both"/>
        <w:rPr>
          <w:rFonts w:cs="Times New Roman"/>
          <w:szCs w:val="28"/>
        </w:rPr>
      </w:pPr>
      <w:r w:rsidRPr="00FC69B7">
        <w:rPr>
          <w:rFonts w:cs="Times New Roman"/>
          <w:szCs w:val="28"/>
        </w:rPr>
        <w:t>20. В случае нецелевого использования субсидии к муниципальному образованию области применяются бюджетные меры принуждения, предусмотренные бюджетным законодательством Российской Федерации.</w:t>
      </w:r>
    </w:p>
    <w:p w14:paraId="0C5B81EA" w14:textId="77777777" w:rsidR="00FC69B7" w:rsidRPr="00FC69B7" w:rsidRDefault="00FC69B7" w:rsidP="00FC69B7">
      <w:pPr>
        <w:jc w:val="both"/>
        <w:rPr>
          <w:rFonts w:cs="Times New Roman"/>
          <w:szCs w:val="28"/>
        </w:rPr>
      </w:pPr>
      <w:bookmarkStart w:id="45" w:name="sub_1024"/>
      <w:bookmarkEnd w:id="44"/>
      <w:r w:rsidRPr="00FC69B7">
        <w:rPr>
          <w:rFonts w:cs="Times New Roman"/>
          <w:szCs w:val="28"/>
        </w:rPr>
        <w:t>21. Ответственность за несоблюдение Порядка, недостоверность представляемых сведений, а также нецелевое использование субсидии возлагается на муниципальные образования области, осуществляющие расходование субсидии.</w:t>
      </w:r>
    </w:p>
    <w:p w14:paraId="2D93AD66" w14:textId="77777777" w:rsidR="00FC69B7" w:rsidRPr="00FC69B7" w:rsidRDefault="00FC69B7" w:rsidP="00FC69B7">
      <w:pPr>
        <w:jc w:val="both"/>
        <w:rPr>
          <w:rFonts w:cs="Times New Roman"/>
          <w:szCs w:val="28"/>
        </w:rPr>
      </w:pPr>
      <w:bookmarkStart w:id="46" w:name="sub_1025"/>
      <w:bookmarkEnd w:id="45"/>
      <w:r w:rsidRPr="00FC69B7">
        <w:rPr>
          <w:rFonts w:cs="Times New Roman"/>
          <w:szCs w:val="28"/>
        </w:rPr>
        <w:t>22. Контроль за соблюдением муниципальным образованием области условий предоставления и расходования субсидии осуществляется департаментом и органами государственного финансового контроля Ярославской области.</w:t>
      </w:r>
    </w:p>
    <w:p w14:paraId="156FEF29" w14:textId="77777777" w:rsidR="00FC69B7" w:rsidRPr="00FC69B7" w:rsidRDefault="00FC69B7" w:rsidP="00FC69B7">
      <w:pPr>
        <w:jc w:val="both"/>
        <w:rPr>
          <w:rFonts w:cs="Times New Roman"/>
          <w:szCs w:val="28"/>
        </w:rPr>
        <w:sectPr w:rsidR="00FC69B7" w:rsidRPr="00FC69B7" w:rsidSect="00C013B5">
          <w:pgSz w:w="11906" w:h="16838"/>
          <w:pgMar w:top="1134" w:right="567" w:bottom="1134" w:left="1985" w:header="709" w:footer="709" w:gutter="0"/>
          <w:pgNumType w:start="1"/>
          <w:cols w:space="708"/>
          <w:titlePg/>
          <w:docGrid w:linePitch="360"/>
        </w:sectPr>
      </w:pPr>
    </w:p>
    <w:p w14:paraId="0236A7DA" w14:textId="77777777" w:rsidR="00FC69B7" w:rsidRPr="00FC69B7" w:rsidRDefault="00FC69B7" w:rsidP="00FC69B7">
      <w:pPr>
        <w:ind w:left="5670" w:firstLine="0"/>
        <w:rPr>
          <w:rFonts w:cs="Times New Roman"/>
          <w:szCs w:val="28"/>
        </w:rPr>
      </w:pPr>
      <w:r w:rsidRPr="00FC69B7">
        <w:rPr>
          <w:bCs/>
        </w:rPr>
        <w:lastRenderedPageBreak/>
        <w:t xml:space="preserve">Приложение </w:t>
      </w:r>
      <w:r w:rsidRPr="00FC69B7">
        <w:rPr>
          <w:bCs/>
        </w:rPr>
        <w:br/>
        <w:t xml:space="preserve">к Порядку </w:t>
      </w:r>
      <w:r w:rsidRPr="00FC69B7">
        <w:rPr>
          <w:rFonts w:cs="Times New Roman"/>
          <w:szCs w:val="28"/>
        </w:rPr>
        <w:t>предоставления и распределения субсидии на поддержку творческой деятельности и укрепление материально-технической базы муниципальных театров</w:t>
      </w:r>
      <w:r w:rsidRPr="00FC69B7">
        <w:rPr>
          <w:bCs/>
        </w:rPr>
        <w:br/>
      </w:r>
    </w:p>
    <w:p w14:paraId="05D21344" w14:textId="77777777" w:rsidR="00FC69B7" w:rsidRPr="00FC69B7" w:rsidRDefault="00FC69B7" w:rsidP="00FC69B7">
      <w:pPr>
        <w:ind w:left="5670" w:firstLine="0"/>
        <w:rPr>
          <w:bCs/>
        </w:rPr>
      </w:pPr>
      <w:r w:rsidRPr="00FC69B7">
        <w:rPr>
          <w:bCs/>
        </w:rPr>
        <w:t>Форма</w:t>
      </w:r>
    </w:p>
    <w:p w14:paraId="6739CC9A" w14:textId="77777777" w:rsidR="00FC69B7" w:rsidRPr="00FC69B7" w:rsidRDefault="00FC69B7" w:rsidP="00FC69B7">
      <w:pPr>
        <w:ind w:left="5670" w:firstLine="0"/>
        <w:rPr>
          <w:bCs/>
        </w:rPr>
      </w:pPr>
    </w:p>
    <w:p w14:paraId="2F6B29ED" w14:textId="77777777" w:rsidR="00FC69B7" w:rsidRPr="00FC69B7" w:rsidRDefault="00FC69B7" w:rsidP="00FC69B7">
      <w:pPr>
        <w:ind w:left="5670" w:firstLine="0"/>
        <w:rPr>
          <w:bCs/>
        </w:rPr>
      </w:pPr>
    </w:p>
    <w:p w14:paraId="3D343035" w14:textId="77777777" w:rsidR="00FC69B7" w:rsidRPr="00FC69B7" w:rsidRDefault="00FC69B7" w:rsidP="00FC69B7">
      <w:pPr>
        <w:ind w:firstLine="0"/>
        <w:jc w:val="center"/>
      </w:pPr>
      <w:r w:rsidRPr="00FC69B7">
        <w:rPr>
          <w:b/>
        </w:rPr>
        <w:t>ЗАЯВКА</w:t>
      </w:r>
      <w:r w:rsidRPr="00FC69B7">
        <w:rPr>
          <w:b/>
        </w:rPr>
        <w:br/>
        <w:t>____________________________________________________</w:t>
      </w:r>
      <w:r w:rsidRPr="00FC69B7">
        <w:rPr>
          <w:b/>
        </w:rPr>
        <w:br/>
      </w:r>
      <w:r w:rsidRPr="00FC69B7">
        <w:rPr>
          <w:b/>
          <w:sz w:val="24"/>
        </w:rPr>
        <w:t>(полное наименование муниципального образования)</w:t>
      </w:r>
      <w:r w:rsidRPr="00FC69B7">
        <w:rPr>
          <w:b/>
          <w:sz w:val="24"/>
        </w:rPr>
        <w:br/>
      </w:r>
      <w:r w:rsidRPr="00FC69B7">
        <w:rPr>
          <w:b/>
        </w:rPr>
        <w:t>на получение субсидии на поддержку творческой деятельности и укрепление материально-технической базы муниципальных театров в ______ году</w:t>
      </w:r>
    </w:p>
    <w:p w14:paraId="162A2332" w14:textId="77777777" w:rsidR="00FC69B7" w:rsidRPr="00FC69B7" w:rsidRDefault="00FC69B7" w:rsidP="00FC69B7">
      <w:pPr>
        <w:jc w:val="center"/>
        <w:rPr>
          <w:rFonts w:cs="Times New Roman"/>
          <w:szCs w:val="28"/>
        </w:rPr>
      </w:pPr>
    </w:p>
    <w:p w14:paraId="6994E2A5" w14:textId="77777777" w:rsidR="00FC69B7" w:rsidRPr="00FC69B7" w:rsidRDefault="00FC69B7" w:rsidP="00FC69B7">
      <w:pPr>
        <w:widowControl w:val="0"/>
        <w:autoSpaceDE w:val="0"/>
        <w:autoSpaceDN w:val="0"/>
        <w:adjustRightInd w:val="0"/>
        <w:jc w:val="both"/>
        <w:rPr>
          <w:rFonts w:eastAsiaTheme="minorEastAsia" w:cs="Times New Roman"/>
          <w:szCs w:val="28"/>
          <w:lang w:eastAsia="ru-RU"/>
        </w:rPr>
      </w:pPr>
      <w:r w:rsidRPr="00FC69B7">
        <w:rPr>
          <w:rFonts w:eastAsiaTheme="minorEastAsia" w:cs="Times New Roman"/>
          <w:szCs w:val="28"/>
          <w:lang w:eastAsia="ru-RU"/>
        </w:rPr>
        <w:t>1. ___________________________________________________________</w:t>
      </w:r>
    </w:p>
    <w:p w14:paraId="0FC7B799" w14:textId="77777777" w:rsidR="00FC69B7" w:rsidRPr="00FC69B7" w:rsidRDefault="00FC69B7" w:rsidP="00FC69B7">
      <w:pPr>
        <w:widowControl w:val="0"/>
        <w:autoSpaceDE w:val="0"/>
        <w:autoSpaceDN w:val="0"/>
        <w:adjustRightInd w:val="0"/>
        <w:jc w:val="center"/>
        <w:rPr>
          <w:rFonts w:eastAsiaTheme="minorEastAsia" w:cs="Times New Roman"/>
          <w:sz w:val="24"/>
          <w:szCs w:val="28"/>
          <w:lang w:eastAsia="ru-RU"/>
        </w:rPr>
      </w:pPr>
      <w:r w:rsidRPr="00FC69B7">
        <w:rPr>
          <w:rFonts w:eastAsiaTheme="minorEastAsia" w:cs="Times New Roman"/>
          <w:sz w:val="24"/>
          <w:szCs w:val="28"/>
          <w:lang w:eastAsia="ru-RU"/>
        </w:rPr>
        <w:t>(наименование органа местного самоуправления</w:t>
      </w:r>
    </w:p>
    <w:p w14:paraId="7BDB3262" w14:textId="77777777" w:rsidR="00FC69B7" w:rsidRPr="00FC69B7" w:rsidRDefault="00FC69B7" w:rsidP="00FC69B7">
      <w:pPr>
        <w:widowControl w:val="0"/>
        <w:autoSpaceDE w:val="0"/>
        <w:autoSpaceDN w:val="0"/>
        <w:adjustRightInd w:val="0"/>
        <w:ind w:firstLine="0"/>
        <w:jc w:val="both"/>
        <w:rPr>
          <w:rFonts w:eastAsiaTheme="minorEastAsia" w:cs="Times New Roman"/>
          <w:szCs w:val="28"/>
          <w:lang w:eastAsia="ru-RU"/>
        </w:rPr>
      </w:pPr>
      <w:r w:rsidRPr="00FC69B7">
        <w:rPr>
          <w:rFonts w:eastAsiaTheme="minorEastAsia" w:cs="Times New Roman"/>
          <w:szCs w:val="28"/>
          <w:lang w:eastAsia="ru-RU"/>
        </w:rPr>
        <w:t>____________________________________________________________</w:t>
      </w:r>
    </w:p>
    <w:p w14:paraId="2328D696" w14:textId="77777777" w:rsidR="00FC69B7" w:rsidRPr="00FC69B7" w:rsidRDefault="00FC69B7" w:rsidP="00FC69B7">
      <w:pPr>
        <w:widowControl w:val="0"/>
        <w:autoSpaceDE w:val="0"/>
        <w:autoSpaceDN w:val="0"/>
        <w:adjustRightInd w:val="0"/>
        <w:ind w:firstLine="0"/>
        <w:jc w:val="center"/>
        <w:rPr>
          <w:rFonts w:eastAsiaTheme="minorEastAsia" w:cs="Times New Roman"/>
          <w:sz w:val="24"/>
          <w:szCs w:val="28"/>
          <w:lang w:eastAsia="ru-RU"/>
        </w:rPr>
      </w:pPr>
      <w:r w:rsidRPr="00FC69B7">
        <w:rPr>
          <w:rFonts w:eastAsiaTheme="minorEastAsia" w:cs="Times New Roman"/>
          <w:sz w:val="24"/>
          <w:szCs w:val="28"/>
          <w:lang w:eastAsia="ru-RU"/>
        </w:rPr>
        <w:t>муниципального образования области)</w:t>
      </w:r>
    </w:p>
    <w:p w14:paraId="70BCEB11" w14:textId="77777777" w:rsidR="00FC69B7" w:rsidRPr="00FC69B7" w:rsidRDefault="00FC69B7" w:rsidP="00FC69B7">
      <w:pPr>
        <w:widowControl w:val="0"/>
        <w:autoSpaceDE w:val="0"/>
        <w:autoSpaceDN w:val="0"/>
        <w:adjustRightInd w:val="0"/>
        <w:jc w:val="both"/>
        <w:rPr>
          <w:rFonts w:eastAsiaTheme="minorEastAsia" w:cs="Times New Roman"/>
          <w:szCs w:val="28"/>
          <w:lang w:eastAsia="ru-RU"/>
        </w:rPr>
      </w:pPr>
      <w:r w:rsidRPr="00FC69B7">
        <w:rPr>
          <w:rFonts w:eastAsiaTheme="minorEastAsia" w:cs="Times New Roman"/>
          <w:szCs w:val="28"/>
          <w:lang w:eastAsia="ru-RU"/>
        </w:rPr>
        <w:t>2. ___________________________________________________________</w:t>
      </w:r>
    </w:p>
    <w:p w14:paraId="1A92DC52" w14:textId="77777777" w:rsidR="00FC69B7" w:rsidRPr="00FC69B7" w:rsidRDefault="00FC69B7" w:rsidP="00FC69B7">
      <w:pPr>
        <w:widowControl w:val="0"/>
        <w:autoSpaceDE w:val="0"/>
        <w:autoSpaceDN w:val="0"/>
        <w:adjustRightInd w:val="0"/>
        <w:jc w:val="center"/>
        <w:rPr>
          <w:rFonts w:eastAsiaTheme="minorEastAsia" w:cs="Times New Roman"/>
          <w:sz w:val="24"/>
          <w:szCs w:val="28"/>
          <w:lang w:eastAsia="ru-RU"/>
        </w:rPr>
      </w:pPr>
      <w:r w:rsidRPr="00FC69B7">
        <w:rPr>
          <w:rFonts w:eastAsiaTheme="minorEastAsia" w:cs="Times New Roman"/>
          <w:sz w:val="24"/>
          <w:szCs w:val="28"/>
          <w:lang w:eastAsia="ru-RU"/>
        </w:rPr>
        <w:t>(адрес (место нахождения) органа местного самоуправления</w:t>
      </w:r>
    </w:p>
    <w:p w14:paraId="0F1AF3E8" w14:textId="77777777" w:rsidR="00FC69B7" w:rsidRPr="00FC69B7" w:rsidRDefault="00FC69B7" w:rsidP="00FC69B7">
      <w:pPr>
        <w:widowControl w:val="0"/>
        <w:autoSpaceDE w:val="0"/>
        <w:autoSpaceDN w:val="0"/>
        <w:adjustRightInd w:val="0"/>
        <w:ind w:firstLine="0"/>
        <w:jc w:val="both"/>
        <w:rPr>
          <w:rFonts w:eastAsiaTheme="minorEastAsia" w:cs="Times New Roman"/>
          <w:szCs w:val="28"/>
          <w:lang w:eastAsia="ru-RU"/>
        </w:rPr>
      </w:pPr>
      <w:r w:rsidRPr="00FC69B7">
        <w:rPr>
          <w:rFonts w:eastAsiaTheme="minorEastAsia" w:cs="Times New Roman"/>
          <w:szCs w:val="28"/>
          <w:lang w:eastAsia="ru-RU"/>
        </w:rPr>
        <w:t>_____________________________________________________________</w:t>
      </w:r>
    </w:p>
    <w:p w14:paraId="180BD503" w14:textId="77777777" w:rsidR="00FC69B7" w:rsidRPr="00FC69B7" w:rsidRDefault="00FC69B7" w:rsidP="00FC69B7">
      <w:pPr>
        <w:widowControl w:val="0"/>
        <w:autoSpaceDE w:val="0"/>
        <w:autoSpaceDN w:val="0"/>
        <w:adjustRightInd w:val="0"/>
        <w:ind w:firstLine="0"/>
        <w:jc w:val="center"/>
        <w:rPr>
          <w:rFonts w:eastAsiaTheme="minorEastAsia" w:cs="Times New Roman"/>
          <w:sz w:val="24"/>
          <w:szCs w:val="28"/>
          <w:lang w:eastAsia="ru-RU"/>
        </w:rPr>
      </w:pPr>
      <w:r w:rsidRPr="00FC69B7">
        <w:rPr>
          <w:rFonts w:eastAsiaTheme="minorEastAsia" w:cs="Times New Roman"/>
          <w:sz w:val="24"/>
          <w:szCs w:val="28"/>
          <w:lang w:eastAsia="ru-RU"/>
        </w:rPr>
        <w:t>муниципального образования области)</w:t>
      </w:r>
    </w:p>
    <w:p w14:paraId="18F7A3BE" w14:textId="77777777" w:rsidR="00FC69B7" w:rsidRPr="00FC69B7" w:rsidRDefault="00FC69B7" w:rsidP="00FC69B7">
      <w:pPr>
        <w:widowControl w:val="0"/>
        <w:autoSpaceDE w:val="0"/>
        <w:autoSpaceDN w:val="0"/>
        <w:adjustRightInd w:val="0"/>
        <w:jc w:val="both"/>
        <w:rPr>
          <w:rFonts w:eastAsiaTheme="minorEastAsia" w:cs="Times New Roman"/>
          <w:szCs w:val="28"/>
          <w:lang w:eastAsia="ru-RU"/>
        </w:rPr>
      </w:pPr>
      <w:r w:rsidRPr="00FC69B7">
        <w:rPr>
          <w:rFonts w:eastAsiaTheme="minorEastAsia" w:cs="Times New Roman"/>
          <w:szCs w:val="28"/>
          <w:lang w:eastAsia="ru-RU"/>
        </w:rPr>
        <w:t>3. ___________________________________________________________</w:t>
      </w:r>
    </w:p>
    <w:p w14:paraId="6F5166B8" w14:textId="77777777" w:rsidR="00FC69B7" w:rsidRPr="00FC69B7" w:rsidRDefault="00FC69B7" w:rsidP="00FC69B7">
      <w:pPr>
        <w:widowControl w:val="0"/>
        <w:autoSpaceDE w:val="0"/>
        <w:autoSpaceDN w:val="0"/>
        <w:adjustRightInd w:val="0"/>
        <w:jc w:val="center"/>
        <w:rPr>
          <w:rFonts w:eastAsiaTheme="minorEastAsia" w:cs="Times New Roman"/>
          <w:sz w:val="24"/>
          <w:szCs w:val="28"/>
          <w:lang w:eastAsia="ru-RU"/>
        </w:rPr>
      </w:pPr>
      <w:r w:rsidRPr="00FC69B7">
        <w:rPr>
          <w:rFonts w:eastAsiaTheme="minorEastAsia" w:cs="Times New Roman"/>
          <w:sz w:val="24"/>
          <w:szCs w:val="28"/>
          <w:lang w:eastAsia="ru-RU"/>
        </w:rPr>
        <w:t>(реквизиты (ИНН, КПП, р/с, к/с, БИК,</w:t>
      </w:r>
      <w:r w:rsidRPr="00FC69B7">
        <w:rPr>
          <w:rFonts w:eastAsiaTheme="minorEastAsia" w:cs="Times New Roman"/>
          <w:b/>
          <w:sz w:val="24"/>
          <w:szCs w:val="28"/>
          <w:lang w:eastAsia="ru-RU"/>
        </w:rPr>
        <w:t xml:space="preserve"> </w:t>
      </w:r>
      <w:r w:rsidRPr="00FC69B7">
        <w:rPr>
          <w:rFonts w:eastAsiaTheme="minorEastAsia" w:cs="Times New Roman"/>
          <w:sz w:val="24"/>
          <w:szCs w:val="28"/>
          <w:lang w:eastAsia="ru-RU"/>
        </w:rPr>
        <w:t>ОКАТО,</w:t>
      </w:r>
      <w:r w:rsidRPr="00FC69B7">
        <w:rPr>
          <w:rFonts w:eastAsiaTheme="minorEastAsia" w:cs="Times New Roman"/>
          <w:b/>
          <w:sz w:val="24"/>
          <w:szCs w:val="28"/>
          <w:lang w:eastAsia="ru-RU"/>
        </w:rPr>
        <w:t xml:space="preserve"> </w:t>
      </w:r>
      <w:r w:rsidRPr="00FC69B7">
        <w:rPr>
          <w:rFonts w:eastAsiaTheme="minorEastAsia" w:cs="Times New Roman"/>
          <w:sz w:val="24"/>
          <w:szCs w:val="28"/>
          <w:lang w:eastAsia="ru-RU"/>
        </w:rPr>
        <w:t>ОКВЭД, ОКТМО))</w:t>
      </w:r>
    </w:p>
    <w:p w14:paraId="20DE919D" w14:textId="77777777" w:rsidR="00FC69B7" w:rsidRPr="00FC69B7" w:rsidRDefault="00FC69B7" w:rsidP="00FC69B7">
      <w:pPr>
        <w:ind w:firstLine="0"/>
      </w:pPr>
      <w:r w:rsidRPr="00FC69B7">
        <w:rPr>
          <w:lang w:eastAsia="ru-RU"/>
        </w:rPr>
        <w:t>__________________________________________________________________</w:t>
      </w:r>
    </w:p>
    <w:p w14:paraId="1584F5C0" w14:textId="77777777" w:rsidR="00FC69B7" w:rsidRPr="00FC69B7" w:rsidRDefault="00FC69B7" w:rsidP="00FC69B7">
      <w:pPr>
        <w:widowControl w:val="0"/>
        <w:autoSpaceDE w:val="0"/>
        <w:autoSpaceDN w:val="0"/>
        <w:adjustRightInd w:val="0"/>
        <w:jc w:val="both"/>
        <w:rPr>
          <w:rFonts w:eastAsiaTheme="minorEastAsia" w:cs="Times New Roman"/>
          <w:szCs w:val="28"/>
          <w:lang w:eastAsia="ru-RU"/>
        </w:rPr>
      </w:pPr>
      <w:r w:rsidRPr="00FC69B7">
        <w:rPr>
          <w:rFonts w:eastAsiaTheme="minorEastAsia" w:cs="Times New Roman"/>
          <w:szCs w:val="28"/>
          <w:lang w:eastAsia="ru-RU"/>
        </w:rPr>
        <w:t>4. _____________________________________________________</w:t>
      </w:r>
    </w:p>
    <w:p w14:paraId="28D485B1" w14:textId="77777777" w:rsidR="00FC69B7" w:rsidRPr="00FC69B7" w:rsidRDefault="00FC69B7" w:rsidP="00FC69B7">
      <w:pPr>
        <w:widowControl w:val="0"/>
        <w:autoSpaceDE w:val="0"/>
        <w:autoSpaceDN w:val="0"/>
        <w:adjustRightInd w:val="0"/>
        <w:ind w:firstLine="0"/>
        <w:jc w:val="center"/>
        <w:rPr>
          <w:rFonts w:eastAsiaTheme="minorEastAsia" w:cs="Times New Roman"/>
          <w:sz w:val="24"/>
          <w:szCs w:val="28"/>
          <w:lang w:eastAsia="ru-RU"/>
        </w:rPr>
      </w:pPr>
      <w:r w:rsidRPr="00FC69B7">
        <w:rPr>
          <w:rFonts w:eastAsiaTheme="minorEastAsia" w:cs="Times New Roman"/>
          <w:sz w:val="24"/>
          <w:szCs w:val="28"/>
          <w:lang w:eastAsia="ru-RU"/>
        </w:rPr>
        <w:t>(телефон)</w:t>
      </w:r>
    </w:p>
    <w:p w14:paraId="7C19A0F4" w14:textId="77777777" w:rsidR="00FC69B7" w:rsidRPr="00FC69B7" w:rsidRDefault="00FC69B7" w:rsidP="00FC69B7">
      <w:pPr>
        <w:widowControl w:val="0"/>
        <w:autoSpaceDE w:val="0"/>
        <w:autoSpaceDN w:val="0"/>
        <w:adjustRightInd w:val="0"/>
        <w:jc w:val="both"/>
        <w:rPr>
          <w:rFonts w:eastAsiaTheme="minorEastAsia" w:cs="Times New Roman"/>
          <w:szCs w:val="28"/>
          <w:lang w:eastAsia="ru-RU"/>
        </w:rPr>
      </w:pPr>
      <w:r w:rsidRPr="00FC69B7">
        <w:rPr>
          <w:rFonts w:eastAsiaTheme="minorEastAsia" w:cs="Times New Roman"/>
          <w:szCs w:val="28"/>
          <w:lang w:eastAsia="ru-RU"/>
        </w:rPr>
        <w:t>5. ___________________________________________________________</w:t>
      </w:r>
    </w:p>
    <w:p w14:paraId="7E409FAE" w14:textId="77777777" w:rsidR="00FC69B7" w:rsidRPr="00FC69B7" w:rsidRDefault="00FC69B7" w:rsidP="00FC69B7">
      <w:pPr>
        <w:widowControl w:val="0"/>
        <w:autoSpaceDE w:val="0"/>
        <w:autoSpaceDN w:val="0"/>
        <w:adjustRightInd w:val="0"/>
        <w:jc w:val="center"/>
        <w:rPr>
          <w:rFonts w:eastAsiaTheme="minorEastAsia" w:cs="Times New Roman"/>
          <w:sz w:val="24"/>
          <w:szCs w:val="28"/>
          <w:lang w:eastAsia="ru-RU"/>
        </w:rPr>
      </w:pPr>
      <w:r w:rsidRPr="00FC69B7">
        <w:rPr>
          <w:rFonts w:eastAsiaTheme="minorEastAsia" w:cs="Times New Roman"/>
          <w:sz w:val="24"/>
          <w:szCs w:val="28"/>
          <w:lang w:eastAsia="ru-RU"/>
        </w:rPr>
        <w:t>(адрес сайта в информационно-телекоммуникационной сети «Интернет»)</w:t>
      </w:r>
    </w:p>
    <w:p w14:paraId="103ADDC2" w14:textId="77777777" w:rsidR="00FC69B7" w:rsidRPr="00FC69B7" w:rsidRDefault="00FC69B7" w:rsidP="00FC69B7">
      <w:pPr>
        <w:widowControl w:val="0"/>
        <w:autoSpaceDE w:val="0"/>
        <w:autoSpaceDN w:val="0"/>
        <w:adjustRightInd w:val="0"/>
        <w:jc w:val="both"/>
        <w:rPr>
          <w:rFonts w:eastAsiaTheme="minorEastAsia" w:cs="Times New Roman"/>
          <w:szCs w:val="28"/>
          <w:lang w:eastAsia="ru-RU"/>
        </w:rPr>
      </w:pPr>
      <w:r w:rsidRPr="00FC69B7">
        <w:rPr>
          <w:rFonts w:eastAsiaTheme="minorEastAsia" w:cs="Times New Roman"/>
          <w:szCs w:val="28"/>
          <w:lang w:eastAsia="ru-RU"/>
        </w:rPr>
        <w:t>6. ___________________________________________________________</w:t>
      </w:r>
    </w:p>
    <w:p w14:paraId="3D5A2595" w14:textId="77777777" w:rsidR="00FC69B7" w:rsidRPr="00FC69B7" w:rsidRDefault="00FC69B7" w:rsidP="00FC69B7">
      <w:pPr>
        <w:widowControl w:val="0"/>
        <w:autoSpaceDE w:val="0"/>
        <w:autoSpaceDN w:val="0"/>
        <w:adjustRightInd w:val="0"/>
        <w:jc w:val="center"/>
        <w:rPr>
          <w:rFonts w:eastAsiaTheme="minorEastAsia" w:cs="Times New Roman"/>
          <w:sz w:val="24"/>
          <w:szCs w:val="28"/>
          <w:lang w:eastAsia="ru-RU"/>
        </w:rPr>
      </w:pPr>
      <w:r w:rsidRPr="00FC69B7">
        <w:rPr>
          <w:rFonts w:eastAsiaTheme="minorEastAsia" w:cs="Times New Roman"/>
          <w:sz w:val="24"/>
          <w:szCs w:val="28"/>
          <w:lang w:eastAsia="ru-RU"/>
        </w:rPr>
        <w:t>(адрес электронной почты)</w:t>
      </w:r>
    </w:p>
    <w:p w14:paraId="46609142" w14:textId="77777777" w:rsidR="00FC69B7" w:rsidRPr="00FC69B7" w:rsidRDefault="00FC69B7" w:rsidP="00FC69B7">
      <w:pPr>
        <w:widowControl w:val="0"/>
        <w:autoSpaceDE w:val="0"/>
        <w:autoSpaceDN w:val="0"/>
        <w:adjustRightInd w:val="0"/>
        <w:jc w:val="both"/>
        <w:rPr>
          <w:rFonts w:eastAsiaTheme="minorEastAsia" w:cs="Times New Roman"/>
          <w:szCs w:val="28"/>
          <w:lang w:eastAsia="ru-RU"/>
        </w:rPr>
      </w:pPr>
      <w:r w:rsidRPr="00FC69B7">
        <w:rPr>
          <w:rFonts w:eastAsiaTheme="minorEastAsia" w:cs="Times New Roman"/>
          <w:szCs w:val="28"/>
          <w:lang w:eastAsia="ru-RU"/>
        </w:rPr>
        <w:t>7. ___________________________________________________________</w:t>
      </w:r>
    </w:p>
    <w:p w14:paraId="01B15970" w14:textId="77777777" w:rsidR="00FC69B7" w:rsidRPr="00FC69B7" w:rsidRDefault="00FC69B7" w:rsidP="00FC69B7">
      <w:pPr>
        <w:widowControl w:val="0"/>
        <w:autoSpaceDE w:val="0"/>
        <w:autoSpaceDN w:val="0"/>
        <w:adjustRightInd w:val="0"/>
        <w:jc w:val="center"/>
        <w:rPr>
          <w:rFonts w:eastAsiaTheme="minorEastAsia" w:cs="Times New Roman"/>
          <w:sz w:val="24"/>
          <w:szCs w:val="28"/>
          <w:lang w:eastAsia="ru-RU"/>
        </w:rPr>
      </w:pPr>
      <w:r w:rsidRPr="00FC69B7">
        <w:rPr>
          <w:rFonts w:eastAsiaTheme="minorEastAsia" w:cs="Times New Roman"/>
          <w:sz w:val="24"/>
          <w:szCs w:val="28"/>
          <w:lang w:eastAsia="ru-RU"/>
        </w:rPr>
        <w:t>(наименование проекта)</w:t>
      </w:r>
    </w:p>
    <w:p w14:paraId="0BC0C39B" w14:textId="77777777" w:rsidR="00FC69B7" w:rsidRPr="00FC69B7" w:rsidRDefault="00FC69B7" w:rsidP="00FC69B7">
      <w:pPr>
        <w:ind w:firstLine="0"/>
      </w:pPr>
      <w:r w:rsidRPr="00FC69B7">
        <w:rPr>
          <w:lang w:eastAsia="ru-RU"/>
        </w:rPr>
        <w:t>__________________________________________________________________</w:t>
      </w:r>
    </w:p>
    <w:p w14:paraId="7D1CC156" w14:textId="77777777" w:rsidR="00FC69B7" w:rsidRPr="00FC69B7" w:rsidRDefault="00FC69B7" w:rsidP="00FC69B7">
      <w:pPr>
        <w:widowControl w:val="0"/>
        <w:autoSpaceDE w:val="0"/>
        <w:autoSpaceDN w:val="0"/>
        <w:adjustRightInd w:val="0"/>
        <w:jc w:val="both"/>
        <w:rPr>
          <w:rFonts w:eastAsiaTheme="minorEastAsia" w:cs="Times New Roman"/>
          <w:szCs w:val="28"/>
          <w:lang w:eastAsia="ru-RU"/>
        </w:rPr>
      </w:pPr>
      <w:r w:rsidRPr="00FC69B7">
        <w:rPr>
          <w:rFonts w:eastAsiaTheme="minorEastAsia" w:cs="Times New Roman"/>
          <w:szCs w:val="28"/>
          <w:lang w:eastAsia="ru-RU"/>
        </w:rPr>
        <w:t>8. ___________________________________________________________</w:t>
      </w:r>
    </w:p>
    <w:p w14:paraId="533201A2" w14:textId="77777777" w:rsidR="00FC69B7" w:rsidRPr="00FC69B7" w:rsidRDefault="00FC69B7" w:rsidP="00FC69B7">
      <w:pPr>
        <w:widowControl w:val="0"/>
        <w:autoSpaceDE w:val="0"/>
        <w:autoSpaceDN w:val="0"/>
        <w:adjustRightInd w:val="0"/>
        <w:jc w:val="center"/>
        <w:rPr>
          <w:rFonts w:eastAsiaTheme="minorEastAsia" w:cs="Times New Roman"/>
          <w:sz w:val="24"/>
          <w:szCs w:val="28"/>
          <w:lang w:eastAsia="ru-RU"/>
        </w:rPr>
      </w:pPr>
      <w:r w:rsidRPr="00FC69B7">
        <w:rPr>
          <w:rFonts w:eastAsiaTheme="minorEastAsia" w:cs="Times New Roman"/>
          <w:sz w:val="24"/>
          <w:szCs w:val="28"/>
          <w:lang w:eastAsia="ru-RU"/>
        </w:rPr>
        <w:t>(краткое описание проекта и ожидаемый социально-культурный эффект</w:t>
      </w:r>
    </w:p>
    <w:p w14:paraId="40758914" w14:textId="77777777" w:rsidR="00FC69B7" w:rsidRPr="00FC69B7" w:rsidRDefault="00FC69B7" w:rsidP="00FC69B7">
      <w:pPr>
        <w:widowControl w:val="0"/>
        <w:autoSpaceDE w:val="0"/>
        <w:autoSpaceDN w:val="0"/>
        <w:adjustRightInd w:val="0"/>
        <w:ind w:firstLine="0"/>
        <w:jc w:val="both"/>
        <w:rPr>
          <w:rFonts w:eastAsiaTheme="minorEastAsia" w:cs="Times New Roman"/>
          <w:szCs w:val="28"/>
          <w:lang w:eastAsia="ru-RU"/>
        </w:rPr>
      </w:pPr>
      <w:r w:rsidRPr="00FC69B7">
        <w:rPr>
          <w:rFonts w:eastAsiaTheme="minorEastAsia" w:cs="Times New Roman"/>
          <w:szCs w:val="28"/>
          <w:lang w:eastAsia="ru-RU"/>
        </w:rPr>
        <w:t>__________________________________________________________________</w:t>
      </w:r>
    </w:p>
    <w:p w14:paraId="7818AD50" w14:textId="77777777" w:rsidR="00FC69B7" w:rsidRPr="00FC69B7" w:rsidRDefault="00FC69B7" w:rsidP="00FC69B7">
      <w:pPr>
        <w:widowControl w:val="0"/>
        <w:autoSpaceDE w:val="0"/>
        <w:autoSpaceDN w:val="0"/>
        <w:adjustRightInd w:val="0"/>
        <w:ind w:firstLine="0"/>
        <w:jc w:val="center"/>
        <w:rPr>
          <w:rFonts w:eastAsiaTheme="minorEastAsia" w:cs="Times New Roman"/>
          <w:sz w:val="24"/>
          <w:szCs w:val="28"/>
          <w:lang w:eastAsia="ru-RU"/>
        </w:rPr>
      </w:pPr>
      <w:r w:rsidRPr="00FC69B7">
        <w:rPr>
          <w:rFonts w:eastAsiaTheme="minorEastAsia" w:cs="Times New Roman"/>
          <w:sz w:val="24"/>
          <w:szCs w:val="28"/>
          <w:lang w:eastAsia="ru-RU"/>
        </w:rPr>
        <w:t>от его реализации)</w:t>
      </w:r>
    </w:p>
    <w:p w14:paraId="65BDC93A" w14:textId="77777777" w:rsidR="00FC69B7" w:rsidRPr="00FC69B7" w:rsidRDefault="00FC69B7" w:rsidP="00FC69B7">
      <w:pPr>
        <w:ind w:firstLine="0"/>
      </w:pPr>
      <w:r w:rsidRPr="00FC69B7">
        <w:rPr>
          <w:lang w:eastAsia="ru-RU"/>
        </w:rPr>
        <w:t>__________________________________________________________________</w:t>
      </w:r>
    </w:p>
    <w:p w14:paraId="3CDD96F4" w14:textId="77777777" w:rsidR="00FC69B7" w:rsidRPr="00FC69B7" w:rsidRDefault="00FC69B7" w:rsidP="00FC69B7">
      <w:pPr>
        <w:widowControl w:val="0"/>
        <w:autoSpaceDE w:val="0"/>
        <w:autoSpaceDN w:val="0"/>
        <w:adjustRightInd w:val="0"/>
        <w:jc w:val="both"/>
        <w:rPr>
          <w:rFonts w:eastAsiaTheme="minorEastAsia" w:cs="Times New Roman"/>
          <w:szCs w:val="28"/>
          <w:lang w:eastAsia="ru-RU"/>
        </w:rPr>
      </w:pPr>
      <w:r w:rsidRPr="00FC69B7">
        <w:rPr>
          <w:rFonts w:eastAsiaTheme="minorEastAsia" w:cs="Times New Roman"/>
          <w:szCs w:val="28"/>
          <w:lang w:eastAsia="ru-RU"/>
        </w:rPr>
        <w:t>9. ___________________________________________________________</w:t>
      </w:r>
    </w:p>
    <w:p w14:paraId="1BF4E32A" w14:textId="77777777" w:rsidR="00FC69B7" w:rsidRPr="00FC69B7" w:rsidRDefault="00FC69B7" w:rsidP="00FC69B7">
      <w:pPr>
        <w:widowControl w:val="0"/>
        <w:autoSpaceDE w:val="0"/>
        <w:autoSpaceDN w:val="0"/>
        <w:adjustRightInd w:val="0"/>
        <w:jc w:val="center"/>
        <w:rPr>
          <w:rFonts w:eastAsiaTheme="minorEastAsia" w:cs="Times New Roman"/>
          <w:sz w:val="24"/>
          <w:szCs w:val="28"/>
          <w:lang w:eastAsia="ru-RU"/>
        </w:rPr>
      </w:pPr>
      <w:r w:rsidRPr="00FC69B7">
        <w:rPr>
          <w:rFonts w:eastAsiaTheme="minorEastAsia" w:cs="Times New Roman"/>
          <w:sz w:val="24"/>
          <w:szCs w:val="28"/>
          <w:lang w:eastAsia="ru-RU"/>
        </w:rPr>
        <w:t>(количественные и качественные характеристики работ,</w:t>
      </w:r>
    </w:p>
    <w:p w14:paraId="1CBB718A" w14:textId="77777777" w:rsidR="00FC69B7" w:rsidRPr="00FC69B7" w:rsidRDefault="00FC69B7" w:rsidP="00FC69B7">
      <w:pPr>
        <w:widowControl w:val="0"/>
        <w:autoSpaceDE w:val="0"/>
        <w:autoSpaceDN w:val="0"/>
        <w:adjustRightInd w:val="0"/>
        <w:ind w:firstLine="0"/>
        <w:jc w:val="both"/>
        <w:rPr>
          <w:rFonts w:eastAsiaTheme="minorEastAsia" w:cs="Times New Roman"/>
          <w:szCs w:val="28"/>
          <w:lang w:eastAsia="ru-RU"/>
        </w:rPr>
      </w:pPr>
      <w:r w:rsidRPr="00FC69B7">
        <w:rPr>
          <w:rFonts w:eastAsiaTheme="minorEastAsia" w:cs="Times New Roman"/>
          <w:szCs w:val="28"/>
          <w:lang w:eastAsia="ru-RU"/>
        </w:rPr>
        <w:t>__________________________________________________________________</w:t>
      </w:r>
    </w:p>
    <w:p w14:paraId="5DFF8636" w14:textId="77777777" w:rsidR="00FC69B7" w:rsidRPr="00FC69B7" w:rsidRDefault="00FC69B7" w:rsidP="00FC69B7">
      <w:pPr>
        <w:widowControl w:val="0"/>
        <w:autoSpaceDE w:val="0"/>
        <w:autoSpaceDN w:val="0"/>
        <w:adjustRightInd w:val="0"/>
        <w:ind w:firstLine="0"/>
        <w:jc w:val="center"/>
        <w:rPr>
          <w:rFonts w:eastAsiaTheme="minorEastAsia" w:cs="Times New Roman"/>
          <w:sz w:val="24"/>
          <w:szCs w:val="28"/>
          <w:lang w:eastAsia="ru-RU"/>
        </w:rPr>
      </w:pPr>
      <w:r w:rsidRPr="00FC69B7">
        <w:rPr>
          <w:rFonts w:eastAsiaTheme="minorEastAsia" w:cs="Times New Roman"/>
          <w:sz w:val="24"/>
          <w:szCs w:val="28"/>
          <w:lang w:eastAsia="ru-RU"/>
        </w:rPr>
        <w:t>выполняемых в рамках реализации проекта)</w:t>
      </w:r>
    </w:p>
    <w:p w14:paraId="2ECC9F9C" w14:textId="77777777" w:rsidR="00FC69B7" w:rsidRPr="00FC69B7" w:rsidRDefault="00FC69B7" w:rsidP="00FC69B7">
      <w:pPr>
        <w:widowControl w:val="0"/>
        <w:autoSpaceDE w:val="0"/>
        <w:autoSpaceDN w:val="0"/>
        <w:adjustRightInd w:val="0"/>
        <w:jc w:val="both"/>
        <w:rPr>
          <w:rFonts w:eastAsiaTheme="minorEastAsia" w:cs="Times New Roman"/>
          <w:szCs w:val="28"/>
          <w:lang w:eastAsia="ru-RU"/>
        </w:rPr>
      </w:pPr>
      <w:r w:rsidRPr="00FC69B7">
        <w:rPr>
          <w:rFonts w:eastAsiaTheme="minorEastAsia" w:cs="Times New Roman"/>
          <w:szCs w:val="28"/>
          <w:lang w:eastAsia="ru-RU"/>
        </w:rPr>
        <w:lastRenderedPageBreak/>
        <w:t>10. __________________________________________________________</w:t>
      </w:r>
    </w:p>
    <w:p w14:paraId="7B13DCEA" w14:textId="77777777" w:rsidR="00FC69B7" w:rsidRPr="00FC69B7" w:rsidRDefault="00FC69B7" w:rsidP="00FC69B7">
      <w:pPr>
        <w:widowControl w:val="0"/>
        <w:autoSpaceDE w:val="0"/>
        <w:autoSpaceDN w:val="0"/>
        <w:adjustRightInd w:val="0"/>
        <w:jc w:val="center"/>
        <w:rPr>
          <w:rFonts w:eastAsiaTheme="minorEastAsia" w:cs="Times New Roman"/>
          <w:sz w:val="24"/>
          <w:szCs w:val="28"/>
          <w:lang w:eastAsia="ru-RU"/>
        </w:rPr>
      </w:pPr>
      <w:r w:rsidRPr="00FC69B7">
        <w:rPr>
          <w:rFonts w:eastAsiaTheme="minorEastAsia" w:cs="Times New Roman"/>
          <w:sz w:val="24"/>
          <w:szCs w:val="28"/>
          <w:lang w:eastAsia="ru-RU"/>
        </w:rPr>
        <w:t>(сроки выполнения проекта)</w:t>
      </w:r>
    </w:p>
    <w:p w14:paraId="440EF485" w14:textId="77777777" w:rsidR="00FC69B7" w:rsidRPr="00FC69B7" w:rsidRDefault="00FC69B7" w:rsidP="00FC69B7">
      <w:pPr>
        <w:widowControl w:val="0"/>
        <w:autoSpaceDE w:val="0"/>
        <w:autoSpaceDN w:val="0"/>
        <w:adjustRightInd w:val="0"/>
        <w:jc w:val="both"/>
        <w:rPr>
          <w:rFonts w:eastAsiaTheme="minorEastAsia" w:cs="Times New Roman"/>
          <w:szCs w:val="28"/>
          <w:lang w:eastAsia="ru-RU"/>
        </w:rPr>
      </w:pPr>
      <w:r w:rsidRPr="00FC69B7">
        <w:rPr>
          <w:rFonts w:eastAsiaTheme="minorEastAsia" w:cs="Times New Roman"/>
          <w:szCs w:val="28"/>
          <w:lang w:eastAsia="ru-RU"/>
        </w:rPr>
        <w:t>11. __________________________________________________________</w:t>
      </w:r>
    </w:p>
    <w:p w14:paraId="0CC7615F" w14:textId="77777777" w:rsidR="00FC69B7" w:rsidRPr="00FC69B7" w:rsidRDefault="00FC69B7" w:rsidP="00FC69B7">
      <w:pPr>
        <w:widowControl w:val="0"/>
        <w:autoSpaceDE w:val="0"/>
        <w:autoSpaceDN w:val="0"/>
        <w:adjustRightInd w:val="0"/>
        <w:jc w:val="center"/>
        <w:rPr>
          <w:rFonts w:eastAsiaTheme="minorEastAsia" w:cs="Times New Roman"/>
          <w:sz w:val="24"/>
          <w:szCs w:val="28"/>
          <w:lang w:eastAsia="ru-RU"/>
        </w:rPr>
      </w:pPr>
      <w:r w:rsidRPr="00FC69B7">
        <w:rPr>
          <w:rFonts w:eastAsiaTheme="minorEastAsia" w:cs="Times New Roman"/>
          <w:sz w:val="24"/>
          <w:szCs w:val="28"/>
          <w:lang w:eastAsia="ru-RU"/>
        </w:rPr>
        <w:t>(поэтапный план выполнения проекта)</w:t>
      </w:r>
    </w:p>
    <w:p w14:paraId="57EF1ED3" w14:textId="77777777" w:rsidR="00FC69B7" w:rsidRPr="00FC69B7" w:rsidRDefault="00FC69B7" w:rsidP="00FC69B7">
      <w:pPr>
        <w:ind w:firstLine="0"/>
      </w:pPr>
      <w:r w:rsidRPr="00FC69B7">
        <w:rPr>
          <w:lang w:eastAsia="ru-RU"/>
        </w:rPr>
        <w:t>__________________________________________________________________</w:t>
      </w:r>
    </w:p>
    <w:p w14:paraId="0B7E7007" w14:textId="77777777" w:rsidR="00FC69B7" w:rsidRPr="00FC69B7" w:rsidRDefault="00FC69B7" w:rsidP="00FC69B7">
      <w:pPr>
        <w:widowControl w:val="0"/>
        <w:autoSpaceDE w:val="0"/>
        <w:autoSpaceDN w:val="0"/>
        <w:adjustRightInd w:val="0"/>
        <w:jc w:val="both"/>
        <w:rPr>
          <w:rFonts w:eastAsiaTheme="minorEastAsia" w:cs="Times New Roman"/>
          <w:szCs w:val="28"/>
          <w:lang w:eastAsia="ru-RU"/>
        </w:rPr>
      </w:pPr>
      <w:r w:rsidRPr="00FC69B7">
        <w:rPr>
          <w:rFonts w:eastAsiaTheme="minorEastAsia" w:cs="Times New Roman"/>
          <w:szCs w:val="28"/>
          <w:lang w:eastAsia="ru-RU"/>
        </w:rPr>
        <w:t>12. __________________________________________________________</w:t>
      </w:r>
    </w:p>
    <w:p w14:paraId="0C9C7B30" w14:textId="77777777" w:rsidR="00FC69B7" w:rsidRPr="00FC69B7" w:rsidRDefault="00FC69B7" w:rsidP="00FC69B7">
      <w:pPr>
        <w:widowControl w:val="0"/>
        <w:autoSpaceDE w:val="0"/>
        <w:autoSpaceDN w:val="0"/>
        <w:adjustRightInd w:val="0"/>
        <w:jc w:val="center"/>
        <w:rPr>
          <w:rFonts w:eastAsiaTheme="minorEastAsia" w:cs="Times New Roman"/>
          <w:sz w:val="24"/>
          <w:szCs w:val="28"/>
          <w:lang w:eastAsia="ru-RU"/>
        </w:rPr>
      </w:pPr>
      <w:r w:rsidRPr="00FC69B7">
        <w:rPr>
          <w:rFonts w:eastAsiaTheme="minorEastAsia" w:cs="Times New Roman"/>
          <w:sz w:val="24"/>
          <w:szCs w:val="28"/>
          <w:lang w:eastAsia="ru-RU"/>
        </w:rPr>
        <w:t xml:space="preserve">(смета затрат на реализацию проекта </w:t>
      </w:r>
    </w:p>
    <w:p w14:paraId="6A2E8E37" w14:textId="77777777" w:rsidR="00FC69B7" w:rsidRPr="00FC69B7" w:rsidRDefault="00FC69B7" w:rsidP="00FC69B7">
      <w:pPr>
        <w:widowControl w:val="0"/>
        <w:autoSpaceDE w:val="0"/>
        <w:autoSpaceDN w:val="0"/>
        <w:adjustRightInd w:val="0"/>
        <w:ind w:firstLine="0"/>
        <w:jc w:val="both"/>
        <w:rPr>
          <w:rFonts w:eastAsiaTheme="minorEastAsia" w:cs="Times New Roman"/>
          <w:szCs w:val="28"/>
          <w:lang w:eastAsia="ru-RU"/>
        </w:rPr>
      </w:pPr>
      <w:r w:rsidRPr="00FC69B7">
        <w:rPr>
          <w:rFonts w:eastAsiaTheme="minorEastAsia" w:cs="Times New Roman"/>
          <w:szCs w:val="28"/>
          <w:lang w:eastAsia="ru-RU"/>
        </w:rPr>
        <w:t>__________________________________________________________________</w:t>
      </w:r>
    </w:p>
    <w:p w14:paraId="1712D383" w14:textId="77777777" w:rsidR="00FC69B7" w:rsidRPr="00FC69B7" w:rsidRDefault="00FC69B7" w:rsidP="00FC69B7">
      <w:pPr>
        <w:widowControl w:val="0"/>
        <w:autoSpaceDE w:val="0"/>
        <w:autoSpaceDN w:val="0"/>
        <w:adjustRightInd w:val="0"/>
        <w:jc w:val="center"/>
        <w:rPr>
          <w:rFonts w:eastAsiaTheme="minorEastAsia" w:cs="Times New Roman"/>
          <w:sz w:val="24"/>
          <w:szCs w:val="28"/>
          <w:lang w:eastAsia="ru-RU"/>
        </w:rPr>
      </w:pPr>
      <w:r w:rsidRPr="00FC69B7">
        <w:rPr>
          <w:rFonts w:eastAsiaTheme="minorEastAsia" w:cs="Times New Roman"/>
          <w:sz w:val="24"/>
          <w:szCs w:val="28"/>
          <w:lang w:eastAsia="ru-RU"/>
        </w:rPr>
        <w:t>с обоснованием размера указанных затрат)</w:t>
      </w:r>
    </w:p>
    <w:p w14:paraId="484901E9" w14:textId="77777777" w:rsidR="00FC69B7" w:rsidRPr="00FC69B7" w:rsidRDefault="00FC69B7" w:rsidP="00FC69B7">
      <w:pPr>
        <w:ind w:firstLine="0"/>
      </w:pPr>
      <w:r w:rsidRPr="00FC69B7">
        <w:rPr>
          <w:lang w:eastAsia="ru-RU"/>
        </w:rPr>
        <w:t>__________________________________________________________________</w:t>
      </w:r>
    </w:p>
    <w:p w14:paraId="33DB1FC3" w14:textId="77777777" w:rsidR="00FC69B7" w:rsidRPr="00FC69B7" w:rsidRDefault="00FC69B7" w:rsidP="00FC69B7">
      <w:pPr>
        <w:widowControl w:val="0"/>
        <w:autoSpaceDE w:val="0"/>
        <w:autoSpaceDN w:val="0"/>
        <w:adjustRightInd w:val="0"/>
        <w:jc w:val="both"/>
        <w:rPr>
          <w:rFonts w:eastAsiaTheme="minorEastAsia" w:cs="Times New Roman"/>
          <w:szCs w:val="28"/>
          <w:lang w:eastAsia="ru-RU"/>
        </w:rPr>
      </w:pPr>
      <w:r w:rsidRPr="00FC69B7">
        <w:rPr>
          <w:rFonts w:eastAsiaTheme="minorEastAsia" w:cs="Times New Roman"/>
          <w:szCs w:val="28"/>
          <w:lang w:eastAsia="ru-RU"/>
        </w:rPr>
        <w:t>13. __________________________________________________________</w:t>
      </w:r>
    </w:p>
    <w:p w14:paraId="785E46B1" w14:textId="77777777" w:rsidR="00FC69B7" w:rsidRPr="00FC69B7" w:rsidRDefault="00FC69B7" w:rsidP="00FC69B7">
      <w:pPr>
        <w:widowControl w:val="0"/>
        <w:autoSpaceDE w:val="0"/>
        <w:autoSpaceDN w:val="0"/>
        <w:adjustRightInd w:val="0"/>
        <w:jc w:val="center"/>
        <w:rPr>
          <w:rFonts w:eastAsiaTheme="minorEastAsia" w:cs="Times New Roman"/>
          <w:sz w:val="24"/>
          <w:szCs w:val="28"/>
          <w:lang w:eastAsia="ru-RU"/>
        </w:rPr>
      </w:pPr>
      <w:r w:rsidRPr="00FC69B7">
        <w:rPr>
          <w:rFonts w:eastAsiaTheme="minorEastAsia" w:cs="Times New Roman"/>
          <w:sz w:val="24"/>
          <w:szCs w:val="28"/>
          <w:lang w:eastAsia="ru-RU"/>
        </w:rPr>
        <w:t>(показатели результативности использования субсидии)</w:t>
      </w:r>
    </w:p>
    <w:p w14:paraId="53CADFBF" w14:textId="77777777" w:rsidR="00FC69B7" w:rsidRPr="00FC69B7" w:rsidRDefault="00FC69B7" w:rsidP="00FC69B7">
      <w:pPr>
        <w:widowControl w:val="0"/>
        <w:autoSpaceDE w:val="0"/>
        <w:autoSpaceDN w:val="0"/>
        <w:adjustRightInd w:val="0"/>
        <w:jc w:val="both"/>
        <w:rPr>
          <w:rFonts w:eastAsiaTheme="minorEastAsia" w:cs="Times New Roman"/>
          <w:szCs w:val="28"/>
          <w:lang w:eastAsia="ru-RU"/>
        </w:rPr>
      </w:pPr>
      <w:r w:rsidRPr="00FC69B7">
        <w:rPr>
          <w:rFonts w:eastAsiaTheme="minorEastAsia" w:cs="Times New Roman"/>
          <w:szCs w:val="28"/>
          <w:lang w:eastAsia="ru-RU"/>
        </w:rPr>
        <w:t>14. Перечень прилагаемых документов:</w:t>
      </w:r>
    </w:p>
    <w:p w14:paraId="28F68E5C" w14:textId="77777777" w:rsidR="00FC69B7" w:rsidRPr="00FC69B7" w:rsidRDefault="00FC69B7" w:rsidP="00FC69B7">
      <w:r w:rsidRPr="00FC69B7">
        <w:rPr>
          <w:lang w:eastAsia="ru-RU"/>
        </w:rPr>
        <w:t>_________________________________________________________________________________________________________________________________________________________________________________________________</w:t>
      </w:r>
    </w:p>
    <w:p w14:paraId="15C02F73" w14:textId="77777777" w:rsidR="00FC69B7" w:rsidRPr="00FC69B7" w:rsidRDefault="00FC69B7" w:rsidP="00FC69B7">
      <w:pPr>
        <w:rPr>
          <w:rFonts w:cs="Times New Roman"/>
          <w:szCs w:val="28"/>
        </w:rPr>
      </w:pPr>
    </w:p>
    <w:p w14:paraId="08E901F5" w14:textId="77777777" w:rsidR="00FC69B7" w:rsidRPr="00FC69B7" w:rsidRDefault="00FC69B7" w:rsidP="00FC69B7">
      <w:pPr>
        <w:rPr>
          <w:rFonts w:cs="Times New Roman"/>
          <w:szCs w:val="28"/>
        </w:rPr>
      </w:pPr>
    </w:p>
    <w:p w14:paraId="6DFCC9CD" w14:textId="77777777" w:rsidR="00FC69B7" w:rsidRPr="00FC69B7" w:rsidRDefault="00FC69B7" w:rsidP="00FC69B7">
      <w:pPr>
        <w:ind w:firstLine="0"/>
        <w:jc w:val="both"/>
        <w:rPr>
          <w:rFonts w:cs="Times New Roman"/>
          <w:szCs w:val="28"/>
        </w:rPr>
      </w:pPr>
      <w:r w:rsidRPr="00FC69B7">
        <w:rPr>
          <w:rFonts w:cs="Times New Roman"/>
          <w:szCs w:val="28"/>
        </w:rPr>
        <w:t xml:space="preserve">___________________ </w:t>
      </w:r>
      <w:r w:rsidRPr="00FC69B7">
        <w:rPr>
          <w:rFonts w:cs="Times New Roman"/>
          <w:szCs w:val="28"/>
        </w:rPr>
        <w:tab/>
      </w:r>
      <w:r w:rsidRPr="00FC69B7">
        <w:rPr>
          <w:rFonts w:cs="Times New Roman"/>
          <w:szCs w:val="28"/>
        </w:rPr>
        <w:tab/>
        <w:t xml:space="preserve">______________ </w:t>
      </w:r>
      <w:r w:rsidRPr="00FC69B7">
        <w:rPr>
          <w:rFonts w:cs="Times New Roman"/>
          <w:szCs w:val="28"/>
        </w:rPr>
        <w:tab/>
      </w:r>
      <w:r w:rsidRPr="00FC69B7">
        <w:rPr>
          <w:rFonts w:cs="Times New Roman"/>
          <w:szCs w:val="28"/>
        </w:rPr>
        <w:tab/>
        <w:t>__________________</w:t>
      </w:r>
    </w:p>
    <w:p w14:paraId="15D6A759" w14:textId="77777777" w:rsidR="00FC69B7" w:rsidRPr="00FC69B7" w:rsidRDefault="00FC69B7" w:rsidP="00FC69B7">
      <w:pPr>
        <w:ind w:firstLine="0"/>
        <w:rPr>
          <w:rFonts w:cs="Times New Roman"/>
          <w:sz w:val="24"/>
          <w:szCs w:val="28"/>
        </w:rPr>
      </w:pPr>
      <w:r w:rsidRPr="00FC69B7">
        <w:rPr>
          <w:rFonts w:cs="Times New Roman"/>
          <w:sz w:val="24"/>
          <w:szCs w:val="28"/>
        </w:rPr>
        <w:t xml:space="preserve">(наименование должности </w:t>
      </w:r>
      <w:r w:rsidRPr="00FC69B7">
        <w:rPr>
          <w:rFonts w:cs="Times New Roman"/>
          <w:sz w:val="24"/>
          <w:szCs w:val="28"/>
        </w:rPr>
        <w:tab/>
      </w:r>
      <w:r w:rsidRPr="00FC69B7">
        <w:rPr>
          <w:rFonts w:cs="Times New Roman"/>
          <w:sz w:val="24"/>
          <w:szCs w:val="28"/>
        </w:rPr>
        <w:tab/>
      </w:r>
      <w:r w:rsidRPr="00FC69B7">
        <w:rPr>
          <w:rFonts w:cs="Times New Roman"/>
          <w:sz w:val="24"/>
          <w:szCs w:val="28"/>
        </w:rPr>
        <w:tab/>
        <w:t xml:space="preserve">(подпись) </w:t>
      </w:r>
      <w:r w:rsidRPr="00FC69B7">
        <w:rPr>
          <w:rFonts w:cs="Times New Roman"/>
          <w:sz w:val="24"/>
          <w:szCs w:val="28"/>
        </w:rPr>
        <w:tab/>
      </w:r>
      <w:r w:rsidRPr="00FC69B7">
        <w:rPr>
          <w:rFonts w:cs="Times New Roman"/>
          <w:sz w:val="24"/>
          <w:szCs w:val="28"/>
        </w:rPr>
        <w:tab/>
        <w:t xml:space="preserve"> (расшифровка подписи)</w:t>
      </w:r>
    </w:p>
    <w:p w14:paraId="66DECE22" w14:textId="77777777" w:rsidR="00FC69B7" w:rsidRPr="00FC69B7" w:rsidRDefault="00FC69B7" w:rsidP="00FC69B7">
      <w:pPr>
        <w:ind w:firstLine="0"/>
        <w:rPr>
          <w:rFonts w:cs="Times New Roman"/>
          <w:sz w:val="24"/>
          <w:szCs w:val="28"/>
        </w:rPr>
      </w:pPr>
      <w:r w:rsidRPr="00FC69B7">
        <w:rPr>
          <w:rFonts w:cs="Times New Roman"/>
          <w:sz w:val="24"/>
          <w:szCs w:val="28"/>
        </w:rPr>
        <w:t xml:space="preserve">руководителя) </w:t>
      </w:r>
    </w:p>
    <w:p w14:paraId="0C96CF2A" w14:textId="77777777" w:rsidR="00FC69B7" w:rsidRPr="00FC69B7" w:rsidRDefault="00FC69B7" w:rsidP="00FC69B7">
      <w:pPr>
        <w:rPr>
          <w:rFonts w:cs="Times New Roman"/>
          <w:szCs w:val="28"/>
        </w:rPr>
      </w:pPr>
    </w:p>
    <w:p w14:paraId="10962573" w14:textId="77777777" w:rsidR="00FC69B7" w:rsidRPr="00FC69B7" w:rsidRDefault="00FC69B7" w:rsidP="00FC69B7">
      <w:pPr>
        <w:ind w:firstLine="0"/>
        <w:rPr>
          <w:rFonts w:cs="Times New Roman"/>
          <w:szCs w:val="28"/>
        </w:rPr>
      </w:pPr>
      <w:r w:rsidRPr="00FC69B7">
        <w:rPr>
          <w:rFonts w:cs="Times New Roman"/>
          <w:szCs w:val="28"/>
        </w:rPr>
        <w:t>«______» _____________ 20____ г.</w:t>
      </w:r>
    </w:p>
    <w:p w14:paraId="6B27602D" w14:textId="77777777" w:rsidR="00FC69B7" w:rsidRPr="00FC69B7" w:rsidRDefault="00FC69B7" w:rsidP="00FC69B7">
      <w:pPr>
        <w:rPr>
          <w:rFonts w:cs="Times New Roman"/>
          <w:szCs w:val="28"/>
        </w:rPr>
      </w:pPr>
      <w:r w:rsidRPr="00FC69B7">
        <w:rPr>
          <w:rFonts w:cs="Times New Roman"/>
          <w:szCs w:val="28"/>
        </w:rPr>
        <w:t>М.П.</w:t>
      </w:r>
    </w:p>
    <w:p w14:paraId="60A18F6A" w14:textId="77777777" w:rsidR="00FC69B7" w:rsidRPr="00FC69B7" w:rsidRDefault="00FC69B7" w:rsidP="00FC69B7">
      <w:pPr>
        <w:jc w:val="both"/>
        <w:rPr>
          <w:rFonts w:cs="Times New Roman"/>
          <w:szCs w:val="28"/>
        </w:rPr>
        <w:sectPr w:rsidR="00FC69B7" w:rsidRPr="00FC69B7" w:rsidSect="00C013B5">
          <w:pgSz w:w="11906" w:h="16838"/>
          <w:pgMar w:top="1134" w:right="567" w:bottom="1134" w:left="1985" w:header="709" w:footer="709" w:gutter="0"/>
          <w:pgNumType w:start="1"/>
          <w:cols w:space="708"/>
          <w:titlePg/>
          <w:docGrid w:linePitch="360"/>
        </w:sectPr>
      </w:pPr>
    </w:p>
    <w:p w14:paraId="3107B318" w14:textId="77777777" w:rsidR="00FC69B7" w:rsidRPr="00FC69B7" w:rsidRDefault="00FC69B7" w:rsidP="00FC69B7">
      <w:pPr>
        <w:keepNext/>
        <w:keepLines/>
        <w:ind w:left="4820" w:firstLine="0"/>
        <w:outlineLvl w:val="0"/>
        <w:rPr>
          <w:rFonts w:cs="Times New Roman"/>
          <w:bCs/>
          <w:szCs w:val="28"/>
        </w:rPr>
      </w:pPr>
      <w:r w:rsidRPr="00FC69B7">
        <w:rPr>
          <w:rFonts w:cs="Times New Roman"/>
          <w:bCs/>
          <w:szCs w:val="28"/>
        </w:rPr>
        <w:lastRenderedPageBreak/>
        <w:t xml:space="preserve">Приложение 2 </w:t>
      </w:r>
    </w:p>
    <w:p w14:paraId="0F6E748A" w14:textId="77777777" w:rsidR="00FC69B7" w:rsidRPr="00FC69B7" w:rsidRDefault="00FC69B7" w:rsidP="00FC69B7">
      <w:pPr>
        <w:keepNext/>
        <w:keepLines/>
        <w:ind w:left="4820" w:firstLine="0"/>
        <w:outlineLvl w:val="0"/>
        <w:rPr>
          <w:rFonts w:cs="Times New Roman"/>
          <w:bCs/>
          <w:szCs w:val="28"/>
        </w:rPr>
      </w:pPr>
      <w:r w:rsidRPr="00FC69B7">
        <w:rPr>
          <w:rFonts w:cs="Times New Roman"/>
          <w:bCs/>
          <w:szCs w:val="28"/>
        </w:rPr>
        <w:t>к ведомственной целевой программе департамента культуры Ярославской области на 2021 – 2025 годы</w:t>
      </w:r>
    </w:p>
    <w:p w14:paraId="1B799D4A" w14:textId="77777777" w:rsidR="00FC69B7" w:rsidRPr="00FC69B7" w:rsidRDefault="00FC69B7" w:rsidP="00FC69B7">
      <w:pPr>
        <w:tabs>
          <w:tab w:val="left" w:pos="5352"/>
        </w:tabs>
        <w:ind w:firstLine="0"/>
        <w:jc w:val="center"/>
        <w:rPr>
          <w:rFonts w:cs="Times New Roman"/>
          <w:szCs w:val="28"/>
        </w:rPr>
      </w:pPr>
    </w:p>
    <w:p w14:paraId="2393DA7B" w14:textId="77777777" w:rsidR="00FC69B7" w:rsidRPr="00FC69B7" w:rsidRDefault="00FC69B7" w:rsidP="00FC69B7">
      <w:pPr>
        <w:tabs>
          <w:tab w:val="left" w:pos="5352"/>
        </w:tabs>
        <w:ind w:firstLine="0"/>
        <w:jc w:val="center"/>
        <w:rPr>
          <w:rFonts w:cs="Times New Roman"/>
          <w:szCs w:val="28"/>
        </w:rPr>
      </w:pPr>
    </w:p>
    <w:p w14:paraId="7A3155CE" w14:textId="77777777" w:rsidR="00FC69B7" w:rsidRPr="00FC69B7" w:rsidRDefault="00FC69B7" w:rsidP="00FC69B7">
      <w:pPr>
        <w:tabs>
          <w:tab w:val="left" w:pos="5352"/>
        </w:tabs>
        <w:ind w:firstLine="0"/>
        <w:jc w:val="center"/>
        <w:rPr>
          <w:rFonts w:cs="Times New Roman"/>
          <w:b/>
          <w:szCs w:val="28"/>
        </w:rPr>
      </w:pPr>
      <w:r w:rsidRPr="00FC69B7">
        <w:rPr>
          <w:rFonts w:cs="Times New Roman"/>
          <w:b/>
          <w:szCs w:val="28"/>
        </w:rPr>
        <w:t>ПОРЯДОК</w:t>
      </w:r>
      <w:r w:rsidRPr="00FC69B7">
        <w:rPr>
          <w:rFonts w:cs="Times New Roman"/>
          <w:b/>
          <w:szCs w:val="28"/>
        </w:rPr>
        <w:br/>
        <w:t>предоставления и распределения 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p w14:paraId="51B5B7B8" w14:textId="77777777" w:rsidR="00FC69B7" w:rsidRPr="00FC69B7" w:rsidRDefault="00FC69B7" w:rsidP="00FC69B7">
      <w:pPr>
        <w:rPr>
          <w:rFonts w:cs="Times New Roman"/>
          <w:szCs w:val="28"/>
        </w:rPr>
      </w:pPr>
    </w:p>
    <w:p w14:paraId="4355FFA9" w14:textId="77777777" w:rsidR="00FC69B7" w:rsidRPr="00FC69B7" w:rsidRDefault="00FC69B7" w:rsidP="00FC69B7">
      <w:pPr>
        <w:jc w:val="both"/>
        <w:rPr>
          <w:rFonts w:cs="Times New Roman"/>
          <w:szCs w:val="28"/>
        </w:rPr>
      </w:pPr>
      <w:bookmarkStart w:id="47" w:name="sub_10"/>
      <w:r w:rsidRPr="00FC69B7">
        <w:rPr>
          <w:rFonts w:cs="Times New Roman"/>
          <w:szCs w:val="28"/>
        </w:rPr>
        <w:t xml:space="preserve">1. Порядок предоставления и распределения субсидии на обеспечение развития и укрепления материально-технической базы домов культуры в населенных пунктах с числом жителей до 50 тысяч человек (далее – Порядок) разработан на основании </w:t>
      </w:r>
      <w:r w:rsidRPr="00FC69B7">
        <w:t>пункта 3 статьи 139</w:t>
      </w:r>
      <w:r w:rsidRPr="00FC69B7">
        <w:rPr>
          <w:rFonts w:cs="Times New Roman"/>
          <w:szCs w:val="28"/>
        </w:rPr>
        <w:t xml:space="preserve"> Бюджетного кодекса Российской Федерации и в соответствии с </w:t>
      </w:r>
      <w:r w:rsidRPr="00FC69B7">
        <w:t>государственной программой</w:t>
      </w:r>
      <w:r w:rsidRPr="00FC69B7">
        <w:rPr>
          <w:rFonts w:cs="Times New Roman"/>
          <w:szCs w:val="28"/>
        </w:rPr>
        <w:t xml:space="preserve"> Российской Федерации «Развитие культуры», утвержденной </w:t>
      </w:r>
      <w:r w:rsidRPr="00FC69B7">
        <w:t>постановлением</w:t>
      </w:r>
      <w:r w:rsidRPr="00FC69B7">
        <w:rPr>
          <w:rFonts w:cs="Times New Roman"/>
          <w:szCs w:val="28"/>
        </w:rPr>
        <w:t xml:space="preserve"> Правительства Российской Федерации от 15 апреля 2014 г. № 317 «Об утверждении государственной программы Российской Федерации «Развитие культуры», на основании </w:t>
      </w:r>
      <w:hyperlink r:id="rId22" w:history="1">
        <w:r w:rsidRPr="00FC69B7">
          <w:rPr>
            <w:rFonts w:cs="Times New Roman"/>
            <w:szCs w:val="28"/>
          </w:rPr>
          <w:t>постановления</w:t>
        </w:r>
      </w:hyperlink>
      <w:r w:rsidRPr="00FC69B7">
        <w:rPr>
          <w:rFonts w:cs="Times New Roman"/>
          <w:szCs w:val="28"/>
        </w:rPr>
        <w:t xml:space="preserve"> Правительства Российской Федерации от 30 сентября 2014 г. № 999 «О формировании, предоставлении и распределении субсидий из федерального бюджета бюджетам субъектов Российской Федерации»,</w:t>
      </w:r>
      <w:bookmarkEnd w:id="47"/>
      <w:r w:rsidRPr="00FC69B7">
        <w:rPr>
          <w:rFonts w:cs="Times New Roman"/>
          <w:szCs w:val="28"/>
        </w:rPr>
        <w:t xml:space="preserve"> постановления Правительства области от 17.07.2020 № 605-п «О формировании, предоставлении и распределении субсидий из областного бюджета местным бюджетам Ярославской области и признании утратившими силу отдельных постановлений Правительства области, частично утратившим силу постановления Правительства области от 17.05.2016 № 573-п» (далее – постановление </w:t>
      </w:r>
      <w:r w:rsidRPr="00FC69B7">
        <w:rPr>
          <w:rFonts w:cs="Times New Roman"/>
          <w:szCs w:val="28"/>
          <w:lang w:eastAsia="ru-RU"/>
        </w:rPr>
        <w:t>Правительства области от 17.07.2020 № 605-п</w:t>
      </w:r>
      <w:r w:rsidRPr="00FC69B7">
        <w:rPr>
          <w:rFonts w:cs="Times New Roman"/>
          <w:szCs w:val="28"/>
        </w:rPr>
        <w:t>).</w:t>
      </w:r>
    </w:p>
    <w:p w14:paraId="553DCCDC" w14:textId="77777777" w:rsidR="00FC69B7" w:rsidRPr="00FC69B7" w:rsidRDefault="00FC69B7" w:rsidP="00FC69B7">
      <w:pPr>
        <w:jc w:val="both"/>
        <w:rPr>
          <w:rFonts w:cs="Times New Roman"/>
          <w:szCs w:val="28"/>
        </w:rPr>
      </w:pPr>
      <w:r w:rsidRPr="00FC69B7">
        <w:rPr>
          <w:rFonts w:cs="Times New Roman"/>
          <w:szCs w:val="28"/>
        </w:rPr>
        <w:t>2. Главным распорядителем бюджетных средств в отношении субсидии на обеспечение развития и укрепления материально-технической базы домов культуры в населенных пунктах с числом жителей до 50 тысяч человек (далее – субсидия) является департамент культуры Ярославской области (далее – департамент).</w:t>
      </w:r>
    </w:p>
    <w:p w14:paraId="3EE9054A" w14:textId="77777777" w:rsidR="00FC69B7" w:rsidRPr="00FC69B7" w:rsidRDefault="00FC69B7" w:rsidP="00FC69B7">
      <w:pPr>
        <w:jc w:val="both"/>
        <w:rPr>
          <w:rFonts w:cs="Times New Roman"/>
          <w:szCs w:val="28"/>
        </w:rPr>
      </w:pPr>
      <w:r w:rsidRPr="00FC69B7">
        <w:rPr>
          <w:rFonts w:cs="Times New Roman"/>
          <w:szCs w:val="28"/>
        </w:rPr>
        <w:t>Субсидия предоставляется в рамках ведомственной целевой программы департамента за счет областного и федерального бюджетов в соответствии с заключенным между Министерством культуры Российской Федерации и Правительством Ярославской области соглашением о предоставлении субсидии бюджету Ярославской области из федерального бюджета на обеспечение развития и укрепления материально-технической базы домов культуры в населенных пунктах с числом жителей до 50 тысяч человек (далее – Соглашение с МК РФ).</w:t>
      </w:r>
    </w:p>
    <w:p w14:paraId="0C7CBAE8" w14:textId="77777777" w:rsidR="00FC69B7" w:rsidRPr="00FC69B7" w:rsidRDefault="00FC69B7" w:rsidP="00FC69B7">
      <w:pPr>
        <w:jc w:val="both"/>
        <w:rPr>
          <w:rFonts w:cs="Times New Roman"/>
          <w:szCs w:val="28"/>
        </w:rPr>
      </w:pPr>
      <w:r w:rsidRPr="00FC69B7">
        <w:rPr>
          <w:rFonts w:cs="Times New Roman"/>
          <w:szCs w:val="28"/>
        </w:rPr>
        <w:t xml:space="preserve">Распределение субсидии </w:t>
      </w:r>
      <w:r w:rsidRPr="00FC69B7">
        <w:rPr>
          <w:rFonts w:cs="Times New Roman"/>
          <w:szCs w:val="28"/>
          <w:lang w:eastAsia="ru-RU"/>
        </w:rPr>
        <w:t>местным бюджетам муниципальных образований</w:t>
      </w:r>
      <w:r w:rsidRPr="00FC69B7" w:rsidDel="006259C6">
        <w:rPr>
          <w:rFonts w:cs="Times New Roman"/>
          <w:szCs w:val="28"/>
        </w:rPr>
        <w:t xml:space="preserve"> </w:t>
      </w:r>
      <w:r w:rsidRPr="00FC69B7">
        <w:rPr>
          <w:rFonts w:eastAsia="Calibri" w:cs="Times New Roman"/>
          <w:szCs w:val="28"/>
        </w:rPr>
        <w:t>области</w:t>
      </w:r>
      <w:r w:rsidRPr="00FC69B7">
        <w:rPr>
          <w:rFonts w:cs="Times New Roman"/>
          <w:szCs w:val="28"/>
        </w:rPr>
        <w:t xml:space="preserve"> ежегодно утверждается постановлением Правительства области.</w:t>
      </w:r>
    </w:p>
    <w:p w14:paraId="281B13A6" w14:textId="77777777" w:rsidR="00FC69B7" w:rsidRPr="00FC69B7" w:rsidRDefault="00FC69B7" w:rsidP="00FC69B7">
      <w:pPr>
        <w:spacing w:line="235" w:lineRule="auto"/>
        <w:jc w:val="both"/>
        <w:rPr>
          <w:rFonts w:eastAsiaTheme="minorHAnsi" w:cs="Times New Roman"/>
          <w:szCs w:val="28"/>
        </w:rPr>
      </w:pPr>
      <w:bookmarkStart w:id="48" w:name="sub_30"/>
      <w:r w:rsidRPr="00FC69B7">
        <w:rPr>
          <w:rFonts w:eastAsiaTheme="minorHAnsi" w:cs="Times New Roman"/>
          <w:szCs w:val="28"/>
        </w:rPr>
        <w:lastRenderedPageBreak/>
        <w:t>3.</w:t>
      </w:r>
      <w:bookmarkStart w:id="49" w:name="sub_40"/>
      <w:bookmarkEnd w:id="48"/>
      <w:r w:rsidRPr="00FC69B7">
        <w:rPr>
          <w:rFonts w:eastAsiaTheme="minorHAnsi" w:cs="Times New Roman"/>
          <w:szCs w:val="28"/>
        </w:rPr>
        <w:t> Цель предоставления субсидии – обеспечение развития и укрепления материально-технической базы домов культуры (их филиалов), расположенных в населенных пунктах с числом жителей до 50 тысяч человек, включая следующие мероприятия:</w:t>
      </w:r>
    </w:p>
    <w:p w14:paraId="31CD9814" w14:textId="77777777" w:rsidR="00FC69B7" w:rsidRPr="00FC69B7" w:rsidRDefault="00FC69B7" w:rsidP="00FC69B7">
      <w:pPr>
        <w:autoSpaceDE w:val="0"/>
        <w:autoSpaceDN w:val="0"/>
        <w:adjustRightInd w:val="0"/>
        <w:spacing w:line="235" w:lineRule="auto"/>
        <w:ind w:firstLine="720"/>
        <w:jc w:val="both"/>
        <w:rPr>
          <w:rFonts w:eastAsiaTheme="minorHAnsi" w:cs="Times New Roman"/>
          <w:szCs w:val="28"/>
        </w:rPr>
      </w:pPr>
      <w:r w:rsidRPr="00FC69B7">
        <w:rPr>
          <w:rFonts w:eastAsiaTheme="minorHAnsi" w:cs="Times New Roman"/>
          <w:szCs w:val="28"/>
        </w:rPr>
        <w:t>- развитие и укрепление материально-технической базы домов культуры</w:t>
      </w:r>
      <w:r w:rsidRPr="00FC69B7">
        <w:rPr>
          <w:rFonts w:cs="Times New Roman"/>
          <w:szCs w:val="28"/>
        </w:rPr>
        <w:t xml:space="preserve"> (их филиалов), расположенных в населенных пунктах с числом жителей до 50 тысяч человек</w:t>
      </w:r>
      <w:r w:rsidRPr="00FC69B7">
        <w:rPr>
          <w:rFonts w:eastAsiaTheme="minorHAnsi" w:cs="Times New Roman"/>
          <w:szCs w:val="28"/>
        </w:rPr>
        <w:t>;</w:t>
      </w:r>
    </w:p>
    <w:p w14:paraId="375009C3" w14:textId="77777777" w:rsidR="00FC69B7" w:rsidRPr="00FC69B7" w:rsidRDefault="00FC69B7" w:rsidP="00FC69B7">
      <w:pPr>
        <w:autoSpaceDE w:val="0"/>
        <w:autoSpaceDN w:val="0"/>
        <w:adjustRightInd w:val="0"/>
        <w:spacing w:line="235" w:lineRule="auto"/>
        <w:ind w:firstLine="720"/>
        <w:jc w:val="both"/>
        <w:rPr>
          <w:rFonts w:eastAsiaTheme="minorHAnsi" w:cs="Times New Roman"/>
          <w:szCs w:val="28"/>
        </w:rPr>
      </w:pPr>
      <w:r w:rsidRPr="00FC69B7">
        <w:rPr>
          <w:rFonts w:eastAsiaTheme="minorHAnsi" w:cs="Times New Roman"/>
          <w:szCs w:val="28"/>
        </w:rPr>
        <w:t>- ремонтные работы (текущий ремонт) в отношении зданий домов культуры</w:t>
      </w:r>
      <w:r w:rsidRPr="00FC69B7">
        <w:rPr>
          <w:rFonts w:cs="Times New Roman"/>
          <w:szCs w:val="28"/>
        </w:rPr>
        <w:t xml:space="preserve"> (их филиалов), расположенных в населенных пунктах с числом жителей до 50 тысяч человек</w:t>
      </w:r>
      <w:r w:rsidRPr="00FC69B7">
        <w:rPr>
          <w:rFonts w:eastAsiaTheme="minorHAnsi" w:cs="Times New Roman"/>
          <w:szCs w:val="28"/>
        </w:rPr>
        <w:t>.</w:t>
      </w:r>
    </w:p>
    <w:p w14:paraId="14935728" w14:textId="77777777" w:rsidR="00FC69B7" w:rsidRPr="00FC69B7" w:rsidRDefault="00FC69B7" w:rsidP="00FC69B7">
      <w:pPr>
        <w:autoSpaceDE w:val="0"/>
        <w:autoSpaceDN w:val="0"/>
        <w:adjustRightInd w:val="0"/>
        <w:spacing w:line="235" w:lineRule="auto"/>
        <w:ind w:firstLine="720"/>
        <w:jc w:val="both"/>
        <w:rPr>
          <w:rFonts w:eastAsiaTheme="minorHAnsi" w:cs="Times New Roman"/>
          <w:szCs w:val="28"/>
        </w:rPr>
      </w:pPr>
      <w:r w:rsidRPr="00FC69B7">
        <w:rPr>
          <w:rFonts w:eastAsiaTheme="minorHAnsi" w:cs="Times New Roman"/>
          <w:szCs w:val="28"/>
        </w:rPr>
        <w:t xml:space="preserve">Ремонтные работы (текущий ремонт) ведутся в отношении объектов, закрепленных на праве оперативного управления за домами культуры </w:t>
      </w:r>
      <w:r w:rsidRPr="00FC69B7">
        <w:rPr>
          <w:rFonts w:cs="Times New Roman"/>
          <w:szCs w:val="28"/>
        </w:rPr>
        <w:t>(их филиалами), расположенных в населенных пунктах с числом жителей до 50 тысяч человек</w:t>
      </w:r>
      <w:r w:rsidRPr="00FC69B7">
        <w:rPr>
          <w:rFonts w:eastAsiaTheme="minorHAnsi" w:cs="Times New Roman"/>
          <w:szCs w:val="28"/>
        </w:rPr>
        <w:t>.</w:t>
      </w:r>
    </w:p>
    <w:p w14:paraId="738360C9" w14:textId="77777777" w:rsidR="00FC69B7" w:rsidRPr="00FC69B7" w:rsidRDefault="00FC69B7" w:rsidP="00FC69B7">
      <w:pPr>
        <w:spacing w:line="235" w:lineRule="auto"/>
        <w:jc w:val="both"/>
      </w:pPr>
      <w:bookmarkStart w:id="50" w:name="sub_305"/>
      <w:bookmarkStart w:id="51" w:name="sub_50"/>
      <w:bookmarkEnd w:id="49"/>
      <w:r w:rsidRPr="00FC69B7">
        <w:t xml:space="preserve">За счет </w:t>
      </w:r>
      <w:r w:rsidRPr="00FC69B7">
        <w:rPr>
          <w:rFonts w:cs="Times New Roman"/>
          <w:szCs w:val="28"/>
        </w:rPr>
        <w:t xml:space="preserve">предоставленной с 2021 года </w:t>
      </w:r>
      <w:r w:rsidRPr="00FC69B7">
        <w:t>субсидии приобретаются следующие виды специализированного оборудования и мебели:</w:t>
      </w:r>
    </w:p>
    <w:bookmarkEnd w:id="50"/>
    <w:p w14:paraId="1224F542" w14:textId="77777777" w:rsidR="00FC69B7" w:rsidRPr="00FC69B7" w:rsidRDefault="00FC69B7" w:rsidP="00FC69B7">
      <w:pPr>
        <w:spacing w:line="235" w:lineRule="auto"/>
        <w:jc w:val="both"/>
      </w:pPr>
      <w:r w:rsidRPr="00FC69B7">
        <w:t>- одежда сцены;</w:t>
      </w:r>
    </w:p>
    <w:p w14:paraId="2EE1B095" w14:textId="77777777" w:rsidR="00FC69B7" w:rsidRPr="00FC69B7" w:rsidRDefault="00FC69B7" w:rsidP="00FC69B7">
      <w:pPr>
        <w:spacing w:line="235" w:lineRule="auto"/>
        <w:jc w:val="both"/>
      </w:pPr>
      <w:r w:rsidRPr="00FC69B7">
        <w:t>- зрительские кресла;</w:t>
      </w:r>
    </w:p>
    <w:p w14:paraId="2340022C" w14:textId="77777777" w:rsidR="00FC69B7" w:rsidRPr="00FC69B7" w:rsidRDefault="00FC69B7" w:rsidP="00FC69B7">
      <w:pPr>
        <w:spacing w:line="235" w:lineRule="auto"/>
        <w:jc w:val="both"/>
      </w:pPr>
      <w:r w:rsidRPr="00FC69B7">
        <w:t>- офисная и специализированная мебель;</w:t>
      </w:r>
    </w:p>
    <w:p w14:paraId="69A014BE" w14:textId="77777777" w:rsidR="00FC69B7" w:rsidRPr="00FC69B7" w:rsidRDefault="00FC69B7" w:rsidP="00FC69B7">
      <w:pPr>
        <w:spacing w:line="235" w:lineRule="auto"/>
        <w:jc w:val="both"/>
      </w:pPr>
      <w:r w:rsidRPr="00FC69B7">
        <w:t>- специализированное оборудование (кроме светового, звукового и видеооборудования).</w:t>
      </w:r>
    </w:p>
    <w:p w14:paraId="3D48B728" w14:textId="77777777" w:rsidR="00FC69B7" w:rsidRPr="00FC69B7" w:rsidRDefault="00FC69B7" w:rsidP="00FC69B7">
      <w:pPr>
        <w:spacing w:line="235" w:lineRule="auto"/>
        <w:jc w:val="both"/>
        <w:rPr>
          <w:rFonts w:eastAsiaTheme="minorHAnsi" w:cs="Times New Roman"/>
          <w:szCs w:val="28"/>
        </w:rPr>
      </w:pPr>
      <w:r w:rsidRPr="00FC69B7">
        <w:rPr>
          <w:rFonts w:eastAsiaTheme="minorHAnsi" w:cs="Times New Roman"/>
          <w:szCs w:val="28"/>
        </w:rPr>
        <w:t>За счет предоставленной с 2022 года субсидии приобретаются следующие виды специализированного оборудования и мебели:</w:t>
      </w:r>
    </w:p>
    <w:p w14:paraId="29A75638" w14:textId="77777777" w:rsidR="00FC69B7" w:rsidRPr="00FC69B7" w:rsidRDefault="00FC69B7" w:rsidP="00FC69B7">
      <w:pPr>
        <w:spacing w:line="235" w:lineRule="auto"/>
        <w:jc w:val="both"/>
        <w:rPr>
          <w:rFonts w:eastAsiaTheme="minorHAnsi" w:cs="Times New Roman"/>
          <w:szCs w:val="28"/>
        </w:rPr>
      </w:pPr>
      <w:r w:rsidRPr="00FC69B7">
        <w:rPr>
          <w:rFonts w:eastAsiaTheme="minorHAnsi" w:cs="Times New Roman"/>
          <w:szCs w:val="28"/>
        </w:rPr>
        <w:t>- одежда сцены, декоративные текстильные элементы оформления зрительного зала, механика стационарной сцены;</w:t>
      </w:r>
    </w:p>
    <w:p w14:paraId="13A37046" w14:textId="77777777" w:rsidR="00FC69B7" w:rsidRPr="00FC69B7" w:rsidRDefault="00FC69B7" w:rsidP="00FC69B7">
      <w:pPr>
        <w:spacing w:line="235" w:lineRule="auto"/>
        <w:jc w:val="both"/>
        <w:rPr>
          <w:rFonts w:eastAsiaTheme="minorHAnsi" w:cs="Times New Roman"/>
          <w:szCs w:val="28"/>
        </w:rPr>
      </w:pPr>
      <w:r w:rsidRPr="00FC69B7">
        <w:rPr>
          <w:rFonts w:eastAsiaTheme="minorHAnsi" w:cs="Times New Roman"/>
          <w:szCs w:val="28"/>
        </w:rPr>
        <w:t>- зрительские кресла;</w:t>
      </w:r>
    </w:p>
    <w:p w14:paraId="0016DD50" w14:textId="77777777" w:rsidR="00FC69B7" w:rsidRPr="00FC69B7" w:rsidRDefault="00FC69B7" w:rsidP="00FC69B7">
      <w:pPr>
        <w:spacing w:line="235" w:lineRule="auto"/>
        <w:jc w:val="both"/>
        <w:rPr>
          <w:rFonts w:eastAsiaTheme="minorHAnsi" w:cs="Times New Roman"/>
          <w:szCs w:val="28"/>
        </w:rPr>
      </w:pPr>
      <w:r w:rsidRPr="00FC69B7">
        <w:rPr>
          <w:rFonts w:eastAsiaTheme="minorHAnsi" w:cs="Times New Roman"/>
          <w:szCs w:val="28"/>
        </w:rPr>
        <w:t>- офисная и специализированная мебель;</w:t>
      </w:r>
    </w:p>
    <w:p w14:paraId="0834FC2A" w14:textId="77777777" w:rsidR="00FC69B7" w:rsidRPr="00FC69B7" w:rsidRDefault="00FC69B7" w:rsidP="00FC69B7">
      <w:pPr>
        <w:spacing w:line="235" w:lineRule="auto"/>
        <w:jc w:val="both"/>
        <w:rPr>
          <w:rFonts w:eastAsiaTheme="minorHAnsi" w:cs="Times New Roman"/>
          <w:szCs w:val="28"/>
        </w:rPr>
      </w:pPr>
      <w:r w:rsidRPr="00FC69B7">
        <w:rPr>
          <w:rFonts w:eastAsiaTheme="minorHAnsi" w:cs="Times New Roman"/>
          <w:szCs w:val="28"/>
        </w:rPr>
        <w:t>- световое оборудование;</w:t>
      </w:r>
    </w:p>
    <w:p w14:paraId="73BA9047" w14:textId="77777777" w:rsidR="00FC69B7" w:rsidRPr="00FC69B7" w:rsidRDefault="00FC69B7" w:rsidP="00FC69B7">
      <w:pPr>
        <w:spacing w:line="235" w:lineRule="auto"/>
        <w:jc w:val="both"/>
        <w:rPr>
          <w:rFonts w:eastAsiaTheme="minorHAnsi" w:cs="Times New Roman"/>
          <w:szCs w:val="28"/>
        </w:rPr>
      </w:pPr>
      <w:r w:rsidRPr="00FC69B7">
        <w:rPr>
          <w:rFonts w:eastAsiaTheme="minorHAnsi" w:cs="Times New Roman"/>
          <w:szCs w:val="28"/>
        </w:rPr>
        <w:t>- звуковое оборудование;</w:t>
      </w:r>
    </w:p>
    <w:p w14:paraId="573DE40E" w14:textId="77777777" w:rsidR="00FC69B7" w:rsidRPr="00FC69B7" w:rsidRDefault="00FC69B7" w:rsidP="00FC69B7">
      <w:pPr>
        <w:spacing w:line="235" w:lineRule="auto"/>
        <w:jc w:val="both"/>
        <w:rPr>
          <w:rFonts w:eastAsia="Calibri" w:cs="Times New Roman"/>
          <w:szCs w:val="28"/>
        </w:rPr>
      </w:pPr>
      <w:r w:rsidRPr="00FC69B7">
        <w:rPr>
          <w:rFonts w:eastAsiaTheme="minorHAnsi" w:cs="Times New Roman"/>
          <w:szCs w:val="28"/>
        </w:rPr>
        <w:t>- видеооборудование.</w:t>
      </w:r>
    </w:p>
    <w:p w14:paraId="7C62C2E0" w14:textId="77777777" w:rsidR="00FC69B7" w:rsidRPr="00FC69B7" w:rsidRDefault="00FC69B7" w:rsidP="00FC69B7">
      <w:pPr>
        <w:jc w:val="both"/>
        <w:rPr>
          <w:rFonts w:cs="Times New Roman"/>
          <w:szCs w:val="28"/>
        </w:rPr>
      </w:pPr>
      <w:r w:rsidRPr="00FC69B7">
        <w:rPr>
          <w:rFonts w:cs="Times New Roman"/>
          <w:spacing w:val="-4"/>
          <w:szCs w:val="28"/>
        </w:rPr>
        <w:t>4. </w:t>
      </w:r>
      <w:r w:rsidRPr="00FC69B7">
        <w:rPr>
          <w:rFonts w:cs="Times New Roman"/>
          <w:szCs w:val="28"/>
        </w:rPr>
        <w:t>Субсидия предоставляется по итогам проведенного департаментом конкурсного отбора для предоставления и распределения субсидии (далее – конкурсный отбор).</w:t>
      </w:r>
    </w:p>
    <w:p w14:paraId="73DB0AC0" w14:textId="77777777" w:rsidR="00FC69B7" w:rsidRPr="00FC69B7" w:rsidRDefault="00FC69B7" w:rsidP="00FC69B7">
      <w:pPr>
        <w:spacing w:line="235" w:lineRule="auto"/>
        <w:ind w:firstLine="708"/>
        <w:jc w:val="both"/>
        <w:rPr>
          <w:rFonts w:eastAsiaTheme="minorHAnsi" w:cs="Times New Roman"/>
          <w:szCs w:val="28"/>
        </w:rPr>
      </w:pPr>
      <w:r w:rsidRPr="00FC69B7">
        <w:rPr>
          <w:rFonts w:eastAsiaTheme="minorHAnsi" w:cs="Times New Roman"/>
          <w:spacing w:val="-4"/>
          <w:szCs w:val="28"/>
        </w:rPr>
        <w:t>5. Конкурсный отбор осуществляется в соответствии с Положением о проведении конкурсного отбора, приведенным в приложении к Порядку</w:t>
      </w:r>
      <w:r w:rsidRPr="00FC69B7">
        <w:rPr>
          <w:rFonts w:eastAsiaTheme="minorHAnsi" w:cs="Times New Roman"/>
          <w:szCs w:val="28"/>
        </w:rPr>
        <w:t>.</w:t>
      </w:r>
    </w:p>
    <w:p w14:paraId="35385FDC" w14:textId="77777777" w:rsidR="00FC69B7" w:rsidRPr="00FC69B7" w:rsidRDefault="00FC69B7" w:rsidP="00FC69B7">
      <w:pPr>
        <w:spacing w:line="235" w:lineRule="auto"/>
        <w:jc w:val="both"/>
        <w:rPr>
          <w:rFonts w:cs="Times New Roman"/>
          <w:szCs w:val="28"/>
        </w:rPr>
      </w:pPr>
      <w:bookmarkStart w:id="52" w:name="sub_60"/>
      <w:bookmarkEnd w:id="51"/>
      <w:r w:rsidRPr="00FC69B7">
        <w:rPr>
          <w:rFonts w:cs="Times New Roman"/>
          <w:szCs w:val="28"/>
        </w:rPr>
        <w:t>6. Размер субсидии, предоставляемой муниципальному образованию области (S</w:t>
      </w:r>
      <w:r w:rsidRPr="00FC69B7">
        <w:rPr>
          <w:rFonts w:cs="Times New Roman"/>
          <w:szCs w:val="28"/>
          <w:vertAlign w:val="subscript"/>
        </w:rPr>
        <w:t>субс.</w:t>
      </w:r>
      <w:r w:rsidRPr="00FC69B7">
        <w:rPr>
          <w:rFonts w:cs="Times New Roman"/>
          <w:szCs w:val="28"/>
        </w:rPr>
        <w:t>), определяется по следующей формуле:</w:t>
      </w:r>
    </w:p>
    <w:bookmarkEnd w:id="52"/>
    <w:p w14:paraId="4EC25B5B" w14:textId="77777777" w:rsidR="00FC69B7" w:rsidRPr="00FC69B7" w:rsidRDefault="00FC69B7" w:rsidP="00FC69B7">
      <w:pPr>
        <w:spacing w:line="235" w:lineRule="auto"/>
        <w:rPr>
          <w:rFonts w:cs="Times New Roman"/>
          <w:sz w:val="24"/>
          <w:szCs w:val="28"/>
        </w:rPr>
      </w:pPr>
    </w:p>
    <w:p w14:paraId="11378322" w14:textId="77777777" w:rsidR="00FC69B7" w:rsidRPr="00FC69B7" w:rsidRDefault="00FC69B7" w:rsidP="00FC69B7">
      <w:pPr>
        <w:spacing w:line="235" w:lineRule="auto"/>
        <w:ind w:firstLine="0"/>
        <w:jc w:val="center"/>
        <w:rPr>
          <w:rFonts w:cs="Times New Roman"/>
          <w:szCs w:val="28"/>
        </w:rPr>
      </w:pPr>
      <w:r w:rsidRPr="00FC69B7">
        <w:rPr>
          <w:rFonts w:cs="Times New Roman"/>
          <w:szCs w:val="28"/>
        </w:rPr>
        <w:t>S</w:t>
      </w:r>
      <w:r w:rsidRPr="00FC69B7">
        <w:rPr>
          <w:rFonts w:cs="Times New Roman"/>
          <w:szCs w:val="28"/>
          <w:vertAlign w:val="subscript"/>
        </w:rPr>
        <w:t>субс.</w:t>
      </w:r>
      <w:r w:rsidRPr="00FC69B7">
        <w:rPr>
          <w:rFonts w:cs="Times New Roman"/>
          <w:szCs w:val="28"/>
        </w:rPr>
        <w:t xml:space="preserve"> = (</w:t>
      </w:r>
      <w:r w:rsidRPr="00FC69B7">
        <w:rPr>
          <w:rFonts w:cs="Times New Roman"/>
          <w:szCs w:val="28"/>
          <w:lang w:val="en-US"/>
        </w:rPr>
        <w:t>S</w:t>
      </w:r>
      <w:r w:rsidRPr="00FC69B7">
        <w:rPr>
          <w:rFonts w:cs="Times New Roman"/>
          <w:szCs w:val="28"/>
          <w:vertAlign w:val="subscript"/>
        </w:rPr>
        <w:t>фс</w:t>
      </w:r>
      <w:r w:rsidRPr="00FC69B7">
        <w:rPr>
          <w:rFonts w:cs="Times New Roman"/>
          <w:szCs w:val="28"/>
        </w:rPr>
        <w:t xml:space="preserve"> + </w:t>
      </w:r>
      <w:r w:rsidRPr="00FC69B7">
        <w:rPr>
          <w:rFonts w:cs="Times New Roman"/>
          <w:szCs w:val="28"/>
          <w:lang w:val="en-US"/>
        </w:rPr>
        <w:t>S</w:t>
      </w:r>
      <w:r w:rsidRPr="00FC69B7">
        <w:rPr>
          <w:rFonts w:cs="Times New Roman"/>
          <w:szCs w:val="28"/>
          <w:vertAlign w:val="subscript"/>
        </w:rPr>
        <w:t>ос</w:t>
      </w:r>
      <w:r w:rsidRPr="00FC69B7">
        <w:rPr>
          <w:rFonts w:cs="Times New Roman"/>
          <w:szCs w:val="28"/>
        </w:rPr>
        <w:t xml:space="preserve">) / </w:t>
      </w:r>
      <w:r w:rsidRPr="00FC69B7">
        <w:rPr>
          <w:rFonts w:cs="Times New Roman"/>
          <w:szCs w:val="28"/>
          <w:lang w:val="en-US"/>
        </w:rPr>
        <w:t>n</w:t>
      </w:r>
      <w:r w:rsidRPr="00FC69B7">
        <w:rPr>
          <w:rFonts w:cs="Times New Roman"/>
          <w:szCs w:val="28"/>
        </w:rPr>
        <w:t xml:space="preserve">, </w:t>
      </w:r>
    </w:p>
    <w:p w14:paraId="19AE775C" w14:textId="77777777" w:rsidR="00FC69B7" w:rsidRPr="00FC69B7" w:rsidRDefault="00FC69B7" w:rsidP="00FC69B7">
      <w:pPr>
        <w:spacing w:line="235" w:lineRule="auto"/>
        <w:ind w:firstLine="0"/>
        <w:rPr>
          <w:rFonts w:cs="Times New Roman"/>
          <w:szCs w:val="28"/>
        </w:rPr>
      </w:pPr>
      <w:r w:rsidRPr="00FC69B7">
        <w:rPr>
          <w:rFonts w:cs="Times New Roman"/>
          <w:szCs w:val="28"/>
        </w:rPr>
        <w:t>где:</w:t>
      </w:r>
    </w:p>
    <w:p w14:paraId="5525CD40" w14:textId="77777777" w:rsidR="00FC69B7" w:rsidRPr="00FC69B7" w:rsidRDefault="00FC69B7" w:rsidP="00FC69B7">
      <w:pPr>
        <w:widowControl w:val="0"/>
        <w:spacing w:line="235" w:lineRule="auto"/>
        <w:jc w:val="both"/>
        <w:rPr>
          <w:rFonts w:cs="Times New Roman"/>
          <w:szCs w:val="28"/>
        </w:rPr>
      </w:pPr>
      <w:bookmarkStart w:id="53" w:name="sub_130"/>
      <w:r w:rsidRPr="00FC69B7">
        <w:rPr>
          <w:rFonts w:cs="Times New Roman"/>
          <w:szCs w:val="28"/>
        </w:rPr>
        <w:t>S</w:t>
      </w:r>
      <w:r w:rsidRPr="00FC69B7">
        <w:rPr>
          <w:rFonts w:cs="Times New Roman"/>
          <w:szCs w:val="28"/>
          <w:vertAlign w:val="subscript"/>
        </w:rPr>
        <w:t>фс</w:t>
      </w:r>
      <w:r w:rsidRPr="00FC69B7">
        <w:rPr>
          <w:rFonts w:cs="Times New Roman"/>
          <w:szCs w:val="28"/>
        </w:rPr>
        <w:t xml:space="preserve"> – размер бюджетных ассигнований из федерального бюджета на обеспечение развития и укрепления материально-технической базы домов культуры в населенных пунктах с числом жителей до 50 тысяч человек, определяемый Соглашением с МК РФ;</w:t>
      </w:r>
    </w:p>
    <w:p w14:paraId="263FFF5F" w14:textId="77777777" w:rsidR="00FC69B7" w:rsidRPr="00FC69B7" w:rsidRDefault="00FC69B7" w:rsidP="00FC69B7">
      <w:pPr>
        <w:widowControl w:val="0"/>
        <w:spacing w:line="235" w:lineRule="auto"/>
        <w:jc w:val="both"/>
        <w:rPr>
          <w:rFonts w:cs="Times New Roman"/>
          <w:szCs w:val="28"/>
        </w:rPr>
      </w:pPr>
      <w:r w:rsidRPr="00FC69B7">
        <w:rPr>
          <w:rFonts w:cs="Times New Roman"/>
          <w:szCs w:val="28"/>
        </w:rPr>
        <w:t>S</w:t>
      </w:r>
      <w:r w:rsidRPr="00FC69B7">
        <w:rPr>
          <w:rFonts w:cs="Times New Roman"/>
          <w:szCs w:val="28"/>
          <w:vertAlign w:val="subscript"/>
        </w:rPr>
        <w:t>ос</w:t>
      </w:r>
      <w:r w:rsidRPr="00FC69B7">
        <w:rPr>
          <w:rFonts w:cs="Times New Roman"/>
          <w:szCs w:val="28"/>
        </w:rPr>
        <w:t xml:space="preserve"> – размер бюджетных ассигнований из областного бюджета на обеспечение развития и укрепления материально-технической базы домов </w:t>
      </w:r>
      <w:r w:rsidRPr="00FC69B7">
        <w:rPr>
          <w:rFonts w:cs="Times New Roman"/>
          <w:szCs w:val="28"/>
        </w:rPr>
        <w:lastRenderedPageBreak/>
        <w:t>культуры в населенных пунктах с числом жителей до 50 тысяч человек, определяемый Соглашением с МК РФ;</w:t>
      </w:r>
    </w:p>
    <w:p w14:paraId="0034A14E" w14:textId="77777777" w:rsidR="00FC69B7" w:rsidRPr="00FC69B7" w:rsidRDefault="00FC69B7" w:rsidP="00FC69B7">
      <w:pPr>
        <w:jc w:val="both"/>
        <w:rPr>
          <w:rFonts w:cs="Times New Roman"/>
          <w:szCs w:val="28"/>
        </w:rPr>
      </w:pPr>
      <w:r w:rsidRPr="00FC69B7">
        <w:rPr>
          <w:rFonts w:cs="Times New Roman"/>
          <w:szCs w:val="28"/>
        </w:rPr>
        <w:t>n – количество муниципальных образований области, на территории которых находятся дома культуры в населенных пунктах с числом жителей до 50 тысяч человек, получающие субсидию в соответствии с результатами конкурсного отбора.</w:t>
      </w:r>
    </w:p>
    <w:p w14:paraId="7E1CCCE1" w14:textId="77777777" w:rsidR="00FC69B7" w:rsidRPr="00FC69B7" w:rsidRDefault="00FC69B7" w:rsidP="00FC69B7">
      <w:pPr>
        <w:jc w:val="both"/>
        <w:rPr>
          <w:rFonts w:cs="Times New Roman"/>
          <w:szCs w:val="28"/>
        </w:rPr>
      </w:pPr>
      <w:bookmarkStart w:id="54" w:name="sub_70"/>
      <w:r w:rsidRPr="00FC69B7">
        <w:rPr>
          <w:rFonts w:cs="Times New Roman"/>
          <w:szCs w:val="28"/>
        </w:rPr>
        <w:t>7. Условия предоставления и расходования субсидии:</w:t>
      </w:r>
    </w:p>
    <w:p w14:paraId="31ECBFA3" w14:textId="77777777" w:rsidR="00FC69B7" w:rsidRPr="00FC69B7" w:rsidRDefault="00FC69B7" w:rsidP="00FC69B7">
      <w:pPr>
        <w:jc w:val="both"/>
        <w:rPr>
          <w:rFonts w:cs="Times New Roman"/>
          <w:szCs w:val="28"/>
        </w:rPr>
      </w:pPr>
      <w:bookmarkStart w:id="55" w:name="sub_71"/>
      <w:bookmarkEnd w:id="54"/>
      <w:r w:rsidRPr="00FC69B7">
        <w:rPr>
          <w:rFonts w:cs="Times New Roman"/>
          <w:szCs w:val="28"/>
        </w:rPr>
        <w:t>7.1. Наличие муниципальной программы, на софинансирование мероприятий которой предоставляется субсидия, направленной на достижение целей ведомственной целевой программы департамента, в рамках которой предоставляется субсидия а также соответствие указанной муниципальной программы следующим требованиям:</w:t>
      </w:r>
    </w:p>
    <w:bookmarkEnd w:id="55"/>
    <w:p w14:paraId="6280A7A8" w14:textId="77777777" w:rsidR="00FC69B7" w:rsidRPr="00FC69B7" w:rsidRDefault="00FC69B7" w:rsidP="00FC69B7">
      <w:pPr>
        <w:jc w:val="both"/>
        <w:rPr>
          <w:rFonts w:cs="Times New Roman"/>
          <w:szCs w:val="28"/>
        </w:rPr>
      </w:pPr>
      <w:r w:rsidRPr="00FC69B7">
        <w:rPr>
          <w:rFonts w:cs="Times New Roman"/>
          <w:szCs w:val="28"/>
        </w:rPr>
        <w:t>- наличие мероприятий по развитию и укреплению материально-технической базы домов культуры в населенных пунктах с числом жителей до 50 тысяч человек;</w:t>
      </w:r>
    </w:p>
    <w:p w14:paraId="7CACB0E5" w14:textId="77777777" w:rsidR="00FC69B7" w:rsidRPr="00FC69B7" w:rsidRDefault="00FC69B7" w:rsidP="00FC69B7">
      <w:pPr>
        <w:jc w:val="both"/>
        <w:rPr>
          <w:rFonts w:cs="Times New Roman"/>
          <w:szCs w:val="28"/>
        </w:rPr>
      </w:pPr>
      <w:r w:rsidRPr="00FC69B7">
        <w:rPr>
          <w:rFonts w:cs="Times New Roman"/>
          <w:szCs w:val="28"/>
        </w:rPr>
        <w:t>- наличие ремонтных работ (текущего ремонта) в отношении зданий домов культуры в населенных пунктах с числом жителей до 50 тысяч человек;</w:t>
      </w:r>
    </w:p>
    <w:p w14:paraId="080B2B5E" w14:textId="77777777" w:rsidR="00FC69B7" w:rsidRPr="00FC69B7" w:rsidRDefault="00FC69B7" w:rsidP="00FC69B7">
      <w:pPr>
        <w:jc w:val="both"/>
        <w:rPr>
          <w:rFonts w:cs="Times New Roman"/>
          <w:szCs w:val="28"/>
        </w:rPr>
      </w:pPr>
      <w:r w:rsidRPr="00FC69B7">
        <w:rPr>
          <w:rFonts w:cs="Times New Roman"/>
          <w:szCs w:val="28"/>
        </w:rPr>
        <w:t>- наличие установленного результата мероприятий по обеспечению развития и укрепления материально-технической базы домов культуры в населенных пунктах с числом жителей до 50 тысяч человек.</w:t>
      </w:r>
    </w:p>
    <w:p w14:paraId="2F8B7776" w14:textId="77777777" w:rsidR="00FC69B7" w:rsidRPr="00FC69B7" w:rsidRDefault="00FC69B7" w:rsidP="00FC69B7">
      <w:pPr>
        <w:jc w:val="both"/>
        <w:rPr>
          <w:rFonts w:cs="Times New Roman"/>
          <w:szCs w:val="28"/>
        </w:rPr>
      </w:pPr>
      <w:bookmarkStart w:id="56" w:name="sub_72"/>
      <w:r w:rsidRPr="00FC69B7">
        <w:rPr>
          <w:rFonts w:cs="Times New Roman"/>
          <w:szCs w:val="28"/>
        </w:rPr>
        <w:t>7.2.</w:t>
      </w:r>
      <w:bookmarkStart w:id="57" w:name="sub_73"/>
      <w:bookmarkEnd w:id="56"/>
      <w:r w:rsidRPr="00FC69B7">
        <w:rPr>
          <w:rFonts w:cs="Times New Roman"/>
          <w:szCs w:val="28"/>
        </w:rPr>
        <w:t xml:space="preserve"> Наличие в бюджете муниципального образования области (сводной бюджетной росписи местного бюджета) бюджетных ассигнований на исполнение расходных обязательств муниципального образования области, в целях софинансирования которых предоставляется субсидия, в объеме, необходимом для исполнения указанных </w:t>
      </w:r>
      <w:r w:rsidRPr="00FC69B7">
        <w:rPr>
          <w:rFonts w:cs="Times New Roman"/>
          <w:szCs w:val="28"/>
          <w:lang w:eastAsia="ru-RU"/>
        </w:rPr>
        <w:t>расходных обязательств</w:t>
      </w:r>
      <w:r w:rsidRPr="00FC69B7">
        <w:rPr>
          <w:rFonts w:cs="Times New Roman"/>
          <w:szCs w:val="28"/>
        </w:rPr>
        <w:t>, включая размер планируемой к предоставлению из областного бюджета субсидии.</w:t>
      </w:r>
    </w:p>
    <w:p w14:paraId="1472BA31" w14:textId="77777777" w:rsidR="00FC69B7" w:rsidRPr="00FC69B7" w:rsidRDefault="00FC69B7" w:rsidP="00FC69B7">
      <w:pPr>
        <w:jc w:val="both"/>
        <w:rPr>
          <w:rFonts w:cs="Times New Roman"/>
          <w:szCs w:val="28"/>
        </w:rPr>
      </w:pPr>
      <w:r w:rsidRPr="00FC69B7">
        <w:rPr>
          <w:rFonts w:cs="Times New Roman"/>
          <w:szCs w:val="28"/>
        </w:rPr>
        <w:t xml:space="preserve">7.3. Включение дома культуры (его филиала), расположенного в населенном пункте с числом жителей до 50 тысяч человек, в список домов культуры Ярославской области (их филиалов) </w:t>
      </w:r>
      <w:r w:rsidRPr="00FC69B7">
        <w:rPr>
          <w:rFonts w:cs="Times New Roman"/>
          <w:spacing w:val="-4"/>
          <w:szCs w:val="28"/>
        </w:rPr>
        <w:t>–</w:t>
      </w:r>
      <w:r w:rsidRPr="00FC69B7">
        <w:rPr>
          <w:rFonts w:cs="Times New Roman"/>
          <w:szCs w:val="28"/>
        </w:rPr>
        <w:t xml:space="preserve"> победителей конкурсного отбора, утверждаемый приказом департамента.</w:t>
      </w:r>
    </w:p>
    <w:p w14:paraId="105DB8DA" w14:textId="77777777" w:rsidR="00FC69B7" w:rsidRPr="00FC69B7" w:rsidRDefault="00FC69B7" w:rsidP="00FC69B7">
      <w:pPr>
        <w:jc w:val="both"/>
        <w:rPr>
          <w:rFonts w:cs="Times New Roman"/>
          <w:spacing w:val="-4"/>
          <w:szCs w:val="28"/>
        </w:rPr>
      </w:pPr>
      <w:r w:rsidRPr="00FC69B7">
        <w:rPr>
          <w:rFonts w:cs="Times New Roman"/>
          <w:spacing w:val="-4"/>
          <w:szCs w:val="28"/>
        </w:rPr>
        <w:t>7.4. Заключение соглашения о предоставлении субсидии (далее – соглашение), предусматривающего обязательства муниципального образования области по исполнению расходных обязательств, в целях софинансирования которых предоставляется субсидия, а также ответственность за невыполнение предусмотренных соглашением обязательств.</w:t>
      </w:r>
    </w:p>
    <w:p w14:paraId="76894EDF" w14:textId="77777777" w:rsidR="00FC69B7" w:rsidRPr="00FC69B7" w:rsidRDefault="00FC69B7" w:rsidP="00FC69B7">
      <w:pPr>
        <w:jc w:val="both"/>
        <w:rPr>
          <w:rFonts w:cs="Times New Roman"/>
          <w:szCs w:val="28"/>
        </w:rPr>
      </w:pPr>
      <w:bookmarkStart w:id="58" w:name="sub_76"/>
      <w:bookmarkEnd w:id="57"/>
      <w:r w:rsidRPr="00FC69B7">
        <w:rPr>
          <w:rFonts w:cs="Times New Roman"/>
          <w:szCs w:val="28"/>
        </w:rPr>
        <w:t>7.5. Возврат муниципальным образованием области в доход областного бюджета средств, источником финансового обеспечения которых является субсидия, при невыполнении муниципальным образованием области предусмотренных соглашением обязательств по достижению результата использования субсидии, по соблюдению уровня софинансирования расходных обязательств из местного бюджета.</w:t>
      </w:r>
    </w:p>
    <w:p w14:paraId="0CA3AC63" w14:textId="77777777" w:rsidR="00FC69B7" w:rsidRPr="00FC69B7" w:rsidRDefault="00FC69B7" w:rsidP="00FC69B7">
      <w:pPr>
        <w:jc w:val="both"/>
        <w:rPr>
          <w:rFonts w:cs="Times New Roman"/>
          <w:szCs w:val="28"/>
        </w:rPr>
      </w:pPr>
      <w:r w:rsidRPr="00FC69B7">
        <w:rPr>
          <w:rFonts w:cs="Times New Roman"/>
          <w:szCs w:val="28"/>
        </w:rPr>
        <w:t xml:space="preserve">7.6. Представление отчетности об использовании субсидии в порядке, в сроки и по формам, которые установлены </w:t>
      </w:r>
      <w:hyperlink w:anchor="sub_120" w:history="1">
        <w:r w:rsidRPr="00FC69B7">
          <w:rPr>
            <w:rFonts w:cs="Times New Roman"/>
            <w:szCs w:val="28"/>
          </w:rPr>
          <w:t>пунктом 1</w:t>
        </w:r>
      </w:hyperlink>
      <w:r w:rsidRPr="00FC69B7">
        <w:rPr>
          <w:rFonts w:cs="Times New Roman"/>
          <w:szCs w:val="28"/>
        </w:rPr>
        <w:t>2 Порядка.</w:t>
      </w:r>
    </w:p>
    <w:p w14:paraId="7E1910AD" w14:textId="77777777" w:rsidR="00FC69B7" w:rsidRPr="00FC69B7" w:rsidRDefault="00FC69B7" w:rsidP="00FC69B7">
      <w:pPr>
        <w:jc w:val="both"/>
        <w:rPr>
          <w:rFonts w:cs="Times New Roman"/>
          <w:szCs w:val="28"/>
        </w:rPr>
      </w:pPr>
      <w:bookmarkStart w:id="59" w:name="sub_77"/>
      <w:bookmarkEnd w:id="58"/>
      <w:r w:rsidRPr="00FC69B7">
        <w:rPr>
          <w:rFonts w:cs="Times New Roman"/>
          <w:szCs w:val="28"/>
        </w:rPr>
        <w:lastRenderedPageBreak/>
        <w:t xml:space="preserve">7.7. Осуществление закупок товаров, работ, услуг в соответствии с требованиями </w:t>
      </w:r>
      <w:hyperlink r:id="rId23" w:history="1">
        <w:r w:rsidRPr="00FC69B7">
          <w:rPr>
            <w:rFonts w:cs="Times New Roman"/>
            <w:szCs w:val="28"/>
          </w:rPr>
          <w:t>постановления</w:t>
        </w:r>
      </w:hyperlink>
      <w:r w:rsidRPr="00FC69B7">
        <w:rPr>
          <w:rFonts w:cs="Times New Roman"/>
          <w:szCs w:val="28"/>
        </w:rPr>
        <w:t xml:space="preserve"> Правительства области от 27.04.2016 № 501-п «Об особенностях осуществления закупок, финансируемых за счет бюджета Ярославской области».</w:t>
      </w:r>
    </w:p>
    <w:p w14:paraId="22A1BE53" w14:textId="77777777" w:rsidR="00FC69B7" w:rsidRPr="00FC69B7" w:rsidRDefault="00FC69B7" w:rsidP="00FC69B7">
      <w:pPr>
        <w:jc w:val="both"/>
        <w:rPr>
          <w:rFonts w:cs="Times New Roman"/>
          <w:szCs w:val="28"/>
        </w:rPr>
      </w:pPr>
      <w:bookmarkStart w:id="60" w:name="sub_80"/>
      <w:bookmarkEnd w:id="59"/>
      <w:r w:rsidRPr="00FC69B7">
        <w:rPr>
          <w:rFonts w:cs="Times New Roman"/>
          <w:szCs w:val="28"/>
        </w:rPr>
        <w:t xml:space="preserve">7.8. Соблюдение получателем субсидии уровня софинансирования объема расходного обязательства, установленного пунктом </w:t>
      </w:r>
      <w:r w:rsidRPr="00FC69B7">
        <w:t>8</w:t>
      </w:r>
      <w:r w:rsidRPr="00FC69B7">
        <w:rPr>
          <w:rFonts w:cs="Times New Roman"/>
          <w:szCs w:val="28"/>
        </w:rPr>
        <w:t xml:space="preserve"> Порядка.</w:t>
      </w:r>
    </w:p>
    <w:p w14:paraId="320F4B32" w14:textId="77777777" w:rsidR="00FC69B7" w:rsidRPr="00FC69B7" w:rsidRDefault="00FC69B7" w:rsidP="00FC69B7">
      <w:pPr>
        <w:jc w:val="both"/>
        <w:rPr>
          <w:rFonts w:eastAsia="Calibri" w:cs="Times New Roman"/>
          <w:szCs w:val="28"/>
        </w:rPr>
      </w:pPr>
      <w:r w:rsidRPr="00FC69B7">
        <w:rPr>
          <w:rFonts w:eastAsia="Calibri" w:cs="Times New Roman"/>
          <w:szCs w:val="28"/>
        </w:rPr>
        <w:t>8. Уровень софинансирования объема расходного обязательства муниципального образования области из областного бюджета должен соответствовать предельному уровню софинансирования, ежегодно утверждаемому постановлением Правительства области на очередной финансовый год и плановый период.</w:t>
      </w:r>
    </w:p>
    <w:p w14:paraId="0FC49D3A" w14:textId="77777777" w:rsidR="00FC69B7" w:rsidRPr="00FC69B7" w:rsidRDefault="00FC69B7" w:rsidP="00FC69B7">
      <w:pPr>
        <w:jc w:val="both"/>
        <w:rPr>
          <w:rFonts w:cs="Times New Roman"/>
          <w:szCs w:val="28"/>
        </w:rPr>
      </w:pPr>
      <w:r w:rsidRPr="00FC69B7">
        <w:rPr>
          <w:rFonts w:cs="Times New Roman"/>
          <w:szCs w:val="28"/>
        </w:rPr>
        <w:t>9. При заключении соглашения получателем субсидии представляются следующие документы:</w:t>
      </w:r>
    </w:p>
    <w:p w14:paraId="04D0684E"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bookmarkStart w:id="61" w:name="sub_802"/>
      <w:bookmarkEnd w:id="60"/>
      <w:r w:rsidRPr="00FC69B7">
        <w:rPr>
          <w:rFonts w:cs="Times New Roman"/>
          <w:szCs w:val="28"/>
          <w:lang w:eastAsia="ru-RU"/>
        </w:rPr>
        <w:t>- копия утвержденной муниципальной программы, на софинансирование мероприятий которой предоставляется субсидия;</w:t>
      </w:r>
    </w:p>
    <w:p w14:paraId="4A3E2E95" w14:textId="77777777" w:rsidR="00FC69B7" w:rsidRPr="00FC69B7" w:rsidRDefault="00FC69B7" w:rsidP="00FC69B7">
      <w:pPr>
        <w:jc w:val="both"/>
        <w:rPr>
          <w:rFonts w:cs="Times New Roman"/>
          <w:szCs w:val="28"/>
        </w:rPr>
      </w:pPr>
      <w:r w:rsidRPr="00FC69B7">
        <w:rPr>
          <w:rFonts w:cs="Times New Roman"/>
          <w:szCs w:val="28"/>
        </w:rPr>
        <w:t xml:space="preserve">- выписка из решения о местном бюджете (сводной бюджетной росписи) муниципального образования области, подтверждающая наличие ассигнований за счет средств местного бюджета на </w:t>
      </w:r>
      <w:r w:rsidRPr="00FC69B7">
        <w:rPr>
          <w:rFonts w:cs="Times New Roman"/>
          <w:szCs w:val="28"/>
          <w:lang w:eastAsia="ru-RU"/>
        </w:rPr>
        <w:t xml:space="preserve">исполнение соответствующего расходного обязательства органа местного самоуправления муниципального образования области </w:t>
      </w:r>
      <w:r w:rsidRPr="00FC69B7">
        <w:rPr>
          <w:rFonts w:cs="Times New Roman"/>
          <w:szCs w:val="28"/>
        </w:rPr>
        <w:t>в объеме, необходимом для исполнения такого обязательства, в рамках соответствующей муниципальной программы;</w:t>
      </w:r>
    </w:p>
    <w:bookmarkEnd w:id="61"/>
    <w:p w14:paraId="4E8DF773" w14:textId="77777777" w:rsidR="00FC69B7" w:rsidRPr="00FC69B7" w:rsidRDefault="00FC69B7" w:rsidP="00FC69B7">
      <w:pPr>
        <w:jc w:val="both"/>
        <w:rPr>
          <w:rFonts w:cs="Times New Roman"/>
          <w:szCs w:val="28"/>
        </w:rPr>
      </w:pPr>
      <w:r w:rsidRPr="00FC69B7">
        <w:rPr>
          <w:rFonts w:cs="Times New Roman"/>
          <w:szCs w:val="28"/>
        </w:rPr>
        <w:t>- копия документа, подтверждающего право оперативного управления зданием (помещением) дома культуры.</w:t>
      </w:r>
    </w:p>
    <w:p w14:paraId="375AD124" w14:textId="77777777" w:rsidR="00FC69B7" w:rsidRPr="00FC69B7" w:rsidRDefault="00FC69B7" w:rsidP="00FC69B7">
      <w:pPr>
        <w:jc w:val="both"/>
        <w:rPr>
          <w:rFonts w:cs="Times New Roman"/>
          <w:szCs w:val="28"/>
        </w:rPr>
      </w:pPr>
      <w:bookmarkStart w:id="62" w:name="sub_805"/>
      <w:r w:rsidRPr="00FC69B7">
        <w:rPr>
          <w:rFonts w:cs="Times New Roman"/>
          <w:szCs w:val="28"/>
        </w:rPr>
        <w:t>Заключение соглашения осуществляется в государственной интегрированной информационной системе управления общественными финансами «Электронный бюджет».</w:t>
      </w:r>
    </w:p>
    <w:p w14:paraId="32162E2B" w14:textId="77777777" w:rsidR="00FC69B7" w:rsidRPr="00FC69B7" w:rsidRDefault="00FC69B7" w:rsidP="00FC69B7">
      <w:pPr>
        <w:widowControl w:val="0"/>
        <w:autoSpaceDE w:val="0"/>
        <w:autoSpaceDN w:val="0"/>
        <w:jc w:val="both"/>
        <w:rPr>
          <w:rFonts w:cs="Times New Roman"/>
          <w:szCs w:val="28"/>
        </w:rPr>
      </w:pPr>
      <w:bookmarkStart w:id="63" w:name="sub_90"/>
      <w:bookmarkEnd w:id="62"/>
      <w:r w:rsidRPr="00FC69B7">
        <w:rPr>
          <w:rFonts w:cs="Times New Roman"/>
          <w:szCs w:val="28"/>
          <w:lang w:eastAsia="ru-RU"/>
        </w:rPr>
        <w:t>Соглашение заключается в срок не позднее 30 рабочих дней с момента принятия постановления Правительства области об утверждении распределения субсидии между муниципальными образованиями области.</w:t>
      </w:r>
    </w:p>
    <w:p w14:paraId="17F5E42A" w14:textId="77777777" w:rsidR="00FC69B7" w:rsidRPr="00FC69B7" w:rsidRDefault="00FC69B7" w:rsidP="00FC69B7">
      <w:pPr>
        <w:jc w:val="both"/>
        <w:rPr>
          <w:rFonts w:cs="Times New Roman"/>
          <w:szCs w:val="28"/>
        </w:rPr>
      </w:pPr>
      <w:bookmarkStart w:id="64" w:name="sub_100"/>
      <w:bookmarkEnd w:id="63"/>
      <w:r w:rsidRPr="00FC69B7">
        <w:rPr>
          <w:rFonts w:cs="Times New Roman"/>
          <w:szCs w:val="28"/>
        </w:rPr>
        <w:t>10. Результатом использования субсидии является средняя численность участников клубных формирований муниципальных домов культуры в расчете на 1 тысячу человек муниципального образования области.</w:t>
      </w:r>
    </w:p>
    <w:bookmarkEnd w:id="64"/>
    <w:p w14:paraId="4F3EF01B" w14:textId="77777777" w:rsidR="00FC69B7" w:rsidRPr="00FC69B7" w:rsidRDefault="00FC69B7" w:rsidP="00FC69B7">
      <w:pPr>
        <w:jc w:val="both"/>
        <w:rPr>
          <w:rFonts w:cs="Times New Roman"/>
          <w:szCs w:val="28"/>
        </w:rPr>
      </w:pPr>
      <w:r w:rsidRPr="00FC69B7">
        <w:rPr>
          <w:rFonts w:cs="Times New Roman"/>
          <w:szCs w:val="28"/>
        </w:rPr>
        <w:t>Плановое значение результата использования субсидии устанавливается соглашением.</w:t>
      </w:r>
    </w:p>
    <w:p w14:paraId="3C8E1546" w14:textId="77777777" w:rsidR="00FC69B7" w:rsidRPr="00FC69B7" w:rsidRDefault="00FC69B7" w:rsidP="00FC69B7">
      <w:pPr>
        <w:jc w:val="both"/>
        <w:rPr>
          <w:rFonts w:cs="Times New Roman"/>
          <w:szCs w:val="28"/>
        </w:rPr>
      </w:pPr>
      <w:r w:rsidRPr="00FC69B7">
        <w:rPr>
          <w:rFonts w:cs="Times New Roman"/>
          <w:szCs w:val="28"/>
        </w:rPr>
        <w:t xml:space="preserve">11. Оценка результативности и эффективности использования субсидии производится департаментом по итогам года на основании отчетных данных, представляемых в соответствии с </w:t>
      </w:r>
      <w:r w:rsidRPr="00FC69B7">
        <w:t>пунктом 11</w:t>
      </w:r>
      <w:r w:rsidRPr="00FC69B7">
        <w:rPr>
          <w:rFonts w:cs="Times New Roman"/>
          <w:szCs w:val="28"/>
        </w:rPr>
        <w:t xml:space="preserve"> Порядка, путем установления степени достижения ожидаемых результатов.</w:t>
      </w:r>
    </w:p>
    <w:p w14:paraId="31D2F3A0"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rPr>
        <w:t>11.1. </w:t>
      </w:r>
      <w:r w:rsidRPr="00FC69B7">
        <w:rPr>
          <w:rFonts w:cs="Times New Roman"/>
          <w:szCs w:val="28"/>
          <w:lang w:eastAsia="ru-RU"/>
        </w:rPr>
        <w:t>Результативность использования субсидии (R) рассчитывается по следующей формуле:</w:t>
      </w:r>
    </w:p>
    <w:p w14:paraId="04D908C3"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p>
    <w:p w14:paraId="1531C6D5" w14:textId="77777777" w:rsidR="00FC69B7" w:rsidRPr="00FC69B7" w:rsidRDefault="00FC69B7" w:rsidP="00FC69B7">
      <w:pPr>
        <w:widowControl w:val="0"/>
        <w:autoSpaceDE w:val="0"/>
        <w:autoSpaceDN w:val="0"/>
        <w:adjustRightInd w:val="0"/>
        <w:ind w:firstLine="0"/>
        <w:jc w:val="center"/>
        <w:rPr>
          <w:rFonts w:cs="Times New Roman"/>
          <w:szCs w:val="28"/>
          <w:lang w:eastAsia="ru-RU"/>
        </w:rPr>
      </w:pPr>
      <w:r w:rsidRPr="00FC69B7">
        <w:rPr>
          <w:rFonts w:cs="Times New Roman"/>
          <w:szCs w:val="28"/>
          <w:lang w:eastAsia="ru-RU"/>
        </w:rPr>
        <w:t>R = R</w:t>
      </w:r>
      <w:r w:rsidRPr="00FC69B7">
        <w:rPr>
          <w:rFonts w:cs="Times New Roman"/>
          <w:szCs w:val="28"/>
          <w:vertAlign w:val="subscript"/>
          <w:lang w:eastAsia="ru-RU"/>
        </w:rPr>
        <w:t>f</w:t>
      </w:r>
      <w:r w:rsidRPr="00FC69B7">
        <w:rPr>
          <w:rFonts w:cs="Times New Roman"/>
          <w:szCs w:val="28"/>
          <w:lang w:eastAsia="ru-RU"/>
        </w:rPr>
        <w:t xml:space="preserve"> / R</w:t>
      </w:r>
      <w:r w:rsidRPr="00FC69B7">
        <w:rPr>
          <w:rFonts w:cs="Times New Roman"/>
          <w:szCs w:val="28"/>
          <w:vertAlign w:val="subscript"/>
          <w:lang w:eastAsia="ru-RU"/>
        </w:rPr>
        <w:t>p</w:t>
      </w:r>
      <w:r w:rsidRPr="00FC69B7">
        <w:rPr>
          <w:rFonts w:cs="Times New Roman"/>
          <w:szCs w:val="28"/>
          <w:lang w:eastAsia="ru-RU"/>
        </w:rPr>
        <w:t>,</w:t>
      </w:r>
    </w:p>
    <w:p w14:paraId="31A59061" w14:textId="77777777" w:rsidR="00FC69B7" w:rsidRPr="00FC69B7" w:rsidRDefault="00FC69B7" w:rsidP="00FC69B7">
      <w:pPr>
        <w:widowControl w:val="0"/>
        <w:autoSpaceDE w:val="0"/>
        <w:autoSpaceDN w:val="0"/>
        <w:adjustRightInd w:val="0"/>
        <w:ind w:firstLine="0"/>
        <w:jc w:val="both"/>
        <w:rPr>
          <w:rFonts w:cs="Times New Roman"/>
          <w:szCs w:val="28"/>
          <w:lang w:eastAsia="ru-RU"/>
        </w:rPr>
      </w:pPr>
      <w:r w:rsidRPr="00FC69B7">
        <w:rPr>
          <w:rFonts w:cs="Times New Roman"/>
          <w:szCs w:val="28"/>
          <w:lang w:eastAsia="ru-RU"/>
        </w:rPr>
        <w:t>где:</w:t>
      </w:r>
    </w:p>
    <w:p w14:paraId="37A09927"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R</w:t>
      </w:r>
      <w:r w:rsidRPr="00FC69B7">
        <w:rPr>
          <w:rFonts w:cs="Times New Roman"/>
          <w:szCs w:val="28"/>
          <w:vertAlign w:val="subscript"/>
          <w:lang w:eastAsia="ru-RU"/>
        </w:rPr>
        <w:t>f</w:t>
      </w:r>
      <w:r w:rsidRPr="00FC69B7">
        <w:rPr>
          <w:rFonts w:cs="Times New Roman"/>
          <w:szCs w:val="28"/>
          <w:lang w:eastAsia="ru-RU"/>
        </w:rPr>
        <w:t xml:space="preserve"> – фактическое значение результата использования субсидии;</w:t>
      </w:r>
    </w:p>
    <w:p w14:paraId="272044B0"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lastRenderedPageBreak/>
        <w:t>R</w:t>
      </w:r>
      <w:r w:rsidRPr="00FC69B7">
        <w:rPr>
          <w:rFonts w:cs="Times New Roman"/>
          <w:szCs w:val="28"/>
          <w:vertAlign w:val="subscript"/>
          <w:lang w:eastAsia="ru-RU"/>
        </w:rPr>
        <w:t>p</w:t>
      </w:r>
      <w:r w:rsidRPr="00FC69B7">
        <w:rPr>
          <w:rFonts w:cs="Times New Roman"/>
          <w:szCs w:val="28"/>
          <w:lang w:eastAsia="ru-RU"/>
        </w:rPr>
        <w:t xml:space="preserve"> – плановое значение результата использования субсидии.</w:t>
      </w:r>
    </w:p>
    <w:p w14:paraId="1BF7CD69"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 xml:space="preserve">При значении </w:t>
      </w:r>
      <w:r w:rsidRPr="00FC69B7">
        <w:rPr>
          <w:rFonts w:cs="Times New Roman"/>
          <w:szCs w:val="28"/>
          <w:lang w:val="en-US" w:eastAsia="ru-RU"/>
        </w:rPr>
        <w:t>R</w:t>
      </w:r>
      <w:r w:rsidRPr="00FC69B7">
        <w:rPr>
          <w:rFonts w:cs="Times New Roman"/>
          <w:szCs w:val="28"/>
          <w:lang w:eastAsia="ru-RU"/>
        </w:rPr>
        <w:t xml:space="preserve"> ниже 1 результативность использования субсидии признается низкой. Если показатель R равен 1 или более 1, то результативность использования субсидии признается высокой.</w:t>
      </w:r>
    </w:p>
    <w:p w14:paraId="0C8FF4D6"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11.2. Эффективность использования субсидии (S) рассчитывается по следующей формуле:</w:t>
      </w:r>
    </w:p>
    <w:p w14:paraId="09B0785B"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p>
    <w:p w14:paraId="520600E4" w14:textId="77777777" w:rsidR="00FC69B7" w:rsidRPr="00FC69B7" w:rsidRDefault="00FC69B7" w:rsidP="00FC69B7">
      <w:pPr>
        <w:widowControl w:val="0"/>
        <w:autoSpaceDE w:val="0"/>
        <w:autoSpaceDN w:val="0"/>
        <w:adjustRightInd w:val="0"/>
        <w:ind w:firstLine="0"/>
        <w:jc w:val="center"/>
        <w:rPr>
          <w:rFonts w:cs="Times New Roman"/>
          <w:szCs w:val="28"/>
          <w:lang w:eastAsia="ru-RU"/>
        </w:rPr>
      </w:pPr>
      <w:r w:rsidRPr="00FC69B7">
        <w:rPr>
          <w:rFonts w:cs="Times New Roman"/>
          <w:szCs w:val="28"/>
          <w:lang w:eastAsia="ru-RU"/>
        </w:rPr>
        <w:t>S = R × P / F,</w:t>
      </w:r>
    </w:p>
    <w:p w14:paraId="4B5D0FC2" w14:textId="77777777" w:rsidR="00FC69B7" w:rsidRPr="00FC69B7" w:rsidRDefault="00FC69B7" w:rsidP="00FC69B7">
      <w:pPr>
        <w:widowControl w:val="0"/>
        <w:autoSpaceDE w:val="0"/>
        <w:autoSpaceDN w:val="0"/>
        <w:adjustRightInd w:val="0"/>
        <w:ind w:firstLine="0"/>
        <w:jc w:val="both"/>
        <w:rPr>
          <w:rFonts w:cs="Times New Roman"/>
          <w:szCs w:val="28"/>
          <w:lang w:eastAsia="ru-RU"/>
        </w:rPr>
      </w:pPr>
      <w:r w:rsidRPr="00FC69B7">
        <w:rPr>
          <w:rFonts w:cs="Times New Roman"/>
          <w:szCs w:val="28"/>
          <w:lang w:eastAsia="ru-RU"/>
        </w:rPr>
        <w:t>где:</w:t>
      </w:r>
    </w:p>
    <w:p w14:paraId="4C3252A7"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 xml:space="preserve">P – плановый объем бюджетных ассигнований, утвержденный в бюджете на финансирование мероприятия </w:t>
      </w:r>
      <w:r w:rsidRPr="00FC69B7">
        <w:rPr>
          <w:rFonts w:cs="Times New Roman"/>
          <w:szCs w:val="28"/>
        </w:rPr>
        <w:t>по обеспечению развития и укрепления материально-технической базы домов культуры в населенных пунктах с числом жителей до 50 тысяч человек</w:t>
      </w:r>
      <w:r w:rsidRPr="00FC69B7">
        <w:rPr>
          <w:rFonts w:cs="Times New Roman"/>
          <w:szCs w:val="28"/>
          <w:lang w:eastAsia="ru-RU"/>
        </w:rPr>
        <w:t>;</w:t>
      </w:r>
    </w:p>
    <w:p w14:paraId="4199ADF4"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F – фактический объем финансирования расходов на мероприятие по</w:t>
      </w:r>
      <w:r w:rsidRPr="00FC69B7">
        <w:rPr>
          <w:rFonts w:cs="Times New Roman"/>
          <w:szCs w:val="28"/>
        </w:rPr>
        <w:t> обеспечению развития и укрепления материально-технической базы домов культуры в населенных пунктах с числом жителей до 50 тысяч человек</w:t>
      </w:r>
      <w:r w:rsidRPr="00FC69B7">
        <w:rPr>
          <w:rFonts w:cs="Times New Roman"/>
          <w:szCs w:val="28"/>
          <w:lang w:eastAsia="ru-RU"/>
        </w:rPr>
        <w:t>.</w:t>
      </w:r>
    </w:p>
    <w:p w14:paraId="3FB348F3"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При значении S равном 1 или более 1 эффективность использования субсидии признается высокой.</w:t>
      </w:r>
    </w:p>
    <w:p w14:paraId="5C026DEA" w14:textId="77777777" w:rsidR="00FC69B7" w:rsidRPr="00FC69B7" w:rsidRDefault="00FC69B7" w:rsidP="00FC69B7">
      <w:pPr>
        <w:jc w:val="both"/>
        <w:rPr>
          <w:rFonts w:cs="Times New Roman"/>
          <w:szCs w:val="28"/>
        </w:rPr>
      </w:pPr>
      <w:r w:rsidRPr="00FC69B7">
        <w:rPr>
          <w:rFonts w:cs="Times New Roman"/>
          <w:szCs w:val="28"/>
          <w:lang w:eastAsia="ru-RU"/>
        </w:rPr>
        <w:t>При значении S менее 1 эффективность использования субсидии признается низкой.</w:t>
      </w:r>
    </w:p>
    <w:p w14:paraId="643F8977" w14:textId="77777777" w:rsidR="00FC69B7" w:rsidRPr="00FC69B7" w:rsidRDefault="00FC69B7" w:rsidP="00FC69B7">
      <w:pPr>
        <w:jc w:val="both"/>
        <w:rPr>
          <w:rFonts w:cs="Times New Roman"/>
          <w:szCs w:val="28"/>
        </w:rPr>
      </w:pPr>
      <w:r w:rsidRPr="00FC69B7">
        <w:rPr>
          <w:rFonts w:cs="Times New Roman"/>
          <w:szCs w:val="28"/>
        </w:rPr>
        <w:t>12. Органы местного самоуправления муниципальных образований области представляют отчеты:</w:t>
      </w:r>
    </w:p>
    <w:p w14:paraId="748983CD" w14:textId="77777777" w:rsidR="00FC69B7" w:rsidRPr="00FC69B7" w:rsidRDefault="00FC69B7" w:rsidP="00FC69B7">
      <w:pPr>
        <w:jc w:val="both"/>
        <w:rPr>
          <w:rFonts w:cs="Times New Roman"/>
          <w:szCs w:val="28"/>
        </w:rPr>
      </w:pPr>
      <w:r w:rsidRPr="00FC69B7">
        <w:rPr>
          <w:rFonts w:cs="Times New Roman"/>
          <w:szCs w:val="28"/>
        </w:rPr>
        <w:t xml:space="preserve">12.1. В </w:t>
      </w:r>
      <w:r w:rsidRPr="00FC69B7">
        <w:rPr>
          <w:rFonts w:eastAsiaTheme="minorHAnsi" w:cs="Times New Roman"/>
          <w:szCs w:val="28"/>
        </w:rPr>
        <w:t>государственной интегрированной информационной системе управления общественными финансами «Электронный бюджет»</w:t>
      </w:r>
      <w:r w:rsidRPr="00FC69B7">
        <w:rPr>
          <w:rFonts w:cs="Times New Roman"/>
          <w:szCs w:val="28"/>
        </w:rPr>
        <w:t>:</w:t>
      </w:r>
    </w:p>
    <w:p w14:paraId="5A924D0D" w14:textId="77777777" w:rsidR="00FC69B7" w:rsidRPr="00FC69B7" w:rsidRDefault="00FC69B7" w:rsidP="00FC69B7">
      <w:pPr>
        <w:jc w:val="both"/>
        <w:rPr>
          <w:rFonts w:cs="Times New Roman"/>
          <w:szCs w:val="28"/>
        </w:rPr>
      </w:pPr>
      <w:r w:rsidRPr="00FC69B7">
        <w:rPr>
          <w:rFonts w:cs="Times New Roman"/>
          <w:szCs w:val="28"/>
        </w:rPr>
        <w:t>- отчет о расходах бюджета, в целях софинансирования которых предоставляется субсидия, по форме согласно приложению к соглашению, являющемуся неотъемлемой частью соглашения, не позднее 10-го числа месяца, следующего за кварталом, в котором была получена субсидия;</w:t>
      </w:r>
    </w:p>
    <w:p w14:paraId="39A2D60C" w14:textId="77777777" w:rsidR="00FC69B7" w:rsidRPr="00FC69B7" w:rsidRDefault="00FC69B7" w:rsidP="00FC69B7">
      <w:pPr>
        <w:jc w:val="both"/>
        <w:rPr>
          <w:rFonts w:cs="Times New Roman"/>
          <w:szCs w:val="28"/>
        </w:rPr>
      </w:pPr>
      <w:r w:rsidRPr="00FC69B7">
        <w:rPr>
          <w:rFonts w:cs="Times New Roman"/>
          <w:szCs w:val="28"/>
        </w:rPr>
        <w:t xml:space="preserve">- отчет о достижении значений результата использования субсидии по форме согласно приложению к соглашению, являющемуся неотъемлемой частью соглашения, не позднее 10 января года, </w:t>
      </w:r>
      <w:r w:rsidRPr="00FC69B7">
        <w:rPr>
          <w:rFonts w:cs="Times New Roman"/>
          <w:szCs w:val="28"/>
          <w:lang w:eastAsia="ru-RU"/>
        </w:rPr>
        <w:t>следующего за годом предоставления субсидии</w:t>
      </w:r>
      <w:r w:rsidRPr="00FC69B7">
        <w:rPr>
          <w:rFonts w:cs="Times New Roman"/>
          <w:szCs w:val="28"/>
        </w:rPr>
        <w:t>.</w:t>
      </w:r>
    </w:p>
    <w:p w14:paraId="36FA5A89"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В случае невозможности представления отчетов в государственной интегрированной информационной системе управления общественными финансами «Электронный бюджет» отчеты по форме согласно приложению к соглашению, являющемуся неотъемлемой частью соглашению, представляются на бумажном носителе.</w:t>
      </w:r>
    </w:p>
    <w:p w14:paraId="3D6FFAE2" w14:textId="77777777" w:rsidR="00FC69B7" w:rsidRPr="00FC69B7" w:rsidRDefault="00FC69B7" w:rsidP="00FC69B7">
      <w:pPr>
        <w:jc w:val="both"/>
        <w:rPr>
          <w:rFonts w:cs="Times New Roman"/>
          <w:szCs w:val="28"/>
        </w:rPr>
      </w:pPr>
      <w:r w:rsidRPr="00FC69B7">
        <w:rPr>
          <w:rFonts w:cs="Times New Roman"/>
          <w:szCs w:val="28"/>
        </w:rPr>
        <w:t>12.2. В отдел исполнения бюджета департамента (на бумажном носителе):</w:t>
      </w:r>
    </w:p>
    <w:p w14:paraId="0BF88406" w14:textId="77777777" w:rsidR="00FC69B7" w:rsidRPr="00FC69B7" w:rsidRDefault="00FC69B7" w:rsidP="00FC69B7">
      <w:pPr>
        <w:widowControl w:val="0"/>
        <w:autoSpaceDE w:val="0"/>
        <w:autoSpaceDN w:val="0"/>
        <w:adjustRightInd w:val="0"/>
        <w:spacing w:line="238" w:lineRule="auto"/>
        <w:ind w:firstLine="720"/>
        <w:jc w:val="both"/>
        <w:rPr>
          <w:rFonts w:cs="Times New Roman"/>
          <w:szCs w:val="28"/>
          <w:lang w:eastAsia="ru-RU"/>
        </w:rPr>
      </w:pPr>
      <w:r w:rsidRPr="00FC69B7">
        <w:rPr>
          <w:rFonts w:cs="Times New Roman"/>
          <w:szCs w:val="28"/>
          <w:lang w:eastAsia="ru-RU"/>
        </w:rPr>
        <w:t xml:space="preserve">- ежеквартальный отчет об использовании субсидии по форме 0503324 «Отчет об использовании межбюджетных трансфертов из федерального бюджета субъектами Российской Федерации, муниципальными образованиями и территориальным государственным внебюджетным фондом» согласно приложению к письму Федерального казначейства </w:t>
      </w:r>
      <w:r w:rsidRPr="00FC69B7">
        <w:rPr>
          <w:rFonts w:cs="Times New Roman"/>
          <w:szCs w:val="28"/>
          <w:lang w:eastAsia="ru-RU"/>
        </w:rPr>
        <w:lastRenderedPageBreak/>
        <w:t>от 11 декабря 2012 г. № 42-7.4-05/2.1-704 начиная с квартала предоставления субсидии до 5-го числа месяца, следующего за кварталом,</w:t>
      </w:r>
      <w:r w:rsidRPr="00FC69B7">
        <w:rPr>
          <w:rFonts w:cs="Times New Roman"/>
          <w:szCs w:val="28"/>
        </w:rPr>
        <w:t xml:space="preserve"> в котором была получена субсидия</w:t>
      </w:r>
      <w:r w:rsidRPr="00FC69B7">
        <w:rPr>
          <w:rFonts w:cs="Times New Roman"/>
          <w:szCs w:val="28"/>
          <w:lang w:eastAsia="ru-RU"/>
        </w:rPr>
        <w:t xml:space="preserve"> (нарастающим итогом);</w:t>
      </w:r>
    </w:p>
    <w:p w14:paraId="57ED9E70" w14:textId="77777777" w:rsidR="00FC69B7" w:rsidRPr="00FC69B7" w:rsidRDefault="00FC69B7" w:rsidP="00FC69B7">
      <w:pPr>
        <w:widowControl w:val="0"/>
        <w:autoSpaceDE w:val="0"/>
        <w:autoSpaceDN w:val="0"/>
        <w:adjustRightInd w:val="0"/>
        <w:spacing w:line="238" w:lineRule="auto"/>
        <w:ind w:firstLine="720"/>
        <w:jc w:val="both"/>
        <w:rPr>
          <w:rFonts w:cs="Times New Roman"/>
          <w:szCs w:val="28"/>
          <w:lang w:eastAsia="ru-RU"/>
        </w:rPr>
      </w:pPr>
      <w:r w:rsidRPr="00FC69B7">
        <w:rPr>
          <w:rFonts w:cs="Times New Roman"/>
          <w:szCs w:val="28"/>
          <w:lang w:eastAsia="ru-RU"/>
        </w:rPr>
        <w:t>- ежеквартальный отчет об использовании субсидии по форме 0503324 Обл, утвержденной приказом департамента финансов Ярославской области от 16.06.2014 № 128 «Об утверждении Порядка составления и представления отчета об использовании межбюджетных трансфертов из областного бюджета муниципальными образованиями, признании утратившим силу приказа департамента финансов области от 18.03.2010 № 67 и внесении изменений в приказ департамента финансов области от 29.03.2010 № 82», начиная с квартала предоставления субсидии до 5</w:t>
      </w:r>
      <w:r w:rsidRPr="00FC69B7">
        <w:rPr>
          <w:rFonts w:cs="Times New Roman"/>
          <w:szCs w:val="28"/>
          <w:lang w:eastAsia="ru-RU"/>
        </w:rPr>
        <w:noBreakHyphen/>
        <w:t xml:space="preserve">го числа месяца, следующего за кварталом, </w:t>
      </w:r>
      <w:r w:rsidRPr="00FC69B7">
        <w:rPr>
          <w:rFonts w:cs="Times New Roman"/>
          <w:szCs w:val="28"/>
        </w:rPr>
        <w:t>в котором была получена субсидия</w:t>
      </w:r>
      <w:r w:rsidRPr="00FC69B7">
        <w:rPr>
          <w:rFonts w:cs="Times New Roman"/>
          <w:szCs w:val="28"/>
          <w:lang w:eastAsia="ru-RU"/>
        </w:rPr>
        <w:t xml:space="preserve"> (нарастающим итогом);</w:t>
      </w:r>
    </w:p>
    <w:p w14:paraId="51E41ABC" w14:textId="77777777" w:rsidR="00FC69B7" w:rsidRPr="00FC69B7" w:rsidRDefault="00FC69B7" w:rsidP="00FC69B7">
      <w:pPr>
        <w:widowControl w:val="0"/>
        <w:autoSpaceDE w:val="0"/>
        <w:autoSpaceDN w:val="0"/>
        <w:adjustRightInd w:val="0"/>
        <w:spacing w:line="238" w:lineRule="auto"/>
        <w:ind w:firstLine="720"/>
        <w:jc w:val="both"/>
        <w:rPr>
          <w:rFonts w:cs="Times New Roman"/>
          <w:szCs w:val="28"/>
          <w:lang w:eastAsia="ru-RU"/>
        </w:rPr>
      </w:pPr>
      <w:r w:rsidRPr="00FC69B7">
        <w:rPr>
          <w:rFonts w:cs="Times New Roman"/>
          <w:szCs w:val="28"/>
          <w:lang w:eastAsia="ru-RU"/>
        </w:rPr>
        <w:t xml:space="preserve">- годовой отчет об использовании субсидии по форме 0503324 «Отчет об использовании межбюджетных трансфертов из федерального бюджета субъектами Российской Федерации, муниципальными образованиями и территориальным государственным внебюджетным фондом» согласно приложению к письму Федерального казначейства от 11 декабря 2012 г. № 42-7.4-05/2.1-704 до 25 декабря года, </w:t>
      </w:r>
      <w:r w:rsidRPr="00FC69B7">
        <w:rPr>
          <w:rFonts w:cs="Times New Roman"/>
          <w:szCs w:val="28"/>
        </w:rPr>
        <w:t>в котором была получена субсидия</w:t>
      </w:r>
      <w:r w:rsidRPr="00FC69B7">
        <w:rPr>
          <w:rFonts w:cs="Times New Roman"/>
          <w:szCs w:val="28"/>
          <w:lang w:eastAsia="ru-RU"/>
        </w:rPr>
        <w:t>;</w:t>
      </w:r>
    </w:p>
    <w:p w14:paraId="36E2754A" w14:textId="77777777" w:rsidR="00FC69B7" w:rsidRPr="00FC69B7" w:rsidRDefault="00FC69B7" w:rsidP="00FC69B7">
      <w:pPr>
        <w:widowControl w:val="0"/>
        <w:autoSpaceDE w:val="0"/>
        <w:autoSpaceDN w:val="0"/>
        <w:adjustRightInd w:val="0"/>
        <w:spacing w:line="238" w:lineRule="auto"/>
        <w:ind w:firstLine="720"/>
        <w:jc w:val="both"/>
        <w:rPr>
          <w:rFonts w:cs="Times New Roman"/>
          <w:szCs w:val="28"/>
          <w:lang w:eastAsia="ru-RU"/>
        </w:rPr>
      </w:pPr>
      <w:r w:rsidRPr="00FC69B7">
        <w:rPr>
          <w:rFonts w:cs="Times New Roman"/>
          <w:szCs w:val="28"/>
          <w:lang w:eastAsia="ru-RU"/>
        </w:rPr>
        <w:t xml:space="preserve">- годовой отчет об использовании субсидии по форме 0503324 Обл, утвержденной приказом департамента финансов Ярославской области от 16.06.2014 № 128 «Об утверждении Порядка составления и представления отчета об использовании межбюджетных трансфертов из областного бюджета муниципальными образованиями, признании утратившим силу приказа департамента финансов области от 18.03.2010 № 67 и внесении изменений в приказ департамента финансов области от 29.03.2010 № 82», до 25 декабря года, </w:t>
      </w:r>
      <w:r w:rsidRPr="00FC69B7">
        <w:rPr>
          <w:rFonts w:cs="Times New Roman"/>
          <w:szCs w:val="28"/>
        </w:rPr>
        <w:t>в котором была получена субсидия</w:t>
      </w:r>
      <w:r w:rsidRPr="00FC69B7">
        <w:rPr>
          <w:rFonts w:cs="Times New Roman"/>
          <w:szCs w:val="28"/>
          <w:lang w:eastAsia="ru-RU"/>
        </w:rPr>
        <w:t>.</w:t>
      </w:r>
    </w:p>
    <w:p w14:paraId="28BA6D4E" w14:textId="77777777" w:rsidR="00FC69B7" w:rsidRPr="00FC69B7" w:rsidRDefault="00FC69B7" w:rsidP="00FC69B7">
      <w:pPr>
        <w:jc w:val="both"/>
        <w:rPr>
          <w:rFonts w:cs="Times New Roman"/>
          <w:szCs w:val="28"/>
        </w:rPr>
      </w:pPr>
      <w:r w:rsidRPr="00FC69B7">
        <w:rPr>
          <w:rFonts w:cs="Times New Roman"/>
          <w:szCs w:val="28"/>
        </w:rPr>
        <w:t>12.3. </w:t>
      </w:r>
      <w:r w:rsidRPr="00FC69B7">
        <w:rPr>
          <w:rFonts w:cs="Times New Roman"/>
          <w:spacing w:val="-4"/>
          <w:szCs w:val="28"/>
        </w:rPr>
        <w:t>В отдел развития отрасли</w:t>
      </w:r>
      <w:r w:rsidRPr="00FC69B7">
        <w:rPr>
          <w:rFonts w:eastAsia="Calibri" w:cs="Times New Roman"/>
          <w:spacing w:val="-4"/>
          <w:szCs w:val="28"/>
        </w:rPr>
        <w:t xml:space="preserve"> департамента </w:t>
      </w:r>
      <w:r w:rsidRPr="00FC69B7">
        <w:rPr>
          <w:rFonts w:cs="Times New Roman"/>
          <w:szCs w:val="28"/>
        </w:rPr>
        <w:t>(на бумажном носителе):</w:t>
      </w:r>
    </w:p>
    <w:p w14:paraId="12FFFF83" w14:textId="77777777" w:rsidR="00FC69B7" w:rsidRPr="00FC69B7" w:rsidRDefault="00FC69B7" w:rsidP="00FC69B7">
      <w:pPr>
        <w:jc w:val="both"/>
        <w:rPr>
          <w:rFonts w:eastAsia="Calibri" w:cs="Times New Roman"/>
          <w:spacing w:val="-4"/>
          <w:szCs w:val="28"/>
        </w:rPr>
      </w:pPr>
      <w:r w:rsidRPr="00FC69B7">
        <w:rPr>
          <w:rFonts w:eastAsia="Calibri" w:cs="Times New Roman"/>
          <w:spacing w:val="-4"/>
          <w:szCs w:val="28"/>
        </w:rPr>
        <w:t>- </w:t>
      </w:r>
      <w:r w:rsidRPr="00FC69B7">
        <w:rPr>
          <w:rFonts w:cs="Times New Roman"/>
          <w:spacing w:val="-4"/>
          <w:szCs w:val="28"/>
        </w:rPr>
        <w:t>отчет об использовании субсидии по форме, утверждаемой ежегодно приказом департамента,</w:t>
      </w:r>
      <w:r w:rsidRPr="00FC69B7">
        <w:rPr>
          <w:rFonts w:eastAsia="Calibri" w:cs="Times New Roman"/>
          <w:spacing w:val="-4"/>
          <w:szCs w:val="28"/>
        </w:rPr>
        <w:t xml:space="preserve"> до 5-го числа месяца, следующего за кварталом</w:t>
      </w:r>
      <w:r w:rsidRPr="00FC69B7">
        <w:rPr>
          <w:rFonts w:cs="Times New Roman"/>
          <w:szCs w:val="28"/>
          <w:lang w:eastAsia="ru-RU"/>
        </w:rPr>
        <w:t xml:space="preserve">, </w:t>
      </w:r>
      <w:r w:rsidRPr="00FC69B7">
        <w:rPr>
          <w:rFonts w:cs="Times New Roman"/>
          <w:szCs w:val="28"/>
        </w:rPr>
        <w:t>в котором была получена субсидия</w:t>
      </w:r>
      <w:r w:rsidRPr="00FC69B7">
        <w:rPr>
          <w:rFonts w:cs="Times New Roman"/>
          <w:spacing w:val="-4"/>
          <w:szCs w:val="28"/>
        </w:rPr>
        <w:t xml:space="preserve"> (нарастающим итогом), </w:t>
      </w:r>
      <w:r w:rsidRPr="00FC69B7">
        <w:rPr>
          <w:rFonts w:eastAsia="Calibri" w:cs="Times New Roman"/>
          <w:spacing w:val="-4"/>
          <w:szCs w:val="28"/>
        </w:rPr>
        <w:t>начиная с квартала предоставления субсидии;</w:t>
      </w:r>
    </w:p>
    <w:p w14:paraId="01FA0495" w14:textId="77777777" w:rsidR="00FC69B7" w:rsidRPr="00FC69B7" w:rsidRDefault="00FC69B7" w:rsidP="00FC69B7">
      <w:pPr>
        <w:jc w:val="both"/>
        <w:rPr>
          <w:rFonts w:cs="Times New Roman"/>
          <w:szCs w:val="28"/>
        </w:rPr>
      </w:pPr>
      <w:r w:rsidRPr="00FC69B7">
        <w:rPr>
          <w:rFonts w:eastAsia="Calibri" w:cs="Times New Roman"/>
          <w:spacing w:val="-4"/>
          <w:szCs w:val="28"/>
        </w:rPr>
        <w:t xml:space="preserve">- </w:t>
      </w:r>
      <w:r w:rsidRPr="00FC69B7">
        <w:rPr>
          <w:rFonts w:cs="Times New Roman"/>
          <w:spacing w:val="-4"/>
          <w:szCs w:val="28"/>
        </w:rPr>
        <w:t>отчет об использовании субсидии по форме, утверждаемой ежегодно приказом департамента,</w:t>
      </w:r>
      <w:r w:rsidRPr="00FC69B7">
        <w:rPr>
          <w:rFonts w:eastAsia="Calibri" w:cs="Times New Roman"/>
          <w:spacing w:val="-4"/>
          <w:szCs w:val="28"/>
        </w:rPr>
        <w:t xml:space="preserve"> </w:t>
      </w:r>
      <w:r w:rsidRPr="00FC69B7">
        <w:rPr>
          <w:rFonts w:cs="Times New Roman"/>
          <w:spacing w:val="-4"/>
          <w:szCs w:val="28"/>
        </w:rPr>
        <w:t xml:space="preserve">до 25 декабря </w:t>
      </w:r>
      <w:r w:rsidRPr="00FC69B7">
        <w:rPr>
          <w:rFonts w:cs="Times New Roman"/>
          <w:szCs w:val="28"/>
          <w:lang w:eastAsia="ru-RU"/>
        </w:rPr>
        <w:t xml:space="preserve">года, </w:t>
      </w:r>
      <w:r w:rsidRPr="00FC69B7">
        <w:rPr>
          <w:rFonts w:cs="Times New Roman"/>
          <w:szCs w:val="28"/>
        </w:rPr>
        <w:t>в котором была получена субсидия</w:t>
      </w:r>
      <w:r w:rsidRPr="00FC69B7">
        <w:rPr>
          <w:rFonts w:eastAsia="Calibri" w:cs="Times New Roman"/>
          <w:spacing w:val="-4"/>
          <w:szCs w:val="28"/>
        </w:rPr>
        <w:t>.</w:t>
      </w:r>
    </w:p>
    <w:p w14:paraId="6F8E803F"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bookmarkStart w:id="65" w:name="sub_140"/>
      <w:bookmarkEnd w:id="53"/>
      <w:r w:rsidRPr="00FC69B7">
        <w:rPr>
          <w:rFonts w:cs="Times New Roman"/>
          <w:szCs w:val="28"/>
        </w:rPr>
        <w:t>13. </w:t>
      </w:r>
      <w:r w:rsidRPr="00FC69B7">
        <w:rPr>
          <w:rFonts w:cs="Times New Roman"/>
          <w:szCs w:val="28"/>
          <w:lang w:eastAsia="ru-RU"/>
        </w:rPr>
        <w:t xml:space="preserve">Перечисление субсидии муниципальному образованию области – получателю субсидии осуществляется на основании соглашения в соответствии с заявкой на перечисление субсидии в пределах кассового плана областного бюджета, утвержденного на соответствующий квартал, при наличии представленных получателем субсидии копий платежных поручений об осуществлении дополнительного софинансирования из местного бюджета и муниципальных контрактов (договоров) на обеспечение развития и укрепления материально-технической базы домов культуры </w:t>
      </w:r>
      <w:r w:rsidRPr="00FC69B7">
        <w:rPr>
          <w:rFonts w:cs="Times New Roman"/>
          <w:szCs w:val="28"/>
        </w:rPr>
        <w:t>(и их филиалов), расположенных в населенных пунктах с числом жителей до 50 тысяч человек</w:t>
      </w:r>
      <w:r w:rsidRPr="00FC69B7">
        <w:rPr>
          <w:rFonts w:cs="Times New Roman"/>
          <w:szCs w:val="28"/>
          <w:lang w:eastAsia="ru-RU"/>
        </w:rPr>
        <w:t xml:space="preserve">, на счет Управления Федерального </w:t>
      </w:r>
      <w:r w:rsidRPr="00FC69B7">
        <w:rPr>
          <w:rFonts w:cs="Times New Roman"/>
          <w:szCs w:val="28"/>
          <w:lang w:eastAsia="ru-RU"/>
        </w:rPr>
        <w:lastRenderedPageBreak/>
        <w:t>казначейства по Ярославской области, открытый для учета операций со средствами местного бюджета.</w:t>
      </w:r>
    </w:p>
    <w:p w14:paraId="48DAF2F7" w14:textId="77777777" w:rsidR="00FC69B7" w:rsidRPr="00FC69B7" w:rsidRDefault="00FC69B7" w:rsidP="00FC69B7">
      <w:pPr>
        <w:jc w:val="both"/>
        <w:rPr>
          <w:rFonts w:cs="Times New Roman"/>
          <w:szCs w:val="28"/>
        </w:rPr>
      </w:pPr>
      <w:r w:rsidRPr="00FC69B7">
        <w:rPr>
          <w:rFonts w:cs="Times New Roman"/>
          <w:szCs w:val="28"/>
        </w:rPr>
        <w:t>14. В случае возникновения экономии, полученной по результатам заключения муниципальных контрактов (договоров) на закупку товаров, работ, услуг, муниципальное образование области ежеквартально в срок до 5-го числа месяца, следующего за отчетным кварталом, представляет в департамент отчет об экономии по форме, утвержденной приказом департамента, и направляет предложения о заключении дополнительного соглашения к соглашению, предусматривающего уменьшение объема бюджетных ассигнований на финансовое обеспечение расходного обязательства муниципального образования области.</w:t>
      </w:r>
    </w:p>
    <w:bookmarkEnd w:id="65"/>
    <w:p w14:paraId="12A7C4BA" w14:textId="77777777" w:rsidR="00FC69B7" w:rsidRPr="00FC69B7" w:rsidRDefault="00FC69B7" w:rsidP="00FC69B7">
      <w:pPr>
        <w:jc w:val="both"/>
        <w:rPr>
          <w:rFonts w:cs="Times New Roman"/>
          <w:szCs w:val="28"/>
        </w:rPr>
      </w:pPr>
      <w:r w:rsidRPr="00FC69B7">
        <w:rPr>
          <w:rFonts w:cs="Times New Roman"/>
          <w:szCs w:val="28"/>
        </w:rPr>
        <w:t>1</w:t>
      </w:r>
      <w:bookmarkStart w:id="66" w:name="OLE_LINK194"/>
      <w:bookmarkStart w:id="67" w:name="OLE_LINK193"/>
      <w:r w:rsidRPr="00FC69B7">
        <w:rPr>
          <w:rFonts w:cs="Times New Roman"/>
          <w:szCs w:val="28"/>
        </w:rPr>
        <w:t>5. Остаток субсидии предоставляется в случае подтверждения наличия в текущем году потребности в остатках субсидии, не использованных по состоянию на 01 января текущего финансового года, в соответствии с постановлением Правительства области от 03.02.2017 № 75</w:t>
      </w:r>
      <w:r w:rsidRPr="00FC69B7">
        <w:rPr>
          <w:rFonts w:cs="Times New Roman"/>
          <w:szCs w:val="28"/>
        </w:rPr>
        <w:noBreakHyphen/>
        <w:t>п «Об утверждении Порядка возврата межбюджетных трансфертов и принятия главными администраторами средств областного бюджета решений о наличии (об отсутствии) потребности в межбюджетных трансфертах» по согласованию с департаментом финансов Ярославской области.</w:t>
      </w:r>
    </w:p>
    <w:bookmarkEnd w:id="66"/>
    <w:bookmarkEnd w:id="67"/>
    <w:p w14:paraId="4932C2A0" w14:textId="77777777" w:rsidR="00FC69B7" w:rsidRPr="00FC69B7" w:rsidRDefault="00FC69B7" w:rsidP="00FC69B7">
      <w:pPr>
        <w:jc w:val="both"/>
        <w:rPr>
          <w:rFonts w:cs="Times New Roman"/>
          <w:szCs w:val="28"/>
        </w:rPr>
      </w:pPr>
      <w:r w:rsidRPr="00FC69B7">
        <w:rPr>
          <w:rFonts w:cs="Times New Roman"/>
          <w:szCs w:val="28"/>
        </w:rPr>
        <w:t xml:space="preserve">16. Возврат из местного бюджета в доход областного бюджета остатков субсидии, не использованных по состоянию на 01 января текущего финансового года, осуществляется в соответствии с указанным в пункте 15 Порядка </w:t>
      </w:r>
      <w:hyperlink r:id="rId24" w:history="1">
        <w:r w:rsidRPr="00FC69B7">
          <w:rPr>
            <w:rFonts w:cs="Times New Roman"/>
            <w:szCs w:val="28"/>
          </w:rPr>
          <w:t>постановлением</w:t>
        </w:r>
      </w:hyperlink>
      <w:r w:rsidRPr="00FC69B7">
        <w:rPr>
          <w:rFonts w:cs="Times New Roman"/>
          <w:szCs w:val="28"/>
        </w:rPr>
        <w:t xml:space="preserve"> Правительства области.</w:t>
      </w:r>
    </w:p>
    <w:p w14:paraId="3B6150A9" w14:textId="77777777" w:rsidR="00FC69B7" w:rsidRPr="00FC69B7" w:rsidRDefault="00FC69B7" w:rsidP="00FC69B7">
      <w:pPr>
        <w:jc w:val="both"/>
        <w:rPr>
          <w:rFonts w:cs="Times New Roman"/>
          <w:szCs w:val="28"/>
        </w:rPr>
      </w:pPr>
      <w:r w:rsidRPr="00FC69B7">
        <w:rPr>
          <w:rFonts w:cs="Times New Roman"/>
          <w:szCs w:val="28"/>
        </w:rPr>
        <w:t>1</w:t>
      </w:r>
      <w:bookmarkStart w:id="68" w:name="sub_190"/>
      <w:r w:rsidRPr="00FC69B7">
        <w:rPr>
          <w:rFonts w:cs="Times New Roman"/>
          <w:szCs w:val="28"/>
        </w:rPr>
        <w:t xml:space="preserve">7. В случае если муниципальным образованием области по состоянию на 31 декабря года предоставления субсидии не достигнуты результаты использования субсидии, предусмотренные соглашением, и в срок до 10 января года, следующего за годом предоставления субсидии, указанные нарушения не устранены, муниципальное образование области в срок до 01 апреля года, следующего за годом предоставления субсидии, должно вернуть в доход областного бюджета средства в объеме, определяемом в соответствии с </w:t>
      </w:r>
      <w:hyperlink r:id="rId25" w:history="1">
        <w:r w:rsidRPr="00FC69B7">
          <w:rPr>
            <w:rFonts w:cs="Times New Roman"/>
            <w:szCs w:val="28"/>
          </w:rPr>
          <w:t>пунктом 5.1 раздела 5</w:t>
        </w:r>
      </w:hyperlink>
      <w:r w:rsidRPr="00FC69B7">
        <w:rPr>
          <w:rFonts w:cs="Times New Roman"/>
          <w:szCs w:val="28"/>
        </w:rPr>
        <w:t xml:space="preserve"> Правил формирования, предоставления и распределения субсидий из областного бюджета местным бюджетам Ярославской области, утвержденных постановлением </w:t>
      </w:r>
      <w:r w:rsidRPr="00FC69B7">
        <w:rPr>
          <w:rFonts w:cs="Times New Roman"/>
          <w:szCs w:val="28"/>
          <w:lang w:eastAsia="ru-RU"/>
        </w:rPr>
        <w:t>Правительства области от 17.07.2020 № 605-п</w:t>
      </w:r>
      <w:r w:rsidRPr="00FC69B7">
        <w:rPr>
          <w:rFonts w:cs="Times New Roman"/>
          <w:szCs w:val="28"/>
        </w:rPr>
        <w:t>.</w:t>
      </w:r>
    </w:p>
    <w:p w14:paraId="1F6049C0" w14:textId="77777777" w:rsidR="00FC69B7" w:rsidRPr="00FC69B7" w:rsidRDefault="00FC69B7" w:rsidP="00FC69B7">
      <w:pPr>
        <w:ind w:firstLine="720"/>
        <w:jc w:val="both"/>
        <w:rPr>
          <w:rFonts w:eastAsiaTheme="minorHAnsi" w:cs="Times New Roman"/>
          <w:szCs w:val="28"/>
        </w:rPr>
      </w:pPr>
      <w:r w:rsidRPr="00FC69B7">
        <w:rPr>
          <w:rFonts w:eastAsiaTheme="minorHAnsi" w:cs="Times New Roman"/>
          <w:szCs w:val="28"/>
        </w:rPr>
        <w:t xml:space="preserve">В случае выявления по состоянию на 31 декабря года предоставления субсидии недостаточного софинансирования расходных обязательств муниципального образования области из местного бюджета объем средств, подлежащих возврату из местного бюджета в областной бюджет в срок до 01 апреля года, следующего за годом предоставления субсидии, определяется в соответствии с </w:t>
      </w:r>
      <w:hyperlink r:id="rId26" w:history="1">
        <w:r w:rsidRPr="00FC69B7">
          <w:rPr>
            <w:rFonts w:eastAsiaTheme="minorHAnsi" w:cs="Times New Roman"/>
            <w:szCs w:val="28"/>
          </w:rPr>
          <w:t>пунктом 5.2 раздела 5</w:t>
        </w:r>
      </w:hyperlink>
      <w:r w:rsidRPr="00FC69B7">
        <w:rPr>
          <w:rFonts w:eastAsiaTheme="minorHAnsi" w:cs="Times New Roman"/>
          <w:szCs w:val="28"/>
        </w:rPr>
        <w:t xml:space="preserve"> Правил формирования, предоставления и распределения субсидий из областного бюджета местным бюджетам Ярославской области, утвержденных постановлением Правительства области от 17.07.2020 № 605-п.</w:t>
      </w:r>
    </w:p>
    <w:p w14:paraId="4BFA02DF" w14:textId="77777777" w:rsidR="00FC69B7" w:rsidRPr="00FC69B7" w:rsidRDefault="00FC69B7" w:rsidP="00FC69B7">
      <w:pPr>
        <w:ind w:firstLine="720"/>
        <w:jc w:val="both"/>
        <w:rPr>
          <w:rFonts w:eastAsiaTheme="minorHAnsi" w:cs="Times New Roman"/>
          <w:szCs w:val="28"/>
        </w:rPr>
      </w:pPr>
      <w:r w:rsidRPr="00FC69B7">
        <w:rPr>
          <w:rFonts w:eastAsiaTheme="minorHAnsi" w:cs="Times New Roman"/>
          <w:szCs w:val="28"/>
        </w:rPr>
        <w:lastRenderedPageBreak/>
        <w:t>При выявлении случаев, указанных в абзаце первом настоящего пункта, в срок не позднее 15 марта текущего финансового года департамент направляет в адрес соответствующего муниципального образования области согласованное с департаментом финансов Ярославской области требование о возврате средств местного бюджета в доход областного бюджета в срок до 01 апреля текущего финансового года.</w:t>
      </w:r>
    </w:p>
    <w:p w14:paraId="514D00B9" w14:textId="77777777" w:rsidR="00FC69B7" w:rsidRPr="00FC69B7" w:rsidRDefault="00FC69B7" w:rsidP="00FC69B7">
      <w:pPr>
        <w:jc w:val="both"/>
        <w:rPr>
          <w:rFonts w:cs="Times New Roman"/>
          <w:szCs w:val="28"/>
        </w:rPr>
      </w:pPr>
      <w:r w:rsidRPr="00FC69B7">
        <w:rPr>
          <w:rFonts w:cs="Times New Roman"/>
          <w:szCs w:val="28"/>
        </w:rPr>
        <w:t>18. В случае увеличения или уменьшения размера субсидии, предоставляемой из федерального и областного бюджетов, после проведенного конкурсного отбора размер субсидии муниципальным образованиям области, получающим субсидию в соответствии с результатами конкурсного отбора, пересчитывается по формуле, указанной в пункте 6 Порядка. В случае увеличения размера субсидии пересчет производится только при условии подтверждения муниципальным образованием области потребности в дополнительных средствах.</w:t>
      </w:r>
    </w:p>
    <w:p w14:paraId="12219FA3" w14:textId="77777777" w:rsidR="00FC69B7" w:rsidRPr="00FC69B7" w:rsidRDefault="00FC69B7" w:rsidP="00FC69B7">
      <w:pPr>
        <w:jc w:val="both"/>
        <w:rPr>
          <w:rFonts w:cs="Times New Roman"/>
          <w:szCs w:val="28"/>
        </w:rPr>
      </w:pPr>
      <w:r w:rsidRPr="00FC69B7">
        <w:rPr>
          <w:rFonts w:cs="Times New Roman"/>
          <w:szCs w:val="28"/>
        </w:rPr>
        <w:t xml:space="preserve">19. Субсидия в случае ее нецелевого использования подлежит взысканию в доход областного бюджета в соответствии с </w:t>
      </w:r>
      <w:hyperlink r:id="rId27" w:history="1">
        <w:r w:rsidRPr="00FC69B7">
          <w:rPr>
            <w:rFonts w:cs="Times New Roman"/>
            <w:szCs w:val="28"/>
          </w:rPr>
          <w:t>бюджетным законодательством</w:t>
        </w:r>
      </w:hyperlink>
      <w:r w:rsidRPr="00FC69B7">
        <w:rPr>
          <w:rFonts w:cs="Times New Roman"/>
          <w:szCs w:val="28"/>
        </w:rPr>
        <w:t xml:space="preserve"> Российской Федерации.</w:t>
      </w:r>
    </w:p>
    <w:p w14:paraId="2EF5EF4E" w14:textId="77777777" w:rsidR="00FC69B7" w:rsidRPr="00FC69B7" w:rsidRDefault="00FC69B7" w:rsidP="00FC69B7">
      <w:pPr>
        <w:jc w:val="both"/>
        <w:rPr>
          <w:rFonts w:cs="Times New Roman"/>
          <w:szCs w:val="28"/>
        </w:rPr>
      </w:pPr>
      <w:bookmarkStart w:id="69" w:name="sub_180"/>
      <w:r w:rsidRPr="00FC69B7">
        <w:rPr>
          <w:rFonts w:cs="Times New Roman"/>
          <w:szCs w:val="28"/>
        </w:rPr>
        <w:t>20. Ответственность за несоблюдение Порядка, недостоверность представляемых сведений, а также нецелевое использование субсидии возлагается на муниципальные образования области, осуществляющие расходование субсидии.</w:t>
      </w:r>
      <w:bookmarkEnd w:id="69"/>
    </w:p>
    <w:p w14:paraId="2BEA5AEE" w14:textId="77777777" w:rsidR="00FC69B7" w:rsidRPr="00FC69B7" w:rsidRDefault="00FC69B7" w:rsidP="00FC69B7">
      <w:pPr>
        <w:jc w:val="both"/>
        <w:rPr>
          <w:rFonts w:cs="Times New Roman"/>
          <w:szCs w:val="28"/>
        </w:rPr>
      </w:pPr>
      <w:r w:rsidRPr="00FC69B7">
        <w:rPr>
          <w:rFonts w:cs="Times New Roman"/>
          <w:szCs w:val="28"/>
        </w:rPr>
        <w:t xml:space="preserve">21. Контроль за соблюдением муниципальным образованием области условий предоставления и расходования субсидии осуществляется департаментом и органами государственного финансового контроля Ярославской области. </w:t>
      </w:r>
    </w:p>
    <w:bookmarkEnd w:id="68"/>
    <w:p w14:paraId="58AF1CE6" w14:textId="77777777" w:rsidR="00FC69B7" w:rsidRPr="00FC69B7" w:rsidRDefault="00FC69B7" w:rsidP="00FC69B7">
      <w:pPr>
        <w:ind w:left="6804" w:firstLine="0"/>
        <w:rPr>
          <w:rFonts w:eastAsiaTheme="minorHAnsi" w:cs="Times New Roman"/>
          <w:szCs w:val="28"/>
        </w:rPr>
      </w:pPr>
    </w:p>
    <w:p w14:paraId="50F4857C" w14:textId="77777777" w:rsidR="00FC69B7" w:rsidRPr="00FC69B7" w:rsidRDefault="00FC69B7" w:rsidP="00FC69B7">
      <w:pPr>
        <w:ind w:left="6804" w:firstLine="0"/>
        <w:rPr>
          <w:rFonts w:eastAsiaTheme="minorHAnsi" w:cs="Times New Roman"/>
          <w:szCs w:val="28"/>
        </w:rPr>
        <w:sectPr w:rsidR="00FC69B7" w:rsidRPr="00FC69B7" w:rsidSect="00C013B5">
          <w:headerReference w:type="first" r:id="rId28"/>
          <w:pgSz w:w="11906" w:h="16838"/>
          <w:pgMar w:top="1134" w:right="566" w:bottom="1134" w:left="1985" w:header="709" w:footer="709" w:gutter="0"/>
          <w:pgNumType w:start="1"/>
          <w:cols w:space="708"/>
          <w:titlePg/>
          <w:docGrid w:linePitch="381"/>
        </w:sectPr>
      </w:pPr>
    </w:p>
    <w:p w14:paraId="4FB1CF65" w14:textId="77777777" w:rsidR="00FC69B7" w:rsidRPr="00FC69B7" w:rsidRDefault="00FC69B7" w:rsidP="00FC69B7">
      <w:pPr>
        <w:ind w:left="5670" w:firstLine="0"/>
        <w:rPr>
          <w:rFonts w:eastAsiaTheme="minorHAnsi" w:cs="Times New Roman"/>
          <w:szCs w:val="28"/>
        </w:rPr>
      </w:pPr>
      <w:r w:rsidRPr="00FC69B7">
        <w:rPr>
          <w:rFonts w:eastAsiaTheme="minorHAnsi" w:cs="Times New Roman"/>
          <w:szCs w:val="28"/>
        </w:rPr>
        <w:lastRenderedPageBreak/>
        <w:t xml:space="preserve">Приложение </w:t>
      </w:r>
    </w:p>
    <w:p w14:paraId="736E3E5D" w14:textId="77777777" w:rsidR="00FC69B7" w:rsidRPr="00FC69B7" w:rsidRDefault="00FC69B7" w:rsidP="00FC69B7">
      <w:pPr>
        <w:ind w:left="5670" w:firstLine="0"/>
        <w:rPr>
          <w:rFonts w:eastAsiaTheme="minorHAnsi" w:cs="Times New Roman"/>
          <w:szCs w:val="28"/>
        </w:rPr>
      </w:pPr>
      <w:r w:rsidRPr="00FC69B7">
        <w:rPr>
          <w:rFonts w:eastAsiaTheme="minorHAnsi" w:cs="Times New Roman"/>
          <w:szCs w:val="28"/>
        </w:rPr>
        <w:t>к Порядку предоставления и распределения 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p w14:paraId="675B6C78" w14:textId="77777777" w:rsidR="00FC69B7" w:rsidRPr="00FC69B7" w:rsidRDefault="00FC69B7" w:rsidP="00FC69B7">
      <w:pPr>
        <w:ind w:firstLine="0"/>
        <w:jc w:val="center"/>
        <w:rPr>
          <w:rFonts w:cs="Times New Roman"/>
          <w:szCs w:val="28"/>
        </w:rPr>
      </w:pPr>
    </w:p>
    <w:p w14:paraId="395D2D02" w14:textId="77777777" w:rsidR="00FC69B7" w:rsidRPr="00FC69B7" w:rsidRDefault="00FC69B7" w:rsidP="00FC69B7">
      <w:pPr>
        <w:ind w:firstLine="0"/>
        <w:jc w:val="center"/>
        <w:rPr>
          <w:rFonts w:cs="Times New Roman"/>
          <w:szCs w:val="28"/>
        </w:rPr>
      </w:pPr>
    </w:p>
    <w:p w14:paraId="46947167" w14:textId="77777777" w:rsidR="00FC69B7" w:rsidRPr="00FC69B7" w:rsidRDefault="00FC69B7" w:rsidP="00FC69B7">
      <w:pPr>
        <w:ind w:firstLine="0"/>
        <w:jc w:val="center"/>
        <w:rPr>
          <w:rFonts w:cs="Times New Roman"/>
          <w:b/>
          <w:szCs w:val="28"/>
        </w:rPr>
      </w:pPr>
      <w:r w:rsidRPr="00FC69B7">
        <w:rPr>
          <w:rFonts w:cs="Times New Roman"/>
          <w:b/>
          <w:szCs w:val="28"/>
        </w:rPr>
        <w:t>ПОЛОЖЕНИЕ</w:t>
      </w:r>
    </w:p>
    <w:p w14:paraId="47CF67CA" w14:textId="77777777" w:rsidR="00FC69B7" w:rsidRPr="00FC69B7" w:rsidRDefault="00FC69B7" w:rsidP="00FC69B7">
      <w:pPr>
        <w:ind w:firstLine="0"/>
        <w:jc w:val="center"/>
        <w:rPr>
          <w:rFonts w:eastAsiaTheme="minorHAnsi" w:cs="Times New Roman"/>
          <w:b/>
          <w:szCs w:val="28"/>
        </w:rPr>
      </w:pPr>
      <w:r w:rsidRPr="00FC69B7">
        <w:rPr>
          <w:rFonts w:eastAsiaTheme="minorHAnsi" w:cs="Times New Roman"/>
          <w:b/>
          <w:szCs w:val="28"/>
        </w:rPr>
        <w:t xml:space="preserve">о </w:t>
      </w:r>
      <w:r w:rsidRPr="00FC69B7">
        <w:rPr>
          <w:rFonts w:eastAsiaTheme="minorHAnsi" w:cs="Times New Roman"/>
          <w:b/>
          <w:spacing w:val="-2"/>
          <w:szCs w:val="28"/>
        </w:rPr>
        <w:t xml:space="preserve">проведении конкурсного отбора </w:t>
      </w:r>
      <w:r w:rsidRPr="00FC69B7">
        <w:rPr>
          <w:rFonts w:eastAsiaTheme="minorHAnsi" w:cs="Times New Roman"/>
          <w:b/>
          <w:szCs w:val="28"/>
        </w:rPr>
        <w:t xml:space="preserve">домов культуры для предоставления и распределения субсидии на обеспечение развития и укрепления материально-технической базы домов культуры в населенных пунктах с числом жителей до 50 тысяч человек </w:t>
      </w:r>
    </w:p>
    <w:p w14:paraId="7ACD9562" w14:textId="77777777" w:rsidR="00FC69B7" w:rsidRPr="00FC69B7" w:rsidRDefault="00FC69B7" w:rsidP="00FC69B7">
      <w:pPr>
        <w:ind w:firstLine="0"/>
        <w:jc w:val="center"/>
        <w:rPr>
          <w:rFonts w:eastAsiaTheme="minorHAnsi" w:cs="Times New Roman"/>
          <w:szCs w:val="28"/>
        </w:rPr>
      </w:pPr>
    </w:p>
    <w:p w14:paraId="3BE8CB1C" w14:textId="77777777" w:rsidR="00FC69B7" w:rsidRPr="00FC69B7" w:rsidRDefault="00FC69B7" w:rsidP="00FC69B7">
      <w:pPr>
        <w:ind w:firstLine="0"/>
        <w:jc w:val="center"/>
        <w:rPr>
          <w:rFonts w:eastAsiaTheme="minorHAnsi" w:cs="Times New Roman"/>
          <w:szCs w:val="28"/>
        </w:rPr>
      </w:pPr>
      <w:r w:rsidRPr="00FC69B7">
        <w:rPr>
          <w:rFonts w:eastAsiaTheme="minorHAnsi" w:cs="Times New Roman"/>
          <w:szCs w:val="28"/>
        </w:rPr>
        <w:t>1. Общие положения</w:t>
      </w:r>
    </w:p>
    <w:p w14:paraId="6CC4CA69" w14:textId="77777777" w:rsidR="00FC69B7" w:rsidRPr="00FC69B7" w:rsidRDefault="00FC69B7" w:rsidP="00FC69B7">
      <w:pPr>
        <w:ind w:firstLine="0"/>
        <w:rPr>
          <w:rFonts w:eastAsiaTheme="minorHAnsi" w:cs="Times New Roman"/>
          <w:szCs w:val="28"/>
        </w:rPr>
      </w:pPr>
    </w:p>
    <w:p w14:paraId="549604CC" w14:textId="77777777" w:rsidR="00FC69B7" w:rsidRPr="00FC69B7" w:rsidRDefault="00FC69B7" w:rsidP="00FC69B7">
      <w:pPr>
        <w:ind w:firstLine="708"/>
        <w:jc w:val="both"/>
        <w:rPr>
          <w:rFonts w:eastAsiaTheme="minorHAnsi" w:cs="Times New Roman"/>
          <w:szCs w:val="28"/>
        </w:rPr>
      </w:pPr>
      <w:r w:rsidRPr="00FC69B7">
        <w:rPr>
          <w:rFonts w:eastAsiaTheme="minorHAnsi" w:cs="Times New Roman"/>
          <w:szCs w:val="28"/>
        </w:rPr>
        <w:t>1.1. </w:t>
      </w:r>
      <w:r w:rsidRPr="00FC69B7">
        <w:rPr>
          <w:rFonts w:eastAsiaTheme="minorHAnsi" w:cs="Times New Roman"/>
          <w:spacing w:val="-2"/>
          <w:szCs w:val="28"/>
        </w:rPr>
        <w:t xml:space="preserve">Положение </w:t>
      </w:r>
      <w:r w:rsidRPr="00FC69B7">
        <w:rPr>
          <w:rFonts w:eastAsiaTheme="minorHAnsi" w:cs="Times New Roman"/>
          <w:szCs w:val="28"/>
        </w:rPr>
        <w:t xml:space="preserve">о </w:t>
      </w:r>
      <w:r w:rsidRPr="00FC69B7">
        <w:rPr>
          <w:rFonts w:eastAsiaTheme="minorHAnsi" w:cs="Times New Roman"/>
          <w:spacing w:val="-2"/>
          <w:szCs w:val="28"/>
        </w:rPr>
        <w:t xml:space="preserve">проведении конкурсного отбора </w:t>
      </w:r>
      <w:r w:rsidRPr="00FC69B7">
        <w:rPr>
          <w:rFonts w:eastAsiaTheme="minorHAnsi" w:cs="Times New Roman"/>
          <w:szCs w:val="28"/>
        </w:rPr>
        <w:t>домов культуры для предоставления и распределения субсидии на обеспечение развития и укрепления материально-технической базы домов культуры в населенных пунктах с числом жителей до 50 тысяч человек</w:t>
      </w:r>
      <w:r w:rsidRPr="00FC69B7">
        <w:rPr>
          <w:rFonts w:eastAsiaTheme="minorHAnsi" w:cs="Times New Roman"/>
          <w:spacing w:val="-2"/>
          <w:szCs w:val="28"/>
        </w:rPr>
        <w:t xml:space="preserve"> (далее – Положение) определяет сроки и порядок проведения конкурсного отбора </w:t>
      </w:r>
      <w:r w:rsidRPr="00FC69B7">
        <w:rPr>
          <w:rFonts w:eastAsiaTheme="minorHAnsi" w:cs="Times New Roman"/>
          <w:szCs w:val="28"/>
        </w:rPr>
        <w:t xml:space="preserve">домов культуры </w:t>
      </w:r>
      <w:r w:rsidRPr="00FC69B7">
        <w:rPr>
          <w:rFonts w:eastAsiaTheme="minorHAnsi" w:cs="Times New Roman"/>
          <w:spacing w:val="-2"/>
          <w:szCs w:val="28"/>
        </w:rPr>
        <w:t xml:space="preserve">для </w:t>
      </w:r>
      <w:r w:rsidRPr="00FC69B7">
        <w:rPr>
          <w:rFonts w:eastAsiaTheme="minorHAnsi" w:cs="Times New Roman"/>
          <w:szCs w:val="28"/>
        </w:rPr>
        <w:t>предоставления и распределения субсидии на обеспечение развития и укрепления материально-технической базы домов культуры в населенных пунктах с числом жителей до 50 тысяч человек</w:t>
      </w:r>
      <w:r w:rsidRPr="00FC69B7">
        <w:rPr>
          <w:rFonts w:eastAsiaTheme="minorHAnsi" w:cs="Times New Roman"/>
          <w:spacing w:val="-2"/>
          <w:szCs w:val="28"/>
        </w:rPr>
        <w:t xml:space="preserve"> (далее – конкурсный отбор), перечень документов, необходимых для участия в конкурсном отборе, критерии оценки </w:t>
      </w:r>
      <w:r w:rsidRPr="00FC69B7">
        <w:rPr>
          <w:rFonts w:eastAsiaTheme="minorHAnsi" w:cs="Times New Roman"/>
          <w:szCs w:val="28"/>
        </w:rPr>
        <w:t>домов культуры</w:t>
      </w:r>
      <w:r w:rsidRPr="00FC69B7">
        <w:rPr>
          <w:rFonts w:eastAsiaTheme="minorHAnsi" w:cs="Times New Roman"/>
          <w:spacing w:val="-2"/>
          <w:szCs w:val="28"/>
        </w:rPr>
        <w:t>, порядок определения победителей конкурсного отбора и оформления его результатов.</w:t>
      </w:r>
    </w:p>
    <w:p w14:paraId="1A42DA1B" w14:textId="77777777" w:rsidR="00FC69B7" w:rsidRPr="00FC69B7" w:rsidRDefault="00FC69B7" w:rsidP="00FC69B7">
      <w:pPr>
        <w:ind w:firstLine="708"/>
        <w:jc w:val="both"/>
        <w:rPr>
          <w:rFonts w:eastAsiaTheme="minorHAnsi" w:cs="Times New Roman"/>
          <w:spacing w:val="2"/>
          <w:szCs w:val="28"/>
        </w:rPr>
      </w:pPr>
      <w:r w:rsidRPr="00FC69B7">
        <w:rPr>
          <w:rFonts w:eastAsiaTheme="minorHAnsi" w:cs="Times New Roman"/>
          <w:spacing w:val="2"/>
          <w:szCs w:val="28"/>
        </w:rPr>
        <w:t>1.2. Организатором к</w:t>
      </w:r>
      <w:r w:rsidRPr="00FC69B7">
        <w:rPr>
          <w:rFonts w:eastAsiaTheme="minorHAnsi" w:cs="Times New Roman"/>
          <w:szCs w:val="28"/>
        </w:rPr>
        <w:t>онкурсного отбора является</w:t>
      </w:r>
      <w:r w:rsidRPr="00FC69B7">
        <w:rPr>
          <w:rFonts w:eastAsiaTheme="minorHAnsi" w:cs="Times New Roman"/>
          <w:spacing w:val="2"/>
          <w:szCs w:val="28"/>
        </w:rPr>
        <w:t xml:space="preserve"> департамент культуры Ярославской области (далее – департамент).</w:t>
      </w:r>
    </w:p>
    <w:p w14:paraId="11B6090A" w14:textId="77777777" w:rsidR="00FC69B7" w:rsidRPr="00FC69B7" w:rsidRDefault="00FC69B7" w:rsidP="00FC69B7">
      <w:pPr>
        <w:ind w:firstLine="708"/>
        <w:jc w:val="both"/>
        <w:rPr>
          <w:rFonts w:cs="Times New Roman"/>
          <w:spacing w:val="2"/>
          <w:szCs w:val="28"/>
        </w:rPr>
      </w:pPr>
      <w:r w:rsidRPr="00FC69B7">
        <w:rPr>
          <w:rFonts w:eastAsiaTheme="minorHAnsi" w:cs="Times New Roman"/>
          <w:spacing w:val="2"/>
          <w:szCs w:val="28"/>
        </w:rPr>
        <w:t>1.3. </w:t>
      </w:r>
      <w:r w:rsidRPr="00FC69B7">
        <w:rPr>
          <w:rFonts w:eastAsiaTheme="minorHAnsi" w:cs="Times New Roman"/>
          <w:szCs w:val="28"/>
        </w:rPr>
        <w:t>Конкурсный отбор проводится среди домов культуры Ярославской области (их филиалов) (далее – дома культуры). Правом</w:t>
      </w:r>
      <w:r w:rsidRPr="00FC69B7">
        <w:rPr>
          <w:rFonts w:cs="Times New Roman"/>
          <w:spacing w:val="2"/>
          <w:szCs w:val="28"/>
        </w:rPr>
        <w:t xml:space="preserve"> выдвижения одного дома культуры от </w:t>
      </w:r>
      <w:r w:rsidRPr="00FC69B7">
        <w:rPr>
          <w:rFonts w:eastAsia="Calibri" w:cs="Times New Roman"/>
          <w:szCs w:val="28"/>
        </w:rPr>
        <w:t xml:space="preserve">муниципального района или городского округа области </w:t>
      </w:r>
      <w:r w:rsidRPr="00FC69B7">
        <w:rPr>
          <w:rFonts w:cs="Times New Roman"/>
          <w:spacing w:val="2"/>
          <w:szCs w:val="28"/>
        </w:rPr>
        <w:t>обладают органы местного самоуправления муниципальных районов и городских округов области.</w:t>
      </w:r>
    </w:p>
    <w:p w14:paraId="0F858633" w14:textId="77777777" w:rsidR="00FC69B7" w:rsidRPr="00FC69B7" w:rsidRDefault="00FC69B7" w:rsidP="00FC69B7">
      <w:pPr>
        <w:ind w:firstLine="708"/>
        <w:jc w:val="both"/>
        <w:rPr>
          <w:rFonts w:cs="Times New Roman"/>
          <w:spacing w:val="2"/>
          <w:szCs w:val="28"/>
        </w:rPr>
      </w:pPr>
    </w:p>
    <w:p w14:paraId="107A0389" w14:textId="77777777" w:rsidR="00FC69B7" w:rsidRPr="00FC69B7" w:rsidRDefault="00FC69B7" w:rsidP="00FC69B7">
      <w:pPr>
        <w:ind w:firstLine="0"/>
        <w:jc w:val="center"/>
        <w:rPr>
          <w:rFonts w:cs="Times New Roman"/>
          <w:szCs w:val="28"/>
        </w:rPr>
      </w:pPr>
      <w:r w:rsidRPr="00FC69B7">
        <w:rPr>
          <w:rFonts w:cs="Times New Roman"/>
          <w:szCs w:val="28"/>
        </w:rPr>
        <w:t>2. Этапы проведения и критерии конкурсного отбора</w:t>
      </w:r>
    </w:p>
    <w:p w14:paraId="33E64A4E" w14:textId="77777777" w:rsidR="00FC69B7" w:rsidRPr="00FC69B7" w:rsidRDefault="00FC69B7" w:rsidP="00FC69B7">
      <w:pPr>
        <w:ind w:left="709" w:firstLine="0"/>
        <w:rPr>
          <w:rFonts w:cs="Times New Roman"/>
          <w:szCs w:val="28"/>
        </w:rPr>
      </w:pPr>
    </w:p>
    <w:p w14:paraId="24BD5A45" w14:textId="77777777" w:rsidR="00FC69B7" w:rsidRPr="00FC69B7" w:rsidRDefault="00FC69B7" w:rsidP="00FC69B7">
      <w:pPr>
        <w:jc w:val="both"/>
        <w:rPr>
          <w:rFonts w:cs="Times New Roman"/>
          <w:szCs w:val="28"/>
        </w:rPr>
      </w:pPr>
      <w:r w:rsidRPr="00FC69B7">
        <w:rPr>
          <w:rFonts w:cs="Times New Roman"/>
          <w:szCs w:val="28"/>
        </w:rPr>
        <w:t>2.1. Сроки проведения конкурсного отбора утверждаются приказом департамента. Объявление о конкурсном отборе размещается на официальном сайте департамента на портале органов государственной власти Ярославской области в информационно-телекоммуникационной сети «Интернет» (далее – сайт департамента).</w:t>
      </w:r>
    </w:p>
    <w:p w14:paraId="0F3CCAEF" w14:textId="77777777" w:rsidR="00FC69B7" w:rsidRPr="00FC69B7" w:rsidRDefault="00FC69B7" w:rsidP="00FC69B7">
      <w:pPr>
        <w:jc w:val="both"/>
        <w:rPr>
          <w:rFonts w:cs="Times New Roman"/>
          <w:szCs w:val="28"/>
        </w:rPr>
      </w:pPr>
      <w:r w:rsidRPr="00FC69B7">
        <w:rPr>
          <w:rFonts w:cs="Times New Roman"/>
          <w:szCs w:val="28"/>
        </w:rPr>
        <w:lastRenderedPageBreak/>
        <w:t xml:space="preserve">2.2. Для участия в конкурсном отборе </w:t>
      </w:r>
      <w:r w:rsidRPr="00FC69B7">
        <w:rPr>
          <w:rFonts w:cs="Times New Roman"/>
          <w:spacing w:val="2"/>
          <w:szCs w:val="28"/>
        </w:rPr>
        <w:t>орган местного самоуправления</w:t>
      </w:r>
      <w:r w:rsidRPr="00FC69B7" w:rsidDel="004628E7">
        <w:rPr>
          <w:rFonts w:cs="Times New Roman"/>
          <w:szCs w:val="28"/>
        </w:rPr>
        <w:t xml:space="preserve"> </w:t>
      </w:r>
      <w:r w:rsidRPr="00FC69B7">
        <w:rPr>
          <w:rFonts w:eastAsia="Calibri" w:cs="Times New Roman"/>
          <w:szCs w:val="28"/>
        </w:rPr>
        <w:t xml:space="preserve">муниципального района или городского округа области </w:t>
      </w:r>
      <w:r w:rsidRPr="00FC69B7">
        <w:rPr>
          <w:rFonts w:cs="Times New Roman"/>
          <w:szCs w:val="28"/>
        </w:rPr>
        <w:t xml:space="preserve">представляет в департамент заявку на участие в конкурсном отборе (далее – заявка) по форме согласно приложению к Положению в течение 15 календарных дней со дня размещения объявления о конкурсном отборе на сайте департамента. </w:t>
      </w:r>
    </w:p>
    <w:p w14:paraId="2A41D957" w14:textId="77777777" w:rsidR="00FC69B7" w:rsidRPr="00FC69B7" w:rsidRDefault="00FC69B7" w:rsidP="00FC69B7">
      <w:pPr>
        <w:widowControl w:val="0"/>
        <w:autoSpaceDE w:val="0"/>
        <w:autoSpaceDN w:val="0"/>
        <w:adjustRightInd w:val="0"/>
        <w:jc w:val="both"/>
        <w:rPr>
          <w:rFonts w:cs="Times New Roman"/>
          <w:color w:val="000000"/>
          <w:szCs w:val="28"/>
          <w:lang w:eastAsia="ru-RU"/>
        </w:rPr>
      </w:pPr>
      <w:r w:rsidRPr="00FC69B7">
        <w:rPr>
          <w:rFonts w:cs="Times New Roman"/>
          <w:szCs w:val="28"/>
          <w:lang w:eastAsia="ru-RU"/>
        </w:rPr>
        <w:t>З</w:t>
      </w:r>
      <w:r w:rsidRPr="00FC69B7">
        <w:rPr>
          <w:rFonts w:cs="Times New Roman"/>
          <w:color w:val="000000"/>
          <w:szCs w:val="28"/>
          <w:lang w:eastAsia="ru-RU"/>
        </w:rPr>
        <w:t>аявка в день поступления регистрируется в журнале приема заявок с указанием даты и времени приема, а также удостоверяется подписями сдавшего и принявшего заявку должностных лиц.</w:t>
      </w:r>
    </w:p>
    <w:p w14:paraId="3B3BA005" w14:textId="77777777" w:rsidR="00FC69B7" w:rsidRPr="00FC69B7" w:rsidRDefault="00FC69B7" w:rsidP="00FC69B7">
      <w:pPr>
        <w:jc w:val="both"/>
        <w:rPr>
          <w:rFonts w:eastAsiaTheme="minorHAnsi" w:cs="Times New Roman"/>
          <w:szCs w:val="28"/>
        </w:rPr>
      </w:pPr>
      <w:r w:rsidRPr="00FC69B7">
        <w:rPr>
          <w:rFonts w:eastAsiaTheme="minorHAnsi" w:cs="Times New Roman"/>
          <w:szCs w:val="28"/>
        </w:rPr>
        <w:t xml:space="preserve">Заявки, представленные в департамент </w:t>
      </w:r>
      <w:r w:rsidRPr="00FC69B7">
        <w:rPr>
          <w:rFonts w:cs="Times New Roman"/>
          <w:szCs w:val="28"/>
        </w:rPr>
        <w:t xml:space="preserve">после окончания срока их приема, </w:t>
      </w:r>
      <w:r w:rsidRPr="00FC69B7">
        <w:rPr>
          <w:rFonts w:eastAsiaTheme="minorHAnsi" w:cs="Times New Roman"/>
          <w:szCs w:val="28"/>
        </w:rPr>
        <w:t>к рассмотрению не принимаются.</w:t>
      </w:r>
    </w:p>
    <w:p w14:paraId="7976A93E" w14:textId="77777777" w:rsidR="00FC69B7" w:rsidRPr="00FC69B7" w:rsidRDefault="00FC69B7" w:rsidP="00FC69B7">
      <w:pPr>
        <w:spacing w:line="228" w:lineRule="auto"/>
        <w:ind w:firstLine="708"/>
        <w:jc w:val="both"/>
        <w:rPr>
          <w:rFonts w:cs="Times New Roman"/>
          <w:szCs w:val="28"/>
        </w:rPr>
      </w:pPr>
      <w:r w:rsidRPr="00FC69B7">
        <w:rPr>
          <w:rFonts w:cs="Times New Roman"/>
          <w:szCs w:val="28"/>
        </w:rPr>
        <w:t>Этапы проведения конкурсного отбора:</w:t>
      </w:r>
    </w:p>
    <w:p w14:paraId="5847B006" w14:textId="77777777" w:rsidR="00FC69B7" w:rsidRPr="00FC69B7" w:rsidRDefault="00FC69B7" w:rsidP="00FC69B7">
      <w:pPr>
        <w:spacing w:line="228" w:lineRule="auto"/>
        <w:ind w:firstLine="708"/>
        <w:jc w:val="both"/>
        <w:rPr>
          <w:rFonts w:cs="Times New Roman"/>
          <w:szCs w:val="28"/>
        </w:rPr>
      </w:pPr>
      <w:r w:rsidRPr="00FC69B7">
        <w:rPr>
          <w:rFonts w:cs="Times New Roman"/>
          <w:szCs w:val="28"/>
        </w:rPr>
        <w:t xml:space="preserve">- в течение 5 рабочих дней с момента завершения приема заявок – комиссия по проведению конкурсного отбора (далее – конкурсная комиссия) </w:t>
      </w:r>
      <w:r w:rsidRPr="00FC69B7">
        <w:t xml:space="preserve">рассматривает заявки, принимает решение о допуске </w:t>
      </w:r>
      <w:r w:rsidRPr="00FC69B7">
        <w:rPr>
          <w:rFonts w:eastAsia="Calibri" w:cs="Times New Roman"/>
          <w:szCs w:val="28"/>
        </w:rPr>
        <w:t xml:space="preserve">муниципального района или городского округа области </w:t>
      </w:r>
      <w:r w:rsidRPr="00FC69B7">
        <w:t>к конкурсному отбору или об отказе в допуске к конкурсному отбору и проводит заседание;</w:t>
      </w:r>
    </w:p>
    <w:p w14:paraId="5138C3CD" w14:textId="77777777" w:rsidR="00FC69B7" w:rsidRPr="00FC69B7" w:rsidRDefault="00FC69B7" w:rsidP="00FC69B7">
      <w:pPr>
        <w:spacing w:line="228" w:lineRule="auto"/>
        <w:ind w:firstLine="708"/>
        <w:jc w:val="both"/>
        <w:rPr>
          <w:rFonts w:cs="Times New Roman"/>
          <w:szCs w:val="28"/>
        </w:rPr>
      </w:pPr>
      <w:r w:rsidRPr="00FC69B7">
        <w:rPr>
          <w:rFonts w:cs="Times New Roman"/>
          <w:szCs w:val="28"/>
        </w:rPr>
        <w:t xml:space="preserve">- в течение 3 рабочих дней с момента проведения заседания конкурсной комиссии </w:t>
      </w:r>
      <w:r w:rsidRPr="00FC69B7">
        <w:rPr>
          <w:rFonts w:cs="Times New Roman"/>
          <w:spacing w:val="-2"/>
          <w:szCs w:val="28"/>
        </w:rPr>
        <w:t xml:space="preserve">– </w:t>
      </w:r>
      <w:r w:rsidRPr="00FC69B7">
        <w:rPr>
          <w:rFonts w:cs="Times New Roman"/>
          <w:szCs w:val="28"/>
        </w:rPr>
        <w:t>оформление протокола заседания конкурсной комиссии;</w:t>
      </w:r>
    </w:p>
    <w:p w14:paraId="09BC5F5A" w14:textId="77777777" w:rsidR="00FC69B7" w:rsidRPr="00FC69B7" w:rsidRDefault="00FC69B7" w:rsidP="00FC69B7">
      <w:pPr>
        <w:spacing w:line="228" w:lineRule="auto"/>
        <w:ind w:firstLine="708"/>
        <w:jc w:val="both"/>
        <w:rPr>
          <w:rFonts w:cs="Times New Roman"/>
          <w:szCs w:val="28"/>
        </w:rPr>
      </w:pPr>
      <w:r w:rsidRPr="00FC69B7">
        <w:rPr>
          <w:rFonts w:cs="Times New Roman"/>
          <w:szCs w:val="28"/>
        </w:rPr>
        <w:t xml:space="preserve">- в течение 3 рабочих дней с даты оформления протокола заседания конкурсной комиссии – оформление приказа о списке домов культуры – победителей конкурсного отбора и размещение результатов конкурсного отбора </w:t>
      </w:r>
      <w:r w:rsidRPr="00FC69B7">
        <w:rPr>
          <w:rFonts w:cs="Times New Roman"/>
          <w:szCs w:val="28"/>
          <w:lang w:eastAsia="ru-RU"/>
        </w:rPr>
        <w:t>на сайте департамента</w:t>
      </w:r>
      <w:r w:rsidRPr="00FC69B7">
        <w:rPr>
          <w:rFonts w:cs="Times New Roman"/>
          <w:szCs w:val="28"/>
        </w:rPr>
        <w:t xml:space="preserve">. </w:t>
      </w:r>
    </w:p>
    <w:p w14:paraId="1AA2A4F0" w14:textId="77777777" w:rsidR="00FC69B7" w:rsidRPr="00FC69B7" w:rsidRDefault="00FC69B7" w:rsidP="00FC69B7">
      <w:pPr>
        <w:jc w:val="both"/>
        <w:rPr>
          <w:rFonts w:cs="Times New Roman"/>
          <w:szCs w:val="28"/>
        </w:rPr>
      </w:pPr>
      <w:r w:rsidRPr="00FC69B7">
        <w:rPr>
          <w:rFonts w:cs="Times New Roman"/>
          <w:szCs w:val="28"/>
        </w:rPr>
        <w:t xml:space="preserve">2.3. Условия допуска </w:t>
      </w:r>
      <w:r w:rsidRPr="00FC69B7">
        <w:rPr>
          <w:rFonts w:eastAsia="Calibri" w:cs="Times New Roman"/>
          <w:szCs w:val="28"/>
        </w:rPr>
        <w:t>дома культуры</w:t>
      </w:r>
      <w:r w:rsidRPr="00FC69B7">
        <w:rPr>
          <w:rFonts w:cs="Times New Roman"/>
          <w:szCs w:val="28"/>
        </w:rPr>
        <w:t xml:space="preserve"> к конкурсному отбору:</w:t>
      </w:r>
    </w:p>
    <w:p w14:paraId="6C9E493A" w14:textId="77777777" w:rsidR="00FC69B7" w:rsidRPr="00FC69B7" w:rsidRDefault="00FC69B7" w:rsidP="00FC69B7">
      <w:pPr>
        <w:overflowPunct w:val="0"/>
        <w:jc w:val="both"/>
        <w:textAlignment w:val="baseline"/>
        <w:rPr>
          <w:rFonts w:cs="Times New Roman"/>
          <w:szCs w:val="28"/>
        </w:rPr>
      </w:pPr>
      <w:r w:rsidRPr="00FC69B7">
        <w:rPr>
          <w:rFonts w:cs="Times New Roman"/>
          <w:szCs w:val="28"/>
        </w:rPr>
        <w:t>-  выполнение в период с 2016 года мероприятий по капитальному и текущему ремонту муниципальных домов культуры за счет различных источников финансирования;</w:t>
      </w:r>
    </w:p>
    <w:p w14:paraId="0F6C1F33" w14:textId="77777777" w:rsidR="00FC69B7" w:rsidRPr="00FC69B7" w:rsidRDefault="00FC69B7" w:rsidP="00FC69B7">
      <w:pPr>
        <w:overflowPunct w:val="0"/>
        <w:jc w:val="both"/>
        <w:textAlignment w:val="baseline"/>
        <w:rPr>
          <w:rFonts w:cs="Times New Roman"/>
          <w:szCs w:val="28"/>
        </w:rPr>
      </w:pPr>
      <w:r w:rsidRPr="00FC69B7">
        <w:rPr>
          <w:rFonts w:cs="Times New Roman"/>
          <w:szCs w:val="28"/>
        </w:rPr>
        <w:t>- отсутствие в году предоставления субсидии на обеспечение развития и укрепления материально-технической базы домов культуры в населенных пунктах с числом жителей до 50 тысяч человек (далее – субсидия)  мероприятий по реконструкции и строительству муниципальных домов культуры с участием средств федерального, областного и местного бюджетов;</w:t>
      </w:r>
    </w:p>
    <w:p w14:paraId="41F59502" w14:textId="77777777" w:rsidR="00FC69B7" w:rsidRPr="00FC69B7" w:rsidRDefault="00FC69B7" w:rsidP="00FC69B7">
      <w:pPr>
        <w:overflowPunct w:val="0"/>
        <w:jc w:val="both"/>
        <w:textAlignment w:val="baseline"/>
        <w:rPr>
          <w:rFonts w:cs="Times New Roman"/>
          <w:szCs w:val="28"/>
        </w:rPr>
      </w:pPr>
      <w:r w:rsidRPr="00FC69B7">
        <w:rPr>
          <w:rFonts w:cs="Times New Roman"/>
          <w:szCs w:val="28"/>
        </w:rPr>
        <w:t>- завершение работ или этапов работ по строительству, капитальному и/или текущему ремонту муниципальных домов культуры за счет различных источников финансирования в году, предшествующем году предоставления субсидии;</w:t>
      </w:r>
    </w:p>
    <w:p w14:paraId="05625163" w14:textId="77777777" w:rsidR="00FC69B7" w:rsidRPr="00FC69B7" w:rsidRDefault="00FC69B7" w:rsidP="00FC69B7">
      <w:pPr>
        <w:jc w:val="both"/>
        <w:rPr>
          <w:rFonts w:eastAsiaTheme="minorHAnsi" w:cs="Times New Roman"/>
          <w:szCs w:val="28"/>
        </w:rPr>
      </w:pPr>
      <w:r w:rsidRPr="00FC69B7">
        <w:rPr>
          <w:rFonts w:eastAsiaTheme="minorHAnsi" w:cs="Times New Roman"/>
          <w:szCs w:val="28"/>
        </w:rPr>
        <w:t>- отсутствие факта приобретения специализированного оборудования и мебели, указанных в пункте 3 Порядка предоставления и распределения субсидии, для дома культуры, участвующего в конкурсном отборе, за счет средств федерального и областного бюджетов в течение трех лет, предшествующих году предоставления субсидии.</w:t>
      </w:r>
    </w:p>
    <w:p w14:paraId="27D8E668" w14:textId="77777777" w:rsidR="00FC69B7" w:rsidRPr="00FC69B7" w:rsidRDefault="00FC69B7" w:rsidP="00FC69B7">
      <w:pPr>
        <w:jc w:val="both"/>
        <w:rPr>
          <w:rFonts w:eastAsiaTheme="minorHAnsi" w:cs="Times New Roman"/>
          <w:szCs w:val="28"/>
        </w:rPr>
      </w:pPr>
      <w:r w:rsidRPr="00FC69B7">
        <w:rPr>
          <w:rFonts w:eastAsiaTheme="minorHAnsi" w:cs="Times New Roman"/>
          <w:szCs w:val="28"/>
        </w:rPr>
        <w:t>Основаниями для отказа в допуске к конкурсному отбору являются:</w:t>
      </w:r>
    </w:p>
    <w:p w14:paraId="470BFA66" w14:textId="77777777" w:rsidR="00FC69B7" w:rsidRPr="00FC69B7" w:rsidRDefault="00FC69B7" w:rsidP="00FC69B7">
      <w:pPr>
        <w:jc w:val="both"/>
        <w:rPr>
          <w:rFonts w:eastAsiaTheme="minorHAnsi" w:cs="Times New Roman"/>
          <w:szCs w:val="28"/>
        </w:rPr>
      </w:pPr>
      <w:r w:rsidRPr="00FC69B7">
        <w:rPr>
          <w:rFonts w:eastAsiaTheme="minorHAnsi" w:cs="Times New Roman"/>
          <w:szCs w:val="28"/>
        </w:rPr>
        <w:lastRenderedPageBreak/>
        <w:t xml:space="preserve">- несоответствие </w:t>
      </w:r>
      <w:r w:rsidRPr="00FC69B7">
        <w:rPr>
          <w:rFonts w:eastAsia="Calibri" w:cs="Times New Roman"/>
          <w:szCs w:val="28"/>
        </w:rPr>
        <w:t>дома культуры</w:t>
      </w:r>
      <w:r w:rsidRPr="00FC69B7">
        <w:rPr>
          <w:rFonts w:eastAsiaTheme="minorHAnsi" w:cs="Times New Roman"/>
          <w:szCs w:val="28"/>
        </w:rPr>
        <w:t xml:space="preserve"> условиям, установленным настоящим </w:t>
      </w:r>
      <w:hyperlink w:anchor="P70" w:history="1">
        <w:r w:rsidRPr="00FC69B7">
          <w:rPr>
            <w:rFonts w:eastAsiaTheme="minorHAnsi" w:cs="Times New Roman"/>
            <w:szCs w:val="28"/>
          </w:rPr>
          <w:t>пунктом</w:t>
        </w:r>
      </w:hyperlink>
      <w:r w:rsidRPr="00FC69B7">
        <w:rPr>
          <w:rFonts w:eastAsiaTheme="minorHAnsi" w:cs="Times New Roman"/>
          <w:szCs w:val="28"/>
        </w:rPr>
        <w:t>;</w:t>
      </w:r>
    </w:p>
    <w:p w14:paraId="3191F3FF" w14:textId="77777777" w:rsidR="00FC69B7" w:rsidRPr="00FC69B7" w:rsidRDefault="00FC69B7" w:rsidP="00FC69B7">
      <w:pPr>
        <w:jc w:val="both"/>
        <w:rPr>
          <w:rFonts w:eastAsiaTheme="minorHAnsi" w:cs="Times New Roman"/>
          <w:szCs w:val="28"/>
        </w:rPr>
      </w:pPr>
      <w:r w:rsidRPr="00FC69B7">
        <w:rPr>
          <w:rFonts w:eastAsiaTheme="minorHAnsi" w:cs="Times New Roman"/>
          <w:szCs w:val="28"/>
        </w:rPr>
        <w:t>- непредставление (представление в неполном объеме) заявки и документов;</w:t>
      </w:r>
    </w:p>
    <w:p w14:paraId="474A486A" w14:textId="77777777" w:rsidR="00FC69B7" w:rsidRPr="00FC69B7" w:rsidRDefault="00FC69B7" w:rsidP="00FC69B7">
      <w:pPr>
        <w:jc w:val="both"/>
        <w:rPr>
          <w:rFonts w:eastAsiaTheme="minorHAnsi" w:cs="Times New Roman"/>
          <w:szCs w:val="28"/>
        </w:rPr>
      </w:pPr>
      <w:r w:rsidRPr="00FC69B7">
        <w:rPr>
          <w:rFonts w:eastAsiaTheme="minorHAnsi" w:cs="Times New Roman"/>
          <w:szCs w:val="28"/>
        </w:rPr>
        <w:t xml:space="preserve">- представление заявки и документов с нарушением срока, установленного </w:t>
      </w:r>
      <w:hyperlink w:anchor="P70" w:history="1">
        <w:r w:rsidRPr="00FC69B7">
          <w:rPr>
            <w:rFonts w:eastAsiaTheme="minorHAnsi" w:cs="Times New Roman"/>
            <w:szCs w:val="28"/>
          </w:rPr>
          <w:t>пунктом 2</w:t>
        </w:r>
      </w:hyperlink>
      <w:r w:rsidRPr="00FC69B7">
        <w:rPr>
          <w:rFonts w:eastAsiaTheme="minorHAnsi" w:cs="Times New Roman"/>
          <w:szCs w:val="28"/>
        </w:rPr>
        <w:t>.2 данного раздела Положения.</w:t>
      </w:r>
    </w:p>
    <w:p w14:paraId="07C8EEFE" w14:textId="77777777" w:rsidR="00FC69B7" w:rsidRPr="00FC69B7" w:rsidRDefault="00FC69B7" w:rsidP="00FC69B7">
      <w:pPr>
        <w:jc w:val="both"/>
        <w:rPr>
          <w:rFonts w:cs="Times New Roman"/>
          <w:spacing w:val="-4"/>
          <w:szCs w:val="28"/>
        </w:rPr>
      </w:pPr>
      <w:r w:rsidRPr="00FC69B7">
        <w:rPr>
          <w:rFonts w:cs="Times New Roman"/>
          <w:spacing w:val="-4"/>
          <w:szCs w:val="28"/>
        </w:rPr>
        <w:t xml:space="preserve">2.4. Конкурсный отбор проводится конкурсной комиссией в соответствии с критериями оценки домов культуры, определенными </w:t>
      </w:r>
      <w:hyperlink w:anchor="sub_10425" w:history="1">
        <w:r w:rsidRPr="00FC69B7">
          <w:rPr>
            <w:rFonts w:cs="Times New Roman"/>
            <w:spacing w:val="-4"/>
          </w:rPr>
          <w:t>пунктом 2.5</w:t>
        </w:r>
      </w:hyperlink>
      <w:r w:rsidRPr="00FC69B7">
        <w:rPr>
          <w:rFonts w:cs="Times New Roman"/>
          <w:spacing w:val="-4"/>
          <w:szCs w:val="28"/>
        </w:rPr>
        <w:t xml:space="preserve"> данного раздела Положения.</w:t>
      </w:r>
    </w:p>
    <w:p w14:paraId="428529A4" w14:textId="77777777" w:rsidR="00FC69B7" w:rsidRPr="00FC69B7" w:rsidRDefault="00FC69B7" w:rsidP="00FC69B7">
      <w:pPr>
        <w:jc w:val="both"/>
        <w:rPr>
          <w:rFonts w:cs="Times New Roman"/>
          <w:szCs w:val="28"/>
        </w:rPr>
      </w:pPr>
      <w:r w:rsidRPr="00FC69B7">
        <w:rPr>
          <w:rFonts w:cs="Times New Roman"/>
          <w:szCs w:val="28"/>
        </w:rPr>
        <w:t xml:space="preserve">Состав конкурсной комиссии утверждается ежегодно приказом департамента. В состав конкурсной комиссии входят представители департамента, государственных учреждений культуры Ярославской области. </w:t>
      </w:r>
    </w:p>
    <w:p w14:paraId="099B483B" w14:textId="77777777" w:rsidR="00FC69B7" w:rsidRPr="00FC69B7" w:rsidRDefault="00FC69B7" w:rsidP="00FC69B7">
      <w:pPr>
        <w:jc w:val="both"/>
        <w:rPr>
          <w:rFonts w:cs="Times New Roman"/>
          <w:szCs w:val="28"/>
        </w:rPr>
      </w:pPr>
      <w:r w:rsidRPr="00FC69B7">
        <w:rPr>
          <w:rFonts w:cs="Times New Roman"/>
          <w:szCs w:val="28"/>
        </w:rPr>
        <w:t>Председатель конкурсной комиссии:</w:t>
      </w:r>
    </w:p>
    <w:p w14:paraId="252EB622" w14:textId="77777777" w:rsidR="00FC69B7" w:rsidRPr="00FC69B7" w:rsidRDefault="00FC69B7" w:rsidP="00FC69B7">
      <w:pPr>
        <w:jc w:val="both"/>
        <w:rPr>
          <w:rFonts w:cs="Times New Roman"/>
          <w:szCs w:val="28"/>
        </w:rPr>
      </w:pPr>
      <w:r w:rsidRPr="00FC69B7">
        <w:rPr>
          <w:rFonts w:cs="Times New Roman"/>
          <w:szCs w:val="28"/>
        </w:rPr>
        <w:t>- устанавливает дату, время и место проведения заседания конкурсной комиссии:</w:t>
      </w:r>
    </w:p>
    <w:p w14:paraId="0C0E00C2" w14:textId="77777777" w:rsidR="00FC69B7" w:rsidRPr="00FC69B7" w:rsidRDefault="00FC69B7" w:rsidP="00FC69B7">
      <w:pPr>
        <w:jc w:val="both"/>
        <w:rPr>
          <w:rFonts w:cs="Times New Roman"/>
          <w:szCs w:val="28"/>
        </w:rPr>
      </w:pPr>
      <w:r w:rsidRPr="00FC69B7">
        <w:rPr>
          <w:rFonts w:cs="Times New Roman"/>
          <w:szCs w:val="28"/>
        </w:rPr>
        <w:t>- руководит работой конкурсной комиссии;</w:t>
      </w:r>
    </w:p>
    <w:p w14:paraId="103FD41E" w14:textId="77777777" w:rsidR="00FC69B7" w:rsidRPr="00FC69B7" w:rsidRDefault="00FC69B7" w:rsidP="00FC69B7">
      <w:pPr>
        <w:jc w:val="both"/>
        <w:rPr>
          <w:rFonts w:cs="Times New Roman"/>
          <w:szCs w:val="28"/>
        </w:rPr>
      </w:pPr>
      <w:r w:rsidRPr="00FC69B7">
        <w:rPr>
          <w:rFonts w:cs="Times New Roman"/>
          <w:szCs w:val="28"/>
        </w:rPr>
        <w:t>- ведет заседания конкурсной комиссии;</w:t>
      </w:r>
    </w:p>
    <w:p w14:paraId="7BB93ADE" w14:textId="77777777" w:rsidR="00FC69B7" w:rsidRPr="00FC69B7" w:rsidRDefault="00FC69B7" w:rsidP="00FC69B7">
      <w:pPr>
        <w:jc w:val="both"/>
        <w:rPr>
          <w:rFonts w:cs="Times New Roman"/>
          <w:szCs w:val="28"/>
        </w:rPr>
      </w:pPr>
      <w:r w:rsidRPr="00FC69B7">
        <w:rPr>
          <w:rFonts w:cs="Times New Roman"/>
          <w:szCs w:val="28"/>
        </w:rPr>
        <w:t>- утверждает протокол заседания конкурсной комиссии.</w:t>
      </w:r>
    </w:p>
    <w:p w14:paraId="0C144ACA" w14:textId="77777777" w:rsidR="00FC69B7" w:rsidRPr="00FC69B7" w:rsidRDefault="00FC69B7" w:rsidP="00FC69B7">
      <w:pPr>
        <w:jc w:val="both"/>
        <w:rPr>
          <w:rFonts w:cs="Times New Roman"/>
          <w:szCs w:val="28"/>
        </w:rPr>
      </w:pPr>
      <w:r w:rsidRPr="00FC69B7">
        <w:rPr>
          <w:rFonts w:cs="Times New Roman"/>
          <w:szCs w:val="28"/>
        </w:rPr>
        <w:t>Секретарь конкурсной комиссии:</w:t>
      </w:r>
    </w:p>
    <w:p w14:paraId="0185EFB1" w14:textId="77777777" w:rsidR="00FC69B7" w:rsidRPr="00FC69B7" w:rsidRDefault="00FC69B7" w:rsidP="00FC69B7">
      <w:pPr>
        <w:jc w:val="both"/>
        <w:rPr>
          <w:rFonts w:cs="Times New Roman"/>
          <w:szCs w:val="28"/>
        </w:rPr>
      </w:pPr>
      <w:r w:rsidRPr="00FC69B7">
        <w:rPr>
          <w:rFonts w:cs="Times New Roman"/>
          <w:szCs w:val="28"/>
        </w:rPr>
        <w:t>- готовит объявление о конкурсном отборе;</w:t>
      </w:r>
    </w:p>
    <w:p w14:paraId="0A4917A5" w14:textId="77777777" w:rsidR="00FC69B7" w:rsidRPr="00FC69B7" w:rsidRDefault="00FC69B7" w:rsidP="00FC69B7">
      <w:pPr>
        <w:jc w:val="both"/>
        <w:rPr>
          <w:rFonts w:cs="Times New Roman"/>
          <w:szCs w:val="28"/>
        </w:rPr>
      </w:pPr>
      <w:r w:rsidRPr="00FC69B7">
        <w:rPr>
          <w:rFonts w:cs="Times New Roman"/>
          <w:szCs w:val="28"/>
        </w:rPr>
        <w:t>- сообщает членам конкурсной комиссии о дате, месте и времени проведения заседания конкурсной комиссии;</w:t>
      </w:r>
    </w:p>
    <w:p w14:paraId="311CCD37" w14:textId="77777777" w:rsidR="00FC69B7" w:rsidRPr="00FC69B7" w:rsidRDefault="00FC69B7" w:rsidP="00FC69B7">
      <w:pPr>
        <w:jc w:val="both"/>
        <w:rPr>
          <w:rFonts w:cs="Times New Roman"/>
          <w:szCs w:val="28"/>
        </w:rPr>
      </w:pPr>
      <w:r w:rsidRPr="00FC69B7">
        <w:rPr>
          <w:rFonts w:cs="Times New Roman"/>
          <w:szCs w:val="28"/>
        </w:rPr>
        <w:t>- осуществляет подготовку заседания конкурсной комиссии;</w:t>
      </w:r>
    </w:p>
    <w:p w14:paraId="38F985C5" w14:textId="77777777" w:rsidR="00FC69B7" w:rsidRPr="00FC69B7" w:rsidRDefault="00FC69B7" w:rsidP="00FC69B7">
      <w:pPr>
        <w:jc w:val="both"/>
        <w:rPr>
          <w:rFonts w:cs="Times New Roman"/>
          <w:szCs w:val="28"/>
        </w:rPr>
      </w:pPr>
      <w:r w:rsidRPr="00FC69B7">
        <w:rPr>
          <w:rFonts w:cs="Times New Roman"/>
          <w:szCs w:val="28"/>
        </w:rPr>
        <w:t>- осуществляет прием заявок и ведение журнала приема заявок;</w:t>
      </w:r>
    </w:p>
    <w:p w14:paraId="578D9D09" w14:textId="77777777" w:rsidR="00FC69B7" w:rsidRPr="00FC69B7" w:rsidRDefault="00FC69B7" w:rsidP="00FC69B7">
      <w:pPr>
        <w:jc w:val="both"/>
        <w:rPr>
          <w:rFonts w:cs="Times New Roman"/>
          <w:szCs w:val="28"/>
        </w:rPr>
      </w:pPr>
      <w:r w:rsidRPr="00FC69B7">
        <w:rPr>
          <w:rFonts w:cs="Times New Roman"/>
          <w:szCs w:val="28"/>
        </w:rPr>
        <w:t>- готовит сводную ведомость конкурсного отбора и иные документы, необходимые для заседания конкурсной комиссии;</w:t>
      </w:r>
    </w:p>
    <w:p w14:paraId="6ECE48EB" w14:textId="77777777" w:rsidR="00FC69B7" w:rsidRPr="00FC69B7" w:rsidRDefault="00FC69B7" w:rsidP="00FC69B7">
      <w:pPr>
        <w:jc w:val="both"/>
        <w:rPr>
          <w:rFonts w:cs="Times New Roman"/>
          <w:strike/>
          <w:szCs w:val="28"/>
        </w:rPr>
      </w:pPr>
      <w:r w:rsidRPr="00FC69B7">
        <w:rPr>
          <w:rFonts w:cs="Times New Roman"/>
          <w:szCs w:val="28"/>
        </w:rPr>
        <w:t>- ведет и подписывает протокол заседания конкурсной комиссии;</w:t>
      </w:r>
    </w:p>
    <w:p w14:paraId="7AD059BA" w14:textId="77777777" w:rsidR="00FC69B7" w:rsidRPr="00FC69B7" w:rsidRDefault="00FC69B7" w:rsidP="00FC69B7">
      <w:pPr>
        <w:jc w:val="both"/>
        <w:rPr>
          <w:rFonts w:cs="Times New Roman"/>
          <w:szCs w:val="28"/>
        </w:rPr>
      </w:pPr>
      <w:r w:rsidRPr="00FC69B7">
        <w:rPr>
          <w:rFonts w:cs="Times New Roman"/>
          <w:szCs w:val="28"/>
        </w:rPr>
        <w:t xml:space="preserve">- оформляет приказ о списке домов культуры – победителей конкурсного отбора и размещает его </w:t>
      </w:r>
      <w:r w:rsidRPr="00FC69B7">
        <w:rPr>
          <w:rFonts w:eastAsiaTheme="minorHAnsi" w:cs="Times New Roman"/>
          <w:szCs w:val="28"/>
        </w:rPr>
        <w:t>на сайте департамента.</w:t>
      </w:r>
    </w:p>
    <w:p w14:paraId="260F263D" w14:textId="77777777" w:rsidR="00FC69B7" w:rsidRPr="00FC69B7" w:rsidRDefault="00FC69B7" w:rsidP="00FC69B7">
      <w:pPr>
        <w:jc w:val="both"/>
        <w:rPr>
          <w:rFonts w:cs="Times New Roman"/>
          <w:szCs w:val="28"/>
        </w:rPr>
      </w:pPr>
      <w:r w:rsidRPr="00FC69B7">
        <w:rPr>
          <w:rFonts w:cs="Times New Roman"/>
          <w:szCs w:val="28"/>
        </w:rPr>
        <w:t xml:space="preserve">Конкурсная комиссия правомочна принимать решение при присутствии на заседании не менее двух третей от общего числа ее членов. Председатель конкурсной комиссии обладает правом решающего голоса. </w:t>
      </w:r>
    </w:p>
    <w:p w14:paraId="2E3ABAC4" w14:textId="77777777" w:rsidR="00FC69B7" w:rsidRPr="00FC69B7" w:rsidRDefault="00FC69B7" w:rsidP="00FC69B7">
      <w:pPr>
        <w:jc w:val="both"/>
        <w:rPr>
          <w:rFonts w:cs="Times New Roman"/>
          <w:szCs w:val="28"/>
        </w:rPr>
      </w:pPr>
      <w:r w:rsidRPr="00FC69B7">
        <w:rPr>
          <w:rFonts w:cs="Times New Roman"/>
          <w:szCs w:val="28"/>
        </w:rPr>
        <w:t xml:space="preserve">В ходе заседания конкурсной комиссии формируется сводная ведомость конкурсного отбора, в которую каждому участнику конкурсного отбора выставляются итоговые баллы. Итоговые баллы рассчитываются путем сложения баллов, выставленных конкурсной комиссией по критериям оценки в соответствии с пунктом 2.5 данного раздела Положения. </w:t>
      </w:r>
    </w:p>
    <w:p w14:paraId="1E1BCB6B" w14:textId="77777777" w:rsidR="00FC69B7" w:rsidRPr="00FC69B7" w:rsidRDefault="00FC69B7" w:rsidP="00FC69B7">
      <w:pPr>
        <w:jc w:val="both"/>
        <w:rPr>
          <w:rFonts w:cs="Times New Roman"/>
          <w:szCs w:val="28"/>
        </w:rPr>
      </w:pPr>
      <w:r w:rsidRPr="00FC69B7">
        <w:rPr>
          <w:rFonts w:cs="Times New Roman"/>
          <w:szCs w:val="28"/>
        </w:rPr>
        <w:t>Конкурсная комиссия составляет рейтинг участников конкурсного отбора. Ранжирование производится от максимального к минимальному количеству итоговых баллов. У</w:t>
      </w:r>
      <w:r w:rsidRPr="00FC69B7">
        <w:rPr>
          <w:rFonts w:eastAsia="Calibri" w:cs="Times New Roman"/>
          <w:szCs w:val="28"/>
        </w:rPr>
        <w:t xml:space="preserve">частники конкурсного отбора, занявшие десять первых позиций в соответствующем рейтинге, признаются конкурсной комиссией </w:t>
      </w:r>
      <w:r w:rsidRPr="00FC69B7">
        <w:rPr>
          <w:rFonts w:cs="Times New Roman"/>
          <w:szCs w:val="28"/>
        </w:rPr>
        <w:t>победителями конкурсного отбора</w:t>
      </w:r>
      <w:r w:rsidRPr="00FC69B7">
        <w:rPr>
          <w:rFonts w:eastAsia="Calibri" w:cs="Times New Roman"/>
          <w:szCs w:val="28"/>
        </w:rPr>
        <w:t xml:space="preserve">. </w:t>
      </w:r>
      <w:r w:rsidRPr="00FC69B7">
        <w:rPr>
          <w:rFonts w:cs="Times New Roman"/>
          <w:szCs w:val="28"/>
        </w:rPr>
        <w:t xml:space="preserve">При количестве участников конкурсного отбора менее десяти все они признаются победителями конкурсного отбора. </w:t>
      </w:r>
    </w:p>
    <w:p w14:paraId="2B579606" w14:textId="77777777" w:rsidR="00FC69B7" w:rsidRPr="00FC69B7" w:rsidRDefault="00FC69B7" w:rsidP="00FC69B7">
      <w:pPr>
        <w:jc w:val="both"/>
        <w:rPr>
          <w:rFonts w:cs="Times New Roman"/>
          <w:szCs w:val="28"/>
        </w:rPr>
      </w:pPr>
      <w:r w:rsidRPr="00FC69B7">
        <w:rPr>
          <w:rFonts w:cs="Times New Roman"/>
          <w:szCs w:val="28"/>
        </w:rPr>
        <w:lastRenderedPageBreak/>
        <w:t>В случае если участниками конкурсного отбора набрано одинаковое количество итоговых баллов, места участников конкурсного отбора в рейтинге определяются конкурсной комиссией по приоритетному критерию «Вложения средств местного бюджета в развитие материально-технической базы домов культуры муниципального образования области в период с 2016 года, в том числе в рамках региональных проектов».</w:t>
      </w:r>
    </w:p>
    <w:p w14:paraId="5A2328F6" w14:textId="77777777" w:rsidR="00FC69B7" w:rsidRPr="00FC69B7" w:rsidRDefault="00FC69B7" w:rsidP="00FC69B7">
      <w:pPr>
        <w:ind w:firstLine="708"/>
        <w:jc w:val="both"/>
        <w:rPr>
          <w:rFonts w:cs="Times New Roman"/>
          <w:szCs w:val="28"/>
        </w:rPr>
      </w:pPr>
      <w:r w:rsidRPr="00FC69B7">
        <w:rPr>
          <w:rFonts w:cs="Times New Roman"/>
          <w:szCs w:val="28"/>
        </w:rPr>
        <w:t>2.5. Критерии оценки домов культуры:</w:t>
      </w:r>
    </w:p>
    <w:p w14:paraId="11E75BD5" w14:textId="77777777" w:rsidR="00FC69B7" w:rsidRPr="00FC69B7" w:rsidRDefault="00FC69B7" w:rsidP="00FC69B7">
      <w:pPr>
        <w:ind w:firstLine="708"/>
        <w:jc w:val="both"/>
        <w:rPr>
          <w:rFonts w:cs="Times New Roman"/>
          <w:szCs w:val="28"/>
        </w:rPr>
      </w:pPr>
    </w:p>
    <w:tbl>
      <w:tblPr>
        <w:tblStyle w:val="5"/>
        <w:tblW w:w="9464" w:type="dxa"/>
        <w:tblBorders>
          <w:bottom w:val="none" w:sz="0" w:space="0" w:color="auto"/>
        </w:tblBorders>
        <w:tblLook w:val="04A0" w:firstRow="1" w:lastRow="0" w:firstColumn="1" w:lastColumn="0" w:noHBand="0" w:noVBand="1"/>
      </w:tblPr>
      <w:tblGrid>
        <w:gridCol w:w="4219"/>
        <w:gridCol w:w="5245"/>
      </w:tblGrid>
      <w:tr w:rsidR="00FC69B7" w:rsidRPr="00FC69B7" w14:paraId="25B17ACC" w14:textId="77777777" w:rsidTr="000C0E4F">
        <w:trPr>
          <w:trHeight w:val="640"/>
        </w:trPr>
        <w:tc>
          <w:tcPr>
            <w:tcW w:w="4219" w:type="dxa"/>
          </w:tcPr>
          <w:p w14:paraId="73BAB485" w14:textId="77777777" w:rsidR="00FC69B7" w:rsidRPr="00FC69B7" w:rsidRDefault="00FC69B7" w:rsidP="00FC69B7">
            <w:pPr>
              <w:spacing w:line="233" w:lineRule="auto"/>
              <w:ind w:firstLine="0"/>
              <w:jc w:val="center"/>
              <w:rPr>
                <w:rFonts w:cs="Times New Roman"/>
                <w:szCs w:val="28"/>
              </w:rPr>
            </w:pPr>
            <w:r w:rsidRPr="00FC69B7">
              <w:rPr>
                <w:rFonts w:cs="Times New Roman"/>
                <w:szCs w:val="28"/>
              </w:rPr>
              <w:t>Наименование критерия</w:t>
            </w:r>
          </w:p>
          <w:p w14:paraId="5CAC50B8" w14:textId="77777777" w:rsidR="00FC69B7" w:rsidRPr="00FC69B7" w:rsidRDefault="00FC69B7" w:rsidP="00FC69B7">
            <w:pPr>
              <w:spacing w:line="233" w:lineRule="auto"/>
              <w:ind w:firstLine="0"/>
              <w:jc w:val="center"/>
              <w:rPr>
                <w:rFonts w:eastAsia="Calibri" w:cs="Times New Roman"/>
                <w:szCs w:val="28"/>
              </w:rPr>
            </w:pPr>
            <w:r w:rsidRPr="00FC69B7">
              <w:rPr>
                <w:rFonts w:cs="Times New Roman"/>
                <w:szCs w:val="28"/>
              </w:rPr>
              <w:t>(единица измерения)</w:t>
            </w:r>
          </w:p>
        </w:tc>
        <w:tc>
          <w:tcPr>
            <w:tcW w:w="5245" w:type="dxa"/>
          </w:tcPr>
          <w:p w14:paraId="59A18D2A" w14:textId="77777777" w:rsidR="00FC69B7" w:rsidRPr="00FC69B7" w:rsidRDefault="00FC69B7" w:rsidP="00FC69B7">
            <w:pPr>
              <w:spacing w:line="233" w:lineRule="auto"/>
              <w:ind w:firstLine="0"/>
              <w:jc w:val="center"/>
              <w:rPr>
                <w:rFonts w:eastAsia="Calibri" w:cs="Times New Roman"/>
                <w:szCs w:val="28"/>
              </w:rPr>
            </w:pPr>
            <w:r w:rsidRPr="00FC69B7">
              <w:rPr>
                <w:rFonts w:cs="Times New Roman"/>
                <w:szCs w:val="28"/>
              </w:rPr>
              <w:t>Порядок оценки критерия</w:t>
            </w:r>
          </w:p>
        </w:tc>
      </w:tr>
    </w:tbl>
    <w:p w14:paraId="24C0A539" w14:textId="77777777" w:rsidR="00FC69B7" w:rsidRPr="00FC69B7" w:rsidRDefault="00FC69B7" w:rsidP="00FC69B7">
      <w:pPr>
        <w:spacing w:line="233" w:lineRule="auto"/>
        <w:rPr>
          <w:rFonts w:cs="Times New Roman"/>
          <w:sz w:val="2"/>
          <w:szCs w:val="2"/>
        </w:rPr>
      </w:pPr>
    </w:p>
    <w:tbl>
      <w:tblPr>
        <w:tblStyle w:val="5"/>
        <w:tblW w:w="9464" w:type="dxa"/>
        <w:tblLook w:val="04A0" w:firstRow="1" w:lastRow="0" w:firstColumn="1" w:lastColumn="0" w:noHBand="0" w:noVBand="1"/>
      </w:tblPr>
      <w:tblGrid>
        <w:gridCol w:w="4219"/>
        <w:gridCol w:w="5245"/>
      </w:tblGrid>
      <w:tr w:rsidR="00FC69B7" w:rsidRPr="00FC69B7" w14:paraId="5540666F" w14:textId="77777777" w:rsidTr="000C0E4F">
        <w:trPr>
          <w:trHeight w:val="237"/>
          <w:tblHeader/>
        </w:trPr>
        <w:tc>
          <w:tcPr>
            <w:tcW w:w="4219" w:type="dxa"/>
            <w:tcBorders>
              <w:top w:val="single" w:sz="4" w:space="0" w:color="auto"/>
              <w:left w:val="single" w:sz="4" w:space="0" w:color="auto"/>
              <w:bottom w:val="single" w:sz="4" w:space="0" w:color="auto"/>
              <w:right w:val="single" w:sz="4" w:space="0" w:color="auto"/>
            </w:tcBorders>
          </w:tcPr>
          <w:p w14:paraId="0D8F4FA1" w14:textId="77777777" w:rsidR="00FC69B7" w:rsidRPr="00FC69B7" w:rsidRDefault="00FC69B7" w:rsidP="00FC69B7">
            <w:pPr>
              <w:ind w:firstLine="0"/>
              <w:jc w:val="center"/>
              <w:rPr>
                <w:rFonts w:eastAsia="Calibri" w:cs="Times New Roman"/>
                <w:szCs w:val="28"/>
              </w:rPr>
            </w:pPr>
            <w:r w:rsidRPr="00FC69B7">
              <w:rPr>
                <w:rFonts w:cs="Times New Roman"/>
                <w:szCs w:val="28"/>
              </w:rPr>
              <w:t>1</w:t>
            </w:r>
          </w:p>
        </w:tc>
        <w:tc>
          <w:tcPr>
            <w:tcW w:w="5245" w:type="dxa"/>
            <w:tcBorders>
              <w:top w:val="single" w:sz="4" w:space="0" w:color="auto"/>
              <w:left w:val="single" w:sz="4" w:space="0" w:color="auto"/>
              <w:bottom w:val="single" w:sz="4" w:space="0" w:color="auto"/>
              <w:right w:val="single" w:sz="4" w:space="0" w:color="auto"/>
            </w:tcBorders>
          </w:tcPr>
          <w:p w14:paraId="4DEE97BF" w14:textId="77777777" w:rsidR="00FC69B7" w:rsidRPr="00FC69B7" w:rsidRDefault="00FC69B7" w:rsidP="00FC69B7">
            <w:pPr>
              <w:ind w:firstLine="0"/>
              <w:jc w:val="center"/>
              <w:rPr>
                <w:rFonts w:eastAsia="Calibri" w:cs="Times New Roman"/>
                <w:szCs w:val="28"/>
              </w:rPr>
            </w:pPr>
            <w:r w:rsidRPr="00FC69B7">
              <w:rPr>
                <w:rFonts w:cs="Times New Roman"/>
                <w:szCs w:val="28"/>
              </w:rPr>
              <w:t>2</w:t>
            </w:r>
          </w:p>
        </w:tc>
      </w:tr>
      <w:tr w:rsidR="00FC69B7" w:rsidRPr="00FC69B7" w14:paraId="69A203D8" w14:textId="77777777" w:rsidTr="000C0E4F">
        <w:trPr>
          <w:trHeight w:val="244"/>
        </w:trPr>
        <w:tc>
          <w:tcPr>
            <w:tcW w:w="9464" w:type="dxa"/>
            <w:gridSpan w:val="2"/>
            <w:tcBorders>
              <w:top w:val="single" w:sz="4" w:space="0" w:color="auto"/>
            </w:tcBorders>
          </w:tcPr>
          <w:p w14:paraId="22A68751" w14:textId="77777777" w:rsidR="00FC69B7" w:rsidRPr="00FC69B7" w:rsidRDefault="00FC69B7" w:rsidP="00FC69B7">
            <w:pPr>
              <w:ind w:firstLine="0"/>
              <w:jc w:val="center"/>
              <w:rPr>
                <w:rFonts w:eastAsia="Calibri" w:cs="Times New Roman"/>
                <w:szCs w:val="28"/>
              </w:rPr>
            </w:pPr>
            <w:r w:rsidRPr="00FC69B7">
              <w:rPr>
                <w:rFonts w:eastAsia="Calibri" w:cs="Times New Roman"/>
                <w:szCs w:val="28"/>
              </w:rPr>
              <w:t>1. Зона обслуживания дома культуры</w:t>
            </w:r>
          </w:p>
        </w:tc>
      </w:tr>
      <w:tr w:rsidR="00FC69B7" w:rsidRPr="00FC69B7" w14:paraId="7AA8D6B6" w14:textId="77777777" w:rsidTr="000C0E4F">
        <w:trPr>
          <w:trHeight w:val="92"/>
        </w:trPr>
        <w:tc>
          <w:tcPr>
            <w:tcW w:w="9464" w:type="dxa"/>
            <w:gridSpan w:val="2"/>
            <w:tcBorders>
              <w:top w:val="single" w:sz="4" w:space="0" w:color="auto"/>
            </w:tcBorders>
          </w:tcPr>
          <w:p w14:paraId="077A5202" w14:textId="77777777" w:rsidR="00FC69B7" w:rsidRPr="00FC69B7" w:rsidRDefault="00FC69B7" w:rsidP="00FC69B7">
            <w:pPr>
              <w:ind w:firstLine="0"/>
              <w:jc w:val="center"/>
              <w:rPr>
                <w:rFonts w:eastAsia="Calibri" w:cs="Times New Roman"/>
                <w:szCs w:val="28"/>
              </w:rPr>
            </w:pPr>
            <w:r w:rsidRPr="00FC69B7">
              <w:rPr>
                <w:rFonts w:eastAsia="Calibri" w:cs="Times New Roman"/>
                <w:spacing w:val="-4"/>
                <w:szCs w:val="28"/>
              </w:rPr>
              <w:t>1.1. Районного дома культуры, центрального дома культуры клубной системы</w:t>
            </w:r>
          </w:p>
        </w:tc>
      </w:tr>
      <w:tr w:rsidR="00FC69B7" w:rsidRPr="00FC69B7" w14:paraId="18C7387D" w14:textId="77777777" w:rsidTr="000C0E4F">
        <w:trPr>
          <w:trHeight w:val="294"/>
        </w:trPr>
        <w:tc>
          <w:tcPr>
            <w:tcW w:w="4219" w:type="dxa"/>
          </w:tcPr>
          <w:p w14:paraId="3A4208F7" w14:textId="77777777" w:rsidR="00FC69B7" w:rsidRPr="00FC69B7" w:rsidRDefault="00FC69B7" w:rsidP="00FC69B7">
            <w:pPr>
              <w:ind w:firstLine="0"/>
              <w:rPr>
                <w:rFonts w:eastAsia="Calibri" w:cs="Times New Roman"/>
                <w:szCs w:val="28"/>
              </w:rPr>
            </w:pPr>
            <w:r w:rsidRPr="00FC69B7">
              <w:rPr>
                <w:rFonts w:eastAsia="Calibri" w:cs="Times New Roman"/>
                <w:szCs w:val="28"/>
              </w:rPr>
              <w:t xml:space="preserve">Количество населенных пунктов </w:t>
            </w:r>
          </w:p>
        </w:tc>
        <w:tc>
          <w:tcPr>
            <w:tcW w:w="5245" w:type="dxa"/>
          </w:tcPr>
          <w:p w14:paraId="125EC785" w14:textId="77777777" w:rsidR="00FC69B7" w:rsidRPr="00FC69B7" w:rsidRDefault="00FC69B7" w:rsidP="00FC69B7">
            <w:pPr>
              <w:ind w:firstLine="0"/>
              <w:rPr>
                <w:rFonts w:cs="Times New Roman"/>
                <w:szCs w:val="28"/>
              </w:rPr>
            </w:pPr>
            <w:r w:rsidRPr="00FC69B7">
              <w:rPr>
                <w:rFonts w:cs="Times New Roman"/>
                <w:szCs w:val="28"/>
              </w:rPr>
              <w:t>4 балла – 26 и более;</w:t>
            </w:r>
          </w:p>
          <w:p w14:paraId="59190059" w14:textId="77777777" w:rsidR="00FC69B7" w:rsidRPr="00FC69B7" w:rsidRDefault="00FC69B7" w:rsidP="00FC69B7">
            <w:pPr>
              <w:ind w:firstLine="0"/>
              <w:rPr>
                <w:rFonts w:cs="Times New Roman"/>
                <w:szCs w:val="28"/>
              </w:rPr>
            </w:pPr>
            <w:r w:rsidRPr="00FC69B7">
              <w:rPr>
                <w:rFonts w:cs="Times New Roman"/>
                <w:szCs w:val="28"/>
              </w:rPr>
              <w:t>3 балла – от 17 до 25 включительно;</w:t>
            </w:r>
          </w:p>
          <w:p w14:paraId="2F2F37AA" w14:textId="77777777" w:rsidR="00FC69B7" w:rsidRPr="00FC69B7" w:rsidRDefault="00FC69B7" w:rsidP="00FC69B7">
            <w:pPr>
              <w:ind w:firstLine="0"/>
              <w:rPr>
                <w:rFonts w:cs="Times New Roman"/>
                <w:szCs w:val="28"/>
              </w:rPr>
            </w:pPr>
            <w:r w:rsidRPr="00FC69B7">
              <w:rPr>
                <w:rFonts w:cs="Times New Roman"/>
                <w:szCs w:val="28"/>
              </w:rPr>
              <w:t>2 балла – от 9 до 16 включительно;</w:t>
            </w:r>
          </w:p>
          <w:p w14:paraId="41774CB9" w14:textId="77777777" w:rsidR="00FC69B7" w:rsidRPr="00FC69B7" w:rsidRDefault="00FC69B7" w:rsidP="00FC69B7">
            <w:pPr>
              <w:ind w:firstLine="0"/>
              <w:rPr>
                <w:rFonts w:eastAsia="Calibri" w:cs="Times New Roman"/>
                <w:szCs w:val="28"/>
              </w:rPr>
            </w:pPr>
            <w:r w:rsidRPr="00FC69B7">
              <w:rPr>
                <w:rFonts w:cs="Times New Roman"/>
                <w:szCs w:val="28"/>
              </w:rPr>
              <w:t>1 балл – от 1 до 8 включительно</w:t>
            </w:r>
          </w:p>
        </w:tc>
      </w:tr>
      <w:tr w:rsidR="00FC69B7" w:rsidRPr="00FC69B7" w14:paraId="3CCC4153" w14:textId="77777777" w:rsidTr="000C0E4F">
        <w:trPr>
          <w:trHeight w:val="205"/>
        </w:trPr>
        <w:tc>
          <w:tcPr>
            <w:tcW w:w="4219" w:type="dxa"/>
          </w:tcPr>
          <w:p w14:paraId="2DCEE0BD" w14:textId="77777777" w:rsidR="00FC69B7" w:rsidRPr="00FC69B7" w:rsidRDefault="00FC69B7" w:rsidP="00FC69B7">
            <w:pPr>
              <w:ind w:firstLine="0"/>
              <w:rPr>
                <w:rFonts w:eastAsia="Calibri" w:cs="Times New Roman"/>
                <w:szCs w:val="28"/>
              </w:rPr>
            </w:pPr>
            <w:r w:rsidRPr="00FC69B7">
              <w:rPr>
                <w:rFonts w:eastAsia="Calibri" w:cs="Times New Roman"/>
                <w:szCs w:val="28"/>
              </w:rPr>
              <w:t>Количество населения (человек)</w:t>
            </w:r>
          </w:p>
        </w:tc>
        <w:tc>
          <w:tcPr>
            <w:tcW w:w="5245" w:type="dxa"/>
          </w:tcPr>
          <w:p w14:paraId="74907784" w14:textId="77777777" w:rsidR="00FC69B7" w:rsidRPr="00FC69B7" w:rsidRDefault="00FC69B7" w:rsidP="00FC69B7">
            <w:pPr>
              <w:ind w:firstLine="0"/>
              <w:rPr>
                <w:rFonts w:cs="Times New Roman"/>
                <w:szCs w:val="28"/>
              </w:rPr>
            </w:pPr>
            <w:r w:rsidRPr="00FC69B7">
              <w:rPr>
                <w:rFonts w:cs="Times New Roman"/>
                <w:szCs w:val="28"/>
              </w:rPr>
              <w:t>3 балла – 2000 и более;</w:t>
            </w:r>
          </w:p>
          <w:p w14:paraId="65460062" w14:textId="77777777" w:rsidR="00FC69B7" w:rsidRPr="00FC69B7" w:rsidRDefault="00FC69B7" w:rsidP="00FC69B7">
            <w:pPr>
              <w:ind w:firstLine="0"/>
              <w:rPr>
                <w:rFonts w:cs="Times New Roman"/>
                <w:szCs w:val="28"/>
              </w:rPr>
            </w:pPr>
            <w:r w:rsidRPr="00FC69B7">
              <w:rPr>
                <w:rFonts w:cs="Times New Roman"/>
                <w:szCs w:val="28"/>
              </w:rPr>
              <w:t>2 балла – от 1001 до 1999 включительно;</w:t>
            </w:r>
          </w:p>
          <w:p w14:paraId="49898BFD" w14:textId="77777777" w:rsidR="00FC69B7" w:rsidRPr="00FC69B7" w:rsidRDefault="00FC69B7" w:rsidP="00FC69B7">
            <w:pPr>
              <w:ind w:firstLine="0"/>
              <w:rPr>
                <w:rFonts w:eastAsia="Calibri" w:cs="Times New Roman"/>
                <w:szCs w:val="28"/>
              </w:rPr>
            </w:pPr>
            <w:r w:rsidRPr="00FC69B7">
              <w:rPr>
                <w:rFonts w:cs="Times New Roman"/>
                <w:szCs w:val="28"/>
              </w:rPr>
              <w:t>1 балл – от 1 до 1000 включительно</w:t>
            </w:r>
          </w:p>
        </w:tc>
      </w:tr>
      <w:tr w:rsidR="00FC69B7" w:rsidRPr="00FC69B7" w14:paraId="3D82D9B4" w14:textId="77777777" w:rsidTr="000C0E4F">
        <w:trPr>
          <w:trHeight w:val="218"/>
        </w:trPr>
        <w:tc>
          <w:tcPr>
            <w:tcW w:w="9464" w:type="dxa"/>
            <w:gridSpan w:val="2"/>
          </w:tcPr>
          <w:p w14:paraId="02F2F3E2" w14:textId="77777777" w:rsidR="00FC69B7" w:rsidRPr="00FC69B7" w:rsidRDefault="00FC69B7" w:rsidP="00FC69B7">
            <w:pPr>
              <w:ind w:firstLine="0"/>
              <w:jc w:val="center"/>
              <w:rPr>
                <w:rFonts w:eastAsia="Calibri" w:cs="Times New Roman"/>
                <w:szCs w:val="28"/>
              </w:rPr>
            </w:pPr>
            <w:r w:rsidRPr="00FC69B7">
              <w:rPr>
                <w:rFonts w:eastAsia="Calibri" w:cs="Times New Roman"/>
                <w:szCs w:val="28"/>
              </w:rPr>
              <w:t>1.2. Филиала (структурного подразделения)</w:t>
            </w:r>
          </w:p>
        </w:tc>
      </w:tr>
      <w:tr w:rsidR="00FC69B7" w:rsidRPr="00FC69B7" w14:paraId="1B8FF74D" w14:textId="77777777" w:rsidTr="000C0E4F">
        <w:trPr>
          <w:trHeight w:val="640"/>
        </w:trPr>
        <w:tc>
          <w:tcPr>
            <w:tcW w:w="4219" w:type="dxa"/>
          </w:tcPr>
          <w:p w14:paraId="5FE69580" w14:textId="77777777" w:rsidR="00FC69B7" w:rsidRPr="00FC69B7" w:rsidRDefault="00FC69B7" w:rsidP="00FC69B7">
            <w:pPr>
              <w:ind w:firstLine="0"/>
              <w:rPr>
                <w:rFonts w:eastAsia="Calibri" w:cs="Times New Roman"/>
                <w:szCs w:val="28"/>
              </w:rPr>
            </w:pPr>
            <w:r w:rsidRPr="00FC69B7">
              <w:rPr>
                <w:rFonts w:eastAsia="Calibri" w:cs="Times New Roman"/>
                <w:szCs w:val="28"/>
              </w:rPr>
              <w:t xml:space="preserve">Количество населенных пунктов </w:t>
            </w:r>
          </w:p>
        </w:tc>
        <w:tc>
          <w:tcPr>
            <w:tcW w:w="5245" w:type="dxa"/>
          </w:tcPr>
          <w:p w14:paraId="2C022871" w14:textId="77777777" w:rsidR="00FC69B7" w:rsidRPr="00FC69B7" w:rsidRDefault="00FC69B7" w:rsidP="00FC69B7">
            <w:pPr>
              <w:ind w:firstLine="0"/>
              <w:rPr>
                <w:rFonts w:eastAsiaTheme="minorHAnsi" w:cstheme="minorBidi"/>
                <w:szCs w:val="28"/>
              </w:rPr>
            </w:pPr>
            <w:r w:rsidRPr="00FC69B7">
              <w:rPr>
                <w:rFonts w:eastAsiaTheme="minorHAnsi" w:cstheme="minorBidi"/>
                <w:szCs w:val="28"/>
              </w:rPr>
              <w:t>4 балла – 19 и более;</w:t>
            </w:r>
          </w:p>
          <w:p w14:paraId="69D641D4" w14:textId="77777777" w:rsidR="00FC69B7" w:rsidRPr="00FC69B7" w:rsidRDefault="00FC69B7" w:rsidP="00FC69B7">
            <w:pPr>
              <w:ind w:firstLine="0"/>
              <w:rPr>
                <w:rFonts w:eastAsiaTheme="minorHAnsi" w:cstheme="minorBidi"/>
                <w:szCs w:val="28"/>
              </w:rPr>
            </w:pPr>
            <w:r w:rsidRPr="00FC69B7">
              <w:rPr>
                <w:rFonts w:eastAsiaTheme="minorHAnsi" w:cstheme="minorBidi"/>
                <w:szCs w:val="28"/>
              </w:rPr>
              <w:t>3 балла – от 13 до 18 включительно;</w:t>
            </w:r>
          </w:p>
          <w:p w14:paraId="5BA8467E" w14:textId="77777777" w:rsidR="00FC69B7" w:rsidRPr="00FC69B7" w:rsidRDefault="00FC69B7" w:rsidP="00FC69B7">
            <w:pPr>
              <w:ind w:firstLine="0"/>
              <w:rPr>
                <w:rFonts w:eastAsiaTheme="minorHAnsi" w:cstheme="minorBidi"/>
                <w:szCs w:val="28"/>
              </w:rPr>
            </w:pPr>
            <w:r w:rsidRPr="00FC69B7">
              <w:rPr>
                <w:rFonts w:eastAsiaTheme="minorHAnsi" w:cstheme="minorBidi"/>
                <w:szCs w:val="28"/>
              </w:rPr>
              <w:t>2 балла – от 6 до 12 включительно;</w:t>
            </w:r>
          </w:p>
          <w:p w14:paraId="61A53FDD" w14:textId="77777777" w:rsidR="00FC69B7" w:rsidRPr="00FC69B7" w:rsidRDefault="00FC69B7" w:rsidP="00FC69B7">
            <w:pPr>
              <w:ind w:firstLine="0"/>
              <w:rPr>
                <w:rFonts w:eastAsia="Calibri" w:cs="Times New Roman"/>
                <w:szCs w:val="28"/>
              </w:rPr>
            </w:pPr>
            <w:r w:rsidRPr="00FC69B7">
              <w:rPr>
                <w:rFonts w:cs="Times New Roman"/>
                <w:szCs w:val="28"/>
              </w:rPr>
              <w:t>1 балл – от 1 до 5 включительно</w:t>
            </w:r>
          </w:p>
        </w:tc>
      </w:tr>
      <w:tr w:rsidR="00FC69B7" w:rsidRPr="00FC69B7" w14:paraId="5AAE0057" w14:textId="77777777" w:rsidTr="000C0E4F">
        <w:trPr>
          <w:trHeight w:val="640"/>
        </w:trPr>
        <w:tc>
          <w:tcPr>
            <w:tcW w:w="4219" w:type="dxa"/>
          </w:tcPr>
          <w:p w14:paraId="7D0EFBAB" w14:textId="77777777" w:rsidR="00FC69B7" w:rsidRPr="00FC69B7" w:rsidRDefault="00FC69B7" w:rsidP="00FC69B7">
            <w:pPr>
              <w:ind w:firstLine="0"/>
              <w:rPr>
                <w:rFonts w:eastAsia="Calibri" w:cs="Times New Roman"/>
                <w:szCs w:val="28"/>
              </w:rPr>
            </w:pPr>
            <w:r w:rsidRPr="00FC69B7">
              <w:rPr>
                <w:rFonts w:eastAsia="Calibri" w:cs="Times New Roman"/>
                <w:szCs w:val="28"/>
              </w:rPr>
              <w:t>Количество населения (человек)</w:t>
            </w:r>
          </w:p>
        </w:tc>
        <w:tc>
          <w:tcPr>
            <w:tcW w:w="5245" w:type="dxa"/>
          </w:tcPr>
          <w:p w14:paraId="42D9BFE3" w14:textId="77777777" w:rsidR="00FC69B7" w:rsidRPr="00FC69B7" w:rsidRDefault="00FC69B7" w:rsidP="00FC69B7">
            <w:pPr>
              <w:ind w:firstLine="0"/>
              <w:rPr>
                <w:rFonts w:eastAsiaTheme="minorHAnsi" w:cstheme="minorBidi"/>
                <w:szCs w:val="28"/>
              </w:rPr>
            </w:pPr>
            <w:r w:rsidRPr="00FC69B7">
              <w:rPr>
                <w:rFonts w:eastAsiaTheme="minorHAnsi" w:cstheme="minorBidi"/>
                <w:szCs w:val="28"/>
              </w:rPr>
              <w:t>3 балла – 201 и более;</w:t>
            </w:r>
          </w:p>
          <w:p w14:paraId="36A34F8B" w14:textId="77777777" w:rsidR="00FC69B7" w:rsidRPr="00FC69B7" w:rsidRDefault="00FC69B7" w:rsidP="00FC69B7">
            <w:pPr>
              <w:ind w:firstLine="0"/>
              <w:rPr>
                <w:rFonts w:eastAsiaTheme="minorHAnsi" w:cstheme="minorBidi"/>
                <w:szCs w:val="28"/>
              </w:rPr>
            </w:pPr>
            <w:r w:rsidRPr="00FC69B7">
              <w:rPr>
                <w:rFonts w:eastAsiaTheme="minorHAnsi" w:cstheme="minorBidi"/>
                <w:szCs w:val="28"/>
              </w:rPr>
              <w:t>2 балла – от 101 до 200 включительно;</w:t>
            </w:r>
          </w:p>
          <w:p w14:paraId="322F4670" w14:textId="77777777" w:rsidR="00FC69B7" w:rsidRPr="00FC69B7" w:rsidRDefault="00FC69B7" w:rsidP="00FC69B7">
            <w:pPr>
              <w:ind w:firstLine="0"/>
              <w:rPr>
                <w:rFonts w:eastAsia="Calibri" w:cs="Times New Roman"/>
                <w:szCs w:val="28"/>
              </w:rPr>
            </w:pPr>
            <w:r w:rsidRPr="00FC69B7">
              <w:rPr>
                <w:rFonts w:cs="Times New Roman"/>
                <w:szCs w:val="28"/>
              </w:rPr>
              <w:t>1 балл – от 1 до 100 включительно</w:t>
            </w:r>
          </w:p>
        </w:tc>
      </w:tr>
      <w:tr w:rsidR="00FC69B7" w:rsidRPr="00FC69B7" w14:paraId="111DF232" w14:textId="77777777" w:rsidTr="000C0E4F">
        <w:trPr>
          <w:trHeight w:val="286"/>
        </w:trPr>
        <w:tc>
          <w:tcPr>
            <w:tcW w:w="4219" w:type="dxa"/>
          </w:tcPr>
          <w:p w14:paraId="604FF8A6" w14:textId="77777777" w:rsidR="00FC69B7" w:rsidRPr="00FC69B7" w:rsidRDefault="00FC69B7" w:rsidP="00FC69B7">
            <w:pPr>
              <w:ind w:firstLine="0"/>
              <w:rPr>
                <w:rFonts w:eastAsia="Calibri" w:cs="Times New Roman"/>
                <w:szCs w:val="28"/>
              </w:rPr>
            </w:pPr>
            <w:r w:rsidRPr="00FC69B7">
              <w:rPr>
                <w:rFonts w:eastAsia="Calibri" w:cs="Times New Roman"/>
                <w:szCs w:val="28"/>
              </w:rPr>
              <w:t xml:space="preserve">Число населенных пунктов на расстоянии 5 км и более от дома культуры </w:t>
            </w:r>
          </w:p>
        </w:tc>
        <w:tc>
          <w:tcPr>
            <w:tcW w:w="5245" w:type="dxa"/>
          </w:tcPr>
          <w:p w14:paraId="7702D97C" w14:textId="77777777" w:rsidR="00FC69B7" w:rsidRPr="00FC69B7" w:rsidRDefault="00FC69B7" w:rsidP="00FC69B7">
            <w:pPr>
              <w:ind w:firstLine="0"/>
              <w:rPr>
                <w:rFonts w:cs="Times New Roman"/>
                <w:szCs w:val="28"/>
              </w:rPr>
            </w:pPr>
            <w:r w:rsidRPr="00FC69B7">
              <w:rPr>
                <w:rFonts w:cs="Times New Roman"/>
                <w:szCs w:val="28"/>
              </w:rPr>
              <w:t>3 балла – 13 и более;</w:t>
            </w:r>
          </w:p>
          <w:p w14:paraId="435E5A70" w14:textId="77777777" w:rsidR="00FC69B7" w:rsidRPr="00FC69B7" w:rsidRDefault="00FC69B7" w:rsidP="00FC69B7">
            <w:pPr>
              <w:ind w:firstLine="0"/>
              <w:rPr>
                <w:rFonts w:cs="Times New Roman"/>
                <w:szCs w:val="28"/>
              </w:rPr>
            </w:pPr>
            <w:r w:rsidRPr="00FC69B7">
              <w:rPr>
                <w:rFonts w:cs="Times New Roman"/>
                <w:szCs w:val="28"/>
              </w:rPr>
              <w:t>2 балла – от 6 до 12 включительно;</w:t>
            </w:r>
          </w:p>
          <w:p w14:paraId="15C06636" w14:textId="77777777" w:rsidR="00FC69B7" w:rsidRPr="00FC69B7" w:rsidRDefault="00FC69B7" w:rsidP="00FC69B7">
            <w:pPr>
              <w:ind w:firstLine="0"/>
              <w:contextualSpacing/>
              <w:rPr>
                <w:rFonts w:eastAsia="Calibri" w:cs="Times New Roman"/>
                <w:szCs w:val="28"/>
              </w:rPr>
            </w:pPr>
            <w:r w:rsidRPr="00FC69B7">
              <w:rPr>
                <w:rFonts w:cs="Times New Roman"/>
                <w:szCs w:val="28"/>
              </w:rPr>
              <w:t>1 балл – от 1 до 5 включительно</w:t>
            </w:r>
          </w:p>
        </w:tc>
      </w:tr>
      <w:tr w:rsidR="00FC69B7" w:rsidRPr="00FC69B7" w14:paraId="0E974A18" w14:textId="77777777" w:rsidTr="000C0E4F">
        <w:trPr>
          <w:trHeight w:val="640"/>
        </w:trPr>
        <w:tc>
          <w:tcPr>
            <w:tcW w:w="9464" w:type="dxa"/>
            <w:gridSpan w:val="2"/>
          </w:tcPr>
          <w:p w14:paraId="44E13411" w14:textId="77777777" w:rsidR="00FC69B7" w:rsidRPr="00FC69B7" w:rsidRDefault="00FC69B7" w:rsidP="00FC69B7">
            <w:pPr>
              <w:ind w:left="360" w:firstLine="0"/>
              <w:jc w:val="center"/>
              <w:rPr>
                <w:rFonts w:eastAsia="Calibri" w:cs="Times New Roman"/>
                <w:szCs w:val="28"/>
              </w:rPr>
            </w:pPr>
            <w:r w:rsidRPr="00FC69B7">
              <w:rPr>
                <w:rFonts w:cs="Times New Roman"/>
                <w:szCs w:val="28"/>
              </w:rPr>
              <w:t>2. Прирост средней численности участников клубных формирований дома культуры</w:t>
            </w:r>
          </w:p>
        </w:tc>
      </w:tr>
      <w:tr w:rsidR="00FC69B7" w:rsidRPr="00FC69B7" w14:paraId="23E542CB" w14:textId="77777777" w:rsidTr="000C0E4F">
        <w:trPr>
          <w:trHeight w:val="640"/>
        </w:trPr>
        <w:tc>
          <w:tcPr>
            <w:tcW w:w="4219" w:type="dxa"/>
          </w:tcPr>
          <w:p w14:paraId="5D022CFF" w14:textId="77777777" w:rsidR="00FC69B7" w:rsidRPr="00FC69B7" w:rsidRDefault="00FC69B7" w:rsidP="00FC69B7">
            <w:pPr>
              <w:ind w:firstLine="0"/>
              <w:rPr>
                <w:rFonts w:eastAsia="Calibri" w:cs="Times New Roman"/>
                <w:szCs w:val="28"/>
              </w:rPr>
            </w:pPr>
            <w:r w:rsidRPr="00FC69B7">
              <w:rPr>
                <w:rFonts w:cs="Times New Roman"/>
                <w:szCs w:val="28"/>
              </w:rPr>
              <w:t xml:space="preserve">Прирост средней численности общим итогом за два года, предшествующие году предоставления средств (процентов) </w:t>
            </w:r>
          </w:p>
        </w:tc>
        <w:tc>
          <w:tcPr>
            <w:tcW w:w="5245" w:type="dxa"/>
          </w:tcPr>
          <w:p w14:paraId="378507E8" w14:textId="77777777" w:rsidR="00FC69B7" w:rsidRPr="00FC69B7" w:rsidRDefault="00FC69B7" w:rsidP="00FC69B7">
            <w:pPr>
              <w:ind w:firstLine="0"/>
              <w:rPr>
                <w:rFonts w:eastAsiaTheme="minorHAnsi" w:cstheme="minorBidi"/>
                <w:szCs w:val="28"/>
              </w:rPr>
            </w:pPr>
            <w:r w:rsidRPr="00FC69B7">
              <w:rPr>
                <w:rFonts w:eastAsiaTheme="minorHAnsi" w:cstheme="minorBidi"/>
                <w:szCs w:val="28"/>
              </w:rPr>
              <w:t>4 балла – 1,51 и более;</w:t>
            </w:r>
          </w:p>
          <w:p w14:paraId="058D1DE3" w14:textId="77777777" w:rsidR="00FC69B7" w:rsidRPr="00FC69B7" w:rsidRDefault="00FC69B7" w:rsidP="00FC69B7">
            <w:pPr>
              <w:ind w:firstLine="0"/>
              <w:rPr>
                <w:rFonts w:eastAsiaTheme="minorHAnsi" w:cstheme="minorBidi"/>
                <w:spacing w:val="-4"/>
                <w:szCs w:val="28"/>
              </w:rPr>
            </w:pPr>
            <w:r w:rsidRPr="00FC69B7">
              <w:rPr>
                <w:rFonts w:eastAsiaTheme="minorHAnsi" w:cstheme="minorBidi"/>
                <w:spacing w:val="-4"/>
                <w:szCs w:val="28"/>
              </w:rPr>
              <w:t>3 балла – от 1,01 до 1,50 включительно;</w:t>
            </w:r>
          </w:p>
          <w:p w14:paraId="11C02F56" w14:textId="77777777" w:rsidR="00FC69B7" w:rsidRPr="00FC69B7" w:rsidRDefault="00FC69B7" w:rsidP="00FC69B7">
            <w:pPr>
              <w:ind w:firstLine="0"/>
              <w:rPr>
                <w:rFonts w:eastAsiaTheme="minorHAnsi" w:cstheme="minorBidi"/>
                <w:spacing w:val="-4"/>
                <w:szCs w:val="28"/>
              </w:rPr>
            </w:pPr>
            <w:r w:rsidRPr="00FC69B7">
              <w:rPr>
                <w:rFonts w:eastAsiaTheme="minorHAnsi" w:cstheme="minorBidi"/>
                <w:spacing w:val="-4"/>
                <w:szCs w:val="28"/>
              </w:rPr>
              <w:t>2 балла – от 0,51 до 1,00 включительно;</w:t>
            </w:r>
          </w:p>
          <w:p w14:paraId="14E4AD9E" w14:textId="77777777" w:rsidR="00FC69B7" w:rsidRPr="00FC69B7" w:rsidRDefault="00FC69B7" w:rsidP="00FC69B7">
            <w:pPr>
              <w:ind w:firstLine="0"/>
              <w:rPr>
                <w:rFonts w:cs="Times New Roman"/>
                <w:szCs w:val="28"/>
              </w:rPr>
            </w:pPr>
            <w:r w:rsidRPr="00FC69B7">
              <w:rPr>
                <w:rFonts w:cs="Times New Roman"/>
                <w:szCs w:val="28"/>
              </w:rPr>
              <w:t>1 балл – до 0,50 включительно</w:t>
            </w:r>
          </w:p>
        </w:tc>
      </w:tr>
      <w:tr w:rsidR="00FC69B7" w:rsidRPr="00FC69B7" w14:paraId="116496BE" w14:textId="77777777" w:rsidTr="000C0E4F">
        <w:trPr>
          <w:trHeight w:val="152"/>
        </w:trPr>
        <w:tc>
          <w:tcPr>
            <w:tcW w:w="9464" w:type="dxa"/>
            <w:gridSpan w:val="2"/>
          </w:tcPr>
          <w:p w14:paraId="2D4028A9" w14:textId="77777777" w:rsidR="00FC69B7" w:rsidRPr="00FC69B7" w:rsidRDefault="00FC69B7" w:rsidP="00FC69B7">
            <w:pPr>
              <w:tabs>
                <w:tab w:val="left" w:pos="851"/>
                <w:tab w:val="left" w:pos="993"/>
              </w:tabs>
              <w:overflowPunct w:val="0"/>
              <w:ind w:firstLine="0"/>
              <w:contextualSpacing/>
              <w:jc w:val="center"/>
              <w:textAlignment w:val="baseline"/>
              <w:rPr>
                <w:rFonts w:eastAsia="Calibri" w:cs="Times New Roman"/>
                <w:szCs w:val="28"/>
              </w:rPr>
            </w:pPr>
            <w:r w:rsidRPr="00FC69B7">
              <w:rPr>
                <w:rFonts w:cs="Times New Roman"/>
                <w:szCs w:val="28"/>
              </w:rPr>
              <w:t>3. Вложения средств местного бюджета в развитие материально-технической базы домов культуры муниципального образования области в период с 2016 года, в том числе в рамках региональных проектов</w:t>
            </w:r>
          </w:p>
        </w:tc>
      </w:tr>
      <w:tr w:rsidR="00FC69B7" w:rsidRPr="00FC69B7" w14:paraId="7C17FC3D" w14:textId="77777777" w:rsidTr="000C0E4F">
        <w:trPr>
          <w:trHeight w:val="145"/>
        </w:trPr>
        <w:tc>
          <w:tcPr>
            <w:tcW w:w="4219" w:type="dxa"/>
          </w:tcPr>
          <w:p w14:paraId="5AF7A51A" w14:textId="77777777" w:rsidR="00FC69B7" w:rsidRPr="00FC69B7" w:rsidRDefault="00FC69B7" w:rsidP="00FC69B7">
            <w:pPr>
              <w:ind w:firstLine="0"/>
              <w:rPr>
                <w:rFonts w:eastAsia="Calibri" w:cs="Times New Roman"/>
                <w:szCs w:val="28"/>
              </w:rPr>
            </w:pPr>
            <w:r w:rsidRPr="00FC69B7">
              <w:rPr>
                <w:rFonts w:eastAsia="Calibri" w:cs="Times New Roman"/>
                <w:szCs w:val="28"/>
              </w:rPr>
              <w:t>Объем средств, вложенных в оснащение оборудованием</w:t>
            </w:r>
          </w:p>
          <w:p w14:paraId="6985CB7B" w14:textId="77777777" w:rsidR="00FC69B7" w:rsidRPr="00FC69B7" w:rsidRDefault="00FC69B7" w:rsidP="00FC69B7">
            <w:pPr>
              <w:ind w:firstLine="0"/>
              <w:rPr>
                <w:rFonts w:eastAsia="Calibri" w:cs="Times New Roman"/>
                <w:szCs w:val="28"/>
              </w:rPr>
            </w:pPr>
            <w:r w:rsidRPr="00FC69B7">
              <w:rPr>
                <w:rFonts w:eastAsia="Calibri" w:cs="Times New Roman"/>
                <w:szCs w:val="28"/>
              </w:rPr>
              <w:t>(</w:t>
            </w:r>
            <w:r w:rsidRPr="00FC69B7">
              <w:rPr>
                <w:rFonts w:cs="Times New Roman"/>
                <w:szCs w:val="28"/>
              </w:rPr>
              <w:t>тыс. рублей</w:t>
            </w:r>
            <w:r w:rsidRPr="00FC69B7">
              <w:rPr>
                <w:rFonts w:eastAsia="Calibri" w:cs="Times New Roman"/>
                <w:szCs w:val="28"/>
              </w:rPr>
              <w:t>)</w:t>
            </w:r>
          </w:p>
        </w:tc>
        <w:tc>
          <w:tcPr>
            <w:tcW w:w="5245" w:type="dxa"/>
          </w:tcPr>
          <w:p w14:paraId="4CDC233F" w14:textId="77777777" w:rsidR="00FC69B7" w:rsidRPr="00FC69B7" w:rsidRDefault="00FC69B7" w:rsidP="00FC69B7">
            <w:pPr>
              <w:ind w:firstLine="0"/>
              <w:rPr>
                <w:rFonts w:cs="Times New Roman"/>
                <w:szCs w:val="28"/>
              </w:rPr>
            </w:pPr>
            <w:r w:rsidRPr="00FC69B7">
              <w:rPr>
                <w:rFonts w:cs="Times New Roman"/>
                <w:szCs w:val="28"/>
              </w:rPr>
              <w:t>3 балла – 300,001 и более;</w:t>
            </w:r>
          </w:p>
          <w:p w14:paraId="34410181" w14:textId="77777777" w:rsidR="00FC69B7" w:rsidRPr="00FC69B7" w:rsidRDefault="00FC69B7" w:rsidP="00FC69B7">
            <w:pPr>
              <w:ind w:firstLine="0"/>
              <w:rPr>
                <w:rFonts w:cs="Times New Roman"/>
                <w:szCs w:val="28"/>
              </w:rPr>
            </w:pPr>
            <w:r w:rsidRPr="00FC69B7">
              <w:rPr>
                <w:rFonts w:cs="Times New Roman"/>
                <w:szCs w:val="28"/>
              </w:rPr>
              <w:t xml:space="preserve">2 балла – от 100,001 </w:t>
            </w:r>
            <w:r w:rsidRPr="00FC69B7">
              <w:rPr>
                <w:rFonts w:cs="Times New Roman"/>
                <w:szCs w:val="28"/>
              </w:rPr>
              <w:br/>
              <w:t>до 300,00 включительно;</w:t>
            </w:r>
          </w:p>
          <w:p w14:paraId="3CE36EA1" w14:textId="77777777" w:rsidR="00FC69B7" w:rsidRPr="00FC69B7" w:rsidRDefault="00FC69B7" w:rsidP="00FC69B7">
            <w:pPr>
              <w:ind w:firstLine="0"/>
              <w:rPr>
                <w:rFonts w:cs="Times New Roman"/>
                <w:szCs w:val="28"/>
              </w:rPr>
            </w:pPr>
            <w:r w:rsidRPr="00FC69B7">
              <w:rPr>
                <w:rFonts w:cs="Times New Roman"/>
                <w:szCs w:val="28"/>
              </w:rPr>
              <w:lastRenderedPageBreak/>
              <w:t xml:space="preserve">1 балл – до 100,000 включительно; </w:t>
            </w:r>
          </w:p>
        </w:tc>
      </w:tr>
      <w:tr w:rsidR="00FC69B7" w:rsidRPr="00FC69B7" w14:paraId="7BEB0118" w14:textId="77777777" w:rsidTr="000C0E4F">
        <w:trPr>
          <w:trHeight w:val="145"/>
        </w:trPr>
        <w:tc>
          <w:tcPr>
            <w:tcW w:w="4219" w:type="dxa"/>
          </w:tcPr>
          <w:p w14:paraId="3F34A3A0" w14:textId="77777777" w:rsidR="00FC69B7" w:rsidRPr="00FC69B7" w:rsidRDefault="00FC69B7" w:rsidP="00FC69B7">
            <w:pPr>
              <w:ind w:firstLine="0"/>
              <w:rPr>
                <w:rFonts w:eastAsia="Calibri" w:cs="Times New Roman"/>
                <w:szCs w:val="28"/>
              </w:rPr>
            </w:pPr>
            <w:r w:rsidRPr="00FC69B7">
              <w:rPr>
                <w:rFonts w:eastAsia="Calibri" w:cs="Times New Roman"/>
                <w:szCs w:val="28"/>
              </w:rPr>
              <w:lastRenderedPageBreak/>
              <w:t>Объем средств, вложенных в капитальный и/или текущий ремонт здания (</w:t>
            </w:r>
            <w:r w:rsidRPr="00FC69B7">
              <w:rPr>
                <w:rFonts w:cs="Times New Roman"/>
                <w:szCs w:val="28"/>
              </w:rPr>
              <w:t>тыс. рублей</w:t>
            </w:r>
            <w:r w:rsidRPr="00FC69B7">
              <w:rPr>
                <w:rFonts w:eastAsia="Calibri" w:cs="Times New Roman"/>
                <w:szCs w:val="28"/>
              </w:rPr>
              <w:t>)</w:t>
            </w:r>
          </w:p>
        </w:tc>
        <w:tc>
          <w:tcPr>
            <w:tcW w:w="5245" w:type="dxa"/>
          </w:tcPr>
          <w:p w14:paraId="61760784" w14:textId="77777777" w:rsidR="00FC69B7" w:rsidRPr="00FC69B7" w:rsidRDefault="00FC69B7" w:rsidP="00FC69B7">
            <w:pPr>
              <w:ind w:firstLine="0"/>
              <w:rPr>
                <w:rFonts w:cs="Times New Roman"/>
                <w:szCs w:val="28"/>
              </w:rPr>
            </w:pPr>
            <w:r w:rsidRPr="00FC69B7">
              <w:rPr>
                <w:rFonts w:cs="Times New Roman"/>
                <w:szCs w:val="28"/>
              </w:rPr>
              <w:t>3 балла – 500,001 и более;</w:t>
            </w:r>
          </w:p>
          <w:p w14:paraId="080B3D5B" w14:textId="77777777" w:rsidR="00FC69B7" w:rsidRPr="00FC69B7" w:rsidRDefault="00FC69B7" w:rsidP="00FC69B7">
            <w:pPr>
              <w:ind w:firstLine="0"/>
              <w:rPr>
                <w:rFonts w:cs="Times New Roman"/>
                <w:szCs w:val="28"/>
              </w:rPr>
            </w:pPr>
            <w:r w:rsidRPr="00FC69B7">
              <w:rPr>
                <w:rFonts w:cs="Times New Roman"/>
                <w:szCs w:val="28"/>
              </w:rPr>
              <w:t>2 балла – от 300,001 до 500,000 включительно;</w:t>
            </w:r>
          </w:p>
          <w:p w14:paraId="323D7CD7" w14:textId="77777777" w:rsidR="00FC69B7" w:rsidRPr="00FC69B7" w:rsidRDefault="00FC69B7" w:rsidP="00FC69B7">
            <w:pPr>
              <w:ind w:firstLine="0"/>
              <w:rPr>
                <w:rFonts w:cs="Times New Roman"/>
                <w:szCs w:val="28"/>
              </w:rPr>
            </w:pPr>
            <w:r w:rsidRPr="00FC69B7">
              <w:rPr>
                <w:rFonts w:cs="Times New Roman"/>
                <w:szCs w:val="28"/>
              </w:rPr>
              <w:t>1 балл – до 300,000 включительно</w:t>
            </w:r>
          </w:p>
        </w:tc>
      </w:tr>
      <w:tr w:rsidR="00FC69B7" w:rsidRPr="00FC69B7" w14:paraId="2FBCC35B" w14:textId="77777777" w:rsidTr="000C0E4F">
        <w:trPr>
          <w:trHeight w:val="145"/>
        </w:trPr>
        <w:tc>
          <w:tcPr>
            <w:tcW w:w="4219" w:type="dxa"/>
          </w:tcPr>
          <w:p w14:paraId="0195F061" w14:textId="77777777" w:rsidR="00FC69B7" w:rsidRPr="00FC69B7" w:rsidRDefault="00FC69B7" w:rsidP="00FC69B7">
            <w:pPr>
              <w:ind w:firstLine="0"/>
              <w:rPr>
                <w:rFonts w:eastAsia="Calibri" w:cs="Times New Roman"/>
                <w:szCs w:val="28"/>
              </w:rPr>
            </w:pPr>
            <w:r w:rsidRPr="00FC69B7">
              <w:rPr>
                <w:rFonts w:eastAsia="Calibri" w:cs="Times New Roman"/>
                <w:szCs w:val="28"/>
              </w:rPr>
              <w:t xml:space="preserve">Количество обновленных помещений </w:t>
            </w:r>
          </w:p>
        </w:tc>
        <w:tc>
          <w:tcPr>
            <w:tcW w:w="5245" w:type="dxa"/>
          </w:tcPr>
          <w:p w14:paraId="70337A0C" w14:textId="77777777" w:rsidR="00FC69B7" w:rsidRPr="00FC69B7" w:rsidRDefault="00FC69B7" w:rsidP="00FC69B7">
            <w:pPr>
              <w:ind w:firstLine="0"/>
              <w:rPr>
                <w:rFonts w:eastAsiaTheme="minorHAnsi" w:cstheme="minorBidi"/>
                <w:szCs w:val="28"/>
              </w:rPr>
            </w:pPr>
            <w:r w:rsidRPr="00FC69B7">
              <w:rPr>
                <w:rFonts w:eastAsiaTheme="minorHAnsi" w:cstheme="minorBidi"/>
                <w:szCs w:val="28"/>
              </w:rPr>
              <w:t>2 балла – 5 и более;</w:t>
            </w:r>
          </w:p>
          <w:p w14:paraId="01DE2323" w14:textId="77777777" w:rsidR="00FC69B7" w:rsidRPr="00FC69B7" w:rsidRDefault="00FC69B7" w:rsidP="00FC69B7">
            <w:pPr>
              <w:ind w:firstLine="0"/>
              <w:rPr>
                <w:rFonts w:cs="Times New Roman"/>
                <w:szCs w:val="28"/>
              </w:rPr>
            </w:pPr>
            <w:r w:rsidRPr="00FC69B7">
              <w:rPr>
                <w:rFonts w:cs="Times New Roman"/>
                <w:szCs w:val="28"/>
              </w:rPr>
              <w:t xml:space="preserve">1 балл – от 2 до 4 </w:t>
            </w:r>
            <w:r w:rsidRPr="00FC69B7">
              <w:rPr>
                <w:rFonts w:cs="Times New Roman"/>
                <w:spacing w:val="-4"/>
                <w:szCs w:val="28"/>
              </w:rPr>
              <w:t>включительно</w:t>
            </w:r>
            <w:r w:rsidRPr="00FC69B7">
              <w:rPr>
                <w:rFonts w:cs="Times New Roman"/>
                <w:szCs w:val="28"/>
              </w:rPr>
              <w:t>;</w:t>
            </w:r>
          </w:p>
          <w:p w14:paraId="41F6AFA2" w14:textId="77777777" w:rsidR="00FC69B7" w:rsidRPr="00FC69B7" w:rsidRDefault="00FC69B7" w:rsidP="00FC69B7">
            <w:pPr>
              <w:ind w:firstLine="0"/>
              <w:rPr>
                <w:rFonts w:eastAsiaTheme="minorHAnsi" w:cstheme="minorBidi"/>
                <w:szCs w:val="28"/>
              </w:rPr>
            </w:pPr>
            <w:r w:rsidRPr="00FC69B7">
              <w:rPr>
                <w:rFonts w:eastAsiaTheme="minorHAnsi" w:cstheme="minorBidi"/>
                <w:szCs w:val="28"/>
              </w:rPr>
              <w:t>0 баллов – 1 или обновленные помещения отсутствуют</w:t>
            </w:r>
          </w:p>
        </w:tc>
      </w:tr>
      <w:tr w:rsidR="00FC69B7" w:rsidRPr="00FC69B7" w14:paraId="32A53B4B" w14:textId="77777777" w:rsidTr="000C0E4F">
        <w:trPr>
          <w:trHeight w:val="145"/>
        </w:trPr>
        <w:tc>
          <w:tcPr>
            <w:tcW w:w="9464" w:type="dxa"/>
            <w:gridSpan w:val="2"/>
          </w:tcPr>
          <w:p w14:paraId="779F3AF2" w14:textId="77777777" w:rsidR="00FC69B7" w:rsidRPr="00FC69B7" w:rsidRDefault="00FC69B7" w:rsidP="00FC69B7">
            <w:pPr>
              <w:ind w:firstLine="0"/>
              <w:contextualSpacing/>
              <w:jc w:val="center"/>
              <w:rPr>
                <w:rFonts w:eastAsia="Calibri" w:cs="Times New Roman"/>
                <w:szCs w:val="28"/>
              </w:rPr>
            </w:pPr>
            <w:r w:rsidRPr="00FC69B7">
              <w:rPr>
                <w:rFonts w:cs="Times New Roman"/>
                <w:szCs w:val="28"/>
              </w:rPr>
              <w:t>4. Планируемый размер дополнительного софинансирования из местного бюджета на укрепление материально-технической базы дома культуры (без учета софинансирования муниципального образования области, предусмотренного пунктом 8 Порядка предоставления и распределения субсидии)</w:t>
            </w:r>
          </w:p>
        </w:tc>
      </w:tr>
      <w:tr w:rsidR="00FC69B7" w:rsidRPr="00FC69B7" w14:paraId="42E85CC9" w14:textId="77777777" w:rsidTr="000C0E4F">
        <w:trPr>
          <w:trHeight w:val="145"/>
        </w:trPr>
        <w:tc>
          <w:tcPr>
            <w:tcW w:w="4219" w:type="dxa"/>
          </w:tcPr>
          <w:p w14:paraId="07E07CF3" w14:textId="77777777" w:rsidR="00FC69B7" w:rsidRPr="00FC69B7" w:rsidRDefault="00FC69B7" w:rsidP="00FC69B7">
            <w:pPr>
              <w:ind w:firstLine="0"/>
              <w:rPr>
                <w:rFonts w:eastAsia="Calibri" w:cs="Times New Roman"/>
                <w:szCs w:val="28"/>
              </w:rPr>
            </w:pPr>
            <w:r w:rsidRPr="00FC69B7">
              <w:rPr>
                <w:rFonts w:cs="Times New Roman"/>
                <w:szCs w:val="28"/>
              </w:rPr>
              <w:t>Размер софинансирования (процентов)</w:t>
            </w:r>
          </w:p>
        </w:tc>
        <w:tc>
          <w:tcPr>
            <w:tcW w:w="5245" w:type="dxa"/>
          </w:tcPr>
          <w:p w14:paraId="4A261B71" w14:textId="77777777" w:rsidR="00FC69B7" w:rsidRPr="00FC69B7" w:rsidRDefault="00FC69B7" w:rsidP="00FC69B7">
            <w:pPr>
              <w:ind w:firstLine="0"/>
              <w:rPr>
                <w:rFonts w:cs="Times New Roman"/>
                <w:szCs w:val="28"/>
              </w:rPr>
            </w:pPr>
            <w:r w:rsidRPr="00FC69B7">
              <w:rPr>
                <w:rFonts w:cs="Times New Roman"/>
                <w:szCs w:val="28"/>
              </w:rPr>
              <w:t>3 балла – 10,01 и более;</w:t>
            </w:r>
          </w:p>
          <w:p w14:paraId="32F79B7D" w14:textId="77777777" w:rsidR="00FC69B7" w:rsidRPr="00FC69B7" w:rsidRDefault="00FC69B7" w:rsidP="00FC69B7">
            <w:pPr>
              <w:ind w:firstLine="0"/>
              <w:rPr>
                <w:rFonts w:cs="Times New Roman"/>
                <w:szCs w:val="28"/>
              </w:rPr>
            </w:pPr>
            <w:r w:rsidRPr="00FC69B7">
              <w:rPr>
                <w:rFonts w:cs="Times New Roman"/>
                <w:szCs w:val="28"/>
              </w:rPr>
              <w:t>2 балла – от 7,01 до 10,00 включительно;</w:t>
            </w:r>
          </w:p>
          <w:p w14:paraId="6014D14A" w14:textId="77777777" w:rsidR="00FC69B7" w:rsidRPr="00FC69B7" w:rsidRDefault="00FC69B7" w:rsidP="00FC69B7">
            <w:pPr>
              <w:ind w:firstLine="0"/>
              <w:rPr>
                <w:rFonts w:cs="Times New Roman"/>
                <w:szCs w:val="28"/>
              </w:rPr>
            </w:pPr>
            <w:r w:rsidRPr="00FC69B7">
              <w:rPr>
                <w:rFonts w:cs="Times New Roman"/>
                <w:szCs w:val="28"/>
              </w:rPr>
              <w:t>1 балл – от 5,01 до 7,00 включительно;</w:t>
            </w:r>
          </w:p>
          <w:p w14:paraId="19ADFDA5" w14:textId="77777777" w:rsidR="00FC69B7" w:rsidRPr="00FC69B7" w:rsidRDefault="00FC69B7" w:rsidP="00FC69B7">
            <w:pPr>
              <w:ind w:firstLine="0"/>
              <w:rPr>
                <w:rFonts w:cs="Times New Roman"/>
                <w:szCs w:val="28"/>
              </w:rPr>
            </w:pPr>
            <w:r w:rsidRPr="00FC69B7">
              <w:rPr>
                <w:rFonts w:cs="Times New Roman"/>
                <w:szCs w:val="28"/>
              </w:rPr>
              <w:t xml:space="preserve">0 баллов – до 5,00 включительно </w:t>
            </w:r>
          </w:p>
        </w:tc>
      </w:tr>
    </w:tbl>
    <w:p w14:paraId="673C6D8C" w14:textId="77777777" w:rsidR="00FC69B7" w:rsidRPr="00FC69B7" w:rsidRDefault="00FC69B7" w:rsidP="00FC69B7">
      <w:pPr>
        <w:tabs>
          <w:tab w:val="left" w:pos="5670"/>
        </w:tabs>
        <w:overflowPunct w:val="0"/>
        <w:ind w:left="6237" w:firstLine="0"/>
        <w:textAlignment w:val="baseline"/>
        <w:rPr>
          <w:rFonts w:cs="Times New Roman"/>
          <w:szCs w:val="28"/>
        </w:rPr>
      </w:pPr>
    </w:p>
    <w:p w14:paraId="14438E98" w14:textId="77777777" w:rsidR="00FC69B7" w:rsidRPr="00FC69B7" w:rsidRDefault="00FC69B7" w:rsidP="00FC69B7">
      <w:pPr>
        <w:spacing w:after="200" w:line="276" w:lineRule="auto"/>
        <w:ind w:firstLine="0"/>
        <w:rPr>
          <w:rFonts w:cs="Times New Roman"/>
          <w:szCs w:val="28"/>
        </w:rPr>
        <w:sectPr w:rsidR="00FC69B7" w:rsidRPr="00FC69B7" w:rsidSect="00C013B5">
          <w:headerReference w:type="first" r:id="rId29"/>
          <w:pgSz w:w="11906" w:h="16838"/>
          <w:pgMar w:top="1134" w:right="567" w:bottom="1134" w:left="1985" w:header="709" w:footer="709" w:gutter="0"/>
          <w:pgNumType w:start="1"/>
          <w:cols w:space="708"/>
          <w:titlePg/>
          <w:docGrid w:linePitch="360"/>
        </w:sectPr>
      </w:pPr>
    </w:p>
    <w:p w14:paraId="7EC224EC" w14:textId="77777777" w:rsidR="00FC69B7" w:rsidRPr="00FC69B7" w:rsidRDefault="00FC69B7" w:rsidP="00FC69B7">
      <w:pPr>
        <w:ind w:left="5670" w:firstLine="0"/>
        <w:rPr>
          <w:rFonts w:cs="Times New Roman"/>
          <w:szCs w:val="28"/>
        </w:rPr>
      </w:pPr>
      <w:r w:rsidRPr="00FC69B7">
        <w:rPr>
          <w:rFonts w:cs="Times New Roman"/>
          <w:szCs w:val="28"/>
        </w:rPr>
        <w:lastRenderedPageBreak/>
        <w:t xml:space="preserve">Приложение </w:t>
      </w:r>
    </w:p>
    <w:p w14:paraId="790F6B6A" w14:textId="77777777" w:rsidR="00FC69B7" w:rsidRPr="00FC69B7" w:rsidRDefault="00FC69B7" w:rsidP="00FC69B7">
      <w:pPr>
        <w:tabs>
          <w:tab w:val="left" w:pos="5670"/>
        </w:tabs>
        <w:overflowPunct w:val="0"/>
        <w:ind w:left="5670" w:firstLine="0"/>
        <w:textAlignment w:val="baseline"/>
        <w:rPr>
          <w:rFonts w:cs="Times New Roman"/>
          <w:szCs w:val="28"/>
        </w:rPr>
      </w:pPr>
      <w:r w:rsidRPr="00FC69B7">
        <w:rPr>
          <w:rFonts w:cs="Times New Roman"/>
          <w:szCs w:val="28"/>
        </w:rPr>
        <w:t>к Положению</w:t>
      </w:r>
    </w:p>
    <w:p w14:paraId="5F98C11C" w14:textId="77777777" w:rsidR="00FC69B7" w:rsidRPr="00FC69B7" w:rsidRDefault="00FC69B7" w:rsidP="00FC69B7">
      <w:pPr>
        <w:tabs>
          <w:tab w:val="left" w:pos="5670"/>
        </w:tabs>
        <w:overflowPunct w:val="0"/>
        <w:ind w:left="5670" w:firstLine="0"/>
        <w:textAlignment w:val="baseline"/>
        <w:rPr>
          <w:rFonts w:cs="Times New Roman"/>
          <w:szCs w:val="28"/>
        </w:rPr>
      </w:pPr>
    </w:p>
    <w:p w14:paraId="023535E7" w14:textId="77777777" w:rsidR="00FC69B7" w:rsidRPr="00FC69B7" w:rsidRDefault="00FC69B7" w:rsidP="00FC69B7">
      <w:pPr>
        <w:tabs>
          <w:tab w:val="left" w:pos="5670"/>
        </w:tabs>
        <w:overflowPunct w:val="0"/>
        <w:ind w:left="5670" w:firstLine="0"/>
        <w:textAlignment w:val="baseline"/>
        <w:rPr>
          <w:rFonts w:cs="Times New Roman"/>
          <w:szCs w:val="28"/>
        </w:rPr>
      </w:pPr>
      <w:r w:rsidRPr="00FC69B7">
        <w:rPr>
          <w:rFonts w:cs="Times New Roman"/>
          <w:szCs w:val="28"/>
        </w:rPr>
        <w:t>Форма</w:t>
      </w:r>
    </w:p>
    <w:p w14:paraId="4E619384" w14:textId="77777777" w:rsidR="00FC69B7" w:rsidRPr="00FC69B7" w:rsidRDefault="00FC69B7" w:rsidP="00FC69B7">
      <w:pPr>
        <w:overflowPunct w:val="0"/>
        <w:ind w:firstLine="708"/>
        <w:jc w:val="center"/>
        <w:textAlignment w:val="baseline"/>
        <w:rPr>
          <w:rFonts w:cs="Times New Roman"/>
          <w:szCs w:val="28"/>
        </w:rPr>
      </w:pPr>
    </w:p>
    <w:p w14:paraId="10651C6E" w14:textId="77777777" w:rsidR="00FC69B7" w:rsidRPr="00FC69B7" w:rsidRDefault="00FC69B7" w:rsidP="00FC69B7">
      <w:pPr>
        <w:overflowPunct w:val="0"/>
        <w:ind w:firstLine="708"/>
        <w:jc w:val="center"/>
        <w:textAlignment w:val="baseline"/>
        <w:rPr>
          <w:rFonts w:cs="Times New Roman"/>
          <w:szCs w:val="28"/>
        </w:rPr>
      </w:pPr>
    </w:p>
    <w:p w14:paraId="12005A8A" w14:textId="77777777" w:rsidR="00FC69B7" w:rsidRPr="00FC69B7" w:rsidRDefault="00FC69B7" w:rsidP="00FC69B7">
      <w:pPr>
        <w:ind w:firstLine="0"/>
        <w:jc w:val="center"/>
        <w:rPr>
          <w:rFonts w:cs="Times New Roman"/>
          <w:b/>
          <w:szCs w:val="28"/>
        </w:rPr>
      </w:pPr>
      <w:r w:rsidRPr="00FC69B7">
        <w:rPr>
          <w:rFonts w:cs="Times New Roman"/>
          <w:b/>
          <w:szCs w:val="28"/>
        </w:rPr>
        <w:t>ЗАЯВКА</w:t>
      </w:r>
    </w:p>
    <w:p w14:paraId="329E2AEA" w14:textId="77777777" w:rsidR="00FC69B7" w:rsidRPr="00FC69B7" w:rsidRDefault="00FC69B7" w:rsidP="00FC69B7">
      <w:pPr>
        <w:ind w:firstLine="0"/>
        <w:jc w:val="center"/>
        <w:rPr>
          <w:rFonts w:cs="Times New Roman"/>
          <w:b/>
          <w:szCs w:val="28"/>
        </w:rPr>
      </w:pPr>
      <w:r w:rsidRPr="00FC69B7">
        <w:rPr>
          <w:rFonts w:cs="Times New Roman"/>
          <w:b/>
          <w:szCs w:val="28"/>
        </w:rPr>
        <w:t>на участие в конкурсном отборе домов культуры для предоставления и распределения субсидии на обеспечение развития и укрепления материально-технической базы домов культуры в населенных пунктах с числом жителей до 50 тысяч человек в 20 ___ году</w:t>
      </w:r>
    </w:p>
    <w:p w14:paraId="78E1111F" w14:textId="77777777" w:rsidR="00FC69B7" w:rsidRPr="00FC69B7" w:rsidRDefault="00FC69B7" w:rsidP="00FC69B7">
      <w:pPr>
        <w:rPr>
          <w:rFonts w:cs="Times New Roman"/>
          <w:szCs w:val="28"/>
        </w:rPr>
      </w:pPr>
    </w:p>
    <w:p w14:paraId="6D5AC25A" w14:textId="77777777" w:rsidR="00FC69B7" w:rsidRPr="00FC69B7" w:rsidRDefault="00FC69B7" w:rsidP="00FC69B7">
      <w:pPr>
        <w:overflowPunct w:val="0"/>
        <w:spacing w:line="235" w:lineRule="auto"/>
        <w:jc w:val="both"/>
        <w:textAlignment w:val="baseline"/>
        <w:rPr>
          <w:rFonts w:cs="Times New Roman"/>
          <w:szCs w:val="28"/>
        </w:rPr>
      </w:pPr>
      <w:r w:rsidRPr="00FC69B7">
        <w:rPr>
          <w:rFonts w:cs="Times New Roman"/>
          <w:szCs w:val="28"/>
        </w:rPr>
        <w:t>1. Наименование муниципального образования Ярославской области __________________________________________________________________</w:t>
      </w:r>
    </w:p>
    <w:p w14:paraId="4DDEECB5" w14:textId="77777777" w:rsidR="00FC69B7" w:rsidRPr="00FC69B7" w:rsidRDefault="00FC69B7" w:rsidP="00FC69B7">
      <w:pPr>
        <w:overflowPunct w:val="0"/>
        <w:spacing w:line="235" w:lineRule="auto"/>
        <w:ind w:left="709" w:firstLine="0"/>
        <w:contextualSpacing/>
        <w:jc w:val="both"/>
        <w:textAlignment w:val="baseline"/>
        <w:rPr>
          <w:rFonts w:cs="Times New Roman"/>
          <w:szCs w:val="28"/>
        </w:rPr>
      </w:pPr>
      <w:r w:rsidRPr="00FC69B7">
        <w:rPr>
          <w:rFonts w:cs="Times New Roman"/>
          <w:szCs w:val="28"/>
        </w:rPr>
        <w:t>2. Наименование дома культуры _________________________________</w:t>
      </w:r>
    </w:p>
    <w:p w14:paraId="7C2BB8E3" w14:textId="77777777" w:rsidR="00FC69B7" w:rsidRPr="00FC69B7" w:rsidRDefault="00FC69B7" w:rsidP="00FC69B7">
      <w:pPr>
        <w:overflowPunct w:val="0"/>
        <w:spacing w:line="235" w:lineRule="auto"/>
        <w:ind w:firstLine="0"/>
        <w:contextualSpacing/>
        <w:jc w:val="both"/>
        <w:textAlignment w:val="baseline"/>
        <w:rPr>
          <w:rFonts w:cs="Times New Roman"/>
          <w:szCs w:val="28"/>
        </w:rPr>
      </w:pPr>
      <w:r w:rsidRPr="00FC69B7">
        <w:rPr>
          <w:rFonts w:cs="Times New Roman"/>
          <w:szCs w:val="28"/>
        </w:rPr>
        <w:t>__________________________________________________________________</w:t>
      </w:r>
    </w:p>
    <w:p w14:paraId="3460D434" w14:textId="77777777" w:rsidR="00FC69B7" w:rsidRPr="00FC69B7" w:rsidRDefault="00FC69B7" w:rsidP="00FC69B7">
      <w:pPr>
        <w:overflowPunct w:val="0"/>
        <w:spacing w:line="235" w:lineRule="auto"/>
        <w:ind w:left="709" w:firstLine="0"/>
        <w:contextualSpacing/>
        <w:jc w:val="both"/>
        <w:textAlignment w:val="baseline"/>
        <w:rPr>
          <w:rFonts w:cs="Times New Roman"/>
          <w:szCs w:val="28"/>
        </w:rPr>
      </w:pPr>
      <w:r w:rsidRPr="00FC69B7">
        <w:rPr>
          <w:rFonts w:cs="Times New Roman"/>
          <w:szCs w:val="28"/>
        </w:rPr>
        <w:t>3. Наименование структурного подразделения _____________________</w:t>
      </w:r>
    </w:p>
    <w:p w14:paraId="01B98C69" w14:textId="77777777" w:rsidR="00FC69B7" w:rsidRPr="00FC69B7" w:rsidRDefault="00FC69B7" w:rsidP="00FC69B7">
      <w:pPr>
        <w:spacing w:line="235" w:lineRule="auto"/>
        <w:ind w:firstLine="0"/>
        <w:jc w:val="both"/>
        <w:rPr>
          <w:rFonts w:cs="Times New Roman"/>
          <w:szCs w:val="28"/>
        </w:rPr>
      </w:pPr>
      <w:r w:rsidRPr="00FC69B7">
        <w:rPr>
          <w:rFonts w:cs="Times New Roman"/>
          <w:szCs w:val="28"/>
        </w:rPr>
        <w:t>__________________________________________________________________</w:t>
      </w:r>
    </w:p>
    <w:p w14:paraId="464C507E" w14:textId="77777777" w:rsidR="00FC69B7" w:rsidRPr="00FC69B7" w:rsidRDefault="00FC69B7" w:rsidP="00FC69B7">
      <w:pPr>
        <w:overflowPunct w:val="0"/>
        <w:spacing w:line="235" w:lineRule="auto"/>
        <w:jc w:val="both"/>
        <w:textAlignment w:val="baseline"/>
        <w:rPr>
          <w:rFonts w:cs="Times New Roman"/>
          <w:szCs w:val="28"/>
        </w:rPr>
      </w:pPr>
      <w:r w:rsidRPr="00FC69B7">
        <w:rPr>
          <w:rFonts w:cs="Times New Roman"/>
          <w:szCs w:val="28"/>
        </w:rPr>
        <w:t>4. Цель участия в конкурсном отборе для предоставления и распределения субсидии на обеспечение развития и укрепления материально-технической базы домов культуры в населенных пунктах с числом жителей до 50 тысяч человек (далее – конкурсный отбор) (описание мероприятия, на которое планируется направить субсидию на обеспечение развития и укрепления материально-технической базы домов культуры в населенных пунктах с числом жителей до 50 тысяч человек (далее – субсидия)) и обоснование необходимости получения субсидии (с приложением подтверждающих документов) _________________________</w:t>
      </w:r>
    </w:p>
    <w:p w14:paraId="78B8BC07" w14:textId="77777777" w:rsidR="00FC69B7" w:rsidRPr="00FC69B7" w:rsidRDefault="00FC69B7" w:rsidP="00FC69B7">
      <w:pPr>
        <w:overflowPunct w:val="0"/>
        <w:spacing w:line="235" w:lineRule="auto"/>
        <w:ind w:firstLine="142"/>
        <w:jc w:val="both"/>
        <w:textAlignment w:val="baseline"/>
        <w:rPr>
          <w:rFonts w:cs="Times New Roman"/>
          <w:szCs w:val="28"/>
        </w:rPr>
      </w:pPr>
      <w:r w:rsidRPr="00FC69B7">
        <w:rPr>
          <w:rFonts w:cs="Times New Roman"/>
          <w:szCs w:val="28"/>
        </w:rPr>
        <w:t>______________________________________________________________</w:t>
      </w:r>
    </w:p>
    <w:p w14:paraId="6212499C" w14:textId="77777777" w:rsidR="00FC69B7" w:rsidRPr="00FC69B7" w:rsidRDefault="00FC69B7" w:rsidP="00FC69B7">
      <w:pPr>
        <w:overflowPunct w:val="0"/>
        <w:spacing w:line="235" w:lineRule="auto"/>
        <w:ind w:firstLine="142"/>
        <w:jc w:val="both"/>
        <w:textAlignment w:val="baseline"/>
        <w:rPr>
          <w:rFonts w:cs="Times New Roman"/>
          <w:szCs w:val="28"/>
        </w:rPr>
      </w:pPr>
      <w:r w:rsidRPr="00FC69B7">
        <w:rPr>
          <w:rFonts w:cs="Times New Roman"/>
          <w:szCs w:val="28"/>
        </w:rPr>
        <w:t>_________________________________________________________________</w:t>
      </w:r>
    </w:p>
    <w:p w14:paraId="729EC341" w14:textId="77777777" w:rsidR="00FC69B7" w:rsidRPr="00FC69B7" w:rsidRDefault="00FC69B7" w:rsidP="00FC69B7">
      <w:pPr>
        <w:overflowPunct w:val="0"/>
        <w:jc w:val="both"/>
        <w:textAlignment w:val="baseline"/>
        <w:rPr>
          <w:rFonts w:cs="Times New Roman"/>
          <w:szCs w:val="28"/>
        </w:rPr>
      </w:pPr>
      <w:r w:rsidRPr="00FC69B7">
        <w:rPr>
          <w:rFonts w:cs="Times New Roman"/>
          <w:szCs w:val="28"/>
        </w:rPr>
        <w:t>5. Характеристика дома культуры:</w:t>
      </w:r>
    </w:p>
    <w:p w14:paraId="4FB58FCB" w14:textId="77777777" w:rsidR="00FC69B7" w:rsidRPr="00FC69B7" w:rsidRDefault="00FC69B7" w:rsidP="00FC69B7">
      <w:pPr>
        <w:overflowPunct w:val="0"/>
        <w:jc w:val="right"/>
        <w:textAlignment w:val="baseline"/>
        <w:rPr>
          <w:rFonts w:cs="Times New Roman"/>
          <w:szCs w:val="28"/>
        </w:rPr>
      </w:pPr>
    </w:p>
    <w:p w14:paraId="035A5044" w14:textId="77777777" w:rsidR="00FC69B7" w:rsidRPr="00FC69B7" w:rsidRDefault="00FC69B7" w:rsidP="00FC69B7">
      <w:pPr>
        <w:overflowPunct w:val="0"/>
        <w:jc w:val="right"/>
        <w:textAlignment w:val="baseline"/>
        <w:rPr>
          <w:rFonts w:cs="Times New Roman"/>
          <w:szCs w:val="28"/>
        </w:rPr>
      </w:pPr>
      <w:r w:rsidRPr="00FC69B7">
        <w:rPr>
          <w:rFonts w:cs="Times New Roman"/>
          <w:szCs w:val="28"/>
        </w:rPr>
        <w:t>Таблица 1</w:t>
      </w:r>
    </w:p>
    <w:p w14:paraId="3AC5FB4C" w14:textId="77777777" w:rsidR="00FC69B7" w:rsidRPr="00FC69B7" w:rsidRDefault="00FC69B7" w:rsidP="00FC69B7">
      <w:pPr>
        <w:overflowPunct w:val="0"/>
        <w:jc w:val="right"/>
        <w:textAlignment w:val="baseline"/>
        <w:rPr>
          <w:rFonts w:cs="Times New Roman"/>
          <w:szCs w:val="28"/>
        </w:rPr>
      </w:pPr>
    </w:p>
    <w:tbl>
      <w:tblPr>
        <w:tblStyle w:val="5"/>
        <w:tblW w:w="0" w:type="auto"/>
        <w:tblInd w:w="108" w:type="dxa"/>
        <w:tblBorders>
          <w:bottom w:val="none" w:sz="0" w:space="0" w:color="auto"/>
        </w:tblBorders>
        <w:tblLayout w:type="fixed"/>
        <w:tblLook w:val="04A0" w:firstRow="1" w:lastRow="0" w:firstColumn="1" w:lastColumn="0" w:noHBand="0" w:noVBand="1"/>
      </w:tblPr>
      <w:tblGrid>
        <w:gridCol w:w="3969"/>
        <w:gridCol w:w="1843"/>
        <w:gridCol w:w="3593"/>
      </w:tblGrid>
      <w:tr w:rsidR="00FC69B7" w:rsidRPr="00FC69B7" w14:paraId="29279FB4" w14:textId="77777777" w:rsidTr="000C0E4F">
        <w:tc>
          <w:tcPr>
            <w:tcW w:w="3969" w:type="dxa"/>
          </w:tcPr>
          <w:p w14:paraId="58466E18" w14:textId="77777777" w:rsidR="00FC69B7" w:rsidRPr="00FC69B7" w:rsidRDefault="00FC69B7" w:rsidP="00FC69B7">
            <w:pPr>
              <w:tabs>
                <w:tab w:val="left" w:pos="284"/>
              </w:tabs>
              <w:overflowPunct w:val="0"/>
              <w:ind w:firstLine="0"/>
              <w:jc w:val="center"/>
              <w:textAlignment w:val="baseline"/>
              <w:rPr>
                <w:rFonts w:cs="Times New Roman"/>
                <w:szCs w:val="28"/>
              </w:rPr>
            </w:pPr>
            <w:r w:rsidRPr="00FC69B7">
              <w:rPr>
                <w:rFonts w:cs="Times New Roman"/>
                <w:szCs w:val="28"/>
              </w:rPr>
              <w:t>Наименование условия допуска</w:t>
            </w:r>
          </w:p>
        </w:tc>
        <w:tc>
          <w:tcPr>
            <w:tcW w:w="1843" w:type="dxa"/>
          </w:tcPr>
          <w:p w14:paraId="20FA869B" w14:textId="77777777" w:rsidR="00FC69B7" w:rsidRPr="00FC69B7" w:rsidRDefault="00FC69B7" w:rsidP="00FC69B7">
            <w:pPr>
              <w:tabs>
                <w:tab w:val="left" w:pos="284"/>
              </w:tabs>
              <w:overflowPunct w:val="0"/>
              <w:ind w:firstLine="0"/>
              <w:jc w:val="center"/>
              <w:textAlignment w:val="baseline"/>
              <w:rPr>
                <w:rFonts w:cs="Times New Roman"/>
                <w:szCs w:val="28"/>
              </w:rPr>
            </w:pPr>
            <w:r w:rsidRPr="00FC69B7">
              <w:rPr>
                <w:rFonts w:cs="Times New Roman"/>
                <w:szCs w:val="28"/>
              </w:rPr>
              <w:t>Обоснование</w:t>
            </w:r>
          </w:p>
          <w:p w14:paraId="460AB3C3" w14:textId="77777777" w:rsidR="00FC69B7" w:rsidRPr="00FC69B7" w:rsidRDefault="00FC69B7" w:rsidP="00FC69B7">
            <w:pPr>
              <w:tabs>
                <w:tab w:val="left" w:pos="284"/>
              </w:tabs>
              <w:overflowPunct w:val="0"/>
              <w:ind w:firstLine="0"/>
              <w:jc w:val="center"/>
              <w:textAlignment w:val="baseline"/>
              <w:rPr>
                <w:rFonts w:cs="Times New Roman"/>
                <w:szCs w:val="28"/>
              </w:rPr>
            </w:pPr>
            <w:r w:rsidRPr="00FC69B7">
              <w:rPr>
                <w:rFonts w:cs="Times New Roman"/>
                <w:szCs w:val="28"/>
              </w:rPr>
              <w:t>исполнения условия</w:t>
            </w:r>
          </w:p>
        </w:tc>
        <w:tc>
          <w:tcPr>
            <w:tcW w:w="3593" w:type="dxa"/>
          </w:tcPr>
          <w:p w14:paraId="239F164F" w14:textId="77777777" w:rsidR="00FC69B7" w:rsidRPr="00FC69B7" w:rsidRDefault="00FC69B7" w:rsidP="00FC69B7">
            <w:pPr>
              <w:tabs>
                <w:tab w:val="left" w:pos="284"/>
              </w:tabs>
              <w:overflowPunct w:val="0"/>
              <w:ind w:firstLine="0"/>
              <w:jc w:val="center"/>
              <w:textAlignment w:val="baseline"/>
              <w:rPr>
                <w:rFonts w:cs="Times New Roman"/>
                <w:szCs w:val="28"/>
              </w:rPr>
            </w:pPr>
            <w:r w:rsidRPr="00FC69B7">
              <w:rPr>
                <w:rFonts w:cs="Times New Roman"/>
                <w:szCs w:val="28"/>
              </w:rPr>
              <w:t>Подтверждающие документы</w:t>
            </w:r>
          </w:p>
        </w:tc>
      </w:tr>
    </w:tbl>
    <w:p w14:paraId="70268F69" w14:textId="77777777" w:rsidR="00FC69B7" w:rsidRPr="00FC69B7" w:rsidRDefault="00FC69B7" w:rsidP="00FC69B7">
      <w:pPr>
        <w:rPr>
          <w:rFonts w:cs="Times New Roman"/>
          <w:sz w:val="2"/>
          <w:szCs w:val="2"/>
        </w:rPr>
      </w:pPr>
    </w:p>
    <w:tbl>
      <w:tblPr>
        <w:tblStyle w:val="5"/>
        <w:tblW w:w="0" w:type="auto"/>
        <w:tblInd w:w="108" w:type="dxa"/>
        <w:tblLayout w:type="fixed"/>
        <w:tblLook w:val="04A0" w:firstRow="1" w:lastRow="0" w:firstColumn="1" w:lastColumn="0" w:noHBand="0" w:noVBand="1"/>
      </w:tblPr>
      <w:tblGrid>
        <w:gridCol w:w="3969"/>
        <w:gridCol w:w="1843"/>
        <w:gridCol w:w="3593"/>
      </w:tblGrid>
      <w:tr w:rsidR="00FC69B7" w:rsidRPr="00FC69B7" w14:paraId="36408D2E" w14:textId="77777777" w:rsidTr="000C0E4F">
        <w:trPr>
          <w:tblHeader/>
        </w:trPr>
        <w:tc>
          <w:tcPr>
            <w:tcW w:w="3969" w:type="dxa"/>
          </w:tcPr>
          <w:p w14:paraId="125892E1" w14:textId="77777777" w:rsidR="00FC69B7" w:rsidRPr="00FC69B7" w:rsidRDefault="00FC69B7" w:rsidP="00FC69B7">
            <w:pPr>
              <w:tabs>
                <w:tab w:val="left" w:pos="284"/>
              </w:tabs>
              <w:overflowPunct w:val="0"/>
              <w:ind w:firstLine="0"/>
              <w:jc w:val="center"/>
              <w:textAlignment w:val="baseline"/>
              <w:rPr>
                <w:rFonts w:cs="Times New Roman"/>
                <w:szCs w:val="28"/>
              </w:rPr>
            </w:pPr>
            <w:r w:rsidRPr="00FC69B7">
              <w:rPr>
                <w:rFonts w:cs="Times New Roman"/>
                <w:szCs w:val="28"/>
              </w:rPr>
              <w:t>1</w:t>
            </w:r>
          </w:p>
        </w:tc>
        <w:tc>
          <w:tcPr>
            <w:tcW w:w="1843" w:type="dxa"/>
          </w:tcPr>
          <w:p w14:paraId="6B076C38" w14:textId="77777777" w:rsidR="00FC69B7" w:rsidRPr="00FC69B7" w:rsidRDefault="00FC69B7" w:rsidP="00FC69B7">
            <w:pPr>
              <w:tabs>
                <w:tab w:val="left" w:pos="284"/>
              </w:tabs>
              <w:overflowPunct w:val="0"/>
              <w:ind w:firstLine="0"/>
              <w:jc w:val="center"/>
              <w:textAlignment w:val="baseline"/>
              <w:rPr>
                <w:rFonts w:cs="Times New Roman"/>
                <w:szCs w:val="28"/>
              </w:rPr>
            </w:pPr>
            <w:r w:rsidRPr="00FC69B7">
              <w:rPr>
                <w:rFonts w:cs="Times New Roman"/>
                <w:szCs w:val="28"/>
              </w:rPr>
              <w:t>2</w:t>
            </w:r>
          </w:p>
        </w:tc>
        <w:tc>
          <w:tcPr>
            <w:tcW w:w="3593" w:type="dxa"/>
          </w:tcPr>
          <w:p w14:paraId="16CFA02D" w14:textId="77777777" w:rsidR="00FC69B7" w:rsidRPr="00FC69B7" w:rsidRDefault="00FC69B7" w:rsidP="00FC69B7">
            <w:pPr>
              <w:tabs>
                <w:tab w:val="left" w:pos="284"/>
              </w:tabs>
              <w:overflowPunct w:val="0"/>
              <w:ind w:firstLine="0"/>
              <w:jc w:val="center"/>
              <w:textAlignment w:val="baseline"/>
              <w:rPr>
                <w:rFonts w:cs="Times New Roman"/>
                <w:szCs w:val="28"/>
              </w:rPr>
            </w:pPr>
            <w:r w:rsidRPr="00FC69B7">
              <w:rPr>
                <w:rFonts w:cs="Times New Roman"/>
                <w:szCs w:val="28"/>
              </w:rPr>
              <w:t>3</w:t>
            </w:r>
          </w:p>
        </w:tc>
      </w:tr>
      <w:tr w:rsidR="00FC69B7" w:rsidRPr="00FC69B7" w14:paraId="06352C47" w14:textId="77777777" w:rsidTr="000C0E4F">
        <w:tc>
          <w:tcPr>
            <w:tcW w:w="3969" w:type="dxa"/>
          </w:tcPr>
          <w:p w14:paraId="6574E557" w14:textId="77777777" w:rsidR="00FC69B7" w:rsidRPr="00FC69B7" w:rsidRDefault="00FC69B7" w:rsidP="00FC69B7">
            <w:pPr>
              <w:overflowPunct w:val="0"/>
              <w:ind w:firstLine="0"/>
              <w:textAlignment w:val="baseline"/>
              <w:rPr>
                <w:rFonts w:cs="Times New Roman"/>
                <w:szCs w:val="28"/>
              </w:rPr>
            </w:pPr>
            <w:r w:rsidRPr="00FC69B7">
              <w:rPr>
                <w:rFonts w:cs="Times New Roman"/>
                <w:szCs w:val="28"/>
              </w:rPr>
              <w:t xml:space="preserve">Выполнение в период с 2016 года мероприятий по капитальному и текущему ремонту муниципальных домов культуры за счет различных источников финансирования </w:t>
            </w:r>
          </w:p>
        </w:tc>
        <w:tc>
          <w:tcPr>
            <w:tcW w:w="1843" w:type="dxa"/>
          </w:tcPr>
          <w:p w14:paraId="508F2D52" w14:textId="77777777" w:rsidR="00FC69B7" w:rsidRPr="00FC69B7" w:rsidRDefault="00FC69B7" w:rsidP="00FC69B7">
            <w:pPr>
              <w:tabs>
                <w:tab w:val="left" w:pos="284"/>
              </w:tabs>
              <w:overflowPunct w:val="0"/>
              <w:ind w:firstLine="0"/>
              <w:textAlignment w:val="baseline"/>
              <w:rPr>
                <w:rFonts w:cs="Times New Roman"/>
                <w:szCs w:val="28"/>
              </w:rPr>
            </w:pPr>
          </w:p>
        </w:tc>
        <w:tc>
          <w:tcPr>
            <w:tcW w:w="3593" w:type="dxa"/>
          </w:tcPr>
          <w:p w14:paraId="1FCA8027" w14:textId="77777777" w:rsidR="00FC69B7" w:rsidRPr="00FC69B7" w:rsidRDefault="00FC69B7" w:rsidP="00FC69B7">
            <w:pPr>
              <w:ind w:firstLine="0"/>
              <w:rPr>
                <w:rFonts w:eastAsiaTheme="minorHAnsi" w:cstheme="minorBidi"/>
                <w:spacing w:val="-2"/>
                <w:szCs w:val="28"/>
              </w:rPr>
            </w:pPr>
            <w:r w:rsidRPr="00FC69B7">
              <w:rPr>
                <w:rFonts w:eastAsiaTheme="minorHAnsi" w:cstheme="minorBidi"/>
                <w:spacing w:val="-2"/>
                <w:szCs w:val="28"/>
              </w:rPr>
              <w:t>- выписка из ведомственной целевой программы муниципального образования Ярославской области;</w:t>
            </w:r>
          </w:p>
          <w:p w14:paraId="36A31815" w14:textId="77777777" w:rsidR="00FC69B7" w:rsidRPr="00FC69B7" w:rsidRDefault="00FC69B7" w:rsidP="00FC69B7">
            <w:pPr>
              <w:ind w:firstLine="0"/>
              <w:rPr>
                <w:rFonts w:eastAsiaTheme="minorHAnsi" w:cstheme="minorBidi"/>
                <w:spacing w:val="-2"/>
                <w:szCs w:val="28"/>
                <w:shd w:val="clear" w:color="auto" w:fill="FFFFFF"/>
              </w:rPr>
            </w:pPr>
            <w:r w:rsidRPr="00FC69B7">
              <w:rPr>
                <w:rFonts w:eastAsiaTheme="minorHAnsi" w:cstheme="minorBidi"/>
                <w:spacing w:val="-2"/>
                <w:szCs w:val="28"/>
              </w:rPr>
              <w:t>- а</w:t>
            </w:r>
            <w:r w:rsidRPr="00FC69B7">
              <w:rPr>
                <w:rFonts w:eastAsiaTheme="minorHAnsi" w:cstheme="minorBidi"/>
                <w:spacing w:val="-2"/>
                <w:szCs w:val="28"/>
                <w:shd w:val="clear" w:color="auto" w:fill="FFFFFF"/>
              </w:rPr>
              <w:t>кт о приемке выполненных работ по форме № КС-2;</w:t>
            </w:r>
          </w:p>
          <w:p w14:paraId="29DFB526" w14:textId="77777777" w:rsidR="00FC69B7" w:rsidRPr="00FC69B7" w:rsidRDefault="00FC69B7" w:rsidP="00FC69B7">
            <w:pPr>
              <w:ind w:firstLine="0"/>
              <w:rPr>
                <w:rFonts w:eastAsiaTheme="minorHAnsi" w:cstheme="minorBidi"/>
                <w:szCs w:val="28"/>
              </w:rPr>
            </w:pPr>
            <w:r w:rsidRPr="00FC69B7">
              <w:rPr>
                <w:rFonts w:eastAsiaTheme="minorHAnsi" w:cstheme="minorBidi"/>
                <w:spacing w:val="-2"/>
                <w:szCs w:val="28"/>
                <w:shd w:val="clear" w:color="auto" w:fill="FFFFFF"/>
              </w:rPr>
              <w:lastRenderedPageBreak/>
              <w:t>- справка о стоимости выполненных работ и затрат по форме № КС-3</w:t>
            </w:r>
          </w:p>
        </w:tc>
      </w:tr>
      <w:tr w:rsidR="00FC69B7" w:rsidRPr="00FC69B7" w14:paraId="5362D4FF" w14:textId="77777777" w:rsidTr="000C0E4F">
        <w:tc>
          <w:tcPr>
            <w:tcW w:w="3969" w:type="dxa"/>
          </w:tcPr>
          <w:p w14:paraId="40F05F7B" w14:textId="77777777" w:rsidR="00FC69B7" w:rsidRPr="00FC69B7" w:rsidRDefault="00FC69B7" w:rsidP="00FC69B7">
            <w:pPr>
              <w:tabs>
                <w:tab w:val="left" w:pos="284"/>
              </w:tabs>
              <w:overflowPunct w:val="0"/>
              <w:spacing w:line="233" w:lineRule="auto"/>
              <w:ind w:firstLine="0"/>
              <w:textAlignment w:val="baseline"/>
              <w:rPr>
                <w:rFonts w:cs="Times New Roman"/>
                <w:szCs w:val="28"/>
              </w:rPr>
            </w:pPr>
            <w:r w:rsidRPr="00FC69B7">
              <w:rPr>
                <w:rFonts w:cs="Times New Roman"/>
                <w:szCs w:val="28"/>
              </w:rPr>
              <w:lastRenderedPageBreak/>
              <w:t>Отсутствие в году предоставления субсидии мероприятий по реконструкции и строительству муниципальных домов культуры с участием средств федерального, областного и местного бюджетов</w:t>
            </w:r>
          </w:p>
        </w:tc>
        <w:tc>
          <w:tcPr>
            <w:tcW w:w="1843" w:type="dxa"/>
          </w:tcPr>
          <w:p w14:paraId="608BDAA8" w14:textId="77777777" w:rsidR="00FC69B7" w:rsidRPr="00FC69B7" w:rsidRDefault="00FC69B7" w:rsidP="00FC69B7">
            <w:pPr>
              <w:tabs>
                <w:tab w:val="left" w:pos="284"/>
              </w:tabs>
              <w:overflowPunct w:val="0"/>
              <w:spacing w:line="233" w:lineRule="auto"/>
              <w:ind w:firstLine="0"/>
              <w:textAlignment w:val="baseline"/>
              <w:rPr>
                <w:rFonts w:cs="Times New Roman"/>
                <w:szCs w:val="28"/>
              </w:rPr>
            </w:pPr>
          </w:p>
        </w:tc>
        <w:tc>
          <w:tcPr>
            <w:tcW w:w="3593" w:type="dxa"/>
          </w:tcPr>
          <w:p w14:paraId="70504B3A" w14:textId="77777777" w:rsidR="00FC69B7" w:rsidRPr="00FC69B7" w:rsidRDefault="00FC69B7" w:rsidP="00FC69B7">
            <w:pPr>
              <w:spacing w:line="233" w:lineRule="auto"/>
              <w:ind w:firstLine="0"/>
              <w:rPr>
                <w:rFonts w:cs="Times New Roman"/>
              </w:rPr>
            </w:pPr>
            <w:r w:rsidRPr="00FC69B7">
              <w:rPr>
                <w:rFonts w:cs="Times New Roman"/>
                <w:szCs w:val="28"/>
              </w:rPr>
              <w:t>выписка из ведомственной целевой программы муниципального образования Ярославской области</w:t>
            </w:r>
          </w:p>
        </w:tc>
      </w:tr>
      <w:tr w:rsidR="00FC69B7" w:rsidRPr="00FC69B7" w14:paraId="6335833B" w14:textId="77777777" w:rsidTr="000C0E4F">
        <w:tc>
          <w:tcPr>
            <w:tcW w:w="3969" w:type="dxa"/>
          </w:tcPr>
          <w:p w14:paraId="11922E41" w14:textId="77777777" w:rsidR="00FC69B7" w:rsidRPr="00FC69B7" w:rsidRDefault="00FC69B7" w:rsidP="00FC69B7">
            <w:pPr>
              <w:tabs>
                <w:tab w:val="left" w:pos="284"/>
              </w:tabs>
              <w:overflowPunct w:val="0"/>
              <w:spacing w:line="233" w:lineRule="auto"/>
              <w:ind w:firstLine="0"/>
              <w:textAlignment w:val="baseline"/>
              <w:rPr>
                <w:rFonts w:cs="Times New Roman"/>
                <w:szCs w:val="28"/>
              </w:rPr>
            </w:pPr>
            <w:r w:rsidRPr="00FC69B7">
              <w:rPr>
                <w:rFonts w:cs="Times New Roman"/>
                <w:szCs w:val="28"/>
              </w:rPr>
              <w:t>Завершение работ или этапов работ по строительству, капитальному и/или текущему ремонту муниципальных домов культуры за счет различных источников финансирования в году, предшествующем году предоставления субсидии</w:t>
            </w:r>
          </w:p>
        </w:tc>
        <w:tc>
          <w:tcPr>
            <w:tcW w:w="1843" w:type="dxa"/>
          </w:tcPr>
          <w:p w14:paraId="30053181" w14:textId="77777777" w:rsidR="00FC69B7" w:rsidRPr="00FC69B7" w:rsidRDefault="00FC69B7" w:rsidP="00FC69B7">
            <w:pPr>
              <w:tabs>
                <w:tab w:val="left" w:pos="284"/>
              </w:tabs>
              <w:overflowPunct w:val="0"/>
              <w:spacing w:line="233" w:lineRule="auto"/>
              <w:ind w:firstLine="0"/>
              <w:textAlignment w:val="baseline"/>
              <w:rPr>
                <w:rFonts w:cs="Times New Roman"/>
                <w:szCs w:val="28"/>
              </w:rPr>
            </w:pPr>
          </w:p>
        </w:tc>
        <w:tc>
          <w:tcPr>
            <w:tcW w:w="3593" w:type="dxa"/>
          </w:tcPr>
          <w:p w14:paraId="5248FD0D" w14:textId="77777777" w:rsidR="00FC69B7" w:rsidRPr="00FC69B7" w:rsidRDefault="00FC69B7" w:rsidP="00FC69B7">
            <w:pPr>
              <w:spacing w:line="233" w:lineRule="auto"/>
              <w:ind w:firstLine="0"/>
              <w:rPr>
                <w:rFonts w:eastAsiaTheme="minorHAnsi" w:cstheme="minorBidi"/>
                <w:szCs w:val="28"/>
                <w:shd w:val="clear" w:color="auto" w:fill="FFFFFF"/>
              </w:rPr>
            </w:pPr>
            <w:r w:rsidRPr="00FC69B7">
              <w:rPr>
                <w:rFonts w:eastAsiaTheme="minorHAnsi" w:cstheme="minorBidi"/>
                <w:szCs w:val="28"/>
                <w:shd w:val="clear" w:color="auto" w:fill="FFFFFF"/>
              </w:rPr>
              <w:t>- акт о приемке выполненных работ по форме № КС-2;</w:t>
            </w:r>
          </w:p>
          <w:p w14:paraId="5520B7BC" w14:textId="77777777" w:rsidR="00FC69B7" w:rsidRPr="00FC69B7" w:rsidRDefault="00FC69B7" w:rsidP="00FC69B7">
            <w:pPr>
              <w:tabs>
                <w:tab w:val="left" w:pos="284"/>
              </w:tabs>
              <w:overflowPunct w:val="0"/>
              <w:spacing w:line="233" w:lineRule="auto"/>
              <w:ind w:firstLine="0"/>
              <w:textAlignment w:val="baseline"/>
              <w:rPr>
                <w:rFonts w:cs="Times New Roman"/>
                <w:szCs w:val="28"/>
              </w:rPr>
            </w:pPr>
            <w:r w:rsidRPr="00FC69B7">
              <w:rPr>
                <w:rFonts w:cs="Times New Roman"/>
                <w:szCs w:val="28"/>
                <w:shd w:val="clear" w:color="auto" w:fill="FFFFFF"/>
              </w:rPr>
              <w:t>- справка о стоимости выполненных работ и затрат по форме № КС-3</w:t>
            </w:r>
          </w:p>
        </w:tc>
      </w:tr>
      <w:tr w:rsidR="00FC69B7" w:rsidRPr="00FC69B7" w14:paraId="5D6F5F9A" w14:textId="77777777" w:rsidTr="000C0E4F">
        <w:tc>
          <w:tcPr>
            <w:tcW w:w="3969" w:type="dxa"/>
          </w:tcPr>
          <w:p w14:paraId="16F869C5" w14:textId="77777777" w:rsidR="00FC69B7" w:rsidRPr="00FC69B7" w:rsidRDefault="00FC69B7" w:rsidP="00FC69B7">
            <w:pPr>
              <w:overflowPunct w:val="0"/>
              <w:spacing w:line="233" w:lineRule="auto"/>
              <w:ind w:firstLine="0"/>
              <w:textAlignment w:val="baseline"/>
              <w:rPr>
                <w:rFonts w:cs="Times New Roman"/>
                <w:szCs w:val="28"/>
              </w:rPr>
            </w:pPr>
            <w:r w:rsidRPr="00FC69B7">
              <w:rPr>
                <w:rFonts w:cs="Times New Roman"/>
                <w:szCs w:val="28"/>
              </w:rPr>
              <w:t>Отсутствие факта приобретения соответствующего вида оборудования, указанного в пункте 3 Порядка предоставления и распределения субсидии, для дома культуры, участвующего в конкурсном отборе, за счет средств федерального и областного бюджетов в течение трех лет, предшествующих году предоставления субсидии</w:t>
            </w:r>
          </w:p>
        </w:tc>
        <w:tc>
          <w:tcPr>
            <w:tcW w:w="1843" w:type="dxa"/>
          </w:tcPr>
          <w:p w14:paraId="52FE5D4B" w14:textId="77777777" w:rsidR="00FC69B7" w:rsidRPr="00FC69B7" w:rsidRDefault="00FC69B7" w:rsidP="00FC69B7">
            <w:pPr>
              <w:tabs>
                <w:tab w:val="left" w:pos="284"/>
              </w:tabs>
              <w:overflowPunct w:val="0"/>
              <w:spacing w:line="233" w:lineRule="auto"/>
              <w:ind w:firstLine="0"/>
              <w:textAlignment w:val="baseline"/>
              <w:rPr>
                <w:rFonts w:cs="Times New Roman"/>
                <w:szCs w:val="28"/>
              </w:rPr>
            </w:pPr>
          </w:p>
        </w:tc>
        <w:tc>
          <w:tcPr>
            <w:tcW w:w="3593" w:type="dxa"/>
          </w:tcPr>
          <w:p w14:paraId="034DDEF7" w14:textId="77777777" w:rsidR="00FC69B7" w:rsidRPr="00FC69B7" w:rsidRDefault="00FC69B7" w:rsidP="00FC69B7">
            <w:pPr>
              <w:tabs>
                <w:tab w:val="left" w:pos="284"/>
              </w:tabs>
              <w:overflowPunct w:val="0"/>
              <w:spacing w:line="233" w:lineRule="auto"/>
              <w:ind w:firstLine="0"/>
              <w:textAlignment w:val="baseline"/>
              <w:rPr>
                <w:rFonts w:cs="Times New Roman"/>
                <w:szCs w:val="28"/>
              </w:rPr>
            </w:pPr>
            <w:r w:rsidRPr="00FC69B7">
              <w:rPr>
                <w:rFonts w:cs="Times New Roman"/>
                <w:szCs w:val="28"/>
              </w:rPr>
              <w:t xml:space="preserve">копии приказов департамента культуры Ярославской области со списком домов культуры, которые получали субсидии на развитие и укрепление материально-технической базы в течение трех лет, предшествующих году предоставления субсидии </w:t>
            </w:r>
          </w:p>
        </w:tc>
      </w:tr>
    </w:tbl>
    <w:p w14:paraId="14B387CB" w14:textId="77777777" w:rsidR="00FC69B7" w:rsidRPr="00FC69B7" w:rsidRDefault="00FC69B7" w:rsidP="00FC69B7">
      <w:pPr>
        <w:tabs>
          <w:tab w:val="left" w:pos="284"/>
        </w:tabs>
        <w:overflowPunct w:val="0"/>
        <w:spacing w:before="240" w:after="240" w:line="233" w:lineRule="auto"/>
        <w:ind w:firstLine="0"/>
        <w:jc w:val="right"/>
        <w:textAlignment w:val="baseline"/>
        <w:rPr>
          <w:rFonts w:cs="Times New Roman"/>
          <w:szCs w:val="28"/>
        </w:rPr>
      </w:pPr>
      <w:r w:rsidRPr="00FC69B7">
        <w:rPr>
          <w:rFonts w:cs="Times New Roman"/>
          <w:szCs w:val="28"/>
        </w:rPr>
        <w:t>Таблица 2</w:t>
      </w:r>
    </w:p>
    <w:p w14:paraId="466D2FFE" w14:textId="77777777" w:rsidR="00FC69B7" w:rsidRPr="00FC69B7" w:rsidRDefault="00FC69B7" w:rsidP="00FC69B7">
      <w:pPr>
        <w:spacing w:line="233" w:lineRule="auto"/>
        <w:rPr>
          <w:sz w:val="2"/>
          <w:szCs w:val="2"/>
        </w:rPr>
      </w:pPr>
    </w:p>
    <w:tbl>
      <w:tblPr>
        <w:tblStyle w:val="5"/>
        <w:tblW w:w="0" w:type="auto"/>
        <w:tblInd w:w="108" w:type="dxa"/>
        <w:tblCellMar>
          <w:left w:w="28" w:type="dxa"/>
          <w:right w:w="28" w:type="dxa"/>
        </w:tblCellMar>
        <w:tblLook w:val="04A0" w:firstRow="1" w:lastRow="0" w:firstColumn="1" w:lastColumn="0" w:noHBand="0" w:noVBand="1"/>
      </w:tblPr>
      <w:tblGrid>
        <w:gridCol w:w="4315"/>
        <w:gridCol w:w="1861"/>
        <w:gridCol w:w="3126"/>
      </w:tblGrid>
      <w:tr w:rsidR="00FC69B7" w:rsidRPr="00FC69B7" w14:paraId="45717DA6" w14:textId="77777777" w:rsidTr="000C0E4F">
        <w:trPr>
          <w:tblHeader/>
        </w:trPr>
        <w:tc>
          <w:tcPr>
            <w:tcW w:w="4315" w:type="dxa"/>
          </w:tcPr>
          <w:p w14:paraId="65D6F46B" w14:textId="77777777" w:rsidR="00FC69B7" w:rsidRPr="00FC69B7" w:rsidRDefault="00FC69B7" w:rsidP="00FC69B7">
            <w:pPr>
              <w:tabs>
                <w:tab w:val="left" w:pos="284"/>
              </w:tabs>
              <w:spacing w:line="233" w:lineRule="auto"/>
              <w:ind w:firstLine="0"/>
              <w:jc w:val="center"/>
              <w:rPr>
                <w:rFonts w:cs="Times New Roman"/>
                <w:szCs w:val="28"/>
              </w:rPr>
            </w:pPr>
            <w:r w:rsidRPr="00FC69B7">
              <w:rPr>
                <w:rFonts w:cs="Times New Roman"/>
                <w:szCs w:val="28"/>
              </w:rPr>
              <w:t xml:space="preserve">Наименование критерия </w:t>
            </w:r>
            <w:r w:rsidRPr="00FC69B7">
              <w:rPr>
                <w:rFonts w:cs="Times New Roman"/>
                <w:szCs w:val="28"/>
              </w:rPr>
              <w:br/>
              <w:t>(единица измерения)</w:t>
            </w:r>
          </w:p>
        </w:tc>
        <w:tc>
          <w:tcPr>
            <w:tcW w:w="1861" w:type="dxa"/>
          </w:tcPr>
          <w:p w14:paraId="026BA236" w14:textId="77777777" w:rsidR="00FC69B7" w:rsidRPr="00FC69B7" w:rsidRDefault="00FC69B7" w:rsidP="00FC69B7">
            <w:pPr>
              <w:tabs>
                <w:tab w:val="left" w:pos="284"/>
              </w:tabs>
              <w:spacing w:line="233" w:lineRule="auto"/>
              <w:ind w:firstLine="0"/>
              <w:jc w:val="center"/>
              <w:rPr>
                <w:rFonts w:cs="Times New Roman"/>
                <w:szCs w:val="28"/>
              </w:rPr>
            </w:pPr>
            <w:r w:rsidRPr="00FC69B7">
              <w:rPr>
                <w:rFonts w:cs="Times New Roman"/>
                <w:szCs w:val="28"/>
              </w:rPr>
              <w:t>Балл*</w:t>
            </w:r>
          </w:p>
        </w:tc>
        <w:tc>
          <w:tcPr>
            <w:tcW w:w="3126" w:type="dxa"/>
          </w:tcPr>
          <w:p w14:paraId="763AB653" w14:textId="77777777" w:rsidR="00FC69B7" w:rsidRPr="00FC69B7" w:rsidRDefault="00FC69B7" w:rsidP="00FC69B7">
            <w:pPr>
              <w:tabs>
                <w:tab w:val="left" w:pos="284"/>
              </w:tabs>
              <w:spacing w:line="233" w:lineRule="auto"/>
              <w:ind w:firstLine="0"/>
              <w:jc w:val="center"/>
              <w:rPr>
                <w:rFonts w:cs="Times New Roman"/>
                <w:szCs w:val="28"/>
              </w:rPr>
            </w:pPr>
            <w:r w:rsidRPr="00FC69B7">
              <w:rPr>
                <w:rFonts w:cs="Times New Roman"/>
                <w:szCs w:val="28"/>
              </w:rPr>
              <w:t>Источник исходных данных и расчеты</w:t>
            </w:r>
          </w:p>
        </w:tc>
      </w:tr>
    </w:tbl>
    <w:p w14:paraId="2DEE1E80" w14:textId="77777777" w:rsidR="00FC69B7" w:rsidRPr="00FC69B7" w:rsidRDefault="00FC69B7" w:rsidP="00FC69B7">
      <w:pPr>
        <w:rPr>
          <w:sz w:val="2"/>
          <w:szCs w:val="2"/>
        </w:rPr>
      </w:pPr>
    </w:p>
    <w:tbl>
      <w:tblPr>
        <w:tblStyle w:val="5"/>
        <w:tblW w:w="0" w:type="auto"/>
        <w:tblInd w:w="108" w:type="dxa"/>
        <w:tblCellMar>
          <w:left w:w="28" w:type="dxa"/>
          <w:right w:w="28" w:type="dxa"/>
        </w:tblCellMar>
        <w:tblLook w:val="04A0" w:firstRow="1" w:lastRow="0" w:firstColumn="1" w:lastColumn="0" w:noHBand="0" w:noVBand="1"/>
      </w:tblPr>
      <w:tblGrid>
        <w:gridCol w:w="4315"/>
        <w:gridCol w:w="1861"/>
        <w:gridCol w:w="3126"/>
      </w:tblGrid>
      <w:tr w:rsidR="00FC69B7" w:rsidRPr="00FC69B7" w14:paraId="440EBA07" w14:textId="77777777" w:rsidTr="000C0E4F">
        <w:trPr>
          <w:tblHeader/>
        </w:trPr>
        <w:tc>
          <w:tcPr>
            <w:tcW w:w="4315" w:type="dxa"/>
          </w:tcPr>
          <w:p w14:paraId="2314DC22" w14:textId="77777777" w:rsidR="00FC69B7" w:rsidRPr="00FC69B7" w:rsidRDefault="00FC69B7" w:rsidP="00FC69B7">
            <w:pPr>
              <w:tabs>
                <w:tab w:val="left" w:pos="284"/>
              </w:tabs>
              <w:spacing w:line="233" w:lineRule="auto"/>
              <w:ind w:firstLine="0"/>
              <w:jc w:val="center"/>
              <w:rPr>
                <w:rFonts w:cs="Times New Roman"/>
                <w:szCs w:val="28"/>
              </w:rPr>
            </w:pPr>
            <w:r w:rsidRPr="00FC69B7">
              <w:rPr>
                <w:rFonts w:cs="Times New Roman"/>
                <w:szCs w:val="28"/>
              </w:rPr>
              <w:t>1</w:t>
            </w:r>
          </w:p>
        </w:tc>
        <w:tc>
          <w:tcPr>
            <w:tcW w:w="1861" w:type="dxa"/>
          </w:tcPr>
          <w:p w14:paraId="724DD0B3" w14:textId="77777777" w:rsidR="00FC69B7" w:rsidRPr="00FC69B7" w:rsidRDefault="00FC69B7" w:rsidP="00FC69B7">
            <w:pPr>
              <w:tabs>
                <w:tab w:val="left" w:pos="284"/>
              </w:tabs>
              <w:spacing w:line="233" w:lineRule="auto"/>
              <w:ind w:firstLine="0"/>
              <w:jc w:val="center"/>
              <w:rPr>
                <w:rFonts w:cs="Times New Roman"/>
                <w:szCs w:val="28"/>
              </w:rPr>
            </w:pPr>
            <w:r w:rsidRPr="00FC69B7">
              <w:rPr>
                <w:rFonts w:cs="Times New Roman"/>
                <w:szCs w:val="28"/>
              </w:rPr>
              <w:t>2</w:t>
            </w:r>
          </w:p>
        </w:tc>
        <w:tc>
          <w:tcPr>
            <w:tcW w:w="3126" w:type="dxa"/>
          </w:tcPr>
          <w:p w14:paraId="2E4C66C1" w14:textId="77777777" w:rsidR="00FC69B7" w:rsidRPr="00FC69B7" w:rsidRDefault="00FC69B7" w:rsidP="00FC69B7">
            <w:pPr>
              <w:tabs>
                <w:tab w:val="left" w:pos="284"/>
              </w:tabs>
              <w:spacing w:line="233" w:lineRule="auto"/>
              <w:ind w:firstLine="0"/>
              <w:jc w:val="center"/>
              <w:rPr>
                <w:rFonts w:cs="Times New Roman"/>
                <w:szCs w:val="28"/>
              </w:rPr>
            </w:pPr>
            <w:r w:rsidRPr="00FC69B7">
              <w:rPr>
                <w:rFonts w:cs="Times New Roman"/>
                <w:szCs w:val="28"/>
              </w:rPr>
              <w:t>3</w:t>
            </w:r>
          </w:p>
        </w:tc>
      </w:tr>
      <w:tr w:rsidR="00FC69B7" w:rsidRPr="00FC69B7" w14:paraId="13D4FD49" w14:textId="77777777" w:rsidTr="000C0E4F">
        <w:tc>
          <w:tcPr>
            <w:tcW w:w="9302" w:type="dxa"/>
            <w:gridSpan w:val="3"/>
          </w:tcPr>
          <w:p w14:paraId="04037610" w14:textId="77777777" w:rsidR="00FC69B7" w:rsidRPr="00FC69B7" w:rsidRDefault="00FC69B7" w:rsidP="00FC69B7">
            <w:pPr>
              <w:tabs>
                <w:tab w:val="left" w:pos="284"/>
              </w:tabs>
              <w:spacing w:line="233" w:lineRule="auto"/>
              <w:ind w:firstLine="0"/>
              <w:jc w:val="center"/>
              <w:rPr>
                <w:rFonts w:cs="Times New Roman"/>
                <w:szCs w:val="28"/>
              </w:rPr>
            </w:pPr>
            <w:r w:rsidRPr="00FC69B7">
              <w:rPr>
                <w:rFonts w:cs="Times New Roman"/>
                <w:szCs w:val="28"/>
              </w:rPr>
              <w:t>1. Зона обслуживания дома культуры</w:t>
            </w:r>
          </w:p>
        </w:tc>
      </w:tr>
      <w:tr w:rsidR="00FC69B7" w:rsidRPr="00FC69B7" w14:paraId="0AD36F3B" w14:textId="77777777" w:rsidTr="000C0E4F">
        <w:tc>
          <w:tcPr>
            <w:tcW w:w="9302" w:type="dxa"/>
            <w:gridSpan w:val="3"/>
          </w:tcPr>
          <w:p w14:paraId="6D059935" w14:textId="77777777" w:rsidR="00FC69B7" w:rsidRPr="00FC69B7" w:rsidRDefault="00FC69B7" w:rsidP="00FC69B7">
            <w:pPr>
              <w:spacing w:line="233" w:lineRule="auto"/>
              <w:ind w:firstLine="0"/>
              <w:contextualSpacing/>
              <w:jc w:val="center"/>
              <w:rPr>
                <w:rFonts w:cs="Times New Roman"/>
                <w:szCs w:val="28"/>
              </w:rPr>
            </w:pPr>
            <w:r w:rsidRPr="00FC69B7">
              <w:rPr>
                <w:rFonts w:cs="Times New Roman"/>
                <w:spacing w:val="-4"/>
                <w:szCs w:val="28"/>
              </w:rPr>
              <w:t>1.1. Районного дома культуры, центрального дома культуры клубной системы</w:t>
            </w:r>
          </w:p>
        </w:tc>
      </w:tr>
      <w:tr w:rsidR="00FC69B7" w:rsidRPr="00FC69B7" w14:paraId="0FC5AB09" w14:textId="77777777" w:rsidTr="000C0E4F">
        <w:tc>
          <w:tcPr>
            <w:tcW w:w="4315" w:type="dxa"/>
          </w:tcPr>
          <w:p w14:paraId="6C5EF057" w14:textId="77777777" w:rsidR="00FC69B7" w:rsidRPr="00FC69B7" w:rsidRDefault="00FC69B7" w:rsidP="00FC69B7">
            <w:pPr>
              <w:spacing w:line="233" w:lineRule="auto"/>
              <w:ind w:firstLine="0"/>
              <w:rPr>
                <w:rFonts w:eastAsia="Calibri" w:cs="Times New Roman"/>
                <w:szCs w:val="28"/>
              </w:rPr>
            </w:pPr>
            <w:r w:rsidRPr="00FC69B7">
              <w:rPr>
                <w:rFonts w:eastAsia="Calibri" w:cs="Times New Roman"/>
                <w:szCs w:val="28"/>
              </w:rPr>
              <w:t>Количество населенных пунктов</w:t>
            </w:r>
          </w:p>
        </w:tc>
        <w:tc>
          <w:tcPr>
            <w:tcW w:w="1861" w:type="dxa"/>
          </w:tcPr>
          <w:p w14:paraId="11372581" w14:textId="77777777" w:rsidR="00FC69B7" w:rsidRPr="00FC69B7" w:rsidRDefault="00FC69B7" w:rsidP="00FC69B7">
            <w:pPr>
              <w:tabs>
                <w:tab w:val="left" w:pos="284"/>
              </w:tabs>
              <w:spacing w:line="233" w:lineRule="auto"/>
              <w:ind w:firstLine="0"/>
              <w:jc w:val="center"/>
              <w:rPr>
                <w:rFonts w:cs="Times New Roman"/>
                <w:szCs w:val="28"/>
              </w:rPr>
            </w:pPr>
          </w:p>
        </w:tc>
        <w:tc>
          <w:tcPr>
            <w:tcW w:w="3126" w:type="dxa"/>
          </w:tcPr>
          <w:p w14:paraId="0BA68EEC" w14:textId="77777777" w:rsidR="00FC69B7" w:rsidRPr="00FC69B7" w:rsidRDefault="00FC69B7" w:rsidP="00FC69B7">
            <w:pPr>
              <w:tabs>
                <w:tab w:val="left" w:pos="284"/>
              </w:tabs>
              <w:spacing w:line="233" w:lineRule="auto"/>
              <w:ind w:firstLine="0"/>
              <w:jc w:val="center"/>
              <w:rPr>
                <w:rFonts w:cs="Times New Roman"/>
                <w:szCs w:val="28"/>
              </w:rPr>
            </w:pPr>
          </w:p>
        </w:tc>
      </w:tr>
      <w:tr w:rsidR="00FC69B7" w:rsidRPr="00FC69B7" w14:paraId="6AC373AD" w14:textId="77777777" w:rsidTr="000C0E4F">
        <w:tc>
          <w:tcPr>
            <w:tcW w:w="4315" w:type="dxa"/>
          </w:tcPr>
          <w:p w14:paraId="2D3F2DB2" w14:textId="77777777" w:rsidR="00FC69B7" w:rsidRPr="00FC69B7" w:rsidRDefault="00FC69B7" w:rsidP="00FC69B7">
            <w:pPr>
              <w:spacing w:line="233" w:lineRule="auto"/>
              <w:ind w:firstLine="0"/>
              <w:rPr>
                <w:rFonts w:eastAsia="Calibri" w:cs="Times New Roman"/>
                <w:szCs w:val="28"/>
              </w:rPr>
            </w:pPr>
            <w:r w:rsidRPr="00FC69B7">
              <w:rPr>
                <w:rFonts w:eastAsia="Calibri" w:cs="Times New Roman"/>
                <w:szCs w:val="28"/>
              </w:rPr>
              <w:t>Количество населения (человек)</w:t>
            </w:r>
          </w:p>
        </w:tc>
        <w:tc>
          <w:tcPr>
            <w:tcW w:w="1861" w:type="dxa"/>
          </w:tcPr>
          <w:p w14:paraId="6BC8CCB2" w14:textId="77777777" w:rsidR="00FC69B7" w:rsidRPr="00FC69B7" w:rsidRDefault="00FC69B7" w:rsidP="00FC69B7">
            <w:pPr>
              <w:tabs>
                <w:tab w:val="left" w:pos="284"/>
              </w:tabs>
              <w:spacing w:line="233" w:lineRule="auto"/>
              <w:ind w:firstLine="0"/>
              <w:jc w:val="center"/>
              <w:rPr>
                <w:rFonts w:cs="Times New Roman"/>
                <w:szCs w:val="28"/>
              </w:rPr>
            </w:pPr>
          </w:p>
        </w:tc>
        <w:tc>
          <w:tcPr>
            <w:tcW w:w="3126" w:type="dxa"/>
          </w:tcPr>
          <w:p w14:paraId="1161AA00" w14:textId="77777777" w:rsidR="00FC69B7" w:rsidRPr="00FC69B7" w:rsidRDefault="00FC69B7" w:rsidP="00FC69B7">
            <w:pPr>
              <w:tabs>
                <w:tab w:val="left" w:pos="284"/>
              </w:tabs>
              <w:spacing w:line="233" w:lineRule="auto"/>
              <w:ind w:firstLine="0"/>
              <w:jc w:val="center"/>
              <w:rPr>
                <w:rFonts w:cs="Times New Roman"/>
                <w:szCs w:val="28"/>
              </w:rPr>
            </w:pPr>
          </w:p>
        </w:tc>
      </w:tr>
      <w:tr w:rsidR="00FC69B7" w:rsidRPr="00FC69B7" w14:paraId="2872EE4A" w14:textId="77777777" w:rsidTr="000C0E4F">
        <w:tc>
          <w:tcPr>
            <w:tcW w:w="9302" w:type="dxa"/>
            <w:gridSpan w:val="3"/>
          </w:tcPr>
          <w:p w14:paraId="67399E18" w14:textId="77777777" w:rsidR="00FC69B7" w:rsidRPr="00FC69B7" w:rsidRDefault="00FC69B7" w:rsidP="00FC69B7">
            <w:pPr>
              <w:spacing w:line="230" w:lineRule="auto"/>
              <w:ind w:firstLine="0"/>
              <w:jc w:val="center"/>
              <w:rPr>
                <w:rFonts w:eastAsia="Calibri" w:cs="Times New Roman"/>
                <w:szCs w:val="28"/>
              </w:rPr>
            </w:pPr>
            <w:r w:rsidRPr="00FC69B7">
              <w:rPr>
                <w:rFonts w:eastAsia="Calibri" w:cs="Times New Roman"/>
                <w:szCs w:val="28"/>
              </w:rPr>
              <w:lastRenderedPageBreak/>
              <w:t>1.2. Филиала (структурного подразделения)</w:t>
            </w:r>
          </w:p>
        </w:tc>
      </w:tr>
      <w:tr w:rsidR="00FC69B7" w:rsidRPr="00FC69B7" w14:paraId="1ECC9D74" w14:textId="77777777" w:rsidTr="000C0E4F">
        <w:tc>
          <w:tcPr>
            <w:tcW w:w="4315" w:type="dxa"/>
          </w:tcPr>
          <w:p w14:paraId="5C2C521D" w14:textId="77777777" w:rsidR="00FC69B7" w:rsidRPr="00FC69B7" w:rsidRDefault="00FC69B7" w:rsidP="00FC69B7">
            <w:pPr>
              <w:spacing w:line="230" w:lineRule="auto"/>
              <w:ind w:firstLine="0"/>
              <w:rPr>
                <w:rFonts w:eastAsia="Calibri" w:cs="Times New Roman"/>
                <w:szCs w:val="28"/>
              </w:rPr>
            </w:pPr>
            <w:r w:rsidRPr="00FC69B7">
              <w:rPr>
                <w:rFonts w:eastAsia="Calibri" w:cs="Times New Roman"/>
                <w:szCs w:val="28"/>
              </w:rPr>
              <w:t>Количество населенных пунктов</w:t>
            </w:r>
          </w:p>
        </w:tc>
        <w:tc>
          <w:tcPr>
            <w:tcW w:w="1861" w:type="dxa"/>
          </w:tcPr>
          <w:p w14:paraId="2B571C72" w14:textId="77777777" w:rsidR="00FC69B7" w:rsidRPr="00FC69B7" w:rsidRDefault="00FC69B7" w:rsidP="00FC69B7">
            <w:pPr>
              <w:tabs>
                <w:tab w:val="left" w:pos="284"/>
              </w:tabs>
              <w:spacing w:line="230" w:lineRule="auto"/>
              <w:ind w:firstLine="0"/>
              <w:jc w:val="center"/>
              <w:rPr>
                <w:rFonts w:cs="Times New Roman"/>
                <w:szCs w:val="28"/>
              </w:rPr>
            </w:pPr>
          </w:p>
        </w:tc>
        <w:tc>
          <w:tcPr>
            <w:tcW w:w="3126" w:type="dxa"/>
          </w:tcPr>
          <w:p w14:paraId="47EB0932" w14:textId="77777777" w:rsidR="00FC69B7" w:rsidRPr="00FC69B7" w:rsidRDefault="00FC69B7" w:rsidP="00FC69B7">
            <w:pPr>
              <w:tabs>
                <w:tab w:val="left" w:pos="284"/>
              </w:tabs>
              <w:spacing w:line="230" w:lineRule="auto"/>
              <w:ind w:firstLine="0"/>
              <w:jc w:val="center"/>
              <w:rPr>
                <w:rFonts w:cs="Times New Roman"/>
                <w:szCs w:val="28"/>
              </w:rPr>
            </w:pPr>
          </w:p>
        </w:tc>
      </w:tr>
      <w:tr w:rsidR="00FC69B7" w:rsidRPr="00FC69B7" w14:paraId="78F0EFBA" w14:textId="77777777" w:rsidTr="000C0E4F">
        <w:tc>
          <w:tcPr>
            <w:tcW w:w="4315" w:type="dxa"/>
          </w:tcPr>
          <w:p w14:paraId="2AC14043" w14:textId="77777777" w:rsidR="00FC69B7" w:rsidRPr="00FC69B7" w:rsidRDefault="00FC69B7" w:rsidP="00FC69B7">
            <w:pPr>
              <w:spacing w:line="230" w:lineRule="auto"/>
              <w:ind w:firstLine="0"/>
              <w:rPr>
                <w:rFonts w:eastAsia="Calibri" w:cs="Times New Roman"/>
                <w:szCs w:val="28"/>
              </w:rPr>
            </w:pPr>
            <w:r w:rsidRPr="00FC69B7">
              <w:rPr>
                <w:rFonts w:eastAsia="Calibri" w:cs="Times New Roman"/>
                <w:szCs w:val="28"/>
              </w:rPr>
              <w:t>Количество населения (человек)</w:t>
            </w:r>
          </w:p>
        </w:tc>
        <w:tc>
          <w:tcPr>
            <w:tcW w:w="1861" w:type="dxa"/>
          </w:tcPr>
          <w:p w14:paraId="52CB0B01" w14:textId="77777777" w:rsidR="00FC69B7" w:rsidRPr="00FC69B7" w:rsidRDefault="00FC69B7" w:rsidP="00FC69B7">
            <w:pPr>
              <w:tabs>
                <w:tab w:val="left" w:pos="284"/>
              </w:tabs>
              <w:spacing w:line="230" w:lineRule="auto"/>
              <w:ind w:firstLine="0"/>
              <w:jc w:val="center"/>
              <w:rPr>
                <w:rFonts w:cs="Times New Roman"/>
                <w:szCs w:val="28"/>
              </w:rPr>
            </w:pPr>
          </w:p>
        </w:tc>
        <w:tc>
          <w:tcPr>
            <w:tcW w:w="3126" w:type="dxa"/>
          </w:tcPr>
          <w:p w14:paraId="5271F5D6" w14:textId="77777777" w:rsidR="00FC69B7" w:rsidRPr="00FC69B7" w:rsidRDefault="00FC69B7" w:rsidP="00FC69B7">
            <w:pPr>
              <w:tabs>
                <w:tab w:val="left" w:pos="284"/>
              </w:tabs>
              <w:spacing w:line="230" w:lineRule="auto"/>
              <w:ind w:firstLine="0"/>
              <w:jc w:val="center"/>
              <w:rPr>
                <w:rFonts w:cs="Times New Roman"/>
                <w:szCs w:val="28"/>
              </w:rPr>
            </w:pPr>
          </w:p>
        </w:tc>
      </w:tr>
      <w:tr w:rsidR="00FC69B7" w:rsidRPr="00FC69B7" w14:paraId="37B8BCD7" w14:textId="77777777" w:rsidTr="000C0E4F">
        <w:tc>
          <w:tcPr>
            <w:tcW w:w="4315" w:type="dxa"/>
          </w:tcPr>
          <w:p w14:paraId="4E299C5E" w14:textId="77777777" w:rsidR="00FC69B7" w:rsidRPr="00FC69B7" w:rsidRDefault="00FC69B7" w:rsidP="00FC69B7">
            <w:pPr>
              <w:spacing w:line="230" w:lineRule="auto"/>
              <w:ind w:firstLine="0"/>
              <w:rPr>
                <w:rFonts w:eastAsia="Calibri" w:cs="Times New Roman"/>
                <w:szCs w:val="28"/>
              </w:rPr>
            </w:pPr>
            <w:r w:rsidRPr="00FC69B7">
              <w:rPr>
                <w:rFonts w:eastAsia="Calibri" w:cs="Times New Roman"/>
                <w:szCs w:val="28"/>
              </w:rPr>
              <w:t>Число населенных пунктов на расстоянии 5 км и более от дома культуры</w:t>
            </w:r>
          </w:p>
        </w:tc>
        <w:tc>
          <w:tcPr>
            <w:tcW w:w="1861" w:type="dxa"/>
          </w:tcPr>
          <w:p w14:paraId="2D60AE45" w14:textId="77777777" w:rsidR="00FC69B7" w:rsidRPr="00FC69B7" w:rsidRDefault="00FC69B7" w:rsidP="00FC69B7">
            <w:pPr>
              <w:tabs>
                <w:tab w:val="left" w:pos="284"/>
              </w:tabs>
              <w:spacing w:line="230" w:lineRule="auto"/>
              <w:ind w:firstLine="0"/>
              <w:jc w:val="center"/>
              <w:rPr>
                <w:rFonts w:cs="Times New Roman"/>
                <w:szCs w:val="28"/>
              </w:rPr>
            </w:pPr>
          </w:p>
        </w:tc>
        <w:tc>
          <w:tcPr>
            <w:tcW w:w="3126" w:type="dxa"/>
          </w:tcPr>
          <w:p w14:paraId="710A6B06" w14:textId="77777777" w:rsidR="00FC69B7" w:rsidRPr="00FC69B7" w:rsidRDefault="00FC69B7" w:rsidP="00FC69B7">
            <w:pPr>
              <w:tabs>
                <w:tab w:val="left" w:pos="284"/>
              </w:tabs>
              <w:spacing w:line="230" w:lineRule="auto"/>
              <w:ind w:firstLine="0"/>
              <w:jc w:val="center"/>
              <w:rPr>
                <w:rFonts w:cs="Times New Roman"/>
                <w:szCs w:val="28"/>
              </w:rPr>
            </w:pPr>
          </w:p>
        </w:tc>
      </w:tr>
      <w:tr w:rsidR="00FC69B7" w:rsidRPr="00FC69B7" w14:paraId="12669928" w14:textId="77777777" w:rsidTr="000C0E4F">
        <w:tc>
          <w:tcPr>
            <w:tcW w:w="9302" w:type="dxa"/>
            <w:gridSpan w:val="3"/>
          </w:tcPr>
          <w:p w14:paraId="45316117" w14:textId="77777777" w:rsidR="00FC69B7" w:rsidRPr="00FC69B7" w:rsidRDefault="00FC69B7" w:rsidP="00FC69B7">
            <w:pPr>
              <w:spacing w:line="230" w:lineRule="auto"/>
              <w:ind w:firstLine="0"/>
              <w:jc w:val="center"/>
              <w:rPr>
                <w:rFonts w:eastAsia="Calibri" w:cs="Times New Roman"/>
                <w:szCs w:val="28"/>
              </w:rPr>
            </w:pPr>
            <w:r w:rsidRPr="00FC69B7">
              <w:rPr>
                <w:rFonts w:cs="Times New Roman"/>
                <w:szCs w:val="28"/>
              </w:rPr>
              <w:t>2. Прирост средней численности участников клубных формирований дома культуры</w:t>
            </w:r>
          </w:p>
        </w:tc>
      </w:tr>
      <w:tr w:rsidR="00FC69B7" w:rsidRPr="00FC69B7" w14:paraId="5A50A01D" w14:textId="77777777" w:rsidTr="000C0E4F">
        <w:tc>
          <w:tcPr>
            <w:tcW w:w="4315" w:type="dxa"/>
          </w:tcPr>
          <w:p w14:paraId="050E594B" w14:textId="77777777" w:rsidR="00FC69B7" w:rsidRPr="00FC69B7" w:rsidRDefault="00FC69B7" w:rsidP="00FC69B7">
            <w:pPr>
              <w:spacing w:line="230" w:lineRule="auto"/>
              <w:ind w:firstLine="0"/>
              <w:rPr>
                <w:rFonts w:eastAsia="Calibri" w:cs="Times New Roman"/>
                <w:spacing w:val="-4"/>
                <w:szCs w:val="28"/>
              </w:rPr>
            </w:pPr>
            <w:r w:rsidRPr="00FC69B7">
              <w:rPr>
                <w:rFonts w:cs="Times New Roman"/>
                <w:spacing w:val="-4"/>
                <w:szCs w:val="28"/>
              </w:rPr>
              <w:t xml:space="preserve">Прирост средней численности участников за два года </w:t>
            </w:r>
            <w:r w:rsidRPr="00FC69B7">
              <w:rPr>
                <w:rFonts w:cs="Times New Roman"/>
                <w:spacing w:val="-4"/>
                <w:szCs w:val="28"/>
              </w:rPr>
              <w:br/>
              <w:t>(по результатам 2018 и 2019 годов) (процентов)</w:t>
            </w:r>
          </w:p>
        </w:tc>
        <w:tc>
          <w:tcPr>
            <w:tcW w:w="1861" w:type="dxa"/>
          </w:tcPr>
          <w:p w14:paraId="128449D9" w14:textId="77777777" w:rsidR="00FC69B7" w:rsidRPr="00FC69B7" w:rsidRDefault="00FC69B7" w:rsidP="00FC69B7">
            <w:pPr>
              <w:tabs>
                <w:tab w:val="left" w:pos="284"/>
              </w:tabs>
              <w:spacing w:line="230" w:lineRule="auto"/>
              <w:ind w:firstLine="0"/>
              <w:jc w:val="center"/>
              <w:rPr>
                <w:rFonts w:cs="Times New Roman"/>
                <w:szCs w:val="28"/>
              </w:rPr>
            </w:pPr>
          </w:p>
        </w:tc>
        <w:tc>
          <w:tcPr>
            <w:tcW w:w="3126" w:type="dxa"/>
          </w:tcPr>
          <w:p w14:paraId="7811B4C3" w14:textId="77777777" w:rsidR="00FC69B7" w:rsidRPr="00FC69B7" w:rsidRDefault="00FC69B7" w:rsidP="00FC69B7">
            <w:pPr>
              <w:tabs>
                <w:tab w:val="left" w:pos="284"/>
              </w:tabs>
              <w:spacing w:line="230" w:lineRule="auto"/>
              <w:ind w:firstLine="0"/>
              <w:jc w:val="center"/>
              <w:rPr>
                <w:rFonts w:cs="Times New Roman"/>
                <w:szCs w:val="28"/>
              </w:rPr>
            </w:pPr>
          </w:p>
        </w:tc>
      </w:tr>
      <w:tr w:rsidR="00FC69B7" w:rsidRPr="00FC69B7" w14:paraId="4E8CEF07" w14:textId="77777777" w:rsidTr="000C0E4F">
        <w:tc>
          <w:tcPr>
            <w:tcW w:w="9302" w:type="dxa"/>
            <w:gridSpan w:val="3"/>
          </w:tcPr>
          <w:p w14:paraId="621B5B5D" w14:textId="77777777" w:rsidR="00FC69B7" w:rsidRPr="00FC69B7" w:rsidRDefault="00FC69B7" w:rsidP="00FC69B7">
            <w:pPr>
              <w:tabs>
                <w:tab w:val="left" w:pos="851"/>
                <w:tab w:val="left" w:pos="993"/>
              </w:tabs>
              <w:overflowPunct w:val="0"/>
              <w:spacing w:line="230" w:lineRule="auto"/>
              <w:ind w:firstLine="0"/>
              <w:contextualSpacing/>
              <w:jc w:val="center"/>
              <w:textAlignment w:val="baseline"/>
              <w:rPr>
                <w:rFonts w:eastAsia="Calibri" w:cs="Times New Roman"/>
                <w:szCs w:val="28"/>
              </w:rPr>
            </w:pPr>
            <w:r w:rsidRPr="00FC69B7">
              <w:rPr>
                <w:rFonts w:cs="Times New Roman"/>
                <w:szCs w:val="28"/>
              </w:rPr>
              <w:t>3. Вложения средств местного бюджета в развитие материально-технической базы домов культуры муниципального образования области в период с 2016 года, в том числе в рамках региональных проектов</w:t>
            </w:r>
          </w:p>
        </w:tc>
      </w:tr>
      <w:tr w:rsidR="00FC69B7" w:rsidRPr="00FC69B7" w14:paraId="0E5514A8" w14:textId="77777777" w:rsidTr="000C0E4F">
        <w:tc>
          <w:tcPr>
            <w:tcW w:w="4315" w:type="dxa"/>
          </w:tcPr>
          <w:p w14:paraId="0FBABD22" w14:textId="77777777" w:rsidR="00FC69B7" w:rsidRPr="00FC69B7" w:rsidRDefault="00FC69B7" w:rsidP="00FC69B7">
            <w:pPr>
              <w:spacing w:line="230" w:lineRule="auto"/>
              <w:ind w:firstLine="0"/>
              <w:rPr>
                <w:rFonts w:eastAsia="Calibri" w:cs="Times New Roman"/>
                <w:szCs w:val="28"/>
              </w:rPr>
            </w:pPr>
            <w:r w:rsidRPr="00FC69B7">
              <w:rPr>
                <w:rFonts w:eastAsia="Calibri" w:cs="Times New Roman"/>
                <w:szCs w:val="28"/>
              </w:rPr>
              <w:t>Объем средств, вложенных в оснащение оборудованием</w:t>
            </w:r>
            <w:r w:rsidRPr="00FC69B7">
              <w:rPr>
                <w:rFonts w:eastAsia="Calibri" w:cs="Times New Roman"/>
                <w:szCs w:val="28"/>
              </w:rPr>
              <w:br/>
              <w:t>(</w:t>
            </w:r>
            <w:r w:rsidRPr="00FC69B7">
              <w:rPr>
                <w:rFonts w:cs="Times New Roman"/>
                <w:szCs w:val="28"/>
              </w:rPr>
              <w:t>тыс. рублей</w:t>
            </w:r>
            <w:r w:rsidRPr="00FC69B7">
              <w:rPr>
                <w:rFonts w:eastAsia="Calibri" w:cs="Times New Roman"/>
                <w:szCs w:val="28"/>
              </w:rPr>
              <w:t>)</w:t>
            </w:r>
          </w:p>
        </w:tc>
        <w:tc>
          <w:tcPr>
            <w:tcW w:w="1861" w:type="dxa"/>
          </w:tcPr>
          <w:p w14:paraId="09F66FD0" w14:textId="77777777" w:rsidR="00FC69B7" w:rsidRPr="00FC69B7" w:rsidRDefault="00FC69B7" w:rsidP="00FC69B7">
            <w:pPr>
              <w:tabs>
                <w:tab w:val="left" w:pos="284"/>
              </w:tabs>
              <w:spacing w:line="230" w:lineRule="auto"/>
              <w:ind w:firstLine="0"/>
              <w:jc w:val="center"/>
              <w:rPr>
                <w:rFonts w:cs="Times New Roman"/>
                <w:szCs w:val="28"/>
              </w:rPr>
            </w:pPr>
          </w:p>
        </w:tc>
        <w:tc>
          <w:tcPr>
            <w:tcW w:w="3126" w:type="dxa"/>
          </w:tcPr>
          <w:p w14:paraId="4E2C235A" w14:textId="77777777" w:rsidR="00FC69B7" w:rsidRPr="00FC69B7" w:rsidRDefault="00FC69B7" w:rsidP="00FC69B7">
            <w:pPr>
              <w:tabs>
                <w:tab w:val="left" w:pos="284"/>
              </w:tabs>
              <w:spacing w:line="230" w:lineRule="auto"/>
              <w:ind w:firstLine="0"/>
              <w:jc w:val="center"/>
              <w:rPr>
                <w:rFonts w:cs="Times New Roman"/>
                <w:szCs w:val="28"/>
              </w:rPr>
            </w:pPr>
          </w:p>
        </w:tc>
      </w:tr>
      <w:tr w:rsidR="00FC69B7" w:rsidRPr="00FC69B7" w14:paraId="4F866699" w14:textId="77777777" w:rsidTr="000C0E4F">
        <w:tc>
          <w:tcPr>
            <w:tcW w:w="4315" w:type="dxa"/>
          </w:tcPr>
          <w:p w14:paraId="71062627" w14:textId="77777777" w:rsidR="00FC69B7" w:rsidRPr="00FC69B7" w:rsidRDefault="00FC69B7" w:rsidP="00FC69B7">
            <w:pPr>
              <w:spacing w:line="230" w:lineRule="auto"/>
              <w:ind w:firstLine="0"/>
              <w:rPr>
                <w:rFonts w:eastAsia="Calibri" w:cs="Times New Roman"/>
                <w:szCs w:val="28"/>
              </w:rPr>
            </w:pPr>
            <w:r w:rsidRPr="00FC69B7">
              <w:rPr>
                <w:rFonts w:eastAsia="Calibri" w:cs="Times New Roman"/>
                <w:szCs w:val="28"/>
              </w:rPr>
              <w:t>Объем средств, вложенных в капитальный и/или текущий ремонт здания (</w:t>
            </w:r>
            <w:r w:rsidRPr="00FC69B7">
              <w:rPr>
                <w:rFonts w:cs="Times New Roman"/>
                <w:szCs w:val="28"/>
              </w:rPr>
              <w:t>тыс. рублей</w:t>
            </w:r>
            <w:r w:rsidRPr="00FC69B7">
              <w:rPr>
                <w:rFonts w:eastAsia="Calibri" w:cs="Times New Roman"/>
                <w:szCs w:val="28"/>
              </w:rPr>
              <w:t>)</w:t>
            </w:r>
          </w:p>
        </w:tc>
        <w:tc>
          <w:tcPr>
            <w:tcW w:w="1861" w:type="dxa"/>
          </w:tcPr>
          <w:p w14:paraId="13F29E0E" w14:textId="77777777" w:rsidR="00FC69B7" w:rsidRPr="00FC69B7" w:rsidRDefault="00FC69B7" w:rsidP="00FC69B7">
            <w:pPr>
              <w:tabs>
                <w:tab w:val="left" w:pos="284"/>
              </w:tabs>
              <w:spacing w:line="230" w:lineRule="auto"/>
              <w:ind w:firstLine="0"/>
              <w:jc w:val="center"/>
              <w:rPr>
                <w:rFonts w:cs="Times New Roman"/>
                <w:szCs w:val="28"/>
              </w:rPr>
            </w:pPr>
          </w:p>
        </w:tc>
        <w:tc>
          <w:tcPr>
            <w:tcW w:w="3126" w:type="dxa"/>
          </w:tcPr>
          <w:p w14:paraId="5DA64A8A" w14:textId="77777777" w:rsidR="00FC69B7" w:rsidRPr="00FC69B7" w:rsidRDefault="00FC69B7" w:rsidP="00FC69B7">
            <w:pPr>
              <w:tabs>
                <w:tab w:val="left" w:pos="284"/>
              </w:tabs>
              <w:spacing w:line="230" w:lineRule="auto"/>
              <w:ind w:firstLine="0"/>
              <w:jc w:val="center"/>
              <w:rPr>
                <w:rFonts w:cs="Times New Roman"/>
                <w:szCs w:val="28"/>
              </w:rPr>
            </w:pPr>
          </w:p>
        </w:tc>
      </w:tr>
      <w:tr w:rsidR="00FC69B7" w:rsidRPr="00FC69B7" w14:paraId="0B0E2662" w14:textId="77777777" w:rsidTr="000C0E4F">
        <w:tc>
          <w:tcPr>
            <w:tcW w:w="4315" w:type="dxa"/>
          </w:tcPr>
          <w:p w14:paraId="721AECF2" w14:textId="77777777" w:rsidR="00FC69B7" w:rsidRPr="00FC69B7" w:rsidRDefault="00FC69B7" w:rsidP="00FC69B7">
            <w:pPr>
              <w:spacing w:line="230" w:lineRule="auto"/>
              <w:ind w:firstLine="0"/>
              <w:rPr>
                <w:rFonts w:eastAsia="Calibri" w:cs="Times New Roman"/>
                <w:spacing w:val="-4"/>
                <w:szCs w:val="28"/>
              </w:rPr>
            </w:pPr>
            <w:r w:rsidRPr="00FC69B7">
              <w:rPr>
                <w:rFonts w:eastAsia="Calibri" w:cs="Times New Roman"/>
                <w:spacing w:val="-4"/>
                <w:szCs w:val="28"/>
              </w:rPr>
              <w:t>Количество обновленных помещений</w:t>
            </w:r>
          </w:p>
        </w:tc>
        <w:tc>
          <w:tcPr>
            <w:tcW w:w="1861" w:type="dxa"/>
          </w:tcPr>
          <w:p w14:paraId="0E00F94D" w14:textId="77777777" w:rsidR="00FC69B7" w:rsidRPr="00FC69B7" w:rsidRDefault="00FC69B7" w:rsidP="00FC69B7">
            <w:pPr>
              <w:tabs>
                <w:tab w:val="left" w:pos="284"/>
              </w:tabs>
              <w:spacing w:line="230" w:lineRule="auto"/>
              <w:ind w:firstLine="0"/>
              <w:jc w:val="center"/>
              <w:rPr>
                <w:rFonts w:cs="Times New Roman"/>
                <w:szCs w:val="28"/>
              </w:rPr>
            </w:pPr>
          </w:p>
        </w:tc>
        <w:tc>
          <w:tcPr>
            <w:tcW w:w="3126" w:type="dxa"/>
          </w:tcPr>
          <w:p w14:paraId="5668BC56" w14:textId="77777777" w:rsidR="00FC69B7" w:rsidRPr="00FC69B7" w:rsidRDefault="00FC69B7" w:rsidP="00FC69B7">
            <w:pPr>
              <w:tabs>
                <w:tab w:val="left" w:pos="284"/>
              </w:tabs>
              <w:spacing w:line="230" w:lineRule="auto"/>
              <w:ind w:firstLine="0"/>
              <w:jc w:val="center"/>
              <w:rPr>
                <w:rFonts w:cs="Times New Roman"/>
                <w:szCs w:val="28"/>
              </w:rPr>
            </w:pPr>
          </w:p>
        </w:tc>
      </w:tr>
      <w:tr w:rsidR="00FC69B7" w:rsidRPr="00FC69B7" w14:paraId="7DC4EA9C" w14:textId="77777777" w:rsidTr="000C0E4F">
        <w:tc>
          <w:tcPr>
            <w:tcW w:w="9302" w:type="dxa"/>
            <w:gridSpan w:val="3"/>
          </w:tcPr>
          <w:p w14:paraId="38E329BC" w14:textId="77777777" w:rsidR="00FC69B7" w:rsidRPr="00FC69B7" w:rsidRDefault="00FC69B7" w:rsidP="00FC69B7">
            <w:pPr>
              <w:spacing w:line="230" w:lineRule="auto"/>
              <w:ind w:firstLine="0"/>
              <w:contextualSpacing/>
              <w:jc w:val="center"/>
              <w:rPr>
                <w:rFonts w:eastAsia="Calibri" w:cs="Times New Roman"/>
                <w:spacing w:val="-6"/>
                <w:szCs w:val="28"/>
              </w:rPr>
            </w:pPr>
            <w:r w:rsidRPr="00FC69B7">
              <w:rPr>
                <w:rFonts w:cs="Times New Roman"/>
                <w:spacing w:val="-6"/>
                <w:szCs w:val="28"/>
              </w:rPr>
              <w:t>4. Планируемый размер дополнительного софинансирования из местного бюджета на укрепление материально-технической базы дома культуры (без учета софинансирования муниципального образования области, предусмотренного пунктом 8 Порядка предоставления и распределения субсидии)</w:t>
            </w:r>
          </w:p>
        </w:tc>
      </w:tr>
      <w:tr w:rsidR="00FC69B7" w:rsidRPr="00FC69B7" w14:paraId="0673E195" w14:textId="77777777" w:rsidTr="000C0E4F">
        <w:tc>
          <w:tcPr>
            <w:tcW w:w="4315" w:type="dxa"/>
          </w:tcPr>
          <w:p w14:paraId="0669504C" w14:textId="77777777" w:rsidR="00FC69B7" w:rsidRPr="00FC69B7" w:rsidRDefault="00FC69B7" w:rsidP="00FC69B7">
            <w:pPr>
              <w:spacing w:line="230" w:lineRule="auto"/>
              <w:ind w:firstLine="0"/>
              <w:rPr>
                <w:rFonts w:eastAsia="Calibri" w:cs="Times New Roman"/>
                <w:szCs w:val="28"/>
              </w:rPr>
            </w:pPr>
            <w:r w:rsidRPr="00FC69B7">
              <w:rPr>
                <w:rFonts w:cs="Times New Roman"/>
                <w:szCs w:val="28"/>
              </w:rPr>
              <w:t>Размер софинансирования (процентов)</w:t>
            </w:r>
          </w:p>
        </w:tc>
        <w:tc>
          <w:tcPr>
            <w:tcW w:w="1861" w:type="dxa"/>
          </w:tcPr>
          <w:p w14:paraId="113A1D33" w14:textId="77777777" w:rsidR="00FC69B7" w:rsidRPr="00FC69B7" w:rsidRDefault="00FC69B7" w:rsidP="00FC69B7">
            <w:pPr>
              <w:tabs>
                <w:tab w:val="left" w:pos="284"/>
              </w:tabs>
              <w:spacing w:line="230" w:lineRule="auto"/>
              <w:ind w:firstLine="0"/>
              <w:jc w:val="center"/>
              <w:rPr>
                <w:rFonts w:cs="Times New Roman"/>
                <w:szCs w:val="28"/>
              </w:rPr>
            </w:pPr>
          </w:p>
        </w:tc>
        <w:tc>
          <w:tcPr>
            <w:tcW w:w="3126" w:type="dxa"/>
          </w:tcPr>
          <w:p w14:paraId="7D7ED9BB" w14:textId="77777777" w:rsidR="00FC69B7" w:rsidRPr="00FC69B7" w:rsidRDefault="00FC69B7" w:rsidP="00FC69B7">
            <w:pPr>
              <w:tabs>
                <w:tab w:val="left" w:pos="284"/>
              </w:tabs>
              <w:spacing w:line="230" w:lineRule="auto"/>
              <w:ind w:firstLine="0"/>
              <w:jc w:val="center"/>
              <w:rPr>
                <w:rFonts w:cs="Times New Roman"/>
                <w:szCs w:val="28"/>
              </w:rPr>
            </w:pPr>
          </w:p>
        </w:tc>
      </w:tr>
      <w:tr w:rsidR="00FC69B7" w:rsidRPr="00FC69B7" w14:paraId="7D49F534" w14:textId="77777777" w:rsidTr="000C0E4F">
        <w:tc>
          <w:tcPr>
            <w:tcW w:w="4315" w:type="dxa"/>
          </w:tcPr>
          <w:p w14:paraId="26A1D457" w14:textId="77777777" w:rsidR="00FC69B7" w:rsidRPr="00FC69B7" w:rsidRDefault="00FC69B7" w:rsidP="00FC69B7">
            <w:pPr>
              <w:tabs>
                <w:tab w:val="left" w:pos="284"/>
              </w:tabs>
              <w:spacing w:line="230" w:lineRule="auto"/>
              <w:ind w:firstLine="0"/>
              <w:rPr>
                <w:rFonts w:cs="Times New Roman"/>
                <w:szCs w:val="28"/>
              </w:rPr>
            </w:pPr>
            <w:r w:rsidRPr="00FC69B7">
              <w:rPr>
                <w:rFonts w:cs="Times New Roman"/>
                <w:szCs w:val="28"/>
              </w:rPr>
              <w:t>Итого баллов</w:t>
            </w:r>
          </w:p>
        </w:tc>
        <w:tc>
          <w:tcPr>
            <w:tcW w:w="1861" w:type="dxa"/>
          </w:tcPr>
          <w:p w14:paraId="295BE4D3" w14:textId="77777777" w:rsidR="00FC69B7" w:rsidRPr="00FC69B7" w:rsidRDefault="00FC69B7" w:rsidP="00FC69B7">
            <w:pPr>
              <w:tabs>
                <w:tab w:val="left" w:pos="284"/>
              </w:tabs>
              <w:spacing w:line="230" w:lineRule="auto"/>
              <w:ind w:firstLine="0"/>
              <w:jc w:val="center"/>
              <w:rPr>
                <w:rFonts w:cs="Times New Roman"/>
                <w:szCs w:val="28"/>
              </w:rPr>
            </w:pPr>
          </w:p>
        </w:tc>
        <w:tc>
          <w:tcPr>
            <w:tcW w:w="3126" w:type="dxa"/>
          </w:tcPr>
          <w:p w14:paraId="4566369D" w14:textId="77777777" w:rsidR="00FC69B7" w:rsidRPr="00FC69B7" w:rsidRDefault="00FC69B7" w:rsidP="00FC69B7">
            <w:pPr>
              <w:tabs>
                <w:tab w:val="left" w:pos="284"/>
              </w:tabs>
              <w:spacing w:line="230" w:lineRule="auto"/>
              <w:ind w:firstLine="0"/>
              <w:jc w:val="center"/>
              <w:rPr>
                <w:rFonts w:cs="Times New Roman"/>
                <w:szCs w:val="28"/>
              </w:rPr>
            </w:pPr>
          </w:p>
        </w:tc>
      </w:tr>
    </w:tbl>
    <w:p w14:paraId="1950D9BC" w14:textId="77777777" w:rsidR="00FC69B7" w:rsidRPr="00FC69B7" w:rsidRDefault="00FC69B7" w:rsidP="00FC69B7">
      <w:pPr>
        <w:jc w:val="both"/>
        <w:rPr>
          <w:rFonts w:cs="Times New Roman"/>
          <w:sz w:val="16"/>
          <w:szCs w:val="28"/>
        </w:rPr>
      </w:pPr>
    </w:p>
    <w:p w14:paraId="4DBDAEED" w14:textId="77777777" w:rsidR="00FC69B7" w:rsidRPr="00FC69B7" w:rsidRDefault="00FC69B7" w:rsidP="00FC69B7">
      <w:pPr>
        <w:jc w:val="both"/>
        <w:rPr>
          <w:rFonts w:cs="Times New Roman"/>
          <w:szCs w:val="28"/>
        </w:rPr>
      </w:pPr>
      <w:r w:rsidRPr="00FC69B7">
        <w:rPr>
          <w:rFonts w:cs="Times New Roman"/>
          <w:szCs w:val="28"/>
        </w:rPr>
        <w:t>* Указывается количество баллов в соответствии с пунктом 2.5 раздела 2 Положения о проведении конкурсного отбора домов культуры для предоставления и распределения субсидии, приведенного в приложении к Порядку предоставления и распределения субсидии.</w:t>
      </w:r>
    </w:p>
    <w:p w14:paraId="00ECABB1" w14:textId="77777777" w:rsidR="00FC69B7" w:rsidRPr="00FC69B7" w:rsidRDefault="00FC69B7" w:rsidP="00FC69B7">
      <w:pPr>
        <w:jc w:val="both"/>
        <w:rPr>
          <w:rFonts w:cs="Times New Roman"/>
          <w:szCs w:val="28"/>
        </w:rPr>
      </w:pPr>
    </w:p>
    <w:p w14:paraId="128366DE" w14:textId="77777777" w:rsidR="00FC69B7" w:rsidRPr="00FC69B7" w:rsidRDefault="00FC69B7" w:rsidP="00FC69B7">
      <w:pPr>
        <w:ind w:firstLine="0"/>
        <w:rPr>
          <w:rFonts w:cs="Times New Roman"/>
          <w:szCs w:val="28"/>
        </w:rPr>
      </w:pPr>
      <w:r w:rsidRPr="00FC69B7">
        <w:rPr>
          <w:rFonts w:cs="Times New Roman"/>
          <w:szCs w:val="28"/>
        </w:rPr>
        <w:t>Руководитель органа</w:t>
      </w:r>
      <w:r w:rsidRPr="00FC69B7">
        <w:rPr>
          <w:rFonts w:cs="Times New Roman"/>
          <w:szCs w:val="28"/>
        </w:rPr>
        <w:tab/>
      </w:r>
    </w:p>
    <w:p w14:paraId="560E03A7" w14:textId="77777777" w:rsidR="00FC69B7" w:rsidRPr="00FC69B7" w:rsidRDefault="00FC69B7" w:rsidP="00FC69B7">
      <w:pPr>
        <w:ind w:firstLine="0"/>
        <w:rPr>
          <w:rFonts w:cs="Times New Roman"/>
          <w:szCs w:val="28"/>
        </w:rPr>
      </w:pPr>
      <w:r w:rsidRPr="00FC69B7">
        <w:rPr>
          <w:rFonts w:cs="Times New Roman"/>
          <w:szCs w:val="28"/>
        </w:rPr>
        <w:t>управления культурой</w:t>
      </w:r>
    </w:p>
    <w:p w14:paraId="72AEFB10" w14:textId="77777777" w:rsidR="00FC69B7" w:rsidRPr="00FC69B7" w:rsidRDefault="00FC69B7" w:rsidP="00FC69B7">
      <w:pPr>
        <w:ind w:firstLine="0"/>
        <w:rPr>
          <w:rFonts w:cs="Times New Roman"/>
          <w:szCs w:val="28"/>
        </w:rPr>
      </w:pPr>
      <w:r w:rsidRPr="00FC69B7">
        <w:rPr>
          <w:rFonts w:cs="Times New Roman"/>
          <w:szCs w:val="28"/>
        </w:rPr>
        <w:t>муниципального</w:t>
      </w:r>
    </w:p>
    <w:p w14:paraId="3DE291CB" w14:textId="77777777" w:rsidR="00FC69B7" w:rsidRPr="00FC69B7" w:rsidRDefault="00FC69B7" w:rsidP="00FC69B7">
      <w:pPr>
        <w:ind w:firstLine="0"/>
        <w:rPr>
          <w:rFonts w:cs="Times New Roman"/>
          <w:szCs w:val="28"/>
        </w:rPr>
      </w:pPr>
      <w:r w:rsidRPr="00FC69B7">
        <w:rPr>
          <w:rFonts w:cs="Times New Roman"/>
          <w:szCs w:val="28"/>
        </w:rPr>
        <w:t xml:space="preserve">образования области       </w:t>
      </w:r>
      <w:r w:rsidRPr="00FC69B7">
        <w:rPr>
          <w:rFonts w:cs="Times New Roman"/>
          <w:szCs w:val="28"/>
        </w:rPr>
        <w:tab/>
        <w:t xml:space="preserve">         _______________   ___________________</w:t>
      </w:r>
    </w:p>
    <w:p w14:paraId="37FFF1B0" w14:textId="77777777" w:rsidR="00FC69B7" w:rsidRPr="00FC69B7" w:rsidRDefault="00FC69B7" w:rsidP="00FC69B7">
      <w:pPr>
        <w:overflowPunct w:val="0"/>
        <w:ind w:left="4254"/>
        <w:textAlignment w:val="baseline"/>
        <w:rPr>
          <w:rFonts w:cs="Times New Roman"/>
          <w:sz w:val="24"/>
          <w:szCs w:val="28"/>
        </w:rPr>
      </w:pPr>
      <w:r w:rsidRPr="00FC69B7">
        <w:rPr>
          <w:rFonts w:cs="Times New Roman"/>
          <w:sz w:val="24"/>
          <w:szCs w:val="28"/>
        </w:rPr>
        <w:t xml:space="preserve">(подпись) </w:t>
      </w:r>
      <w:r w:rsidRPr="00FC69B7">
        <w:rPr>
          <w:rFonts w:cs="Times New Roman"/>
          <w:sz w:val="24"/>
          <w:szCs w:val="28"/>
        </w:rPr>
        <w:tab/>
      </w:r>
      <w:r w:rsidRPr="00FC69B7">
        <w:rPr>
          <w:rFonts w:cs="Times New Roman"/>
          <w:sz w:val="24"/>
          <w:szCs w:val="28"/>
        </w:rPr>
        <w:tab/>
        <w:t xml:space="preserve">         (Ф.И.О.)</w:t>
      </w:r>
    </w:p>
    <w:p w14:paraId="70E7B7B7" w14:textId="77777777" w:rsidR="00FC69B7" w:rsidRPr="00FC69B7" w:rsidRDefault="00FC69B7" w:rsidP="00FC69B7">
      <w:pPr>
        <w:overflowPunct w:val="0"/>
        <w:ind w:firstLine="0"/>
        <w:textAlignment w:val="baseline"/>
        <w:rPr>
          <w:rFonts w:cs="Times New Roman"/>
          <w:szCs w:val="28"/>
        </w:rPr>
      </w:pPr>
      <w:r w:rsidRPr="00FC69B7">
        <w:rPr>
          <w:rFonts w:cs="Times New Roman"/>
          <w:szCs w:val="28"/>
        </w:rPr>
        <w:t>М.П.</w:t>
      </w:r>
    </w:p>
    <w:p w14:paraId="047FCBF7" w14:textId="77777777" w:rsidR="00FC69B7" w:rsidRPr="00FC69B7" w:rsidRDefault="00FC69B7" w:rsidP="00FC69B7">
      <w:pPr>
        <w:ind w:firstLine="851"/>
        <w:jc w:val="right"/>
        <w:rPr>
          <w:rFonts w:cs="Times New Roman"/>
          <w:sz w:val="22"/>
          <w:szCs w:val="28"/>
        </w:rPr>
      </w:pPr>
    </w:p>
    <w:p w14:paraId="35C0662C" w14:textId="77777777" w:rsidR="00FC69B7" w:rsidRPr="00FC69B7" w:rsidRDefault="00FC69B7" w:rsidP="00FC69B7">
      <w:pPr>
        <w:ind w:firstLine="0"/>
        <w:rPr>
          <w:rFonts w:cs="Times New Roman"/>
          <w:szCs w:val="28"/>
        </w:rPr>
      </w:pPr>
      <w:r w:rsidRPr="00FC69B7">
        <w:rPr>
          <w:rFonts w:cs="Times New Roman"/>
          <w:szCs w:val="28"/>
        </w:rPr>
        <w:t xml:space="preserve">Заявку подготовил </w:t>
      </w:r>
      <w:r w:rsidRPr="00FC69B7">
        <w:rPr>
          <w:rFonts w:cs="Times New Roman"/>
          <w:szCs w:val="28"/>
        </w:rPr>
        <w:tab/>
      </w:r>
      <w:r w:rsidRPr="00FC69B7">
        <w:rPr>
          <w:rFonts w:cs="Times New Roman"/>
          <w:szCs w:val="28"/>
        </w:rPr>
        <w:tab/>
        <w:t>________________________________________</w:t>
      </w:r>
    </w:p>
    <w:p w14:paraId="311C7C9A" w14:textId="77777777" w:rsidR="00FC69B7" w:rsidRPr="00FC69B7" w:rsidRDefault="00FC69B7" w:rsidP="00FC69B7">
      <w:pPr>
        <w:ind w:firstLine="0"/>
        <w:rPr>
          <w:rFonts w:cs="Times New Roman"/>
          <w:sz w:val="24"/>
          <w:szCs w:val="28"/>
        </w:rPr>
      </w:pPr>
      <w:r w:rsidRPr="00FC69B7">
        <w:rPr>
          <w:rFonts w:cs="Times New Roman"/>
          <w:szCs w:val="28"/>
        </w:rPr>
        <w:t xml:space="preserve">                                                </w:t>
      </w:r>
      <w:r w:rsidRPr="00FC69B7">
        <w:rPr>
          <w:rFonts w:cs="Times New Roman"/>
          <w:szCs w:val="28"/>
        </w:rPr>
        <w:tab/>
      </w:r>
      <w:r w:rsidRPr="00FC69B7">
        <w:rPr>
          <w:rFonts w:cs="Times New Roman"/>
          <w:szCs w:val="28"/>
        </w:rPr>
        <w:tab/>
      </w:r>
      <w:r w:rsidRPr="00FC69B7">
        <w:rPr>
          <w:rFonts w:cs="Times New Roman"/>
          <w:sz w:val="24"/>
          <w:szCs w:val="28"/>
        </w:rPr>
        <w:t>(Ф.И.О., телефон)</w:t>
      </w:r>
    </w:p>
    <w:p w14:paraId="2CE4F8E3" w14:textId="77777777" w:rsidR="00FC69B7" w:rsidRPr="00FC69B7" w:rsidRDefault="00FC69B7" w:rsidP="00FC69B7">
      <w:pPr>
        <w:ind w:firstLine="0"/>
        <w:jc w:val="center"/>
        <w:rPr>
          <w:rFonts w:cs="Times New Roman"/>
          <w:szCs w:val="28"/>
        </w:rPr>
        <w:sectPr w:rsidR="00FC69B7" w:rsidRPr="00FC69B7" w:rsidSect="00C013B5">
          <w:pgSz w:w="11906" w:h="16838"/>
          <w:pgMar w:top="1134" w:right="567" w:bottom="1134" w:left="1985" w:header="709" w:footer="709" w:gutter="0"/>
          <w:pgNumType w:start="1"/>
          <w:cols w:space="708"/>
          <w:titlePg/>
          <w:docGrid w:linePitch="360"/>
        </w:sectPr>
      </w:pPr>
    </w:p>
    <w:p w14:paraId="672CE73E" w14:textId="77777777" w:rsidR="00FC69B7" w:rsidRPr="00FC69B7" w:rsidRDefault="00FC69B7" w:rsidP="00FC69B7">
      <w:pPr>
        <w:keepNext/>
        <w:keepLines/>
        <w:ind w:left="4820" w:firstLine="0"/>
        <w:outlineLvl w:val="0"/>
        <w:rPr>
          <w:rFonts w:cs="Times New Roman"/>
          <w:bCs/>
          <w:szCs w:val="28"/>
        </w:rPr>
      </w:pPr>
      <w:r w:rsidRPr="00FC69B7">
        <w:rPr>
          <w:rFonts w:cs="Times New Roman"/>
          <w:bCs/>
          <w:szCs w:val="28"/>
        </w:rPr>
        <w:lastRenderedPageBreak/>
        <w:t xml:space="preserve">Приложение 3 </w:t>
      </w:r>
    </w:p>
    <w:p w14:paraId="40B01A01" w14:textId="77777777" w:rsidR="00FC69B7" w:rsidRPr="00FC69B7" w:rsidRDefault="00FC69B7" w:rsidP="00FC69B7">
      <w:pPr>
        <w:keepNext/>
        <w:keepLines/>
        <w:ind w:left="4820" w:firstLine="0"/>
        <w:outlineLvl w:val="0"/>
        <w:rPr>
          <w:rFonts w:cs="Times New Roman"/>
          <w:bCs/>
          <w:szCs w:val="28"/>
        </w:rPr>
      </w:pPr>
      <w:r w:rsidRPr="00FC69B7">
        <w:rPr>
          <w:rFonts w:cs="Times New Roman"/>
          <w:bCs/>
          <w:szCs w:val="28"/>
        </w:rPr>
        <w:t>к ведомственной целевой программе департамента культуры Ярославской области на 2021 – 2025 годы</w:t>
      </w:r>
    </w:p>
    <w:p w14:paraId="3EE26218" w14:textId="77777777" w:rsidR="00FC69B7" w:rsidRPr="00FC69B7" w:rsidRDefault="00FC69B7" w:rsidP="00FC69B7">
      <w:pPr>
        <w:ind w:firstLine="0"/>
        <w:jc w:val="center"/>
      </w:pPr>
    </w:p>
    <w:p w14:paraId="0DDA025F" w14:textId="77777777" w:rsidR="00FC69B7" w:rsidRPr="00FC69B7" w:rsidRDefault="00FC69B7" w:rsidP="00FC69B7">
      <w:pPr>
        <w:ind w:firstLine="0"/>
        <w:jc w:val="center"/>
      </w:pPr>
    </w:p>
    <w:p w14:paraId="7F99AD35" w14:textId="77777777" w:rsidR="00FC69B7" w:rsidRPr="00FC69B7" w:rsidRDefault="00FC69B7" w:rsidP="00FC69B7">
      <w:pPr>
        <w:ind w:firstLine="0"/>
        <w:jc w:val="center"/>
        <w:rPr>
          <w:rFonts w:eastAsia="Calibri" w:cs="Times New Roman"/>
          <w:b/>
          <w:szCs w:val="28"/>
        </w:rPr>
      </w:pPr>
      <w:r w:rsidRPr="00FC69B7">
        <w:rPr>
          <w:rFonts w:eastAsia="Calibri" w:cs="Times New Roman"/>
          <w:b/>
          <w:szCs w:val="28"/>
        </w:rPr>
        <w:t>ПОРЯДОК</w:t>
      </w:r>
    </w:p>
    <w:p w14:paraId="4596BB05" w14:textId="77777777" w:rsidR="00FC69B7" w:rsidRPr="00FC69B7" w:rsidRDefault="00FC69B7" w:rsidP="00FC69B7">
      <w:pPr>
        <w:ind w:firstLine="0"/>
        <w:jc w:val="center"/>
        <w:rPr>
          <w:rFonts w:eastAsia="Calibri" w:cs="Times New Roman"/>
          <w:b/>
          <w:szCs w:val="28"/>
        </w:rPr>
      </w:pPr>
      <w:r w:rsidRPr="00FC69B7">
        <w:rPr>
          <w:rFonts w:eastAsia="Calibri" w:cs="Times New Roman"/>
          <w:b/>
          <w:szCs w:val="28"/>
        </w:rPr>
        <w:t xml:space="preserve">предоставления и распределения субсидии на повышение оплаты труда работников муниципальных учреждений в сфере культуры </w:t>
      </w:r>
    </w:p>
    <w:p w14:paraId="429196E4" w14:textId="667136CC" w:rsidR="00FC69B7" w:rsidRDefault="00F015D1" w:rsidP="00FC69B7">
      <w:pPr>
        <w:ind w:firstLine="0"/>
        <w:jc w:val="center"/>
        <w:rPr>
          <w:rFonts w:eastAsia="Calibri" w:cs="Times New Roman"/>
          <w:szCs w:val="28"/>
        </w:rPr>
      </w:pPr>
      <w:r w:rsidRPr="00F015D1">
        <w:rPr>
          <w:rFonts w:eastAsia="Calibri" w:cs="Times New Roman"/>
          <w:szCs w:val="28"/>
        </w:rPr>
        <w:t>(в ред. постановления Правительства области от 29.09.2021 № 677-п)</w:t>
      </w:r>
    </w:p>
    <w:p w14:paraId="771E74BC" w14:textId="77777777" w:rsidR="00F015D1" w:rsidRPr="00FC69B7" w:rsidRDefault="00F015D1" w:rsidP="00FC69B7">
      <w:pPr>
        <w:ind w:firstLine="0"/>
        <w:jc w:val="center"/>
        <w:rPr>
          <w:rFonts w:eastAsia="Calibri" w:cs="Times New Roman"/>
          <w:szCs w:val="28"/>
        </w:rPr>
      </w:pPr>
    </w:p>
    <w:p w14:paraId="66568E21" w14:textId="77777777" w:rsidR="00FC69B7" w:rsidRPr="00FC69B7" w:rsidRDefault="00FC69B7" w:rsidP="00FC69B7">
      <w:pPr>
        <w:tabs>
          <w:tab w:val="left" w:pos="1134"/>
        </w:tabs>
        <w:jc w:val="both"/>
        <w:rPr>
          <w:rFonts w:eastAsia="Calibri" w:cs="Times New Roman"/>
          <w:szCs w:val="28"/>
        </w:rPr>
      </w:pPr>
      <w:bookmarkStart w:id="70" w:name="OLE_LINK12"/>
      <w:bookmarkStart w:id="71" w:name="OLE_LINK13"/>
      <w:bookmarkStart w:id="72" w:name="OLE_LINK14"/>
      <w:r w:rsidRPr="00FC69B7">
        <w:rPr>
          <w:rFonts w:eastAsia="Calibri" w:cs="Times New Roman"/>
          <w:szCs w:val="28"/>
        </w:rPr>
        <w:t xml:space="preserve">1. Порядок </w:t>
      </w:r>
      <w:bookmarkStart w:id="73" w:name="OLE_LINK129"/>
      <w:bookmarkStart w:id="74" w:name="OLE_LINK128"/>
      <w:bookmarkStart w:id="75" w:name="OLE_LINK127"/>
      <w:bookmarkStart w:id="76" w:name="OLE_LINK126"/>
      <w:bookmarkStart w:id="77" w:name="OLE_LINK125"/>
      <w:bookmarkStart w:id="78" w:name="OLE_LINK38"/>
      <w:bookmarkStart w:id="79" w:name="OLE_LINK17"/>
      <w:r w:rsidRPr="00FC69B7">
        <w:rPr>
          <w:rFonts w:eastAsia="Calibri" w:cs="Times New Roman"/>
          <w:szCs w:val="28"/>
        </w:rPr>
        <w:t xml:space="preserve">предоставления и распределения субсидии на повышение оплаты труда работников муниципальных учреждений в сфере культуры </w:t>
      </w:r>
      <w:bookmarkEnd w:id="70"/>
      <w:bookmarkEnd w:id="71"/>
      <w:bookmarkEnd w:id="72"/>
      <w:bookmarkEnd w:id="73"/>
      <w:bookmarkEnd w:id="74"/>
      <w:bookmarkEnd w:id="75"/>
      <w:bookmarkEnd w:id="76"/>
      <w:bookmarkEnd w:id="77"/>
      <w:bookmarkEnd w:id="78"/>
      <w:bookmarkEnd w:id="79"/>
      <w:r w:rsidRPr="00FC69B7">
        <w:rPr>
          <w:rFonts w:eastAsia="Calibri" w:cs="Times New Roman"/>
          <w:szCs w:val="28"/>
        </w:rPr>
        <w:t xml:space="preserve">(далее – Порядок) разработан </w:t>
      </w:r>
      <w:r w:rsidRPr="00FC69B7">
        <w:rPr>
          <w:rFonts w:cs="Times New Roman"/>
          <w:szCs w:val="28"/>
        </w:rPr>
        <w:t xml:space="preserve">в соответствии </w:t>
      </w:r>
      <w:r w:rsidRPr="00FC69B7">
        <w:rPr>
          <w:rFonts w:eastAsia="Calibri" w:cs="Times New Roman"/>
          <w:szCs w:val="28"/>
        </w:rPr>
        <w:t xml:space="preserve">с </w:t>
      </w:r>
      <w:r w:rsidRPr="00FC69B7">
        <w:rPr>
          <w:rFonts w:eastAsia="Calibri"/>
        </w:rPr>
        <w:t>пунктом 3 статьи 139</w:t>
      </w:r>
      <w:r w:rsidRPr="00FC69B7">
        <w:rPr>
          <w:rFonts w:eastAsia="Calibri" w:cs="Times New Roman"/>
          <w:szCs w:val="28"/>
        </w:rPr>
        <w:t xml:space="preserve"> Бюджетного кодекса Российской Федерации, постановлением Правительства области от 17.07.2020 № 605-п «О формировании, предоставлении и распределении субсидий из областного бюджета</w:t>
      </w:r>
      <w:r w:rsidRPr="00FC69B7">
        <w:rPr>
          <w:rFonts w:cs="Times New Roman"/>
          <w:szCs w:val="28"/>
        </w:rPr>
        <w:t xml:space="preserve"> местным бюджетам Ярославской области и признании утратившими силу отдельных постановлений Правительства области, частично утратившим силу постановления Правительства области от 17.05.2016 № 573-п» (далее –постановление </w:t>
      </w:r>
      <w:r w:rsidRPr="00FC69B7">
        <w:rPr>
          <w:rFonts w:cs="Times New Roman"/>
          <w:szCs w:val="28"/>
          <w:lang w:eastAsia="ru-RU"/>
        </w:rPr>
        <w:t>Правительства области от 17.07.2020 № 605-п</w:t>
      </w:r>
      <w:r w:rsidRPr="00FC69B7">
        <w:rPr>
          <w:rFonts w:cs="Times New Roman"/>
          <w:szCs w:val="28"/>
        </w:rPr>
        <w:t>) и </w:t>
      </w:r>
      <w:r w:rsidRPr="00FC69B7">
        <w:rPr>
          <w:rFonts w:eastAsia="Calibri" w:cs="Times New Roman"/>
          <w:szCs w:val="28"/>
        </w:rPr>
        <w:t>устанавливает порядок определения объемов субсидии на повышение оплаты труда работников муниципальных учреждений в сфере культуры (далее – субсидия), предоставляемой местным бюджетам в целях повышения оплаты труда административно-управленческого и основного персонала муниципальных учреждений культуры и педагогических работников муниципальных учреждений дополнительного образования детей в сфере культуры, условия предоставления субсидии и принципы ее распределения между муниципальными образованиями области.</w:t>
      </w:r>
    </w:p>
    <w:p w14:paraId="21977802" w14:textId="77777777" w:rsidR="00FC69B7" w:rsidRPr="00FC69B7" w:rsidRDefault="00FC69B7" w:rsidP="00FC69B7">
      <w:pPr>
        <w:tabs>
          <w:tab w:val="left" w:pos="1134"/>
        </w:tabs>
        <w:jc w:val="both"/>
        <w:rPr>
          <w:rFonts w:eastAsia="Calibri" w:cs="Times New Roman"/>
          <w:szCs w:val="28"/>
        </w:rPr>
      </w:pPr>
      <w:r w:rsidRPr="00FC69B7">
        <w:rPr>
          <w:rFonts w:eastAsia="Calibri" w:cs="Times New Roman"/>
          <w:szCs w:val="28"/>
        </w:rPr>
        <w:t xml:space="preserve">2. Цель предоставления субсидии – достижение показателей, определенных указами Президента Российской Федерации от 7 мая 2012 года № 597 «О мероприятиях по реализации государственной социальной политики» и от 1 июня 2012 года № 761 «О Национальной стратегии действий в интересах детей на 2012 – 2017 годы», в части повышения оплаты труда отдельных категорий работников бюджетной сферы. </w:t>
      </w:r>
    </w:p>
    <w:p w14:paraId="4AE3AD68" w14:textId="77777777" w:rsidR="00FC69B7" w:rsidRPr="00FC69B7" w:rsidRDefault="00FC69B7" w:rsidP="00FC69B7">
      <w:pPr>
        <w:tabs>
          <w:tab w:val="left" w:pos="1134"/>
        </w:tabs>
        <w:jc w:val="both"/>
        <w:rPr>
          <w:rFonts w:eastAsia="Calibri" w:cs="Times New Roman"/>
          <w:szCs w:val="28"/>
        </w:rPr>
      </w:pPr>
      <w:r w:rsidRPr="00FC69B7">
        <w:rPr>
          <w:rFonts w:eastAsia="Calibri" w:cs="Times New Roman"/>
          <w:szCs w:val="28"/>
        </w:rPr>
        <w:t xml:space="preserve">3. Субсидия </w:t>
      </w:r>
      <w:r w:rsidRPr="00FC69B7">
        <w:rPr>
          <w:rFonts w:cs="Times New Roman"/>
          <w:szCs w:val="28"/>
        </w:rPr>
        <w:t>выделяется в рамках ведомственной целевой программы департамента культуры Ярославской области (далее – департамент) муниципальным образованиям области, органы местного самоуправления которых являются учредителями муниципальных учреждений культуры, муниципальных учреждений дополнительного образования детей в сфере культуры, реализующих дополнительные общеобразовательные программы в области искусства.</w:t>
      </w:r>
      <w:r w:rsidRPr="00FC69B7">
        <w:t xml:space="preserve"> </w:t>
      </w:r>
    </w:p>
    <w:p w14:paraId="1B804FF7" w14:textId="77777777" w:rsidR="00FC69B7" w:rsidRPr="00FC69B7" w:rsidRDefault="00FC69B7" w:rsidP="00FC69B7">
      <w:pPr>
        <w:tabs>
          <w:tab w:val="left" w:pos="1134"/>
        </w:tabs>
        <w:jc w:val="both"/>
        <w:rPr>
          <w:rFonts w:eastAsia="Calibri" w:cs="Times New Roman"/>
          <w:szCs w:val="28"/>
        </w:rPr>
      </w:pPr>
      <w:r w:rsidRPr="00FC69B7">
        <w:rPr>
          <w:rFonts w:eastAsia="Calibri" w:cs="Times New Roman"/>
          <w:szCs w:val="28"/>
        </w:rPr>
        <w:t xml:space="preserve">4. Муниципальные учреждения культуры </w:t>
      </w:r>
      <w:bookmarkStart w:id="80" w:name="OLE_LINK3"/>
      <w:bookmarkStart w:id="81" w:name="OLE_LINK2"/>
      <w:bookmarkStart w:id="82" w:name="OLE_LINK1"/>
      <w:r w:rsidRPr="00FC69B7">
        <w:rPr>
          <w:rFonts w:eastAsia="Calibri" w:cs="Times New Roman"/>
          <w:szCs w:val="28"/>
        </w:rPr>
        <w:t>–</w:t>
      </w:r>
      <w:bookmarkEnd w:id="80"/>
      <w:bookmarkEnd w:id="81"/>
      <w:bookmarkEnd w:id="82"/>
      <w:r w:rsidRPr="00FC69B7">
        <w:rPr>
          <w:rFonts w:eastAsia="Calibri" w:cs="Times New Roman"/>
          <w:szCs w:val="28"/>
        </w:rPr>
        <w:t xml:space="preserve"> муниципальные учреждения, функционально подчиненные органу местного самоуправления, реализующему единую политику в сфере культуры, и </w:t>
      </w:r>
      <w:r w:rsidRPr="00FC69B7">
        <w:rPr>
          <w:rFonts w:eastAsiaTheme="minorHAnsi" w:cs="Times New Roman"/>
          <w:szCs w:val="28"/>
        </w:rPr>
        <w:t xml:space="preserve">осуществляющие виды </w:t>
      </w:r>
      <w:r w:rsidRPr="00FC69B7">
        <w:rPr>
          <w:rFonts w:eastAsiaTheme="minorHAnsi" w:cs="Times New Roman"/>
          <w:szCs w:val="28"/>
        </w:rPr>
        <w:lastRenderedPageBreak/>
        <w:t xml:space="preserve">экономической деятельности, </w:t>
      </w:r>
      <w:bookmarkStart w:id="83" w:name="OLE_LINK27"/>
      <w:bookmarkStart w:id="84" w:name="OLE_LINK26"/>
      <w:bookmarkStart w:id="85" w:name="OLE_LINK25"/>
      <w:bookmarkStart w:id="86" w:name="OLE_LINK24"/>
      <w:r w:rsidRPr="00FC69B7">
        <w:rPr>
          <w:rFonts w:eastAsiaTheme="minorHAnsi" w:cs="Times New Roman"/>
          <w:szCs w:val="28"/>
        </w:rPr>
        <w:t xml:space="preserve">указанные в пунктах 1 </w:t>
      </w:r>
      <w:r w:rsidRPr="00FC69B7">
        <w:rPr>
          <w:rFonts w:eastAsia="Calibri" w:cs="Times New Roman"/>
          <w:szCs w:val="28"/>
        </w:rPr>
        <w:t xml:space="preserve">– </w:t>
      </w:r>
      <w:r w:rsidRPr="00FC69B7">
        <w:rPr>
          <w:rFonts w:eastAsiaTheme="minorHAnsi" w:cs="Times New Roman"/>
          <w:szCs w:val="28"/>
        </w:rPr>
        <w:t>18 перечня видов экономической деятельности муниципальных учреждений (приложение к Порядку)</w:t>
      </w:r>
      <w:bookmarkEnd w:id="83"/>
      <w:bookmarkEnd w:id="84"/>
      <w:bookmarkEnd w:id="85"/>
      <w:bookmarkEnd w:id="86"/>
      <w:r w:rsidRPr="00FC69B7">
        <w:rPr>
          <w:rFonts w:eastAsiaTheme="minorHAnsi" w:cs="Times New Roman"/>
          <w:szCs w:val="28"/>
        </w:rPr>
        <w:t>.</w:t>
      </w:r>
    </w:p>
    <w:p w14:paraId="248880C3" w14:textId="77777777" w:rsidR="00FC69B7" w:rsidRPr="00FC69B7" w:rsidRDefault="00FC69B7" w:rsidP="00FC69B7">
      <w:pPr>
        <w:tabs>
          <w:tab w:val="left" w:pos="1134"/>
        </w:tabs>
        <w:jc w:val="both"/>
        <w:rPr>
          <w:rFonts w:eastAsia="Calibri" w:cs="Times New Roman"/>
          <w:szCs w:val="28"/>
        </w:rPr>
      </w:pPr>
      <w:r w:rsidRPr="00FC69B7">
        <w:rPr>
          <w:rFonts w:eastAsia="Calibri" w:cs="Times New Roman"/>
          <w:szCs w:val="28"/>
        </w:rPr>
        <w:t xml:space="preserve">5. Муниципальные учреждения </w:t>
      </w:r>
      <w:bookmarkStart w:id="87" w:name="OLE_LINK10"/>
      <w:bookmarkStart w:id="88" w:name="OLE_LINK9"/>
      <w:bookmarkStart w:id="89" w:name="OLE_LINK8"/>
      <w:bookmarkStart w:id="90" w:name="OLE_LINK7"/>
      <w:r w:rsidRPr="00FC69B7">
        <w:rPr>
          <w:rFonts w:eastAsia="Calibri" w:cs="Times New Roman"/>
          <w:szCs w:val="28"/>
        </w:rPr>
        <w:t>дополнительного образования детей в сфере культуры</w:t>
      </w:r>
      <w:bookmarkEnd w:id="87"/>
      <w:bookmarkEnd w:id="88"/>
      <w:bookmarkEnd w:id="89"/>
      <w:bookmarkEnd w:id="90"/>
      <w:r w:rsidRPr="00FC69B7">
        <w:rPr>
          <w:rFonts w:eastAsia="Calibri" w:cs="Times New Roman"/>
          <w:szCs w:val="28"/>
        </w:rPr>
        <w:t xml:space="preserve">, реализующие программы дополнительного образования детей, – муниципальные учреждения, функционально подчиненные органу местного самоуправления, реализующему единую политику в сфере культуры, и </w:t>
      </w:r>
      <w:r w:rsidRPr="00FC69B7">
        <w:rPr>
          <w:rFonts w:eastAsiaTheme="minorHAnsi" w:cs="Times New Roman"/>
          <w:szCs w:val="28"/>
        </w:rPr>
        <w:t>осуществляющие виды экономической деятельности, указанные в пунктах 19 </w:t>
      </w:r>
      <w:r w:rsidRPr="00FC69B7">
        <w:rPr>
          <w:rFonts w:eastAsia="Calibri" w:cs="Times New Roman"/>
          <w:szCs w:val="28"/>
        </w:rPr>
        <w:t>– 21</w:t>
      </w:r>
      <w:r w:rsidRPr="00FC69B7">
        <w:rPr>
          <w:rFonts w:eastAsiaTheme="minorHAnsi" w:cs="Times New Roman"/>
          <w:szCs w:val="28"/>
        </w:rPr>
        <w:t xml:space="preserve"> перечня видов экономической деятельности муниципальных учреждений (приложение к Порядку)</w:t>
      </w:r>
      <w:r w:rsidRPr="00FC69B7">
        <w:rPr>
          <w:rFonts w:eastAsia="Calibri" w:cs="Times New Roman"/>
          <w:szCs w:val="28"/>
        </w:rPr>
        <w:t>.</w:t>
      </w:r>
    </w:p>
    <w:p w14:paraId="23C07E00" w14:textId="77777777" w:rsidR="00FC69B7" w:rsidRPr="00FC69B7" w:rsidRDefault="00FC69B7" w:rsidP="00FC69B7">
      <w:pPr>
        <w:autoSpaceDE w:val="0"/>
        <w:autoSpaceDN w:val="0"/>
        <w:adjustRightInd w:val="0"/>
        <w:jc w:val="both"/>
        <w:rPr>
          <w:rFonts w:eastAsiaTheme="minorHAnsi" w:cs="Times New Roman"/>
          <w:szCs w:val="28"/>
        </w:rPr>
      </w:pPr>
      <w:r w:rsidRPr="00FC69B7">
        <w:rPr>
          <w:rFonts w:eastAsiaTheme="minorHAnsi" w:cs="Times New Roman"/>
          <w:szCs w:val="28"/>
        </w:rPr>
        <w:t>6. Распределение субсидии между муниципальными образованиями области утверждается законом Ярославской области об областном бюджете</w:t>
      </w:r>
      <w:r w:rsidRPr="00FC69B7">
        <w:t xml:space="preserve"> </w:t>
      </w:r>
      <w:r w:rsidRPr="00FC69B7">
        <w:rPr>
          <w:rFonts w:eastAsiaTheme="minorHAnsi" w:cs="Times New Roman"/>
          <w:szCs w:val="28"/>
        </w:rPr>
        <w:t xml:space="preserve">на очередной финансовый год и на плановый период </w:t>
      </w:r>
      <w:r w:rsidRPr="00FC69B7">
        <w:rPr>
          <w:rFonts w:eastAsia="Calibri" w:cs="Times New Roman"/>
          <w:szCs w:val="28"/>
        </w:rPr>
        <w:t>(законом о внесении изменений в закон Ярославской области об областном бюджете на очередной финансовый год и на плановый период)</w:t>
      </w:r>
      <w:r w:rsidRPr="00FC69B7">
        <w:rPr>
          <w:rFonts w:eastAsiaTheme="minorHAnsi" w:cs="Times New Roman"/>
          <w:szCs w:val="28"/>
        </w:rPr>
        <w:t>.</w:t>
      </w:r>
    </w:p>
    <w:p w14:paraId="2AAE9294" w14:textId="77777777" w:rsidR="00FC69B7" w:rsidRPr="00FC69B7" w:rsidRDefault="00FC69B7" w:rsidP="00FC69B7">
      <w:pPr>
        <w:jc w:val="both"/>
        <w:rPr>
          <w:rFonts w:eastAsia="Calibri" w:cs="Times New Roman"/>
          <w:szCs w:val="28"/>
        </w:rPr>
      </w:pPr>
      <w:r w:rsidRPr="00FC69B7">
        <w:rPr>
          <w:rFonts w:eastAsia="Calibri" w:cs="Times New Roman"/>
          <w:szCs w:val="28"/>
        </w:rPr>
        <w:t>7. Условия предоставления и расходования субсидии:</w:t>
      </w:r>
    </w:p>
    <w:p w14:paraId="063A03AC" w14:textId="77777777" w:rsidR="00F015D1" w:rsidRDefault="00F015D1" w:rsidP="00F015D1">
      <w:pPr>
        <w:jc w:val="both"/>
      </w:pPr>
      <w:r w:rsidRPr="00FC69B7">
        <w:rPr>
          <w:rFonts w:eastAsia="Calibri"/>
        </w:rPr>
        <w:t>7.1. </w:t>
      </w:r>
      <w:r w:rsidRPr="00FC69B7">
        <w:rPr>
          <w:rFonts w:eastAsiaTheme="minorHAnsi"/>
        </w:rPr>
        <w:t xml:space="preserve">Наличие муниципальной программы, на софинансирование мероприятий которой предоставляется субсидия, </w:t>
      </w:r>
      <w:r w:rsidRPr="00D27926">
        <w:t>направленной на достижение целей ведомственной целевой программы департамента, в рамках которой предоставляется субсидия.</w:t>
      </w:r>
    </w:p>
    <w:p w14:paraId="38A96D0F" w14:textId="6C715B70" w:rsidR="00F015D1" w:rsidRPr="00D27926" w:rsidRDefault="00F015D1" w:rsidP="00F015D1">
      <w:pPr>
        <w:jc w:val="both"/>
      </w:pPr>
      <w:r w:rsidRPr="00F015D1">
        <w:t>(</w:t>
      </w:r>
      <w:r>
        <w:t xml:space="preserve">подпункт </w:t>
      </w:r>
      <w:r w:rsidRPr="00F015D1">
        <w:t>в ред. постановления Правительства области от 29.09.2021 № 677-п)</w:t>
      </w:r>
    </w:p>
    <w:p w14:paraId="22E7DEE9" w14:textId="77777777" w:rsidR="00F015D1" w:rsidRDefault="00F015D1" w:rsidP="00F015D1">
      <w:pPr>
        <w:jc w:val="both"/>
      </w:pPr>
      <w:r w:rsidRPr="00D27926">
        <w:t xml:space="preserve">7.2. Наличие в бюджете муниципального образования области (сводной бюджетной росписи местного бюджета) бюджетных ассигнований на исполнение расходных обязательств муниципального образования области, в целях софинансирования которых предоставляется субсидия, в объеме, необходимом для исполнения указанных </w:t>
      </w:r>
      <w:r w:rsidRPr="00FC69B7">
        <w:rPr>
          <w:lang w:eastAsia="ru-RU"/>
        </w:rPr>
        <w:t>расходных обязательств</w:t>
      </w:r>
      <w:r w:rsidRPr="00D27926">
        <w:t xml:space="preserve">, включая размер планируемой к предоставлению из областного бюджета субсидии. </w:t>
      </w:r>
    </w:p>
    <w:p w14:paraId="16E3A56A" w14:textId="111BE270" w:rsidR="00F015D1" w:rsidRPr="00D27926" w:rsidRDefault="00F015D1" w:rsidP="00F015D1">
      <w:pPr>
        <w:jc w:val="both"/>
      </w:pPr>
      <w:r w:rsidRPr="00F015D1">
        <w:t>(подпункт в ред. постановления Правительства области от 29.09.2021 № 677-п)</w:t>
      </w:r>
    </w:p>
    <w:p w14:paraId="7AADC893" w14:textId="77777777" w:rsidR="00F015D1" w:rsidRDefault="00F015D1" w:rsidP="00F015D1">
      <w:pPr>
        <w:tabs>
          <w:tab w:val="left" w:pos="1134"/>
        </w:tabs>
        <w:spacing w:after="200"/>
        <w:contextualSpacing/>
        <w:jc w:val="both"/>
      </w:pPr>
      <w:r w:rsidRPr="00D27926">
        <w:t xml:space="preserve">7.3. Заключение соглашения о предоставлении субсидии (далее – соглашение) по форме, утвержденной приказом департамента финансов Ярославской области от 17.03.2020 № 15н </w:t>
      </w:r>
      <w:r w:rsidRPr="00D27926">
        <w:rPr>
          <w:rFonts w:cs="Times New Roman"/>
        </w:rPr>
        <w:t>"</w:t>
      </w:r>
      <w:r w:rsidRPr="00D27926">
        <w:t>Об утверждении типовой формы соглашения о предоставлении субсидии из областного бюджета бюджету муниципального образования области</w:t>
      </w:r>
      <w:r w:rsidRPr="00D27926">
        <w:rPr>
          <w:rFonts w:cs="Times New Roman"/>
        </w:rPr>
        <w:t>"</w:t>
      </w:r>
      <w:r w:rsidRPr="00D27926">
        <w:t>, предусматривающего обязательства муниципального образования области по исполнению расходных обязательств, на софинансирование которых предоставляется субсидия, а также ответственность за невыполнение предусмотренных соглашением обязательств.</w:t>
      </w:r>
    </w:p>
    <w:p w14:paraId="7EFC3655" w14:textId="58A10C3A" w:rsidR="00F015D1" w:rsidRDefault="00F015D1" w:rsidP="00F015D1">
      <w:pPr>
        <w:tabs>
          <w:tab w:val="left" w:pos="1134"/>
        </w:tabs>
        <w:spacing w:after="200"/>
        <w:contextualSpacing/>
        <w:jc w:val="both"/>
      </w:pPr>
      <w:r w:rsidRPr="00F015D1">
        <w:t>(подпункт в ред. постановления Правительства области от 29.09.2021 № 677-п)</w:t>
      </w:r>
    </w:p>
    <w:p w14:paraId="4AD8707A" w14:textId="77777777" w:rsidR="00FC69B7" w:rsidRPr="00FC69B7" w:rsidRDefault="00FC69B7" w:rsidP="00F015D1">
      <w:pPr>
        <w:tabs>
          <w:tab w:val="left" w:pos="1134"/>
        </w:tabs>
        <w:spacing w:after="200"/>
        <w:contextualSpacing/>
        <w:jc w:val="both"/>
        <w:rPr>
          <w:rFonts w:eastAsia="Calibri" w:cs="Times New Roman"/>
          <w:szCs w:val="28"/>
        </w:rPr>
      </w:pPr>
      <w:r w:rsidRPr="00FC69B7">
        <w:rPr>
          <w:rFonts w:eastAsia="Calibri" w:cs="Times New Roman"/>
          <w:szCs w:val="28"/>
        </w:rPr>
        <w:t xml:space="preserve">7.4. Возврат муниципальным образованием области в доход областного бюджета средств, источником финансового обеспечения которых является субсидия, при невыполнении муниципальным образованием области </w:t>
      </w:r>
      <w:r w:rsidRPr="00FC69B7">
        <w:rPr>
          <w:rFonts w:eastAsia="Calibri" w:cs="Times New Roman"/>
          <w:szCs w:val="28"/>
        </w:rPr>
        <w:lastRenderedPageBreak/>
        <w:t>предусмотренных соглашением обязательств по достижению результатов использования субсидии, по соблюдению уровня софинансирования расходных обязательств из местного бюджета.</w:t>
      </w:r>
    </w:p>
    <w:p w14:paraId="6C5FE2CB" w14:textId="77777777" w:rsidR="00FC69B7" w:rsidRPr="00FC69B7" w:rsidRDefault="00FC69B7" w:rsidP="00FC69B7">
      <w:pPr>
        <w:jc w:val="both"/>
        <w:rPr>
          <w:rFonts w:eastAsia="Calibri" w:cs="Times New Roman"/>
          <w:szCs w:val="28"/>
        </w:rPr>
      </w:pPr>
      <w:r w:rsidRPr="00FC69B7">
        <w:rPr>
          <w:rFonts w:eastAsia="Calibri" w:cs="Times New Roman"/>
          <w:szCs w:val="28"/>
        </w:rPr>
        <w:t>7.5. Отсутствие просроченной кредиторской задолженности по заработной плате перед административно-управленческим и основным персоналом муниципальных учреждений культуры и педагогическими работниками муниципальных учреждений дополнительного образования детей в сфере культуры на 01 января года предоставления субсидии.</w:t>
      </w:r>
    </w:p>
    <w:p w14:paraId="358C63DB" w14:textId="77777777" w:rsidR="00FC69B7" w:rsidRPr="00FC69B7" w:rsidRDefault="00FC69B7" w:rsidP="00FC69B7">
      <w:pPr>
        <w:jc w:val="both"/>
        <w:rPr>
          <w:rFonts w:eastAsia="Calibri" w:cs="Times New Roman"/>
          <w:szCs w:val="28"/>
        </w:rPr>
      </w:pPr>
      <w:r w:rsidRPr="00FC69B7">
        <w:rPr>
          <w:rFonts w:eastAsia="Calibri" w:cs="Times New Roman"/>
          <w:szCs w:val="28"/>
        </w:rPr>
        <w:t>7.6. Выполнение требований к срокам, порядку и формам представления отчетности об использовании субсидии.</w:t>
      </w:r>
    </w:p>
    <w:p w14:paraId="65DFA7CA" w14:textId="77777777" w:rsidR="00FC69B7" w:rsidRPr="00FC69B7" w:rsidRDefault="00FC69B7" w:rsidP="00FC69B7">
      <w:pPr>
        <w:jc w:val="both"/>
        <w:rPr>
          <w:rFonts w:cs="Times New Roman"/>
          <w:szCs w:val="28"/>
          <w:lang w:eastAsia="ru-RU"/>
        </w:rPr>
      </w:pPr>
      <w:r w:rsidRPr="00FC69B7">
        <w:rPr>
          <w:rFonts w:eastAsia="Calibri" w:cs="Times New Roman"/>
          <w:szCs w:val="28"/>
        </w:rPr>
        <w:t>7.7. Соблюдение у</w:t>
      </w:r>
      <w:r w:rsidRPr="00FC69B7">
        <w:rPr>
          <w:rFonts w:cs="Times New Roman"/>
          <w:szCs w:val="28"/>
          <w:lang w:eastAsia="ru-RU"/>
        </w:rPr>
        <w:t>ровня софинансирования расходного обязательства муниципального образования Ярославской области за счет средств местных бюджетов.</w:t>
      </w:r>
    </w:p>
    <w:p w14:paraId="5034EB6A" w14:textId="77777777" w:rsidR="00FC69B7" w:rsidRPr="00FC69B7" w:rsidRDefault="00FC69B7" w:rsidP="00FC69B7">
      <w:pPr>
        <w:tabs>
          <w:tab w:val="left" w:pos="1134"/>
        </w:tabs>
        <w:spacing w:after="200"/>
        <w:contextualSpacing/>
        <w:jc w:val="both"/>
        <w:rPr>
          <w:rFonts w:eastAsia="Calibri" w:cs="Times New Roman"/>
          <w:szCs w:val="28"/>
        </w:rPr>
      </w:pPr>
      <w:r w:rsidRPr="00FC69B7">
        <w:rPr>
          <w:rFonts w:eastAsia="Calibri" w:cs="Times New Roman"/>
          <w:szCs w:val="28"/>
        </w:rPr>
        <w:t xml:space="preserve">8. Направление целевого расходования субсидии – финансирование в соответствии с отраслевой системой оплаты труда работников муниципальных учреждений культуры дополнительных расходов местных бюджетов, связанных с увеличением размера оплаты труда административно-управленческого и основного персонала муниципальных учреждений культуры, </w:t>
      </w:r>
      <w:bookmarkStart w:id="91" w:name="OLE_LINK36"/>
      <w:bookmarkStart w:id="92" w:name="OLE_LINK35"/>
      <w:bookmarkStart w:id="93" w:name="OLE_LINK34"/>
      <w:r w:rsidRPr="00FC69B7">
        <w:rPr>
          <w:rFonts w:eastAsia="Calibri" w:cs="Times New Roman"/>
          <w:szCs w:val="28"/>
        </w:rPr>
        <w:t>в том числе внешних и внутренних совместителей</w:t>
      </w:r>
      <w:bookmarkEnd w:id="91"/>
      <w:bookmarkEnd w:id="92"/>
      <w:bookmarkEnd w:id="93"/>
      <w:r w:rsidRPr="00FC69B7">
        <w:rPr>
          <w:rFonts w:eastAsia="Calibri" w:cs="Times New Roman"/>
          <w:szCs w:val="28"/>
        </w:rPr>
        <w:t>, и</w:t>
      </w:r>
      <w:bookmarkStart w:id="94" w:name="OLE_LINK76"/>
      <w:bookmarkStart w:id="95" w:name="OLE_LINK75"/>
      <w:bookmarkStart w:id="96" w:name="OLE_LINK70"/>
      <w:bookmarkStart w:id="97" w:name="OLE_LINK69"/>
      <w:r w:rsidRPr="00FC69B7">
        <w:rPr>
          <w:rFonts w:eastAsia="Calibri" w:cs="Times New Roman"/>
          <w:szCs w:val="28"/>
        </w:rPr>
        <w:t> педагогических работников муниципальных учреждений дополнительного образования детей в сфере культуры</w:t>
      </w:r>
      <w:bookmarkEnd w:id="94"/>
      <w:bookmarkEnd w:id="95"/>
      <w:bookmarkEnd w:id="96"/>
      <w:bookmarkEnd w:id="97"/>
      <w:r w:rsidRPr="00FC69B7">
        <w:rPr>
          <w:rFonts w:eastAsia="Calibri" w:cs="Times New Roman"/>
          <w:szCs w:val="28"/>
        </w:rPr>
        <w:t xml:space="preserve">, </w:t>
      </w:r>
      <w:bookmarkStart w:id="98" w:name="OLE_LINK120"/>
      <w:bookmarkStart w:id="99" w:name="OLE_LINK119"/>
      <w:bookmarkStart w:id="100" w:name="OLE_LINK118"/>
      <w:r w:rsidRPr="00FC69B7">
        <w:rPr>
          <w:rFonts w:eastAsia="Calibri" w:cs="Times New Roman"/>
          <w:szCs w:val="28"/>
        </w:rPr>
        <w:t>в том числе внешних, внутренних совместителей и работников, относящихся к административно-управленческому персоналу, несущих педагогическую нагрузку</w:t>
      </w:r>
      <w:bookmarkEnd w:id="98"/>
      <w:bookmarkEnd w:id="99"/>
      <w:bookmarkEnd w:id="100"/>
      <w:r w:rsidRPr="00FC69B7">
        <w:rPr>
          <w:rFonts w:eastAsia="Calibri" w:cs="Times New Roman"/>
          <w:szCs w:val="28"/>
        </w:rPr>
        <w:t>.</w:t>
      </w:r>
    </w:p>
    <w:p w14:paraId="19382517" w14:textId="77777777" w:rsidR="00F015D1" w:rsidRPr="00D27926" w:rsidRDefault="00F015D1" w:rsidP="00F015D1">
      <w:pPr>
        <w:tabs>
          <w:tab w:val="left" w:pos="1134"/>
        </w:tabs>
        <w:jc w:val="both"/>
        <w:rPr>
          <w:rFonts w:eastAsia="Calibri" w:cs="Times New Roman"/>
          <w:szCs w:val="28"/>
        </w:rPr>
      </w:pPr>
      <w:r w:rsidRPr="00FC69B7">
        <w:rPr>
          <w:rFonts w:eastAsia="Calibri"/>
        </w:rPr>
        <w:t>9. </w:t>
      </w:r>
      <w:r w:rsidRPr="00D27926">
        <w:rPr>
          <w:rFonts w:eastAsia="Calibri" w:cs="Times New Roman"/>
          <w:szCs w:val="28"/>
        </w:rPr>
        <w:t>Объем субсидии, предоставляемой бюджету соответствующего муниципального образования области (</w:t>
      </w:r>
      <w:r w:rsidRPr="00D27926">
        <w:rPr>
          <w:rFonts w:eastAsia="Calibri" w:cs="Times New Roman"/>
          <w:szCs w:val="28"/>
          <w:lang w:val="en-US"/>
        </w:rPr>
        <w:t>St</w:t>
      </w:r>
      <w:r w:rsidRPr="00D27926">
        <w:rPr>
          <w:rFonts w:eastAsia="Calibri" w:cs="Times New Roman"/>
          <w:sz w:val="24"/>
          <w:szCs w:val="24"/>
          <w:lang w:val="en-US"/>
        </w:rPr>
        <w:t>i</w:t>
      </w:r>
      <w:r w:rsidRPr="00D27926">
        <w:rPr>
          <w:rFonts w:eastAsia="Calibri" w:cs="Times New Roman"/>
          <w:szCs w:val="28"/>
        </w:rPr>
        <w:t>), определяется по следующей формуле:</w:t>
      </w:r>
    </w:p>
    <w:p w14:paraId="19F3A632" w14:textId="77777777" w:rsidR="00F015D1" w:rsidRPr="00D27926" w:rsidRDefault="00F015D1" w:rsidP="00F015D1">
      <w:pPr>
        <w:autoSpaceDE w:val="0"/>
        <w:autoSpaceDN w:val="0"/>
        <w:adjustRightInd w:val="0"/>
        <w:ind w:firstLine="0"/>
        <w:jc w:val="center"/>
        <w:rPr>
          <w:rFonts w:eastAsia="Calibri" w:cs="Times New Roman"/>
          <w:spacing w:val="-2"/>
          <w:szCs w:val="28"/>
        </w:rPr>
      </w:pPr>
    </w:p>
    <w:p w14:paraId="333B808A" w14:textId="77777777" w:rsidR="00F015D1" w:rsidRPr="00D27926" w:rsidRDefault="00F015D1" w:rsidP="00F015D1">
      <w:pPr>
        <w:autoSpaceDE w:val="0"/>
        <w:autoSpaceDN w:val="0"/>
        <w:adjustRightInd w:val="0"/>
        <w:ind w:firstLine="0"/>
        <w:jc w:val="center"/>
        <w:rPr>
          <w:rFonts w:eastAsia="Calibri" w:cs="Times New Roman"/>
          <w:spacing w:val="-2"/>
          <w:szCs w:val="28"/>
          <w:lang w:val="en-US"/>
        </w:rPr>
      </w:pPr>
      <w:r w:rsidRPr="00D27926">
        <w:rPr>
          <w:rFonts w:eastAsia="Calibri" w:cs="Times New Roman"/>
          <w:spacing w:val="-2"/>
          <w:szCs w:val="28"/>
          <w:lang w:val="en-US"/>
        </w:rPr>
        <w:t>St</w:t>
      </w:r>
      <w:r w:rsidRPr="00D27926">
        <w:rPr>
          <w:rFonts w:eastAsia="Calibri" w:cs="Times New Roman"/>
          <w:spacing w:val="-2"/>
          <w:sz w:val="24"/>
          <w:szCs w:val="28"/>
          <w:lang w:val="en-US"/>
        </w:rPr>
        <w:t xml:space="preserve">i </w:t>
      </w:r>
      <w:r w:rsidRPr="00D27926">
        <w:rPr>
          <w:rFonts w:eastAsia="Calibri" w:cs="Times New Roman"/>
          <w:spacing w:val="-2"/>
          <w:szCs w:val="28"/>
          <w:lang w:val="en-US"/>
        </w:rPr>
        <w:t>= ((</w:t>
      </w:r>
      <w:r w:rsidRPr="00D27926">
        <w:rPr>
          <w:rFonts w:eastAsia="Calibri" w:cs="Times New Roman"/>
          <w:spacing w:val="-2"/>
          <w:szCs w:val="28"/>
        </w:rPr>
        <w:t>ФОТ</w:t>
      </w:r>
      <w:r w:rsidRPr="00D27926">
        <w:rPr>
          <w:rFonts w:eastAsia="Calibri" w:cs="Times New Roman"/>
          <w:spacing w:val="-2"/>
          <w:szCs w:val="28"/>
          <w:lang w:val="en-US"/>
        </w:rPr>
        <w:t>k</w:t>
      </w:r>
      <w:r w:rsidRPr="00D27926">
        <w:rPr>
          <w:rFonts w:eastAsia="Calibri" w:cs="Times New Roman"/>
          <w:spacing w:val="-2"/>
          <w:szCs w:val="28"/>
          <w:vertAlign w:val="subscript"/>
          <w:lang w:val="en-US"/>
        </w:rPr>
        <w:t>i</w:t>
      </w:r>
      <w:r w:rsidRPr="00D27926">
        <w:rPr>
          <w:rFonts w:eastAsia="Calibri" w:cs="Times New Roman"/>
          <w:spacing w:val="-2"/>
          <w:szCs w:val="28"/>
          <w:lang w:val="en-US"/>
        </w:rPr>
        <w:t xml:space="preserve"> + Spik) × Nk + Spik) × </w:t>
      </w:r>
      <w:r w:rsidRPr="00D27926">
        <w:rPr>
          <w:rFonts w:eastAsia="Calibri" w:cs="Times New Roman"/>
          <w:szCs w:val="28"/>
          <w:lang w:val="en-US"/>
        </w:rPr>
        <w:t>Pk</w:t>
      </w:r>
      <w:r w:rsidRPr="00D27926">
        <w:rPr>
          <w:rFonts w:eastAsia="Calibri" w:cs="Times New Roman"/>
          <w:spacing w:val="-2"/>
          <w:szCs w:val="28"/>
          <w:lang w:val="en-US"/>
        </w:rPr>
        <w:t xml:space="preserve"> + ((</w:t>
      </w:r>
      <w:r w:rsidRPr="00D27926">
        <w:rPr>
          <w:rFonts w:eastAsia="Calibri" w:cs="Times New Roman"/>
          <w:spacing w:val="-2"/>
          <w:szCs w:val="28"/>
        </w:rPr>
        <w:t>ФОТ</w:t>
      </w:r>
      <w:r w:rsidRPr="00D27926">
        <w:rPr>
          <w:rFonts w:eastAsia="Calibri" w:cs="Times New Roman"/>
          <w:spacing w:val="-2"/>
          <w:szCs w:val="28"/>
          <w:lang w:val="en-US"/>
        </w:rPr>
        <w:t>o</w:t>
      </w:r>
      <w:r w:rsidRPr="00D27926">
        <w:rPr>
          <w:rFonts w:eastAsia="Calibri" w:cs="Times New Roman"/>
          <w:spacing w:val="-2"/>
          <w:szCs w:val="28"/>
          <w:vertAlign w:val="subscript"/>
          <w:lang w:val="en-US"/>
        </w:rPr>
        <w:t>i</w:t>
      </w:r>
      <w:r w:rsidRPr="00D27926">
        <w:rPr>
          <w:rFonts w:eastAsia="Calibri" w:cs="Times New Roman"/>
          <w:spacing w:val="-2"/>
          <w:szCs w:val="28"/>
          <w:lang w:val="en-US"/>
        </w:rPr>
        <w:t xml:space="preserve"> + Spio) × No + Spio) ×Po ×Kr,</w:t>
      </w:r>
    </w:p>
    <w:p w14:paraId="0CBF06B4" w14:textId="77777777" w:rsidR="00F015D1" w:rsidRPr="00D27926" w:rsidRDefault="00F015D1" w:rsidP="00F015D1">
      <w:pPr>
        <w:autoSpaceDE w:val="0"/>
        <w:autoSpaceDN w:val="0"/>
        <w:adjustRightInd w:val="0"/>
        <w:ind w:firstLine="0"/>
        <w:jc w:val="center"/>
        <w:rPr>
          <w:rFonts w:eastAsia="Calibri" w:cs="Times New Roman"/>
          <w:spacing w:val="-2"/>
          <w:szCs w:val="28"/>
          <w:lang w:val="en-US"/>
        </w:rPr>
      </w:pPr>
    </w:p>
    <w:p w14:paraId="1770CF55" w14:textId="77777777" w:rsidR="00F015D1" w:rsidRPr="00D27926" w:rsidRDefault="00F015D1" w:rsidP="00F015D1">
      <w:pPr>
        <w:autoSpaceDE w:val="0"/>
        <w:autoSpaceDN w:val="0"/>
        <w:adjustRightInd w:val="0"/>
        <w:ind w:firstLine="0"/>
        <w:jc w:val="both"/>
        <w:rPr>
          <w:rFonts w:eastAsia="Calibri" w:cs="Times New Roman"/>
          <w:szCs w:val="28"/>
        </w:rPr>
      </w:pPr>
      <w:r w:rsidRPr="00D27926">
        <w:rPr>
          <w:rFonts w:eastAsia="Calibri" w:cs="Times New Roman"/>
          <w:szCs w:val="28"/>
        </w:rPr>
        <w:t>где:</w:t>
      </w:r>
    </w:p>
    <w:p w14:paraId="5DCE9C3C" w14:textId="77777777" w:rsidR="00F015D1" w:rsidRPr="00D27926" w:rsidRDefault="00F015D1" w:rsidP="00F015D1">
      <w:pPr>
        <w:autoSpaceDE w:val="0"/>
        <w:autoSpaceDN w:val="0"/>
        <w:adjustRightInd w:val="0"/>
        <w:jc w:val="both"/>
        <w:rPr>
          <w:rFonts w:eastAsia="Calibri" w:cs="Times New Roman"/>
          <w:szCs w:val="28"/>
        </w:rPr>
      </w:pPr>
      <w:r w:rsidRPr="00D27926">
        <w:rPr>
          <w:rFonts w:eastAsia="Calibri" w:cs="Times New Roman"/>
          <w:szCs w:val="28"/>
        </w:rPr>
        <w:t>ФОТ</w:t>
      </w:r>
      <w:r w:rsidRPr="00D27926">
        <w:rPr>
          <w:rFonts w:eastAsia="Calibri" w:cs="Times New Roman"/>
          <w:szCs w:val="28"/>
          <w:lang w:val="en-US"/>
        </w:rPr>
        <w:t>k</w:t>
      </w:r>
      <w:r w:rsidRPr="00D27926">
        <w:rPr>
          <w:rFonts w:eastAsia="Calibri" w:cs="Times New Roman"/>
          <w:szCs w:val="28"/>
          <w:vertAlign w:val="subscript"/>
          <w:lang w:val="en-US"/>
        </w:rPr>
        <w:t>i</w:t>
      </w:r>
      <w:r w:rsidRPr="00D27926">
        <w:rPr>
          <w:rFonts w:eastAsia="Calibri" w:cs="Times New Roman"/>
          <w:szCs w:val="28"/>
        </w:rPr>
        <w:t xml:space="preserve"> – фонд оплаты труда административно-управленческого и основного персонала муниципальных учреждений культуры, в том числе внешних и внутренних совместителей, за счет средств бюджета соответствующего муниципального образования области, предусмотренный в 2019 году; </w:t>
      </w:r>
    </w:p>
    <w:p w14:paraId="5A4C9804" w14:textId="77777777" w:rsidR="00F015D1" w:rsidRPr="00D27926" w:rsidRDefault="00F015D1" w:rsidP="00F015D1">
      <w:pPr>
        <w:autoSpaceDE w:val="0"/>
        <w:autoSpaceDN w:val="0"/>
        <w:adjustRightInd w:val="0"/>
        <w:jc w:val="both"/>
        <w:rPr>
          <w:rFonts w:eastAsia="Calibri" w:cs="Times New Roman"/>
          <w:szCs w:val="28"/>
        </w:rPr>
      </w:pPr>
      <w:r w:rsidRPr="00D27926">
        <w:rPr>
          <w:rFonts w:eastAsia="Calibri" w:cs="Times New Roman"/>
          <w:szCs w:val="28"/>
        </w:rPr>
        <w:t>ФОТo</w:t>
      </w:r>
      <w:r w:rsidRPr="00D27926">
        <w:rPr>
          <w:rFonts w:eastAsia="Calibri" w:cs="Times New Roman"/>
          <w:szCs w:val="28"/>
          <w:vertAlign w:val="subscript"/>
          <w:lang w:val="en-US"/>
        </w:rPr>
        <w:t>i</w:t>
      </w:r>
      <w:r w:rsidRPr="00D27926">
        <w:rPr>
          <w:rFonts w:eastAsia="Calibri" w:cs="Times New Roman"/>
          <w:szCs w:val="28"/>
        </w:rPr>
        <w:t xml:space="preserve"> – фонд оплаты труда педагогических работников муниципальных учреждений дополнительного образования детей в сфере культуры, в том числе внешних, внутренних совместителей и работников, относящихся к административно-управленческому персоналу, несущих педагогическую нагрузку, за счет средств бюджета соответствующего муниципального образования области, предусмотренный в 2019 году; </w:t>
      </w:r>
    </w:p>
    <w:p w14:paraId="4770B2B6" w14:textId="77777777" w:rsidR="00F015D1" w:rsidRPr="00D27926" w:rsidRDefault="00F015D1" w:rsidP="00F015D1">
      <w:pPr>
        <w:autoSpaceDE w:val="0"/>
        <w:autoSpaceDN w:val="0"/>
        <w:adjustRightInd w:val="0"/>
        <w:jc w:val="both"/>
        <w:rPr>
          <w:rFonts w:eastAsia="Calibri" w:cs="Times New Roman"/>
          <w:szCs w:val="28"/>
        </w:rPr>
      </w:pPr>
      <w:r w:rsidRPr="00D27926">
        <w:rPr>
          <w:rFonts w:eastAsia="Calibri" w:cs="Times New Roman"/>
          <w:szCs w:val="28"/>
        </w:rPr>
        <w:t>Nk – коэффициент индексации фонда оплаты труда работников муниципальных учреждений культуры в году предоставления субсидии, равный 0,0345;</w:t>
      </w:r>
    </w:p>
    <w:p w14:paraId="4984C11D" w14:textId="77777777" w:rsidR="00F015D1" w:rsidRPr="00D27926" w:rsidRDefault="00F015D1" w:rsidP="00F015D1">
      <w:pPr>
        <w:autoSpaceDE w:val="0"/>
        <w:autoSpaceDN w:val="0"/>
        <w:adjustRightInd w:val="0"/>
        <w:jc w:val="both"/>
        <w:rPr>
          <w:rFonts w:eastAsia="Calibri" w:cs="Times New Roman"/>
          <w:szCs w:val="28"/>
        </w:rPr>
      </w:pPr>
      <w:r w:rsidRPr="00D27926">
        <w:rPr>
          <w:rFonts w:eastAsia="Calibri" w:cs="Times New Roman"/>
          <w:szCs w:val="28"/>
        </w:rPr>
        <w:lastRenderedPageBreak/>
        <w:t>Nо – коэффициент индексации фонда оплаты труда работников муниципальных учреждений дополнительного образования в сфере культуры в году предоставления субсидии, равный 0,0345;</w:t>
      </w:r>
    </w:p>
    <w:p w14:paraId="04F15CF1" w14:textId="77777777" w:rsidR="00F015D1" w:rsidRPr="00D27926" w:rsidRDefault="00F015D1" w:rsidP="00F015D1">
      <w:pPr>
        <w:autoSpaceDE w:val="0"/>
        <w:autoSpaceDN w:val="0"/>
        <w:adjustRightInd w:val="0"/>
        <w:jc w:val="both"/>
        <w:rPr>
          <w:rFonts w:eastAsia="Calibri" w:cs="Times New Roman"/>
          <w:szCs w:val="28"/>
        </w:rPr>
      </w:pPr>
      <w:r w:rsidRPr="00D27926">
        <w:rPr>
          <w:rFonts w:eastAsia="Calibri" w:cs="Times New Roman"/>
          <w:szCs w:val="28"/>
          <w:lang w:val="en-US"/>
        </w:rPr>
        <w:t>Pk</w:t>
      </w:r>
      <w:r w:rsidRPr="00D27926">
        <w:rPr>
          <w:rFonts w:eastAsia="Calibri" w:cs="Times New Roman"/>
          <w:szCs w:val="28"/>
        </w:rPr>
        <w:t xml:space="preserve"> – коэффициент достижения показателя</w:t>
      </w:r>
      <w:r w:rsidRPr="00D27926">
        <w:rPr>
          <w:rFonts w:cs="Times New Roman"/>
          <w:szCs w:val="28"/>
          <w:lang w:eastAsia="ru-RU"/>
        </w:rPr>
        <w:t xml:space="preserve"> среднемесячной заработной платы работников муниципальных учреждений культуры, равный 1;</w:t>
      </w:r>
    </w:p>
    <w:p w14:paraId="3A873024" w14:textId="77777777" w:rsidR="00F015D1" w:rsidRPr="00D27926" w:rsidRDefault="00F015D1" w:rsidP="00F015D1">
      <w:pPr>
        <w:autoSpaceDE w:val="0"/>
        <w:autoSpaceDN w:val="0"/>
        <w:adjustRightInd w:val="0"/>
        <w:jc w:val="both"/>
        <w:rPr>
          <w:rFonts w:eastAsia="Calibri" w:cs="Times New Roman"/>
          <w:szCs w:val="28"/>
        </w:rPr>
      </w:pPr>
      <w:r w:rsidRPr="00D27926">
        <w:rPr>
          <w:rFonts w:eastAsia="Calibri" w:cs="Times New Roman"/>
          <w:szCs w:val="28"/>
          <w:lang w:val="en-US"/>
        </w:rPr>
        <w:t>Po</w:t>
      </w:r>
      <w:r w:rsidRPr="00D27926">
        <w:rPr>
          <w:rFonts w:eastAsia="Calibri" w:cs="Times New Roman"/>
          <w:szCs w:val="28"/>
        </w:rPr>
        <w:t xml:space="preserve"> – коэффициент достижения показателя среднемесячной заработной платы педагогических работников муниципальных учреждений дополнительного образования детей в сфере культуры, равный 0,9;</w:t>
      </w:r>
    </w:p>
    <w:p w14:paraId="678A53FE" w14:textId="77777777" w:rsidR="00F015D1" w:rsidRPr="00D27926" w:rsidRDefault="00F015D1" w:rsidP="00F015D1">
      <w:pPr>
        <w:autoSpaceDE w:val="0"/>
        <w:autoSpaceDN w:val="0"/>
        <w:adjustRightInd w:val="0"/>
        <w:jc w:val="both"/>
        <w:rPr>
          <w:rFonts w:eastAsia="Calibri" w:cs="Times New Roman"/>
          <w:szCs w:val="28"/>
        </w:rPr>
      </w:pPr>
      <w:r w:rsidRPr="00D27926">
        <w:rPr>
          <w:rFonts w:eastAsia="Calibri" w:cs="Times New Roman"/>
          <w:szCs w:val="28"/>
          <w:lang w:val="en-US"/>
        </w:rPr>
        <w:t>Kr</w:t>
      </w:r>
      <w:r w:rsidRPr="00D27926">
        <w:rPr>
          <w:rFonts w:eastAsia="Calibri" w:cs="Times New Roman"/>
          <w:szCs w:val="28"/>
        </w:rPr>
        <w:t xml:space="preserve"> – коэффициент роста объема субсидии, предоставляемой бюджету соответствующего муниципального образования области на повышение оплаты труда педагогических работников муниципальных учреждений дополнительного образования детей в сфере культуры, рассчитанный с учетом прогнозной средней заработной платы по учителям на территории Ярославской области, равный 1,04;</w:t>
      </w:r>
    </w:p>
    <w:p w14:paraId="6F4E9D75" w14:textId="77777777" w:rsidR="00F015D1" w:rsidRPr="00D27926" w:rsidRDefault="00F015D1" w:rsidP="00F015D1">
      <w:pPr>
        <w:autoSpaceDE w:val="0"/>
        <w:autoSpaceDN w:val="0"/>
        <w:adjustRightInd w:val="0"/>
        <w:jc w:val="both"/>
        <w:rPr>
          <w:rFonts w:eastAsia="Calibri" w:cs="Times New Roman"/>
          <w:spacing w:val="-2"/>
          <w:szCs w:val="28"/>
        </w:rPr>
      </w:pPr>
      <w:r w:rsidRPr="00D27926">
        <w:rPr>
          <w:rFonts w:eastAsia="Calibri" w:cs="Times New Roman"/>
          <w:spacing w:val="-2"/>
          <w:szCs w:val="28"/>
          <w:lang w:val="en-US"/>
        </w:rPr>
        <w:t>Spik</w:t>
      </w:r>
      <w:r w:rsidRPr="00D27926">
        <w:rPr>
          <w:rFonts w:eastAsia="Calibri" w:cs="Times New Roman"/>
          <w:spacing w:val="-2"/>
          <w:szCs w:val="28"/>
        </w:rPr>
        <w:t xml:space="preserve"> – объем субсидии, </w:t>
      </w:r>
      <w:r w:rsidRPr="00D27926">
        <w:rPr>
          <w:rFonts w:eastAsia="Calibri" w:cs="Times New Roman"/>
          <w:szCs w:val="28"/>
        </w:rPr>
        <w:t>предоставленной бюджету соответствующего муниципального образования области на повышение оплаты труда административно-управленческого и основного персонала муниципальных учреждений культуры, в том числе внешних и внутренних совместителей, в 2019 году;</w:t>
      </w:r>
    </w:p>
    <w:p w14:paraId="35FB7D2D" w14:textId="77777777" w:rsidR="00F015D1" w:rsidRPr="00D27926" w:rsidRDefault="00F015D1" w:rsidP="00F015D1">
      <w:pPr>
        <w:autoSpaceDE w:val="0"/>
        <w:autoSpaceDN w:val="0"/>
        <w:adjustRightInd w:val="0"/>
        <w:jc w:val="both"/>
        <w:rPr>
          <w:rFonts w:eastAsia="Calibri" w:cs="Times New Roman"/>
          <w:szCs w:val="28"/>
        </w:rPr>
      </w:pPr>
      <w:r w:rsidRPr="00D27926">
        <w:rPr>
          <w:rFonts w:eastAsia="Calibri" w:cs="Times New Roman"/>
          <w:spacing w:val="-2"/>
          <w:szCs w:val="28"/>
          <w:lang w:val="en-US"/>
        </w:rPr>
        <w:t>Spio</w:t>
      </w:r>
      <w:r w:rsidRPr="00D27926">
        <w:rPr>
          <w:rFonts w:eastAsia="Calibri" w:cs="Times New Roman"/>
          <w:spacing w:val="-2"/>
          <w:szCs w:val="28"/>
        </w:rPr>
        <w:t xml:space="preserve"> – объем субсидии, </w:t>
      </w:r>
      <w:r w:rsidRPr="00D27926">
        <w:rPr>
          <w:rFonts w:eastAsia="Calibri" w:cs="Times New Roman"/>
          <w:szCs w:val="28"/>
        </w:rPr>
        <w:t>предоставленной бюджету соответствующего муниципального образования области на повышение оплаты труда педагогических работников муниципальных учреждений дополнительного образования детей в сфере культуры, в том числе внешних, внутренних совместителей и работников, относящихся к административно-управленческому персоналу, несущих педагогическую нагрузку, в 2019 году.</w:t>
      </w:r>
    </w:p>
    <w:p w14:paraId="0BFE01F1" w14:textId="77777777" w:rsidR="00F015D1" w:rsidRPr="00D27926" w:rsidRDefault="00F015D1" w:rsidP="00F015D1">
      <w:pPr>
        <w:autoSpaceDE w:val="0"/>
        <w:autoSpaceDN w:val="0"/>
        <w:adjustRightInd w:val="0"/>
        <w:jc w:val="both"/>
        <w:rPr>
          <w:rFonts w:eastAsia="Calibri" w:cs="Times New Roman"/>
          <w:szCs w:val="28"/>
        </w:rPr>
      </w:pPr>
      <w:r w:rsidRPr="00D27926">
        <w:rPr>
          <w:rFonts w:eastAsia="Calibri" w:cs="Times New Roman"/>
          <w:szCs w:val="28"/>
        </w:rPr>
        <w:t xml:space="preserve">Объем субсидии, предоставляемой бюджету соответствующего муниципального образования области, не может превышать подтвержденную муниципальным образованием области потребность. </w:t>
      </w:r>
    </w:p>
    <w:p w14:paraId="2A9D1ED1" w14:textId="77777777" w:rsidR="00F015D1" w:rsidRPr="00D27926" w:rsidRDefault="00F015D1" w:rsidP="00F015D1">
      <w:pPr>
        <w:autoSpaceDE w:val="0"/>
        <w:autoSpaceDN w:val="0"/>
        <w:adjustRightInd w:val="0"/>
        <w:jc w:val="both"/>
        <w:rPr>
          <w:rFonts w:eastAsia="Calibri" w:cs="Times New Roman"/>
          <w:szCs w:val="28"/>
        </w:rPr>
      </w:pPr>
      <w:r w:rsidRPr="00D27926">
        <w:rPr>
          <w:rFonts w:eastAsia="Calibri" w:cs="Times New Roman"/>
          <w:szCs w:val="28"/>
        </w:rPr>
        <w:t xml:space="preserve">В случае изменения </w:t>
      </w:r>
      <w:r w:rsidRPr="00D27926">
        <w:rPr>
          <w:rFonts w:eastAsia="Calibri"/>
          <w:szCs w:val="28"/>
        </w:rPr>
        <w:t>порядка предоставления субсидии</w:t>
      </w:r>
      <w:r w:rsidRPr="00D27926">
        <w:rPr>
          <w:rFonts w:eastAsia="Calibri" w:cs="Times New Roman"/>
          <w:szCs w:val="28"/>
        </w:rPr>
        <w:t xml:space="preserve"> в течение текущего финансового года годовой объем субсидии, предоставляемой муниципальным образованиям области, рассчитывается без учета муниципальных образований области, утративших право на получение субсидии, с даты вступления указанных изменений в силу.</w:t>
      </w:r>
    </w:p>
    <w:p w14:paraId="68B40E77" w14:textId="77777777" w:rsidR="00F015D1" w:rsidRDefault="00F015D1" w:rsidP="00F015D1">
      <w:pPr>
        <w:jc w:val="both"/>
        <w:rPr>
          <w:rFonts w:eastAsia="Calibri" w:cs="Times New Roman"/>
          <w:szCs w:val="28"/>
        </w:rPr>
      </w:pPr>
      <w:r w:rsidRPr="00D27926">
        <w:rPr>
          <w:rFonts w:eastAsia="Calibri" w:cs="Times New Roman"/>
          <w:szCs w:val="28"/>
        </w:rPr>
        <w:t>Годовой объем субсидии, предоставляемой муниципальному образованию области, утратившему право на получение субсидии в связи с внесенными изменениями, определяется в размере фактически выплаченных средств на дату вступления в силу указанных изменений.</w:t>
      </w:r>
    </w:p>
    <w:p w14:paraId="4FAC1F41" w14:textId="5590633D" w:rsidR="00F015D1" w:rsidRPr="00F015D1" w:rsidRDefault="00F015D1" w:rsidP="00F015D1">
      <w:pPr>
        <w:jc w:val="both"/>
        <w:rPr>
          <w:rFonts w:eastAsia="Calibri" w:cs="Times New Roman"/>
          <w:szCs w:val="28"/>
        </w:rPr>
      </w:pPr>
      <w:r w:rsidRPr="00F015D1">
        <w:rPr>
          <w:rFonts w:eastAsia="Calibri" w:cs="Times New Roman"/>
          <w:szCs w:val="28"/>
        </w:rPr>
        <w:t xml:space="preserve">(пункт </w:t>
      </w:r>
      <w:r>
        <w:rPr>
          <w:rFonts w:eastAsia="Calibri" w:cs="Times New Roman"/>
          <w:szCs w:val="28"/>
        </w:rPr>
        <w:t xml:space="preserve">9 </w:t>
      </w:r>
      <w:r w:rsidRPr="00F015D1">
        <w:rPr>
          <w:rFonts w:eastAsia="Calibri" w:cs="Times New Roman"/>
          <w:szCs w:val="28"/>
        </w:rPr>
        <w:t>в ред. постановления Правительства области от 29.09.2021 № 677-п)</w:t>
      </w:r>
    </w:p>
    <w:p w14:paraId="5E9BE390" w14:textId="77777777" w:rsidR="00FC69B7" w:rsidRPr="00FC69B7" w:rsidRDefault="00FC69B7" w:rsidP="00FC69B7">
      <w:pPr>
        <w:jc w:val="both"/>
      </w:pPr>
      <w:r w:rsidRPr="00FC69B7">
        <w:rPr>
          <w:rFonts w:eastAsia="Calibri" w:cs="Times New Roman"/>
          <w:szCs w:val="28"/>
        </w:rPr>
        <w:t>10. </w:t>
      </w:r>
      <w:r w:rsidRPr="00FC69B7">
        <w:rPr>
          <w:rFonts w:eastAsiaTheme="minorHAnsi" w:cs="Times New Roman"/>
          <w:szCs w:val="28"/>
        </w:rPr>
        <w:t xml:space="preserve">Уровень софинансирования расходного обязательства </w:t>
      </w:r>
      <w:r w:rsidRPr="00FC69B7">
        <w:t>за счет средств областного бюджета исходя из расчета наибольшего значения доли субсидии по муниципальным образованиям области (У</w:t>
      </w:r>
      <w:r w:rsidRPr="00FC69B7">
        <w:rPr>
          <w:vertAlign w:val="subscript"/>
        </w:rPr>
        <w:t>соф</w:t>
      </w:r>
      <w:r w:rsidRPr="00FC69B7">
        <w:t>)   рассчитывается по следующей формуле:</w:t>
      </w:r>
    </w:p>
    <w:p w14:paraId="1D760094" w14:textId="77777777" w:rsidR="00FC69B7" w:rsidRPr="00FC69B7" w:rsidRDefault="00FC69B7" w:rsidP="00FC69B7">
      <w:pPr>
        <w:jc w:val="both"/>
      </w:pPr>
    </w:p>
    <w:p w14:paraId="5300EB81" w14:textId="77777777" w:rsidR="00FC69B7" w:rsidRPr="00FC69B7" w:rsidRDefault="00FC69B7" w:rsidP="00FC69B7">
      <w:pPr>
        <w:autoSpaceDE w:val="0"/>
        <w:autoSpaceDN w:val="0"/>
        <w:adjustRightInd w:val="0"/>
        <w:ind w:firstLine="0"/>
        <w:jc w:val="center"/>
        <w:rPr>
          <w:rFonts w:eastAsiaTheme="minorHAnsi" w:cs="Times New Roman"/>
          <w:szCs w:val="28"/>
        </w:rPr>
      </w:pPr>
      <w:r w:rsidRPr="00FC69B7">
        <w:t>У</w:t>
      </w:r>
      <w:r w:rsidRPr="00FC69B7">
        <w:rPr>
          <w:vertAlign w:val="subscript"/>
        </w:rPr>
        <w:t>соф</w:t>
      </w:r>
      <w:r w:rsidRPr="00FC69B7">
        <w:rPr>
          <w:rFonts w:eastAsia="Calibri" w:cs="Times New Roman"/>
          <w:spacing w:val="-2"/>
          <w:szCs w:val="28"/>
        </w:rPr>
        <w:t xml:space="preserve"> = </w:t>
      </w:r>
      <w:r w:rsidRPr="00FC69B7">
        <w:rPr>
          <w:rFonts w:eastAsia="Calibri" w:cs="Times New Roman"/>
          <w:spacing w:val="-2"/>
          <w:szCs w:val="28"/>
          <w:lang w:val="en-US"/>
        </w:rPr>
        <w:t>St</w:t>
      </w:r>
      <w:r w:rsidRPr="00FC69B7">
        <w:rPr>
          <w:rFonts w:eastAsia="Calibri" w:cs="Times New Roman"/>
          <w:spacing w:val="-2"/>
          <w:sz w:val="24"/>
          <w:szCs w:val="28"/>
          <w:lang w:val="en-US"/>
        </w:rPr>
        <w:t>i</w:t>
      </w:r>
      <w:r w:rsidRPr="00FC69B7">
        <w:rPr>
          <w:rFonts w:eastAsia="Calibri" w:cs="Times New Roman"/>
          <w:spacing w:val="-2"/>
          <w:sz w:val="24"/>
          <w:szCs w:val="28"/>
        </w:rPr>
        <w:t xml:space="preserve"> / (</w:t>
      </w:r>
      <w:r w:rsidRPr="00FC69B7">
        <w:rPr>
          <w:rFonts w:eastAsia="Calibri" w:cs="Times New Roman"/>
          <w:szCs w:val="28"/>
        </w:rPr>
        <w:t>ФОТ</w:t>
      </w:r>
      <w:r w:rsidRPr="00FC69B7">
        <w:rPr>
          <w:rFonts w:eastAsia="Calibri" w:cs="Times New Roman"/>
          <w:szCs w:val="28"/>
          <w:lang w:val="en-US"/>
        </w:rPr>
        <w:t>k</w:t>
      </w:r>
      <w:r w:rsidRPr="00FC69B7">
        <w:rPr>
          <w:rFonts w:eastAsia="Calibri" w:cs="Times New Roman"/>
          <w:szCs w:val="28"/>
          <w:vertAlign w:val="subscript"/>
          <w:lang w:val="en-US"/>
        </w:rPr>
        <w:t>i</w:t>
      </w:r>
      <w:r w:rsidRPr="00FC69B7">
        <w:rPr>
          <w:rFonts w:eastAsia="Calibri" w:cs="Times New Roman"/>
          <w:szCs w:val="28"/>
        </w:rPr>
        <w:t xml:space="preserve"> + ФОТo</w:t>
      </w:r>
      <w:r w:rsidRPr="00FC69B7">
        <w:rPr>
          <w:rFonts w:eastAsia="Calibri" w:cs="Times New Roman"/>
          <w:szCs w:val="28"/>
          <w:vertAlign w:val="subscript"/>
          <w:lang w:val="en-US"/>
        </w:rPr>
        <w:t>i</w:t>
      </w:r>
      <w:r w:rsidRPr="00FC69B7">
        <w:rPr>
          <w:rFonts w:eastAsia="Calibri" w:cs="Times New Roman"/>
          <w:szCs w:val="28"/>
          <w:vertAlign w:val="subscript"/>
        </w:rPr>
        <w:t xml:space="preserve"> </w:t>
      </w:r>
      <w:r w:rsidRPr="00FC69B7">
        <w:rPr>
          <w:rFonts w:eastAsia="Calibri" w:cs="Times New Roman"/>
          <w:szCs w:val="28"/>
        </w:rPr>
        <w:t xml:space="preserve">+ </w:t>
      </w:r>
      <w:r w:rsidRPr="00FC69B7">
        <w:rPr>
          <w:rFonts w:eastAsia="Calibri" w:cs="Times New Roman"/>
          <w:spacing w:val="-2"/>
          <w:szCs w:val="28"/>
          <w:lang w:val="en-US"/>
        </w:rPr>
        <w:t>St</w:t>
      </w:r>
      <w:r w:rsidRPr="00FC69B7">
        <w:rPr>
          <w:rFonts w:eastAsia="Calibri" w:cs="Times New Roman"/>
          <w:spacing w:val="-2"/>
          <w:sz w:val="24"/>
          <w:szCs w:val="28"/>
          <w:lang w:val="en-US"/>
        </w:rPr>
        <w:t>i</w:t>
      </w:r>
      <w:r w:rsidRPr="00FC69B7">
        <w:rPr>
          <w:rFonts w:eastAsia="Calibri" w:cs="Times New Roman"/>
          <w:spacing w:val="-2"/>
          <w:sz w:val="24"/>
          <w:szCs w:val="28"/>
        </w:rPr>
        <w:t xml:space="preserve">) </w:t>
      </w:r>
      <w:r w:rsidRPr="00FC69B7">
        <w:rPr>
          <w:rFonts w:eastAsia="Calibri" w:cs="Times New Roman"/>
          <w:spacing w:val="-2"/>
          <w:szCs w:val="28"/>
        </w:rPr>
        <w:t>× 100</w:t>
      </w:r>
    </w:p>
    <w:p w14:paraId="6557A77A" w14:textId="77777777" w:rsidR="00FC69B7" w:rsidRPr="00FC69B7" w:rsidRDefault="00FC69B7" w:rsidP="00FC69B7">
      <w:pPr>
        <w:jc w:val="both"/>
      </w:pPr>
    </w:p>
    <w:p w14:paraId="6EC0D792" w14:textId="77777777" w:rsidR="00FC69B7" w:rsidRPr="00FC69B7" w:rsidRDefault="00FC69B7" w:rsidP="00FC69B7">
      <w:pPr>
        <w:ind w:firstLine="0"/>
        <w:jc w:val="both"/>
        <w:rPr>
          <w:rFonts w:cs="Times New Roman"/>
          <w:szCs w:val="28"/>
        </w:rPr>
      </w:pPr>
      <w:r w:rsidRPr="00FC69B7">
        <w:t>и составляет не более</w:t>
      </w:r>
      <w:r w:rsidRPr="00FC69B7">
        <w:rPr>
          <w:rFonts w:eastAsiaTheme="minorHAnsi" w:cs="Times New Roman"/>
          <w:szCs w:val="28"/>
        </w:rPr>
        <w:t xml:space="preserve"> 40 процентов</w:t>
      </w:r>
      <w:r w:rsidRPr="00FC69B7">
        <w:rPr>
          <w:rFonts w:cs="Times New Roman"/>
          <w:szCs w:val="28"/>
        </w:rPr>
        <w:t>.</w:t>
      </w:r>
    </w:p>
    <w:p w14:paraId="771AFD96" w14:textId="77777777" w:rsidR="00FC69B7" w:rsidRPr="00FC69B7" w:rsidRDefault="00FC69B7" w:rsidP="00FC69B7">
      <w:pPr>
        <w:autoSpaceDE w:val="0"/>
        <w:autoSpaceDN w:val="0"/>
        <w:adjustRightInd w:val="0"/>
        <w:jc w:val="both"/>
        <w:rPr>
          <w:rFonts w:eastAsiaTheme="minorHAnsi" w:cs="Times New Roman"/>
          <w:szCs w:val="28"/>
        </w:rPr>
      </w:pPr>
      <w:r w:rsidRPr="00FC69B7">
        <w:rPr>
          <w:rFonts w:eastAsiaTheme="minorHAnsi" w:cs="Times New Roman"/>
          <w:szCs w:val="28"/>
        </w:rPr>
        <w:t>11. Результатами использования субсидии являются:</w:t>
      </w:r>
    </w:p>
    <w:p w14:paraId="617F65F1" w14:textId="77777777" w:rsidR="00FC69B7" w:rsidRPr="00FC69B7" w:rsidRDefault="00FC69B7" w:rsidP="00FC69B7">
      <w:pPr>
        <w:autoSpaceDE w:val="0"/>
        <w:autoSpaceDN w:val="0"/>
        <w:adjustRightInd w:val="0"/>
        <w:jc w:val="both"/>
        <w:rPr>
          <w:rFonts w:cs="Times New Roman"/>
          <w:szCs w:val="28"/>
          <w:lang w:eastAsia="ru-RU"/>
        </w:rPr>
      </w:pPr>
      <w:r w:rsidRPr="00FC69B7">
        <w:rPr>
          <w:rFonts w:cs="Times New Roman"/>
          <w:szCs w:val="28"/>
          <w:lang w:eastAsia="ru-RU"/>
        </w:rPr>
        <w:t>- уровень среднемесячной заработной платы работников муниципальных учреждений культуры;</w:t>
      </w:r>
    </w:p>
    <w:p w14:paraId="6F76B187" w14:textId="77777777" w:rsidR="00FC69B7" w:rsidRPr="00FC69B7" w:rsidRDefault="00FC69B7" w:rsidP="00FC69B7">
      <w:pPr>
        <w:autoSpaceDE w:val="0"/>
        <w:autoSpaceDN w:val="0"/>
        <w:adjustRightInd w:val="0"/>
        <w:jc w:val="both"/>
        <w:rPr>
          <w:rFonts w:eastAsia="Calibri" w:cs="Times New Roman"/>
          <w:szCs w:val="28"/>
        </w:rPr>
      </w:pPr>
      <w:r w:rsidRPr="00FC69B7">
        <w:rPr>
          <w:rFonts w:eastAsia="Calibri" w:cs="Times New Roman"/>
          <w:szCs w:val="28"/>
        </w:rPr>
        <w:t>- уровень среднемесячной заработной платы педагогических работников муниципальных учреждений дополнительного образования детей в сфере культуры.</w:t>
      </w:r>
    </w:p>
    <w:p w14:paraId="37858639" w14:textId="77777777" w:rsidR="00FC69B7" w:rsidRPr="00FC69B7" w:rsidRDefault="00FC69B7" w:rsidP="00FC69B7">
      <w:pPr>
        <w:jc w:val="both"/>
        <w:rPr>
          <w:rFonts w:eastAsia="Calibri" w:cs="Times New Roman"/>
          <w:szCs w:val="28"/>
        </w:rPr>
      </w:pPr>
      <w:r w:rsidRPr="00FC69B7">
        <w:rPr>
          <w:rFonts w:eastAsia="Calibri" w:cs="Times New Roman"/>
          <w:szCs w:val="28"/>
        </w:rPr>
        <w:t xml:space="preserve">Плановые значения показателей результатов использования субсидии муниципальным образованием области устанавливаются соглашением. </w:t>
      </w:r>
    </w:p>
    <w:p w14:paraId="187B0E0E" w14:textId="77777777" w:rsidR="00FC69B7" w:rsidRPr="00FC69B7" w:rsidRDefault="00FC69B7" w:rsidP="00FC69B7">
      <w:pPr>
        <w:jc w:val="both"/>
        <w:rPr>
          <w:rFonts w:eastAsia="Calibri" w:cs="Times New Roman"/>
          <w:strike/>
          <w:szCs w:val="28"/>
        </w:rPr>
      </w:pPr>
      <w:r w:rsidRPr="00FC69B7">
        <w:rPr>
          <w:rFonts w:eastAsiaTheme="minorHAnsi" w:cs="Times New Roman"/>
          <w:szCs w:val="28"/>
        </w:rPr>
        <w:t>В соответствии с рекомендациями Министерства финансов Российской Федерации показатели по достижению уровня среднемесячной заработной платы работников муниципальных учреждений культуры и по достижению уровня среднемесячной заработной платы педагогических работников муниципальных учреждений дополнительного образования детей в сфере культуры считаются выполненными с учетом допустимого отклонения не более 5 процентов.</w:t>
      </w:r>
      <w:r w:rsidRPr="00FC69B7">
        <w:t xml:space="preserve"> </w:t>
      </w:r>
    </w:p>
    <w:p w14:paraId="43D6DE4A" w14:textId="77777777" w:rsidR="00FC69B7" w:rsidRPr="00FC69B7" w:rsidRDefault="00FC69B7" w:rsidP="00FC69B7">
      <w:pPr>
        <w:autoSpaceDE w:val="0"/>
        <w:autoSpaceDN w:val="0"/>
        <w:adjustRightInd w:val="0"/>
        <w:jc w:val="both"/>
        <w:rPr>
          <w:rFonts w:eastAsiaTheme="minorHAnsi" w:cs="Times New Roman"/>
          <w:szCs w:val="28"/>
        </w:rPr>
      </w:pPr>
      <w:r w:rsidRPr="00FC69B7">
        <w:rPr>
          <w:rFonts w:eastAsia="Calibri" w:cs="Times New Roman"/>
          <w:szCs w:val="28"/>
        </w:rPr>
        <w:t>12. </w:t>
      </w:r>
      <w:r w:rsidRPr="00FC69B7">
        <w:rPr>
          <w:rFonts w:eastAsiaTheme="minorHAnsi" w:cs="Times New Roman"/>
          <w:szCs w:val="28"/>
        </w:rPr>
        <w:t>Оценка результативности и эффективности использования субсидии осуществляется департаментом по итогам года на основании отчетных данных, представляемых в соответствии с пунктом 13 Порядка, путем установления степени достижения ожидаемых результатов.</w:t>
      </w:r>
    </w:p>
    <w:p w14:paraId="251AA75C"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eastAsia="Calibri" w:cs="Times New Roman"/>
          <w:szCs w:val="28"/>
        </w:rPr>
        <w:t>12.1. </w:t>
      </w:r>
      <w:r w:rsidRPr="00FC69B7">
        <w:rPr>
          <w:rFonts w:cs="Times New Roman"/>
          <w:szCs w:val="28"/>
          <w:lang w:eastAsia="ru-RU"/>
        </w:rPr>
        <w:t>Результативность использования субсидии (</w:t>
      </w:r>
      <w:r w:rsidRPr="00FC69B7">
        <w:rPr>
          <w:rFonts w:cs="Times New Roman"/>
          <w:szCs w:val="28"/>
          <w:lang w:val="en-US" w:eastAsia="ru-RU"/>
        </w:rPr>
        <w:t>R</w:t>
      </w:r>
      <w:r w:rsidRPr="00FC69B7">
        <w:rPr>
          <w:rFonts w:cs="Times New Roman"/>
          <w:szCs w:val="28"/>
          <w:lang w:eastAsia="ru-RU"/>
        </w:rPr>
        <w:t>) рассчитывается по следующей формуле:</w:t>
      </w:r>
    </w:p>
    <w:p w14:paraId="0A932C2C"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p>
    <w:p w14:paraId="4B124CDB" w14:textId="77777777" w:rsidR="00FC69B7" w:rsidRPr="00FC69B7" w:rsidRDefault="00FC69B7" w:rsidP="00FC69B7">
      <w:pPr>
        <w:widowControl w:val="0"/>
        <w:autoSpaceDE w:val="0"/>
        <w:autoSpaceDN w:val="0"/>
        <w:adjustRightInd w:val="0"/>
        <w:ind w:firstLine="0"/>
        <w:jc w:val="center"/>
        <w:rPr>
          <w:rFonts w:cs="Times New Roman"/>
          <w:szCs w:val="28"/>
          <w:lang w:eastAsia="ru-RU"/>
        </w:rPr>
      </w:pPr>
      <w:r w:rsidRPr="00FC69B7">
        <w:rPr>
          <w:rFonts w:cs="Times New Roman"/>
          <w:szCs w:val="28"/>
          <w:lang w:val="en-US" w:eastAsia="ru-RU"/>
        </w:rPr>
        <w:t>R</w:t>
      </w:r>
      <w:r w:rsidRPr="00FC69B7">
        <w:rPr>
          <w:rFonts w:cs="Times New Roman"/>
          <w:szCs w:val="28"/>
          <w:lang w:eastAsia="ru-RU"/>
        </w:rPr>
        <w:t xml:space="preserve"> = ∑ </w:t>
      </w:r>
      <w:r w:rsidRPr="00FC69B7">
        <w:rPr>
          <w:rFonts w:cs="Times New Roman"/>
          <w:szCs w:val="28"/>
          <w:vertAlign w:val="superscript"/>
          <w:lang w:val="en-US" w:eastAsia="ru-RU"/>
        </w:rPr>
        <w:t>n</w:t>
      </w:r>
      <w:r w:rsidRPr="00FC69B7">
        <w:rPr>
          <w:rFonts w:cs="Times New Roman"/>
          <w:szCs w:val="28"/>
          <w:vertAlign w:val="subscript"/>
          <w:lang w:eastAsia="ru-RU"/>
        </w:rPr>
        <w:t>1</w:t>
      </w:r>
      <w:r w:rsidRPr="00FC69B7">
        <w:rPr>
          <w:rFonts w:cs="Times New Roman"/>
          <w:szCs w:val="28"/>
          <w:lang w:eastAsia="ru-RU"/>
        </w:rPr>
        <w:t xml:space="preserve"> </w:t>
      </w:r>
      <w:r w:rsidRPr="00FC69B7">
        <w:rPr>
          <w:rFonts w:cs="Times New Roman"/>
          <w:szCs w:val="28"/>
          <w:lang w:val="en-US" w:eastAsia="ru-RU"/>
        </w:rPr>
        <w:t>R</w:t>
      </w:r>
      <w:r w:rsidRPr="00FC69B7">
        <w:rPr>
          <w:rFonts w:cs="Times New Roman"/>
          <w:szCs w:val="28"/>
          <w:vertAlign w:val="subscript"/>
          <w:lang w:eastAsia="ru-RU"/>
        </w:rPr>
        <w:t>i</w:t>
      </w:r>
      <w:r w:rsidRPr="00FC69B7">
        <w:rPr>
          <w:rFonts w:cs="Times New Roman"/>
          <w:szCs w:val="28"/>
          <w:lang w:eastAsia="ru-RU"/>
        </w:rPr>
        <w:t xml:space="preserve"> / n,</w:t>
      </w:r>
    </w:p>
    <w:p w14:paraId="181B423B" w14:textId="77777777" w:rsidR="00FC69B7" w:rsidRPr="00FC69B7" w:rsidRDefault="00FC69B7" w:rsidP="00FC69B7">
      <w:pPr>
        <w:widowControl w:val="0"/>
        <w:autoSpaceDE w:val="0"/>
        <w:autoSpaceDN w:val="0"/>
        <w:adjustRightInd w:val="0"/>
        <w:ind w:firstLine="0"/>
        <w:jc w:val="both"/>
        <w:rPr>
          <w:rFonts w:cs="Times New Roman"/>
          <w:szCs w:val="28"/>
          <w:lang w:eastAsia="ru-RU"/>
        </w:rPr>
      </w:pPr>
      <w:r w:rsidRPr="00FC69B7">
        <w:rPr>
          <w:rFonts w:cs="Times New Roman"/>
          <w:szCs w:val="28"/>
          <w:lang w:eastAsia="ru-RU"/>
        </w:rPr>
        <w:t>где:</w:t>
      </w:r>
    </w:p>
    <w:p w14:paraId="68C88EA6"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val="en-US" w:eastAsia="ru-RU"/>
        </w:rPr>
        <w:t>R</w:t>
      </w:r>
      <w:r w:rsidRPr="00FC69B7">
        <w:rPr>
          <w:rFonts w:cs="Times New Roman"/>
          <w:szCs w:val="28"/>
          <w:vertAlign w:val="subscript"/>
          <w:lang w:eastAsia="ru-RU"/>
        </w:rPr>
        <w:t>i</w:t>
      </w:r>
      <w:r w:rsidRPr="00FC69B7">
        <w:rPr>
          <w:rFonts w:cs="Times New Roman"/>
          <w:szCs w:val="28"/>
          <w:lang w:eastAsia="ru-RU"/>
        </w:rPr>
        <w:t xml:space="preserve"> – результативность использования субсидии по </w:t>
      </w:r>
      <w:r w:rsidRPr="00FC69B7">
        <w:rPr>
          <w:rFonts w:cs="Times New Roman"/>
          <w:szCs w:val="28"/>
          <w:lang w:val="en-US" w:eastAsia="ru-RU"/>
        </w:rPr>
        <w:t>i</w:t>
      </w:r>
      <w:r w:rsidRPr="00FC69B7">
        <w:rPr>
          <w:rFonts w:cs="Times New Roman"/>
          <w:szCs w:val="28"/>
          <w:lang w:eastAsia="ru-RU"/>
        </w:rPr>
        <w:t>-му результату использования субсидии;</w:t>
      </w:r>
    </w:p>
    <w:p w14:paraId="71155F80"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n – количество результатов использования субсидии, предусмотренных соглашением.</w:t>
      </w:r>
    </w:p>
    <w:p w14:paraId="5BFDB29A" w14:textId="77777777" w:rsidR="00FC69B7" w:rsidRPr="00FC69B7" w:rsidRDefault="00FC69B7" w:rsidP="00FC69B7">
      <w:pPr>
        <w:autoSpaceDE w:val="0"/>
        <w:autoSpaceDN w:val="0"/>
        <w:adjustRightInd w:val="0"/>
        <w:ind w:firstLine="720"/>
        <w:jc w:val="both"/>
        <w:rPr>
          <w:rFonts w:cs="Times New Roman"/>
          <w:szCs w:val="28"/>
          <w:lang w:eastAsia="ru-RU"/>
        </w:rPr>
      </w:pPr>
      <w:r w:rsidRPr="00FC69B7">
        <w:rPr>
          <w:rFonts w:cs="Times New Roman"/>
          <w:szCs w:val="28"/>
          <w:lang w:eastAsia="ru-RU"/>
        </w:rPr>
        <w:t>Результативность использования субсидии (</w:t>
      </w:r>
      <w:r w:rsidRPr="00FC69B7">
        <w:rPr>
          <w:rFonts w:cs="Times New Roman"/>
          <w:szCs w:val="28"/>
          <w:lang w:val="en-US" w:eastAsia="ru-RU"/>
        </w:rPr>
        <w:t>R</w:t>
      </w:r>
      <w:r w:rsidRPr="00FC69B7">
        <w:rPr>
          <w:rFonts w:cs="Times New Roman"/>
          <w:szCs w:val="28"/>
          <w:vertAlign w:val="subscript"/>
          <w:lang w:eastAsia="ru-RU"/>
        </w:rPr>
        <w:t>i</w:t>
      </w:r>
      <w:r w:rsidRPr="00FC69B7">
        <w:rPr>
          <w:rFonts w:cs="Times New Roman"/>
          <w:szCs w:val="28"/>
          <w:lang w:eastAsia="ru-RU"/>
        </w:rPr>
        <w:t xml:space="preserve">) по </w:t>
      </w:r>
      <w:r w:rsidRPr="00FC69B7">
        <w:rPr>
          <w:rFonts w:cs="Times New Roman"/>
          <w:szCs w:val="28"/>
          <w:lang w:val="en-US" w:eastAsia="ru-RU"/>
        </w:rPr>
        <w:t>i</w:t>
      </w:r>
      <w:r w:rsidRPr="00FC69B7">
        <w:rPr>
          <w:rFonts w:cs="Times New Roman"/>
          <w:szCs w:val="28"/>
          <w:lang w:eastAsia="ru-RU"/>
        </w:rPr>
        <w:t>-му результату использования субсидии рассчитывается по следующей формуле:</w:t>
      </w:r>
    </w:p>
    <w:p w14:paraId="2EB99696"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p>
    <w:p w14:paraId="20D2CDC3" w14:textId="77777777" w:rsidR="00FC69B7" w:rsidRPr="00FC69B7" w:rsidRDefault="00FC69B7" w:rsidP="00FC69B7">
      <w:pPr>
        <w:widowControl w:val="0"/>
        <w:autoSpaceDE w:val="0"/>
        <w:autoSpaceDN w:val="0"/>
        <w:adjustRightInd w:val="0"/>
        <w:ind w:firstLine="0"/>
        <w:jc w:val="center"/>
        <w:rPr>
          <w:rFonts w:cs="Times New Roman"/>
          <w:szCs w:val="28"/>
          <w:lang w:eastAsia="ru-RU"/>
        </w:rPr>
      </w:pPr>
      <w:r w:rsidRPr="00FC69B7">
        <w:rPr>
          <w:rFonts w:cs="Times New Roman"/>
          <w:szCs w:val="28"/>
          <w:lang w:val="en-US" w:eastAsia="ru-RU"/>
        </w:rPr>
        <w:t>R</w:t>
      </w:r>
      <w:r w:rsidRPr="00FC69B7">
        <w:rPr>
          <w:rFonts w:cs="Times New Roman"/>
          <w:szCs w:val="28"/>
          <w:vertAlign w:val="subscript"/>
          <w:lang w:eastAsia="ru-RU"/>
        </w:rPr>
        <w:t>i</w:t>
      </w:r>
      <w:r w:rsidRPr="00FC69B7">
        <w:rPr>
          <w:rFonts w:cs="Times New Roman"/>
          <w:szCs w:val="28"/>
          <w:lang w:eastAsia="ru-RU"/>
        </w:rPr>
        <w:t xml:space="preserve"> = R</w:t>
      </w:r>
      <w:r w:rsidRPr="00FC69B7">
        <w:rPr>
          <w:rFonts w:cs="Times New Roman"/>
          <w:szCs w:val="28"/>
          <w:vertAlign w:val="subscript"/>
          <w:lang w:eastAsia="ru-RU"/>
        </w:rPr>
        <w:t>f</w:t>
      </w:r>
      <w:r w:rsidRPr="00FC69B7">
        <w:rPr>
          <w:rFonts w:cs="Times New Roman"/>
          <w:szCs w:val="28"/>
          <w:lang w:eastAsia="ru-RU"/>
        </w:rPr>
        <w:t xml:space="preserve"> / R</w:t>
      </w:r>
      <w:r w:rsidRPr="00FC69B7">
        <w:rPr>
          <w:rFonts w:cs="Times New Roman"/>
          <w:szCs w:val="28"/>
          <w:vertAlign w:val="subscript"/>
          <w:lang w:eastAsia="ru-RU"/>
        </w:rPr>
        <w:t>p</w:t>
      </w:r>
      <w:r w:rsidRPr="00FC69B7">
        <w:rPr>
          <w:rFonts w:cs="Times New Roman"/>
          <w:szCs w:val="28"/>
          <w:lang w:eastAsia="ru-RU"/>
        </w:rPr>
        <w:t>,</w:t>
      </w:r>
    </w:p>
    <w:p w14:paraId="522C8070" w14:textId="77777777" w:rsidR="00FC69B7" w:rsidRPr="00FC69B7" w:rsidRDefault="00FC69B7" w:rsidP="00FC69B7">
      <w:pPr>
        <w:widowControl w:val="0"/>
        <w:autoSpaceDE w:val="0"/>
        <w:autoSpaceDN w:val="0"/>
        <w:adjustRightInd w:val="0"/>
        <w:ind w:firstLine="0"/>
        <w:jc w:val="both"/>
        <w:rPr>
          <w:rFonts w:cs="Times New Roman"/>
          <w:szCs w:val="28"/>
          <w:lang w:eastAsia="ru-RU"/>
        </w:rPr>
      </w:pPr>
      <w:r w:rsidRPr="00FC69B7">
        <w:rPr>
          <w:rFonts w:cs="Times New Roman"/>
          <w:szCs w:val="28"/>
          <w:lang w:eastAsia="ru-RU"/>
        </w:rPr>
        <w:t>где:</w:t>
      </w:r>
    </w:p>
    <w:p w14:paraId="10483749"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R</w:t>
      </w:r>
      <w:r w:rsidRPr="00FC69B7">
        <w:rPr>
          <w:rFonts w:cs="Times New Roman"/>
          <w:szCs w:val="28"/>
          <w:vertAlign w:val="subscript"/>
          <w:lang w:eastAsia="ru-RU"/>
        </w:rPr>
        <w:t>f</w:t>
      </w:r>
      <w:r w:rsidRPr="00FC69B7">
        <w:rPr>
          <w:rFonts w:cs="Times New Roman"/>
          <w:szCs w:val="28"/>
          <w:lang w:eastAsia="ru-RU"/>
        </w:rPr>
        <w:t xml:space="preserve"> – фактическое значение </w:t>
      </w:r>
      <w:r w:rsidRPr="00FC69B7">
        <w:rPr>
          <w:rFonts w:cs="Times New Roman"/>
          <w:szCs w:val="28"/>
          <w:lang w:val="en-US" w:eastAsia="ru-RU"/>
        </w:rPr>
        <w:t>i</w:t>
      </w:r>
      <w:r w:rsidRPr="00FC69B7">
        <w:rPr>
          <w:rFonts w:cs="Times New Roman"/>
          <w:szCs w:val="28"/>
          <w:lang w:eastAsia="ru-RU"/>
        </w:rPr>
        <w:t>-го результата использования субсидии;</w:t>
      </w:r>
    </w:p>
    <w:p w14:paraId="3D7DA2E4" w14:textId="77777777" w:rsidR="00FC69B7" w:rsidRPr="00FC69B7" w:rsidRDefault="00FC69B7" w:rsidP="00FC69B7">
      <w:pPr>
        <w:widowControl w:val="0"/>
        <w:autoSpaceDE w:val="0"/>
        <w:autoSpaceDN w:val="0"/>
        <w:adjustRightInd w:val="0"/>
        <w:ind w:firstLine="720"/>
        <w:jc w:val="both"/>
        <w:rPr>
          <w:rFonts w:cs="Times New Roman"/>
          <w:szCs w:val="28"/>
          <w:lang w:eastAsia="ru-RU"/>
        </w:rPr>
      </w:pPr>
      <w:r w:rsidRPr="00FC69B7">
        <w:rPr>
          <w:rFonts w:cs="Times New Roman"/>
          <w:szCs w:val="28"/>
          <w:lang w:eastAsia="ru-RU"/>
        </w:rPr>
        <w:t>R</w:t>
      </w:r>
      <w:r w:rsidRPr="00FC69B7">
        <w:rPr>
          <w:rFonts w:cs="Times New Roman"/>
          <w:szCs w:val="28"/>
          <w:vertAlign w:val="subscript"/>
          <w:lang w:eastAsia="ru-RU"/>
        </w:rPr>
        <w:t>p</w:t>
      </w:r>
      <w:r w:rsidRPr="00FC69B7">
        <w:rPr>
          <w:rFonts w:cs="Times New Roman"/>
          <w:szCs w:val="28"/>
          <w:lang w:eastAsia="ru-RU"/>
        </w:rPr>
        <w:t xml:space="preserve"> – плановое значение </w:t>
      </w:r>
      <w:r w:rsidRPr="00FC69B7">
        <w:rPr>
          <w:rFonts w:cs="Times New Roman"/>
          <w:szCs w:val="28"/>
          <w:lang w:val="en-US" w:eastAsia="ru-RU"/>
        </w:rPr>
        <w:t>i</w:t>
      </w:r>
      <w:r w:rsidRPr="00FC69B7">
        <w:rPr>
          <w:rFonts w:cs="Times New Roman"/>
          <w:szCs w:val="28"/>
          <w:lang w:eastAsia="ru-RU"/>
        </w:rPr>
        <w:t>-го результата использования субсидии.</w:t>
      </w:r>
    </w:p>
    <w:p w14:paraId="17DEE796" w14:textId="77777777" w:rsidR="00FC69B7" w:rsidRPr="00FC69B7" w:rsidRDefault="00FC69B7" w:rsidP="00FC69B7">
      <w:pPr>
        <w:autoSpaceDE w:val="0"/>
        <w:autoSpaceDN w:val="0"/>
        <w:adjustRightInd w:val="0"/>
        <w:ind w:firstLine="720"/>
        <w:jc w:val="both"/>
        <w:rPr>
          <w:rFonts w:cs="Times New Roman"/>
          <w:szCs w:val="28"/>
          <w:lang w:eastAsia="ru-RU"/>
        </w:rPr>
      </w:pPr>
      <w:r w:rsidRPr="00FC69B7">
        <w:rPr>
          <w:rFonts w:cs="Times New Roman"/>
          <w:szCs w:val="28"/>
          <w:lang w:eastAsia="ru-RU"/>
        </w:rPr>
        <w:t xml:space="preserve">При значении показателя </w:t>
      </w:r>
      <w:r w:rsidRPr="00FC69B7">
        <w:rPr>
          <w:rFonts w:cs="Times New Roman"/>
          <w:szCs w:val="28"/>
          <w:lang w:val="en-US" w:eastAsia="ru-RU"/>
        </w:rPr>
        <w:t>R</w:t>
      </w:r>
      <w:r w:rsidRPr="00FC69B7">
        <w:rPr>
          <w:rFonts w:cs="Times New Roman"/>
          <w:szCs w:val="28"/>
          <w:lang w:eastAsia="ru-RU"/>
        </w:rPr>
        <w:t xml:space="preserve"> ниже 1 результативность использования субсидии признается низкой. Если показатель </w:t>
      </w:r>
      <w:r w:rsidRPr="00FC69B7">
        <w:rPr>
          <w:rFonts w:cs="Times New Roman"/>
          <w:szCs w:val="28"/>
          <w:lang w:val="en-US" w:eastAsia="ru-RU"/>
        </w:rPr>
        <w:t>R</w:t>
      </w:r>
      <w:r w:rsidRPr="00FC69B7">
        <w:rPr>
          <w:rFonts w:cs="Times New Roman"/>
          <w:szCs w:val="28"/>
          <w:lang w:eastAsia="ru-RU"/>
        </w:rPr>
        <w:t xml:space="preserve"> равен 1 или более 1, результативность использования субсидии признается высокой.</w:t>
      </w:r>
    </w:p>
    <w:p w14:paraId="5D672867" w14:textId="77777777" w:rsidR="00FC69B7" w:rsidRPr="00FC69B7" w:rsidRDefault="00FC69B7" w:rsidP="00FC69B7">
      <w:pPr>
        <w:widowControl w:val="0"/>
        <w:autoSpaceDE w:val="0"/>
        <w:autoSpaceDN w:val="0"/>
        <w:adjustRightInd w:val="0"/>
        <w:ind w:firstLine="720"/>
        <w:jc w:val="both"/>
      </w:pPr>
      <w:r w:rsidRPr="00FC69B7">
        <w:rPr>
          <w:lang w:eastAsia="ru-RU"/>
        </w:rPr>
        <w:t>12.2. </w:t>
      </w:r>
      <w:r w:rsidRPr="00FC69B7">
        <w:t>Эффективность использования субсидии (S) рассчитывается по следующей формуле:</w:t>
      </w:r>
    </w:p>
    <w:p w14:paraId="5985D920" w14:textId="77777777" w:rsidR="00FC69B7" w:rsidRPr="00FC69B7" w:rsidRDefault="00FC69B7" w:rsidP="00FC69B7"/>
    <w:p w14:paraId="7EE77511" w14:textId="77777777" w:rsidR="00FC69B7" w:rsidRPr="00FC69B7" w:rsidRDefault="00FC69B7" w:rsidP="00FC69B7">
      <w:pPr>
        <w:jc w:val="center"/>
      </w:pPr>
      <w:r w:rsidRPr="00FC69B7">
        <w:t xml:space="preserve">S = R × </w:t>
      </w:r>
      <w:r w:rsidRPr="00FC69B7">
        <w:rPr>
          <w:lang w:val="en-US"/>
        </w:rPr>
        <w:t>F</w:t>
      </w:r>
      <w:r w:rsidRPr="00FC69B7">
        <w:t xml:space="preserve"> / </w:t>
      </w:r>
      <w:r w:rsidRPr="00FC69B7">
        <w:rPr>
          <w:lang w:val="en-US"/>
        </w:rPr>
        <w:t>P</w:t>
      </w:r>
      <w:r w:rsidRPr="00FC69B7">
        <w:t>,</w:t>
      </w:r>
    </w:p>
    <w:p w14:paraId="10830238" w14:textId="77777777" w:rsidR="00FC69B7" w:rsidRPr="00FC69B7" w:rsidRDefault="00FC69B7" w:rsidP="00FC69B7">
      <w:pPr>
        <w:ind w:firstLine="0"/>
      </w:pPr>
      <w:r w:rsidRPr="00FC69B7">
        <w:t>где:</w:t>
      </w:r>
    </w:p>
    <w:p w14:paraId="0CF8C72F" w14:textId="77777777" w:rsidR="00FC69B7" w:rsidRPr="00FC69B7" w:rsidRDefault="00FC69B7" w:rsidP="00FC69B7">
      <w:pPr>
        <w:jc w:val="both"/>
      </w:pPr>
      <w:r w:rsidRPr="00FC69B7">
        <w:lastRenderedPageBreak/>
        <w:t xml:space="preserve">F – </w:t>
      </w:r>
      <w:r w:rsidRPr="00FC69B7">
        <w:rPr>
          <w:lang w:eastAsia="ru-RU"/>
        </w:rPr>
        <w:t>фактический объем субсидии, предоставленной муниципальному образованию области, освоенный муниципальным образованием области;</w:t>
      </w:r>
    </w:p>
    <w:p w14:paraId="3EFE0953" w14:textId="77777777" w:rsidR="00FC69B7" w:rsidRPr="00FC69B7" w:rsidRDefault="00FC69B7" w:rsidP="00FC69B7">
      <w:pPr>
        <w:jc w:val="both"/>
      </w:pPr>
      <w:r w:rsidRPr="00FC69B7">
        <w:t xml:space="preserve">P – </w:t>
      </w:r>
      <w:r w:rsidRPr="00FC69B7">
        <w:rPr>
          <w:lang w:eastAsia="ru-RU"/>
        </w:rPr>
        <w:t>плановый объем субсидии, предусмотренный муниципальному образованию области в соответствии с соглашением.</w:t>
      </w:r>
    </w:p>
    <w:p w14:paraId="32B89849" w14:textId="77777777" w:rsidR="00FC69B7" w:rsidRPr="00FC69B7" w:rsidRDefault="00FC69B7" w:rsidP="00FC69B7">
      <w:pPr>
        <w:jc w:val="both"/>
      </w:pPr>
      <w:r w:rsidRPr="00FC69B7">
        <w:t>При значении S равном 1 или более 1 эффективность использования субсидии признается высокой.</w:t>
      </w:r>
    </w:p>
    <w:p w14:paraId="6EB6E7E8" w14:textId="77777777" w:rsidR="00FC69B7" w:rsidRPr="00FC69B7" w:rsidRDefault="00FC69B7" w:rsidP="00FC69B7">
      <w:pPr>
        <w:jc w:val="both"/>
      </w:pPr>
      <w:r w:rsidRPr="00FC69B7">
        <w:t>При значении S менее 1 эффективность использования субсидии признается низкой.</w:t>
      </w:r>
    </w:p>
    <w:p w14:paraId="79EBA2BE" w14:textId="77777777" w:rsidR="00FC69B7" w:rsidRPr="00FC69B7" w:rsidRDefault="00FC69B7" w:rsidP="00FC69B7">
      <w:pPr>
        <w:spacing w:after="200"/>
        <w:contextualSpacing/>
        <w:jc w:val="both"/>
      </w:pPr>
      <w:r w:rsidRPr="00FC69B7">
        <w:rPr>
          <w:lang w:eastAsia="ru-RU"/>
        </w:rPr>
        <w:t>13. </w:t>
      </w:r>
      <w:r w:rsidRPr="00FC69B7">
        <w:t>Муниципальные образования области представляют в департамент отчеты, установленные типовой формой соглашения о предоставлении субсидии из областного бюджета бюджету муниципального образования области, утвержденной приказом департамента финансов Ярославской области от 17.03.2020 № 15н «Об утверждении типовой формы соглашения о предоставлении субсидии из областного бюджета бюджету муниципального образования области»:</w:t>
      </w:r>
    </w:p>
    <w:p w14:paraId="5FCF4FC7" w14:textId="77777777" w:rsidR="00FC69B7" w:rsidRPr="00FC69B7" w:rsidRDefault="00FC69B7" w:rsidP="00FC69B7">
      <w:pPr>
        <w:jc w:val="both"/>
      </w:pPr>
      <w:r w:rsidRPr="00FC69B7">
        <w:t xml:space="preserve">- отчет о расходах, в целях софинансирования которых предоставляется субсидия из областного бюджета бюджету муниципального образования области, – в срок до 15 числа месяца, следующего за кварталом, </w:t>
      </w:r>
      <w:r w:rsidRPr="00FC69B7">
        <w:rPr>
          <w:rFonts w:cs="Times New Roman"/>
          <w:szCs w:val="28"/>
        </w:rPr>
        <w:t>в котором была получена субсидия</w:t>
      </w:r>
      <w:r w:rsidRPr="00FC69B7">
        <w:t>;</w:t>
      </w:r>
    </w:p>
    <w:p w14:paraId="2F346FC4" w14:textId="77777777" w:rsidR="00FC69B7" w:rsidRPr="00FC69B7" w:rsidRDefault="00FC69B7" w:rsidP="00FC69B7">
      <w:pPr>
        <w:jc w:val="both"/>
      </w:pPr>
      <w:r w:rsidRPr="00FC69B7">
        <w:t>- отчет о достижении значений результатов использования субсидии из областного бюджета бюджету муниципального образования области – в срок до 10 января года, следующего за годом предоставления субсидии.</w:t>
      </w:r>
    </w:p>
    <w:p w14:paraId="09B09051" w14:textId="77777777" w:rsidR="00FC69B7" w:rsidRPr="00FC69B7" w:rsidRDefault="00FC69B7" w:rsidP="00FC69B7">
      <w:pPr>
        <w:jc w:val="both"/>
      </w:pPr>
      <w:r w:rsidRPr="00FC69B7">
        <w:t>В соответствии с приказом департамента финансов Ярославской области от 16.06.2014 № 128 «Об утверждении Порядка составления и представления отчета об использовании межбюджетных трансфертов из областного бюджета муниципальными образованиями, признании утратившим силу приказа департамента финансов области от 18.03.2010 № 67 и внесении изменений в приказ департамента финансов области от 29.03.2010 № 82», органы местного самоуправления муниципальных образований области, уполномоченные в сфере культуры, представляют в департамент:</w:t>
      </w:r>
    </w:p>
    <w:p w14:paraId="559D2C4C" w14:textId="77777777" w:rsidR="00FC69B7" w:rsidRPr="00FC69B7" w:rsidRDefault="00FC69B7" w:rsidP="00FC69B7">
      <w:pPr>
        <w:jc w:val="both"/>
      </w:pPr>
      <w:r w:rsidRPr="00FC69B7">
        <w:t>- ежеквартальный отчет об использовании субсидии по форме 0503324 Обл – до 5-го числа месяца, следующего за кварталом,</w:t>
      </w:r>
      <w:r w:rsidRPr="00FC69B7">
        <w:rPr>
          <w:rFonts w:cs="Times New Roman"/>
          <w:szCs w:val="28"/>
        </w:rPr>
        <w:t xml:space="preserve"> в котором была получена субсидия</w:t>
      </w:r>
      <w:r w:rsidRPr="00FC69B7">
        <w:t xml:space="preserve"> (нарастающим итогом);</w:t>
      </w:r>
    </w:p>
    <w:p w14:paraId="09B93448" w14:textId="77777777" w:rsidR="00FC69B7" w:rsidRPr="00FC69B7" w:rsidRDefault="00FC69B7" w:rsidP="00FC69B7">
      <w:pPr>
        <w:jc w:val="both"/>
      </w:pPr>
      <w:r w:rsidRPr="00FC69B7">
        <w:t xml:space="preserve">- годовой отчет об использовании субсидии по форме 0503324Обл – до 25 декабря года, </w:t>
      </w:r>
      <w:r w:rsidRPr="00FC69B7">
        <w:rPr>
          <w:rFonts w:cs="Times New Roman"/>
          <w:szCs w:val="28"/>
        </w:rPr>
        <w:t>в котором была получена субсидия</w:t>
      </w:r>
      <w:r w:rsidRPr="00FC69B7">
        <w:t xml:space="preserve"> (нарастающим итогом).</w:t>
      </w:r>
    </w:p>
    <w:p w14:paraId="21176B60" w14:textId="77777777" w:rsidR="00FC69B7" w:rsidRPr="00FC69B7" w:rsidRDefault="00FC69B7" w:rsidP="00FC69B7">
      <w:pPr>
        <w:jc w:val="both"/>
        <w:rPr>
          <w:rFonts w:eastAsia="Calibri"/>
          <w:lang w:eastAsia="ru-RU"/>
        </w:rPr>
      </w:pPr>
      <w:r w:rsidRPr="00FC69B7">
        <w:rPr>
          <w:rFonts w:eastAsia="Calibri"/>
        </w:rPr>
        <w:t>14. </w:t>
      </w:r>
      <w:r w:rsidRPr="00FC69B7">
        <w:rPr>
          <w:rFonts w:eastAsia="Calibri"/>
          <w:lang w:eastAsia="ru-RU"/>
        </w:rPr>
        <w:t>Заявка на перечисление субсидии по форме, утверждаемой приказом департамента,</w:t>
      </w:r>
      <w:r w:rsidRPr="00FC69B7">
        <w:rPr>
          <w:lang w:eastAsia="ru-RU"/>
        </w:rPr>
        <w:t xml:space="preserve"> направляется</w:t>
      </w:r>
      <w:r w:rsidRPr="00FC69B7">
        <w:rPr>
          <w:rFonts w:eastAsia="Calibri"/>
          <w:lang w:eastAsia="ru-RU"/>
        </w:rPr>
        <w:t xml:space="preserve"> в департамент ежеквартально в срок до 1-го числа месяца, предшествующего кварталу финансирования, с разбивкой по месяцам.</w:t>
      </w:r>
    </w:p>
    <w:p w14:paraId="49DECD86" w14:textId="7D5EA46B" w:rsidR="00F015D1" w:rsidRDefault="00FC69B7" w:rsidP="00F015D1">
      <w:pPr>
        <w:jc w:val="both"/>
        <w:rPr>
          <w:rFonts w:eastAsia="Calibri"/>
          <w:lang w:eastAsia="ru-RU"/>
        </w:rPr>
      </w:pPr>
      <w:r w:rsidRPr="00FC69B7">
        <w:rPr>
          <w:rFonts w:eastAsia="Calibri"/>
          <w:lang w:eastAsia="ru-RU"/>
        </w:rPr>
        <w:t xml:space="preserve">15. Соглашение заключается в срок не позднее </w:t>
      </w:r>
      <w:r w:rsidR="00F015D1" w:rsidRPr="00F015D1">
        <w:rPr>
          <w:rFonts w:eastAsia="Calibri"/>
          <w:lang w:eastAsia="ru-RU"/>
        </w:rPr>
        <w:t>15 февраля</w:t>
      </w:r>
      <w:r w:rsidRPr="00FC69B7">
        <w:rPr>
          <w:rFonts w:eastAsia="Calibri"/>
          <w:lang w:eastAsia="ru-RU"/>
        </w:rPr>
        <w:t xml:space="preserve"> текущего финансового года.</w:t>
      </w:r>
      <w:r w:rsidR="00F015D1" w:rsidRPr="00F015D1">
        <w:rPr>
          <w:rFonts w:eastAsia="Calibri"/>
          <w:lang w:eastAsia="ru-RU"/>
        </w:rPr>
        <w:t xml:space="preserve"> (в ред. постановления Правительства области от 29.09.2021 № 677-п)</w:t>
      </w:r>
    </w:p>
    <w:p w14:paraId="15E494DC" w14:textId="77777777" w:rsidR="00FC69B7" w:rsidRPr="00FC69B7" w:rsidRDefault="00FC69B7" w:rsidP="00FC69B7">
      <w:pPr>
        <w:jc w:val="both"/>
      </w:pPr>
      <w:r w:rsidRPr="00FC69B7">
        <w:lastRenderedPageBreak/>
        <w:t>Соглашение заключается на срок, который не может быть менее срока, на который в установленном порядке утверждено распределение субсидии между муниципальными образованиями области.</w:t>
      </w:r>
    </w:p>
    <w:p w14:paraId="7D2F6E1F" w14:textId="77777777" w:rsidR="00FC69B7" w:rsidRPr="00FC69B7" w:rsidRDefault="00FC69B7" w:rsidP="00FC69B7">
      <w:pPr>
        <w:jc w:val="both"/>
      </w:pPr>
      <w:r w:rsidRPr="00FC69B7">
        <w:rPr>
          <w:rFonts w:eastAsia="Calibri"/>
          <w:lang w:eastAsia="ru-RU"/>
        </w:rPr>
        <w:t>16. </w:t>
      </w:r>
      <w:r w:rsidRPr="00FC69B7">
        <w:t>Для заключения соглашения муниципальные образования области представляют в департамент следующие документы:</w:t>
      </w:r>
    </w:p>
    <w:p w14:paraId="1FA08FED" w14:textId="77777777" w:rsidR="00FC69B7" w:rsidRPr="00FC69B7" w:rsidRDefault="00FC69B7" w:rsidP="00FC69B7">
      <w:pPr>
        <w:jc w:val="both"/>
      </w:pPr>
      <w:r w:rsidRPr="00FC69B7">
        <w:t xml:space="preserve">- копия утвержденной </w:t>
      </w:r>
      <w:r w:rsidRPr="00FC69B7">
        <w:rPr>
          <w:rFonts w:eastAsiaTheme="minorHAnsi"/>
        </w:rPr>
        <w:t xml:space="preserve">муниципальной программы, на софинансирование мероприятий которой предоставляется субсидия; </w:t>
      </w:r>
    </w:p>
    <w:p w14:paraId="6DBE49E4" w14:textId="77777777" w:rsidR="00FC69B7" w:rsidRPr="00FC69B7" w:rsidRDefault="00FC69B7" w:rsidP="00FC69B7">
      <w:pPr>
        <w:widowControl w:val="0"/>
        <w:autoSpaceDE w:val="0"/>
        <w:autoSpaceDN w:val="0"/>
        <w:adjustRightInd w:val="0"/>
        <w:spacing w:line="237" w:lineRule="auto"/>
        <w:ind w:firstLine="720"/>
        <w:jc w:val="both"/>
        <w:rPr>
          <w:rFonts w:cs="Times New Roman"/>
          <w:szCs w:val="28"/>
          <w:lang w:eastAsia="ru-RU"/>
        </w:rPr>
      </w:pPr>
      <w:r w:rsidRPr="00FC69B7">
        <w:rPr>
          <w:rFonts w:cs="Times New Roman"/>
          <w:szCs w:val="28"/>
          <w:lang w:eastAsia="ru-RU"/>
        </w:rPr>
        <w:t>- выписка из решения о местном бюджете (сводной бюджетной росписи) муниципального образования области, подтверждающая наличие ассигнований за счет средств местного бюджета на исполнение соответствующего расходного обязательства органа местного самоуправления муниципального образования области в объеме, необходимом для исполнения такого обязательства, в рамках соответствующей муниципальной программы;</w:t>
      </w:r>
    </w:p>
    <w:p w14:paraId="3825A504" w14:textId="77777777" w:rsidR="00FC69B7" w:rsidRPr="00FC69B7" w:rsidRDefault="00FC69B7" w:rsidP="00FC69B7">
      <w:pPr>
        <w:jc w:val="both"/>
      </w:pPr>
      <w:r w:rsidRPr="00FC69B7">
        <w:t xml:space="preserve">- оформленная на бланке муниципального образования области справка об отсутствии </w:t>
      </w:r>
      <w:r w:rsidRPr="00FC69B7">
        <w:rPr>
          <w:rFonts w:eastAsia="Calibri"/>
        </w:rPr>
        <w:t>просроченной кредиторской задолженности по заработной плате перед административно-управленческим и основным персоналом муниципальных учреждений культуры и педагогическими работниками муниципальных учреждений дополнительного образования детей в сфере культуры на 01 января года предоставления субсидии.</w:t>
      </w:r>
    </w:p>
    <w:p w14:paraId="17386798" w14:textId="77777777" w:rsidR="00FC69B7" w:rsidRPr="00FC69B7" w:rsidRDefault="00FC69B7" w:rsidP="00FC69B7">
      <w:pPr>
        <w:jc w:val="both"/>
      </w:pPr>
      <w:r w:rsidRPr="00FC69B7">
        <w:rPr>
          <w:rFonts w:eastAsiaTheme="minorHAnsi"/>
          <w:spacing w:val="-2"/>
        </w:rPr>
        <w:t xml:space="preserve">17. Перечисление субсидии муниципальным образованиям области </w:t>
      </w:r>
      <w:r w:rsidRPr="00FC69B7">
        <w:rPr>
          <w:rFonts w:eastAsiaTheme="minorHAnsi"/>
        </w:rPr>
        <w:t>осуществляется департаментом на основании соглашений и з</w:t>
      </w:r>
      <w:r w:rsidRPr="00FC69B7">
        <w:rPr>
          <w:rFonts w:eastAsia="Calibri"/>
          <w:lang w:eastAsia="ru-RU"/>
        </w:rPr>
        <w:t>аявок на перечисление субсидии</w:t>
      </w:r>
      <w:r w:rsidRPr="00FC69B7">
        <w:rPr>
          <w:rFonts w:eastAsiaTheme="minorHAnsi"/>
        </w:rPr>
        <w:t xml:space="preserve"> ежемесячно в соответствии с утвержденным кассовым планом исполнения областного бюджета.</w:t>
      </w:r>
    </w:p>
    <w:p w14:paraId="69EADD3A" w14:textId="77777777" w:rsidR="00FC69B7" w:rsidRPr="00FC69B7" w:rsidRDefault="00FC69B7" w:rsidP="00FC69B7">
      <w:pPr>
        <w:jc w:val="both"/>
        <w:rPr>
          <w:rFonts w:eastAsia="Calibri"/>
        </w:rPr>
      </w:pPr>
      <w:r w:rsidRPr="00FC69B7">
        <w:rPr>
          <w:rFonts w:eastAsia="Calibri"/>
        </w:rPr>
        <w:t>18. Перечисление субсидии муниципальным образованиям области осуществляется на счет Управления Федерального казначейства по Ярославской области, открытый для учета поступлений и их распределения между бюджетами бюджетной системы Российской Федерации, для последующего перечисления на счета местных бюджетов.</w:t>
      </w:r>
    </w:p>
    <w:p w14:paraId="7235DDF2" w14:textId="77777777" w:rsidR="00FC69B7" w:rsidRPr="00FC69B7" w:rsidRDefault="00FC69B7" w:rsidP="00FC69B7">
      <w:pPr>
        <w:jc w:val="both"/>
        <w:rPr>
          <w:rFonts w:eastAsia="Calibri"/>
          <w:spacing w:val="-2"/>
        </w:rPr>
      </w:pPr>
      <w:bookmarkStart w:id="101" w:name="Par4"/>
      <w:bookmarkEnd w:id="101"/>
      <w:r w:rsidRPr="00FC69B7">
        <w:rPr>
          <w:rFonts w:eastAsia="Calibri"/>
          <w:spacing w:val="-2"/>
        </w:rPr>
        <w:t>19. Остаток субсидии предоставляется в случае подтверждения наличия в текущем году потребности в остатках субсидии, не использованных по состоянию на 01 января текущего финансового года, в соответствии с </w:t>
      </w:r>
      <w:hyperlink r:id="rId30" w:history="1">
        <w:r w:rsidRPr="00FC69B7">
          <w:rPr>
            <w:rFonts w:eastAsia="Calibri"/>
            <w:bCs/>
            <w:spacing w:val="-2"/>
            <w:szCs w:val="28"/>
          </w:rPr>
          <w:t>постановлением</w:t>
        </w:r>
      </w:hyperlink>
      <w:r w:rsidRPr="00FC69B7">
        <w:rPr>
          <w:rFonts w:eastAsia="Calibri"/>
          <w:spacing w:val="-2"/>
        </w:rPr>
        <w:t xml:space="preserve"> Правительства области от 03.02.2017 № 75</w:t>
      </w:r>
      <w:r w:rsidRPr="00FC69B7">
        <w:rPr>
          <w:rFonts w:eastAsia="Calibri"/>
          <w:spacing w:val="-2"/>
        </w:rPr>
        <w:noBreakHyphen/>
        <w:t>п «Об утверждении Порядка возврата межбюджетных трансфертов и принятия главными администраторами средств областного бюджета решений о наличии (об отсутствии) потребности в межбюджетных трансфертах» по согласованию с департаментом финансов Ярославской области.</w:t>
      </w:r>
    </w:p>
    <w:p w14:paraId="179091FD" w14:textId="77777777" w:rsidR="00FC69B7" w:rsidRPr="00FC69B7" w:rsidRDefault="00FC69B7" w:rsidP="00FC69B7">
      <w:pPr>
        <w:jc w:val="both"/>
        <w:rPr>
          <w:rFonts w:eastAsia="Calibri"/>
        </w:rPr>
      </w:pPr>
      <w:r w:rsidRPr="00FC69B7">
        <w:rPr>
          <w:rFonts w:eastAsia="Calibri"/>
        </w:rPr>
        <w:t xml:space="preserve">20. В случае если муниципальным образованием области по состоянию на 31 декабря года предоставления субсидии не достигнуты результаты использования субсидии, предусмотренные соглашением, и в срок до 15 января года, следующего за годом предоставления субсидии, указанные нарушения не устранены, </w:t>
      </w:r>
      <w:r w:rsidRPr="00FC69B7">
        <w:t xml:space="preserve">муниципальное образование области в срок до 01 апреля года, следующего за годом предоставления субсидии, должно вернуть в доход областного бюджета средства в объеме, определяемом в соответствии с </w:t>
      </w:r>
      <w:hyperlink r:id="rId31" w:history="1">
        <w:r w:rsidRPr="00FC69B7">
          <w:t>пунктом 5.1 раздела 5</w:t>
        </w:r>
      </w:hyperlink>
      <w:r w:rsidRPr="00FC69B7">
        <w:t xml:space="preserve"> Правил формирования, </w:t>
      </w:r>
      <w:r w:rsidRPr="00FC69B7">
        <w:lastRenderedPageBreak/>
        <w:t xml:space="preserve">предоставления и распределения субсидий из областного бюджета местным бюджетам Ярославской области, утвержденных </w:t>
      </w:r>
      <w:r w:rsidRPr="00FC69B7">
        <w:rPr>
          <w:rFonts w:cs="Times New Roman"/>
          <w:szCs w:val="28"/>
        </w:rPr>
        <w:t xml:space="preserve">постановлением </w:t>
      </w:r>
      <w:r w:rsidRPr="00FC69B7">
        <w:rPr>
          <w:rFonts w:cs="Times New Roman"/>
          <w:szCs w:val="28"/>
          <w:lang w:eastAsia="ru-RU"/>
        </w:rPr>
        <w:t>Правительства области от 17.07.2020 № 605-п</w:t>
      </w:r>
      <w:r w:rsidRPr="00FC69B7">
        <w:t>.</w:t>
      </w:r>
    </w:p>
    <w:p w14:paraId="203D612B" w14:textId="77777777" w:rsidR="00FC69B7" w:rsidRPr="00FC69B7" w:rsidRDefault="00FC69B7" w:rsidP="00FC69B7">
      <w:pPr>
        <w:jc w:val="both"/>
      </w:pPr>
      <w:r w:rsidRPr="00FC69B7">
        <w:rPr>
          <w:rFonts w:eastAsia="Calibri"/>
        </w:rPr>
        <w:t xml:space="preserve">В случае выявления по состоянию на 31 декабря года предоставления субсидии недостаточного софинансирования </w:t>
      </w:r>
      <w:r w:rsidRPr="00FC69B7">
        <w:t xml:space="preserve">расходных обязательств муниципального образования области из местного бюджета объем средств, подлежащих возврату из местного бюджета в областной бюджет в срок до 01 апреля года, следующего за годом предоставления субсидии, определяется в соответствии с </w:t>
      </w:r>
      <w:hyperlink r:id="rId32" w:history="1">
        <w:r w:rsidRPr="00FC69B7">
          <w:t>пунктом 5.2 раздела 5</w:t>
        </w:r>
      </w:hyperlink>
      <w:r w:rsidRPr="00FC69B7">
        <w:t xml:space="preserve"> Правил формирования, предоставления и распределения субсидий из областного бюджета местным бюджетам Ярославской области, утвержденных </w:t>
      </w:r>
      <w:r w:rsidRPr="00FC69B7">
        <w:rPr>
          <w:rFonts w:cs="Times New Roman"/>
          <w:szCs w:val="28"/>
        </w:rPr>
        <w:t xml:space="preserve">постановлением </w:t>
      </w:r>
      <w:r w:rsidRPr="00FC69B7">
        <w:rPr>
          <w:rFonts w:cs="Times New Roman"/>
          <w:szCs w:val="28"/>
          <w:lang w:eastAsia="ru-RU"/>
        </w:rPr>
        <w:t>Правительства области от 17.07.2020 № 605-п</w:t>
      </w:r>
      <w:r w:rsidRPr="00FC69B7">
        <w:t>.</w:t>
      </w:r>
    </w:p>
    <w:p w14:paraId="6DC56252" w14:textId="77777777" w:rsidR="00FC69B7" w:rsidRPr="00FC69B7" w:rsidRDefault="00FC69B7" w:rsidP="00FC69B7">
      <w:pPr>
        <w:widowControl w:val="0"/>
        <w:autoSpaceDE w:val="0"/>
        <w:autoSpaceDN w:val="0"/>
        <w:jc w:val="both"/>
        <w:rPr>
          <w:rFonts w:cs="Times New Roman"/>
          <w:szCs w:val="28"/>
        </w:rPr>
      </w:pPr>
      <w:r w:rsidRPr="00FC69B7">
        <w:rPr>
          <w:rFonts w:cs="Times New Roman"/>
          <w:szCs w:val="28"/>
        </w:rPr>
        <w:t>При выявлении случаев, указанных в абзаце первом настоящего пункта, в срок не позднее 15 марта текущего финансового года департамент направляет в адрес соответствующего муниципального образования области согласованное с департаментом финансов Ярославской области требование о возврате средств местного бюджета в доход областного бюджета в срок до 01 апреля текущего финансового года.</w:t>
      </w:r>
    </w:p>
    <w:p w14:paraId="4859CA5E" w14:textId="77777777" w:rsidR="00FC69B7" w:rsidRPr="00FC69B7" w:rsidRDefault="00FC69B7" w:rsidP="00FC69B7">
      <w:pPr>
        <w:jc w:val="both"/>
        <w:rPr>
          <w:rFonts w:eastAsia="Calibri" w:cs="Times New Roman"/>
          <w:szCs w:val="28"/>
        </w:rPr>
      </w:pPr>
      <w:r w:rsidRPr="00FC69B7">
        <w:rPr>
          <w:rFonts w:eastAsia="Calibri" w:cs="Times New Roman"/>
          <w:szCs w:val="28"/>
        </w:rPr>
        <w:t>21. </w:t>
      </w:r>
      <w:r w:rsidRPr="00FC69B7">
        <w:rPr>
          <w:rFonts w:cs="Times New Roman"/>
          <w:szCs w:val="28"/>
        </w:rPr>
        <w:t xml:space="preserve">Возврат из местного бюджета в доход областного бюджета остатков субсидии, не использованных по состоянию на 01 января текущего финансового года, осуществляется в соответствии с постановлением </w:t>
      </w:r>
      <w:r w:rsidRPr="00FC69B7">
        <w:rPr>
          <w:rFonts w:eastAsia="Calibri"/>
        </w:rPr>
        <w:t>Правительства области от 03.02.2017 № 75-п «Об утверждении Порядка возврата межбюджетных трансфертов и принятия главными администраторами средств областного бюджета решений о наличии (об отсутствии) потребности в межбюджетных трансфертах»</w:t>
      </w:r>
      <w:r w:rsidRPr="00FC69B7">
        <w:rPr>
          <w:rFonts w:cs="Times New Roman"/>
          <w:szCs w:val="28"/>
        </w:rPr>
        <w:t>.</w:t>
      </w:r>
    </w:p>
    <w:p w14:paraId="37B54540" w14:textId="77777777" w:rsidR="00FC69B7" w:rsidRPr="00FC69B7" w:rsidRDefault="00FC69B7" w:rsidP="00FC69B7">
      <w:pPr>
        <w:jc w:val="both"/>
        <w:rPr>
          <w:rFonts w:cs="Times New Roman"/>
          <w:szCs w:val="28"/>
        </w:rPr>
      </w:pPr>
      <w:r w:rsidRPr="00FC69B7">
        <w:rPr>
          <w:rFonts w:cs="Times New Roman"/>
          <w:szCs w:val="28"/>
        </w:rPr>
        <w:t>22. Ответственность за несоблюдение Порядка, недостоверность представляемых сведений, а также нецелевое использование субсидии возлагается на муниципальные образования области, осуществляющие расходование субсидии.</w:t>
      </w:r>
    </w:p>
    <w:p w14:paraId="402E7E91" w14:textId="77777777" w:rsidR="00FC69B7" w:rsidRPr="00FC69B7" w:rsidRDefault="00FC69B7" w:rsidP="00FC69B7">
      <w:pPr>
        <w:jc w:val="both"/>
        <w:rPr>
          <w:rFonts w:cs="Times New Roman"/>
          <w:szCs w:val="28"/>
        </w:rPr>
      </w:pPr>
      <w:bookmarkStart w:id="102" w:name="sub_1623"/>
      <w:r w:rsidRPr="00FC69B7">
        <w:rPr>
          <w:rFonts w:cs="Times New Roman"/>
          <w:szCs w:val="28"/>
        </w:rPr>
        <w:t>23. Контроль за соблюдением муниципальными образованиями области условий предоставления и расходования субсидии осуществляется департаментом и органами государственного финансового контроля Ярославской области.</w:t>
      </w:r>
      <w:bookmarkEnd w:id="102"/>
    </w:p>
    <w:p w14:paraId="52BA641B" w14:textId="77777777" w:rsidR="00FC69B7" w:rsidRPr="00FC69B7" w:rsidRDefault="00FC69B7" w:rsidP="00FC69B7">
      <w:pPr>
        <w:spacing w:after="200" w:line="276" w:lineRule="auto"/>
        <w:ind w:firstLine="0"/>
        <w:rPr>
          <w:rFonts w:cs="Times New Roman"/>
          <w:szCs w:val="28"/>
        </w:rPr>
        <w:sectPr w:rsidR="00FC69B7" w:rsidRPr="00FC69B7" w:rsidSect="00C013B5">
          <w:pgSz w:w="11906" w:h="16838"/>
          <w:pgMar w:top="1134" w:right="567" w:bottom="1134" w:left="1985" w:header="709" w:footer="709" w:gutter="0"/>
          <w:pgNumType w:start="1"/>
          <w:cols w:space="708"/>
          <w:titlePg/>
          <w:docGrid w:linePitch="360"/>
        </w:sectPr>
      </w:pPr>
    </w:p>
    <w:p w14:paraId="539F3B12" w14:textId="77777777" w:rsidR="00FC69B7" w:rsidRPr="00FC69B7" w:rsidRDefault="00FC69B7" w:rsidP="00FC69B7">
      <w:pPr>
        <w:tabs>
          <w:tab w:val="left" w:pos="6521"/>
        </w:tabs>
        <w:spacing w:line="235" w:lineRule="auto"/>
        <w:ind w:left="5670" w:firstLine="0"/>
        <w:rPr>
          <w:rFonts w:cs="Times New Roman"/>
          <w:szCs w:val="28"/>
        </w:rPr>
      </w:pPr>
      <w:bookmarkStart w:id="103" w:name="OLE_LINK42"/>
      <w:bookmarkStart w:id="104" w:name="OLE_LINK43"/>
      <w:bookmarkStart w:id="105" w:name="OLE_LINK44"/>
      <w:r w:rsidRPr="00FC69B7">
        <w:rPr>
          <w:rFonts w:cs="Times New Roman"/>
          <w:szCs w:val="28"/>
        </w:rPr>
        <w:lastRenderedPageBreak/>
        <w:t xml:space="preserve">Приложение </w:t>
      </w:r>
    </w:p>
    <w:p w14:paraId="1EAA0486" w14:textId="77777777" w:rsidR="00FC69B7" w:rsidRPr="00FC69B7" w:rsidRDefault="00FC69B7" w:rsidP="00FC69B7">
      <w:pPr>
        <w:tabs>
          <w:tab w:val="left" w:pos="6521"/>
        </w:tabs>
        <w:spacing w:line="235" w:lineRule="auto"/>
        <w:ind w:left="5670" w:firstLine="0"/>
        <w:rPr>
          <w:rFonts w:cs="Times New Roman"/>
          <w:szCs w:val="28"/>
        </w:rPr>
      </w:pPr>
      <w:r w:rsidRPr="00FC69B7">
        <w:rPr>
          <w:rFonts w:cs="Times New Roman"/>
          <w:szCs w:val="28"/>
        </w:rPr>
        <w:t xml:space="preserve">к Порядку предоставления и распределения субсидии </w:t>
      </w:r>
    </w:p>
    <w:p w14:paraId="7B7C3A21" w14:textId="77777777" w:rsidR="00FC69B7" w:rsidRPr="00FC69B7" w:rsidRDefault="00FC69B7" w:rsidP="00FC69B7">
      <w:pPr>
        <w:tabs>
          <w:tab w:val="left" w:pos="6521"/>
        </w:tabs>
        <w:spacing w:line="235" w:lineRule="auto"/>
        <w:ind w:left="5670" w:firstLine="0"/>
        <w:rPr>
          <w:rFonts w:cs="Times New Roman"/>
          <w:szCs w:val="28"/>
        </w:rPr>
      </w:pPr>
      <w:r w:rsidRPr="00FC69B7">
        <w:rPr>
          <w:rFonts w:cs="Times New Roman"/>
          <w:szCs w:val="28"/>
        </w:rPr>
        <w:t>на повышение оплаты труда работников муниципальных учреждений в сфере культуры</w:t>
      </w:r>
    </w:p>
    <w:bookmarkEnd w:id="103"/>
    <w:bookmarkEnd w:id="104"/>
    <w:bookmarkEnd w:id="105"/>
    <w:p w14:paraId="67CEFFB1" w14:textId="77777777" w:rsidR="00FC69B7" w:rsidRPr="00FC69B7" w:rsidRDefault="00FC69B7" w:rsidP="00FC69B7">
      <w:pPr>
        <w:tabs>
          <w:tab w:val="left" w:pos="6379"/>
        </w:tabs>
        <w:spacing w:line="235" w:lineRule="auto"/>
        <w:ind w:firstLine="0"/>
        <w:jc w:val="center"/>
        <w:rPr>
          <w:rFonts w:cs="Times New Roman"/>
          <w:szCs w:val="28"/>
        </w:rPr>
      </w:pPr>
    </w:p>
    <w:p w14:paraId="0B342550" w14:textId="77777777" w:rsidR="00FC69B7" w:rsidRPr="00FC69B7" w:rsidRDefault="00FC69B7" w:rsidP="00FC69B7">
      <w:pPr>
        <w:tabs>
          <w:tab w:val="left" w:pos="6379"/>
        </w:tabs>
        <w:spacing w:line="235" w:lineRule="auto"/>
        <w:ind w:firstLine="0"/>
        <w:jc w:val="center"/>
        <w:rPr>
          <w:rFonts w:cs="Times New Roman"/>
          <w:szCs w:val="28"/>
        </w:rPr>
      </w:pPr>
    </w:p>
    <w:p w14:paraId="6A8812C6" w14:textId="77777777" w:rsidR="00FC69B7" w:rsidRPr="00FC69B7" w:rsidRDefault="00FC69B7" w:rsidP="00FC69B7">
      <w:pPr>
        <w:tabs>
          <w:tab w:val="left" w:pos="1650"/>
        </w:tabs>
        <w:spacing w:line="235" w:lineRule="auto"/>
        <w:ind w:firstLine="0"/>
        <w:jc w:val="center"/>
        <w:rPr>
          <w:rFonts w:cs="Times New Roman"/>
          <w:b/>
          <w:szCs w:val="28"/>
        </w:rPr>
      </w:pPr>
      <w:r w:rsidRPr="00FC69B7">
        <w:rPr>
          <w:rFonts w:cs="Times New Roman"/>
          <w:b/>
          <w:szCs w:val="28"/>
        </w:rPr>
        <w:t>ПЕРЕЧЕНЬ</w:t>
      </w:r>
    </w:p>
    <w:p w14:paraId="01453649" w14:textId="77777777" w:rsidR="00FC69B7" w:rsidRPr="00FC69B7" w:rsidRDefault="00FC69B7" w:rsidP="00FC69B7">
      <w:pPr>
        <w:tabs>
          <w:tab w:val="left" w:pos="1650"/>
        </w:tabs>
        <w:spacing w:line="235" w:lineRule="auto"/>
        <w:ind w:right="-2" w:firstLine="0"/>
        <w:jc w:val="center"/>
        <w:rPr>
          <w:rFonts w:cs="Times New Roman"/>
          <w:b/>
          <w:szCs w:val="28"/>
        </w:rPr>
      </w:pPr>
      <w:r w:rsidRPr="00FC69B7">
        <w:rPr>
          <w:rFonts w:cs="Times New Roman"/>
          <w:b/>
          <w:szCs w:val="28"/>
        </w:rPr>
        <w:t>видов экономической деятельности муниципальных учреждений</w:t>
      </w:r>
    </w:p>
    <w:p w14:paraId="574047C3" w14:textId="77777777" w:rsidR="00FC69B7" w:rsidRPr="00FC69B7" w:rsidRDefault="00FC69B7" w:rsidP="00FC69B7">
      <w:pPr>
        <w:tabs>
          <w:tab w:val="left" w:pos="1650"/>
        </w:tabs>
        <w:spacing w:line="235" w:lineRule="auto"/>
        <w:rPr>
          <w:rFonts w:cs="Times New Roman"/>
          <w:sz w:val="22"/>
          <w:szCs w:val="28"/>
        </w:rPr>
      </w:pPr>
    </w:p>
    <w:tbl>
      <w:tblPr>
        <w:tblW w:w="4936" w:type="pct"/>
        <w:tblInd w:w="62" w:type="dxa"/>
        <w:tblCellMar>
          <w:left w:w="62" w:type="dxa"/>
          <w:right w:w="62" w:type="dxa"/>
        </w:tblCellMar>
        <w:tblLook w:val="0000" w:firstRow="0" w:lastRow="0" w:firstColumn="0" w:lastColumn="0" w:noHBand="0" w:noVBand="0"/>
      </w:tblPr>
      <w:tblGrid>
        <w:gridCol w:w="636"/>
        <w:gridCol w:w="1954"/>
        <w:gridCol w:w="6767"/>
      </w:tblGrid>
      <w:tr w:rsidR="00FC69B7" w:rsidRPr="00FC69B7" w14:paraId="2E0060E6" w14:textId="77777777" w:rsidTr="000C0E4F">
        <w:trPr>
          <w:tblHeader/>
        </w:trPr>
        <w:tc>
          <w:tcPr>
            <w:tcW w:w="340" w:type="pct"/>
            <w:tcBorders>
              <w:top w:val="single" w:sz="4" w:space="0" w:color="auto"/>
              <w:left w:val="single" w:sz="4" w:space="0" w:color="auto"/>
              <w:bottom w:val="single" w:sz="4" w:space="0" w:color="auto"/>
              <w:right w:val="single" w:sz="4" w:space="0" w:color="auto"/>
            </w:tcBorders>
          </w:tcPr>
          <w:p w14:paraId="580DFB5A"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 xml:space="preserve">№ </w:t>
            </w:r>
          </w:p>
          <w:p w14:paraId="2B708623"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п/п</w:t>
            </w:r>
          </w:p>
        </w:tc>
        <w:tc>
          <w:tcPr>
            <w:tcW w:w="1044" w:type="pct"/>
            <w:tcBorders>
              <w:top w:val="single" w:sz="4" w:space="0" w:color="auto"/>
              <w:left w:val="single" w:sz="4" w:space="0" w:color="auto"/>
              <w:bottom w:val="single" w:sz="4" w:space="0" w:color="auto"/>
              <w:right w:val="single" w:sz="4" w:space="0" w:color="auto"/>
            </w:tcBorders>
          </w:tcPr>
          <w:p w14:paraId="16D6A969"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Код вида экономической деятельности</w:t>
            </w:r>
          </w:p>
        </w:tc>
        <w:tc>
          <w:tcPr>
            <w:tcW w:w="3616" w:type="pct"/>
            <w:tcBorders>
              <w:top w:val="single" w:sz="4" w:space="0" w:color="auto"/>
              <w:left w:val="single" w:sz="4" w:space="0" w:color="auto"/>
              <w:bottom w:val="single" w:sz="4" w:space="0" w:color="auto"/>
              <w:right w:val="single" w:sz="4" w:space="0" w:color="auto"/>
            </w:tcBorders>
          </w:tcPr>
          <w:p w14:paraId="442DD991"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Наименование вида экономической деятельности</w:t>
            </w:r>
          </w:p>
        </w:tc>
      </w:tr>
    </w:tbl>
    <w:p w14:paraId="5F922D7F" w14:textId="77777777" w:rsidR="00FC69B7" w:rsidRPr="00FC69B7" w:rsidRDefault="00FC69B7" w:rsidP="00FC69B7">
      <w:pPr>
        <w:spacing w:line="235" w:lineRule="auto"/>
        <w:rPr>
          <w:sz w:val="2"/>
          <w:szCs w:val="2"/>
        </w:rPr>
      </w:pPr>
    </w:p>
    <w:tbl>
      <w:tblPr>
        <w:tblW w:w="4936" w:type="pct"/>
        <w:tblInd w:w="62" w:type="dxa"/>
        <w:tblCellMar>
          <w:left w:w="62" w:type="dxa"/>
          <w:right w:w="62" w:type="dxa"/>
        </w:tblCellMar>
        <w:tblLook w:val="0000" w:firstRow="0" w:lastRow="0" w:firstColumn="0" w:lastColumn="0" w:noHBand="0" w:noVBand="0"/>
      </w:tblPr>
      <w:tblGrid>
        <w:gridCol w:w="636"/>
        <w:gridCol w:w="1954"/>
        <w:gridCol w:w="6767"/>
      </w:tblGrid>
      <w:tr w:rsidR="00FC69B7" w:rsidRPr="00FC69B7" w14:paraId="770285F7" w14:textId="77777777" w:rsidTr="000C0E4F">
        <w:tc>
          <w:tcPr>
            <w:tcW w:w="340" w:type="pct"/>
            <w:tcBorders>
              <w:top w:val="single" w:sz="4" w:space="0" w:color="auto"/>
              <w:left w:val="single" w:sz="4" w:space="0" w:color="auto"/>
              <w:bottom w:val="single" w:sz="4" w:space="0" w:color="auto"/>
              <w:right w:val="single" w:sz="4" w:space="0" w:color="auto"/>
            </w:tcBorders>
          </w:tcPr>
          <w:p w14:paraId="05E84818"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1.</w:t>
            </w:r>
          </w:p>
        </w:tc>
        <w:tc>
          <w:tcPr>
            <w:tcW w:w="1044" w:type="pct"/>
            <w:tcBorders>
              <w:top w:val="single" w:sz="4" w:space="0" w:color="auto"/>
              <w:left w:val="single" w:sz="4" w:space="0" w:color="auto"/>
              <w:bottom w:val="single" w:sz="4" w:space="0" w:color="auto"/>
              <w:right w:val="single" w:sz="4" w:space="0" w:color="auto"/>
            </w:tcBorders>
          </w:tcPr>
          <w:p w14:paraId="3B2263DC"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59.14</w:t>
            </w:r>
          </w:p>
        </w:tc>
        <w:tc>
          <w:tcPr>
            <w:tcW w:w="3616" w:type="pct"/>
            <w:tcBorders>
              <w:top w:val="single" w:sz="4" w:space="0" w:color="auto"/>
              <w:left w:val="single" w:sz="4" w:space="0" w:color="auto"/>
              <w:bottom w:val="single" w:sz="4" w:space="0" w:color="auto"/>
              <w:right w:val="single" w:sz="4" w:space="0" w:color="auto"/>
            </w:tcBorders>
            <w:vAlign w:val="center"/>
          </w:tcPr>
          <w:p w14:paraId="315DD008"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Деятельность в области демонстрации кинофильмов</w:t>
            </w:r>
          </w:p>
        </w:tc>
      </w:tr>
      <w:tr w:rsidR="00FC69B7" w:rsidRPr="00FC69B7" w14:paraId="56E75F75" w14:textId="77777777" w:rsidTr="000C0E4F">
        <w:tc>
          <w:tcPr>
            <w:tcW w:w="340" w:type="pct"/>
            <w:tcBorders>
              <w:top w:val="single" w:sz="4" w:space="0" w:color="auto"/>
              <w:left w:val="single" w:sz="4" w:space="0" w:color="auto"/>
              <w:bottom w:val="single" w:sz="4" w:space="0" w:color="auto"/>
              <w:right w:val="single" w:sz="4" w:space="0" w:color="auto"/>
            </w:tcBorders>
          </w:tcPr>
          <w:p w14:paraId="36DA4460"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2.</w:t>
            </w:r>
          </w:p>
        </w:tc>
        <w:tc>
          <w:tcPr>
            <w:tcW w:w="1044" w:type="pct"/>
            <w:tcBorders>
              <w:top w:val="single" w:sz="4" w:space="0" w:color="auto"/>
              <w:left w:val="single" w:sz="4" w:space="0" w:color="auto"/>
              <w:bottom w:val="single" w:sz="4" w:space="0" w:color="auto"/>
              <w:right w:val="single" w:sz="4" w:space="0" w:color="auto"/>
            </w:tcBorders>
          </w:tcPr>
          <w:p w14:paraId="6E7DE313" w14:textId="77777777" w:rsidR="00FC69B7" w:rsidRPr="00FC69B7" w:rsidRDefault="000D14B7" w:rsidP="00FC69B7">
            <w:pPr>
              <w:autoSpaceDE w:val="0"/>
              <w:autoSpaceDN w:val="0"/>
              <w:adjustRightInd w:val="0"/>
              <w:spacing w:line="235" w:lineRule="auto"/>
              <w:ind w:firstLine="0"/>
              <w:jc w:val="center"/>
              <w:rPr>
                <w:rFonts w:cs="Times New Roman"/>
                <w:szCs w:val="28"/>
              </w:rPr>
            </w:pPr>
            <w:hyperlink r:id="rId33" w:history="1">
              <w:r w:rsidR="00FC69B7" w:rsidRPr="00FC69B7">
                <w:rPr>
                  <w:rFonts w:cs="Times New Roman"/>
                  <w:szCs w:val="28"/>
                </w:rPr>
                <w:t>90.0</w:t>
              </w:r>
            </w:hyperlink>
          </w:p>
        </w:tc>
        <w:tc>
          <w:tcPr>
            <w:tcW w:w="3616" w:type="pct"/>
            <w:tcBorders>
              <w:top w:val="single" w:sz="4" w:space="0" w:color="auto"/>
              <w:left w:val="single" w:sz="4" w:space="0" w:color="auto"/>
              <w:bottom w:val="single" w:sz="4" w:space="0" w:color="auto"/>
              <w:right w:val="single" w:sz="4" w:space="0" w:color="auto"/>
            </w:tcBorders>
            <w:vAlign w:val="center"/>
          </w:tcPr>
          <w:p w14:paraId="6E7D45B0"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Деятельность творческая, деятельность в области искусства и организации развлечений</w:t>
            </w:r>
          </w:p>
        </w:tc>
      </w:tr>
      <w:tr w:rsidR="00FC69B7" w:rsidRPr="00FC69B7" w14:paraId="2F52EE36" w14:textId="77777777" w:rsidTr="000C0E4F">
        <w:tc>
          <w:tcPr>
            <w:tcW w:w="340" w:type="pct"/>
            <w:tcBorders>
              <w:top w:val="single" w:sz="4" w:space="0" w:color="auto"/>
              <w:left w:val="single" w:sz="4" w:space="0" w:color="auto"/>
              <w:bottom w:val="single" w:sz="4" w:space="0" w:color="auto"/>
              <w:right w:val="single" w:sz="4" w:space="0" w:color="auto"/>
            </w:tcBorders>
          </w:tcPr>
          <w:p w14:paraId="0545E25A"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3.</w:t>
            </w:r>
          </w:p>
        </w:tc>
        <w:tc>
          <w:tcPr>
            <w:tcW w:w="1044" w:type="pct"/>
            <w:tcBorders>
              <w:top w:val="single" w:sz="4" w:space="0" w:color="auto"/>
              <w:left w:val="single" w:sz="4" w:space="0" w:color="auto"/>
              <w:bottom w:val="single" w:sz="4" w:space="0" w:color="auto"/>
              <w:right w:val="single" w:sz="4" w:space="0" w:color="auto"/>
            </w:tcBorders>
          </w:tcPr>
          <w:p w14:paraId="650937D0" w14:textId="77777777" w:rsidR="00FC69B7" w:rsidRPr="00FC69B7" w:rsidRDefault="000D14B7" w:rsidP="00FC69B7">
            <w:pPr>
              <w:autoSpaceDE w:val="0"/>
              <w:autoSpaceDN w:val="0"/>
              <w:adjustRightInd w:val="0"/>
              <w:spacing w:line="235" w:lineRule="auto"/>
              <w:ind w:firstLine="0"/>
              <w:jc w:val="center"/>
              <w:rPr>
                <w:rFonts w:cs="Times New Roman"/>
                <w:szCs w:val="28"/>
              </w:rPr>
            </w:pPr>
            <w:hyperlink r:id="rId34" w:history="1">
              <w:r w:rsidR="00FC69B7" w:rsidRPr="00FC69B7">
                <w:rPr>
                  <w:rFonts w:cs="Times New Roman"/>
                  <w:szCs w:val="28"/>
                </w:rPr>
                <w:t>90.01</w:t>
              </w:r>
            </w:hyperlink>
          </w:p>
        </w:tc>
        <w:tc>
          <w:tcPr>
            <w:tcW w:w="3616" w:type="pct"/>
            <w:tcBorders>
              <w:top w:val="single" w:sz="4" w:space="0" w:color="auto"/>
              <w:left w:val="single" w:sz="4" w:space="0" w:color="auto"/>
              <w:bottom w:val="single" w:sz="4" w:space="0" w:color="auto"/>
              <w:right w:val="single" w:sz="4" w:space="0" w:color="auto"/>
            </w:tcBorders>
            <w:vAlign w:val="center"/>
          </w:tcPr>
          <w:p w14:paraId="2DAF0B58"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Деятельность в области исполнительских искусств</w:t>
            </w:r>
          </w:p>
        </w:tc>
      </w:tr>
      <w:tr w:rsidR="00FC69B7" w:rsidRPr="00FC69B7" w14:paraId="63FF20C6" w14:textId="77777777" w:rsidTr="000C0E4F">
        <w:tc>
          <w:tcPr>
            <w:tcW w:w="340" w:type="pct"/>
            <w:tcBorders>
              <w:top w:val="single" w:sz="4" w:space="0" w:color="auto"/>
              <w:left w:val="single" w:sz="4" w:space="0" w:color="auto"/>
              <w:bottom w:val="single" w:sz="4" w:space="0" w:color="auto"/>
              <w:right w:val="single" w:sz="4" w:space="0" w:color="auto"/>
            </w:tcBorders>
          </w:tcPr>
          <w:p w14:paraId="1B894CC9"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4.</w:t>
            </w:r>
          </w:p>
        </w:tc>
        <w:tc>
          <w:tcPr>
            <w:tcW w:w="1044" w:type="pct"/>
            <w:tcBorders>
              <w:top w:val="single" w:sz="4" w:space="0" w:color="auto"/>
              <w:left w:val="single" w:sz="4" w:space="0" w:color="auto"/>
              <w:bottom w:val="single" w:sz="4" w:space="0" w:color="auto"/>
              <w:right w:val="single" w:sz="4" w:space="0" w:color="auto"/>
            </w:tcBorders>
          </w:tcPr>
          <w:p w14:paraId="7D537336" w14:textId="77777777" w:rsidR="00FC69B7" w:rsidRPr="00FC69B7" w:rsidRDefault="000D14B7" w:rsidP="00FC69B7">
            <w:pPr>
              <w:autoSpaceDE w:val="0"/>
              <w:autoSpaceDN w:val="0"/>
              <w:adjustRightInd w:val="0"/>
              <w:spacing w:line="235" w:lineRule="auto"/>
              <w:ind w:firstLine="0"/>
              <w:jc w:val="center"/>
              <w:rPr>
                <w:rFonts w:cs="Times New Roman"/>
                <w:szCs w:val="28"/>
              </w:rPr>
            </w:pPr>
            <w:hyperlink r:id="rId35" w:history="1">
              <w:r w:rsidR="00FC69B7" w:rsidRPr="00FC69B7">
                <w:rPr>
                  <w:rFonts w:cs="Times New Roman"/>
                  <w:szCs w:val="28"/>
                </w:rPr>
                <w:t>90.02</w:t>
              </w:r>
            </w:hyperlink>
          </w:p>
        </w:tc>
        <w:tc>
          <w:tcPr>
            <w:tcW w:w="3616" w:type="pct"/>
            <w:tcBorders>
              <w:top w:val="single" w:sz="4" w:space="0" w:color="auto"/>
              <w:left w:val="single" w:sz="4" w:space="0" w:color="auto"/>
              <w:bottom w:val="single" w:sz="4" w:space="0" w:color="auto"/>
              <w:right w:val="single" w:sz="4" w:space="0" w:color="auto"/>
            </w:tcBorders>
            <w:vAlign w:val="center"/>
          </w:tcPr>
          <w:p w14:paraId="0577E7AA"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Деятельность вспомогательная, связанная с исполнительскими искусствами</w:t>
            </w:r>
          </w:p>
        </w:tc>
      </w:tr>
      <w:tr w:rsidR="00FC69B7" w:rsidRPr="00FC69B7" w14:paraId="1F7723C0" w14:textId="77777777" w:rsidTr="000C0E4F">
        <w:tc>
          <w:tcPr>
            <w:tcW w:w="340" w:type="pct"/>
            <w:tcBorders>
              <w:top w:val="single" w:sz="4" w:space="0" w:color="auto"/>
              <w:left w:val="single" w:sz="4" w:space="0" w:color="auto"/>
              <w:bottom w:val="single" w:sz="4" w:space="0" w:color="auto"/>
              <w:right w:val="single" w:sz="4" w:space="0" w:color="auto"/>
            </w:tcBorders>
          </w:tcPr>
          <w:p w14:paraId="4D9938BA"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5.</w:t>
            </w:r>
          </w:p>
        </w:tc>
        <w:tc>
          <w:tcPr>
            <w:tcW w:w="1044" w:type="pct"/>
            <w:tcBorders>
              <w:top w:val="single" w:sz="4" w:space="0" w:color="auto"/>
              <w:left w:val="single" w:sz="4" w:space="0" w:color="auto"/>
              <w:bottom w:val="single" w:sz="4" w:space="0" w:color="auto"/>
              <w:right w:val="single" w:sz="4" w:space="0" w:color="auto"/>
            </w:tcBorders>
          </w:tcPr>
          <w:p w14:paraId="0A220786" w14:textId="77777777" w:rsidR="00FC69B7" w:rsidRPr="00FC69B7" w:rsidRDefault="00FC69B7" w:rsidP="00FC69B7">
            <w:pPr>
              <w:autoSpaceDE w:val="0"/>
              <w:autoSpaceDN w:val="0"/>
              <w:adjustRightInd w:val="0"/>
              <w:spacing w:line="235" w:lineRule="auto"/>
              <w:ind w:firstLine="0"/>
              <w:jc w:val="center"/>
            </w:pPr>
            <w:r w:rsidRPr="00FC69B7">
              <w:t>90.03</w:t>
            </w:r>
          </w:p>
        </w:tc>
        <w:tc>
          <w:tcPr>
            <w:tcW w:w="3616" w:type="pct"/>
            <w:tcBorders>
              <w:top w:val="single" w:sz="4" w:space="0" w:color="auto"/>
              <w:left w:val="single" w:sz="4" w:space="0" w:color="auto"/>
              <w:bottom w:val="single" w:sz="4" w:space="0" w:color="auto"/>
              <w:right w:val="single" w:sz="4" w:space="0" w:color="auto"/>
            </w:tcBorders>
            <w:vAlign w:val="center"/>
          </w:tcPr>
          <w:p w14:paraId="56874BE3"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eastAsiaTheme="minorHAnsi" w:cs="Times New Roman"/>
                <w:szCs w:val="28"/>
              </w:rPr>
              <w:t>Деятельность в области художественного творчества</w:t>
            </w:r>
          </w:p>
        </w:tc>
      </w:tr>
      <w:tr w:rsidR="00FC69B7" w:rsidRPr="00FC69B7" w14:paraId="1825F71D" w14:textId="77777777" w:rsidTr="000C0E4F">
        <w:tc>
          <w:tcPr>
            <w:tcW w:w="340" w:type="pct"/>
            <w:tcBorders>
              <w:top w:val="single" w:sz="4" w:space="0" w:color="auto"/>
              <w:left w:val="single" w:sz="4" w:space="0" w:color="auto"/>
              <w:bottom w:val="single" w:sz="4" w:space="0" w:color="auto"/>
              <w:right w:val="single" w:sz="4" w:space="0" w:color="auto"/>
            </w:tcBorders>
          </w:tcPr>
          <w:p w14:paraId="38A33FE3"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6.</w:t>
            </w:r>
          </w:p>
        </w:tc>
        <w:tc>
          <w:tcPr>
            <w:tcW w:w="1044" w:type="pct"/>
            <w:tcBorders>
              <w:top w:val="single" w:sz="4" w:space="0" w:color="auto"/>
              <w:left w:val="single" w:sz="4" w:space="0" w:color="auto"/>
              <w:bottom w:val="single" w:sz="4" w:space="0" w:color="auto"/>
              <w:right w:val="single" w:sz="4" w:space="0" w:color="auto"/>
            </w:tcBorders>
          </w:tcPr>
          <w:p w14:paraId="69D6B7B6" w14:textId="77777777" w:rsidR="00FC69B7" w:rsidRPr="00FC69B7" w:rsidRDefault="000D14B7" w:rsidP="00FC69B7">
            <w:pPr>
              <w:autoSpaceDE w:val="0"/>
              <w:autoSpaceDN w:val="0"/>
              <w:adjustRightInd w:val="0"/>
              <w:spacing w:line="235" w:lineRule="auto"/>
              <w:ind w:firstLine="0"/>
              <w:jc w:val="center"/>
              <w:rPr>
                <w:rFonts w:cs="Times New Roman"/>
                <w:szCs w:val="28"/>
              </w:rPr>
            </w:pPr>
            <w:hyperlink r:id="rId36" w:history="1">
              <w:r w:rsidR="00FC69B7" w:rsidRPr="00FC69B7">
                <w:rPr>
                  <w:rFonts w:cs="Times New Roman"/>
                  <w:szCs w:val="28"/>
                </w:rPr>
                <w:t>90.04</w:t>
              </w:r>
            </w:hyperlink>
          </w:p>
        </w:tc>
        <w:tc>
          <w:tcPr>
            <w:tcW w:w="3616" w:type="pct"/>
            <w:tcBorders>
              <w:top w:val="single" w:sz="4" w:space="0" w:color="auto"/>
              <w:left w:val="single" w:sz="4" w:space="0" w:color="auto"/>
              <w:bottom w:val="single" w:sz="4" w:space="0" w:color="auto"/>
              <w:right w:val="single" w:sz="4" w:space="0" w:color="auto"/>
            </w:tcBorders>
            <w:vAlign w:val="center"/>
          </w:tcPr>
          <w:p w14:paraId="6D52AF8F"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Деятельность учреждений культуры и искусства</w:t>
            </w:r>
          </w:p>
        </w:tc>
      </w:tr>
      <w:tr w:rsidR="00FC69B7" w:rsidRPr="00FC69B7" w14:paraId="0D4D854C" w14:textId="77777777" w:rsidTr="000C0E4F">
        <w:tc>
          <w:tcPr>
            <w:tcW w:w="340" w:type="pct"/>
            <w:tcBorders>
              <w:top w:val="single" w:sz="4" w:space="0" w:color="auto"/>
              <w:left w:val="single" w:sz="4" w:space="0" w:color="auto"/>
              <w:bottom w:val="single" w:sz="4" w:space="0" w:color="auto"/>
              <w:right w:val="single" w:sz="4" w:space="0" w:color="auto"/>
            </w:tcBorders>
          </w:tcPr>
          <w:p w14:paraId="0385D840"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7.</w:t>
            </w:r>
          </w:p>
        </w:tc>
        <w:tc>
          <w:tcPr>
            <w:tcW w:w="1044" w:type="pct"/>
            <w:tcBorders>
              <w:top w:val="single" w:sz="4" w:space="0" w:color="auto"/>
              <w:left w:val="single" w:sz="4" w:space="0" w:color="auto"/>
              <w:bottom w:val="single" w:sz="4" w:space="0" w:color="auto"/>
              <w:right w:val="single" w:sz="4" w:space="0" w:color="auto"/>
            </w:tcBorders>
          </w:tcPr>
          <w:p w14:paraId="40C5B204" w14:textId="77777777" w:rsidR="00FC69B7" w:rsidRPr="00FC69B7" w:rsidRDefault="000D14B7" w:rsidP="00FC69B7">
            <w:pPr>
              <w:autoSpaceDE w:val="0"/>
              <w:autoSpaceDN w:val="0"/>
              <w:adjustRightInd w:val="0"/>
              <w:spacing w:line="235" w:lineRule="auto"/>
              <w:ind w:firstLine="0"/>
              <w:jc w:val="center"/>
              <w:rPr>
                <w:rFonts w:cs="Times New Roman"/>
                <w:szCs w:val="28"/>
              </w:rPr>
            </w:pPr>
            <w:hyperlink r:id="rId37" w:history="1">
              <w:r w:rsidR="00FC69B7" w:rsidRPr="00FC69B7">
                <w:rPr>
                  <w:rFonts w:cs="Times New Roman"/>
                  <w:szCs w:val="28"/>
                </w:rPr>
                <w:t>90.04.1</w:t>
              </w:r>
            </w:hyperlink>
          </w:p>
        </w:tc>
        <w:tc>
          <w:tcPr>
            <w:tcW w:w="3616" w:type="pct"/>
            <w:tcBorders>
              <w:top w:val="single" w:sz="4" w:space="0" w:color="auto"/>
              <w:left w:val="single" w:sz="4" w:space="0" w:color="auto"/>
              <w:bottom w:val="single" w:sz="4" w:space="0" w:color="auto"/>
              <w:right w:val="single" w:sz="4" w:space="0" w:color="auto"/>
            </w:tcBorders>
            <w:vAlign w:val="center"/>
          </w:tcPr>
          <w:p w14:paraId="7B4B2814"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Деятельность концертных залов, театров, оперных зданий, мюзик-холлов, включая услуги билетных касс</w:t>
            </w:r>
          </w:p>
        </w:tc>
      </w:tr>
      <w:tr w:rsidR="00FC69B7" w:rsidRPr="00FC69B7" w14:paraId="58E8CA0A" w14:textId="77777777" w:rsidTr="000C0E4F">
        <w:tc>
          <w:tcPr>
            <w:tcW w:w="340" w:type="pct"/>
            <w:tcBorders>
              <w:top w:val="single" w:sz="4" w:space="0" w:color="auto"/>
              <w:left w:val="single" w:sz="4" w:space="0" w:color="auto"/>
              <w:bottom w:val="single" w:sz="4" w:space="0" w:color="auto"/>
              <w:right w:val="single" w:sz="4" w:space="0" w:color="auto"/>
            </w:tcBorders>
          </w:tcPr>
          <w:p w14:paraId="71FF7C03"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8.</w:t>
            </w:r>
          </w:p>
        </w:tc>
        <w:tc>
          <w:tcPr>
            <w:tcW w:w="1044" w:type="pct"/>
            <w:tcBorders>
              <w:top w:val="single" w:sz="4" w:space="0" w:color="auto"/>
              <w:left w:val="single" w:sz="4" w:space="0" w:color="auto"/>
              <w:bottom w:val="single" w:sz="4" w:space="0" w:color="auto"/>
              <w:right w:val="single" w:sz="4" w:space="0" w:color="auto"/>
            </w:tcBorders>
          </w:tcPr>
          <w:p w14:paraId="71458343" w14:textId="77777777" w:rsidR="00FC69B7" w:rsidRPr="00FC69B7" w:rsidRDefault="00FC69B7" w:rsidP="00FC69B7">
            <w:pPr>
              <w:autoSpaceDE w:val="0"/>
              <w:autoSpaceDN w:val="0"/>
              <w:adjustRightInd w:val="0"/>
              <w:spacing w:line="235" w:lineRule="auto"/>
              <w:ind w:firstLine="0"/>
              <w:jc w:val="center"/>
            </w:pPr>
            <w:r w:rsidRPr="00FC69B7">
              <w:t>90.04.2</w:t>
            </w:r>
          </w:p>
        </w:tc>
        <w:tc>
          <w:tcPr>
            <w:tcW w:w="3616" w:type="pct"/>
            <w:tcBorders>
              <w:top w:val="single" w:sz="4" w:space="0" w:color="auto"/>
              <w:left w:val="single" w:sz="4" w:space="0" w:color="auto"/>
              <w:bottom w:val="single" w:sz="4" w:space="0" w:color="auto"/>
              <w:right w:val="single" w:sz="4" w:space="0" w:color="auto"/>
            </w:tcBorders>
            <w:vAlign w:val="center"/>
          </w:tcPr>
          <w:p w14:paraId="12C98B11" w14:textId="77777777" w:rsidR="00FC69B7" w:rsidRPr="00FC69B7" w:rsidRDefault="00FC69B7" w:rsidP="00FC69B7">
            <w:pPr>
              <w:autoSpaceDE w:val="0"/>
              <w:autoSpaceDN w:val="0"/>
              <w:adjustRightInd w:val="0"/>
              <w:spacing w:line="235" w:lineRule="auto"/>
              <w:ind w:firstLine="0"/>
              <w:rPr>
                <w:rFonts w:cs="Times New Roman"/>
                <w:spacing w:val="-4"/>
                <w:szCs w:val="28"/>
              </w:rPr>
            </w:pPr>
            <w:r w:rsidRPr="00FC69B7">
              <w:rPr>
                <w:rFonts w:eastAsiaTheme="minorHAnsi" w:cs="Times New Roman"/>
                <w:spacing w:val="-4"/>
                <w:szCs w:val="28"/>
              </w:rPr>
              <w:t>Деятельность многоцелевых центров и подобных заведений с преобладанием культурного обслуживания</w:t>
            </w:r>
          </w:p>
        </w:tc>
      </w:tr>
      <w:tr w:rsidR="00FC69B7" w:rsidRPr="00FC69B7" w14:paraId="1AEFE613" w14:textId="77777777" w:rsidTr="000C0E4F">
        <w:tc>
          <w:tcPr>
            <w:tcW w:w="340" w:type="pct"/>
            <w:tcBorders>
              <w:top w:val="single" w:sz="4" w:space="0" w:color="auto"/>
              <w:left w:val="single" w:sz="4" w:space="0" w:color="auto"/>
              <w:bottom w:val="single" w:sz="4" w:space="0" w:color="auto"/>
              <w:right w:val="single" w:sz="4" w:space="0" w:color="auto"/>
            </w:tcBorders>
          </w:tcPr>
          <w:p w14:paraId="759BCAAE"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9.</w:t>
            </w:r>
          </w:p>
        </w:tc>
        <w:tc>
          <w:tcPr>
            <w:tcW w:w="1044" w:type="pct"/>
            <w:tcBorders>
              <w:top w:val="single" w:sz="4" w:space="0" w:color="auto"/>
              <w:left w:val="single" w:sz="4" w:space="0" w:color="auto"/>
              <w:bottom w:val="single" w:sz="4" w:space="0" w:color="auto"/>
              <w:right w:val="single" w:sz="4" w:space="0" w:color="auto"/>
            </w:tcBorders>
          </w:tcPr>
          <w:p w14:paraId="74BB685F" w14:textId="77777777" w:rsidR="00FC69B7" w:rsidRPr="00FC69B7" w:rsidRDefault="000D14B7" w:rsidP="00FC69B7">
            <w:pPr>
              <w:autoSpaceDE w:val="0"/>
              <w:autoSpaceDN w:val="0"/>
              <w:adjustRightInd w:val="0"/>
              <w:spacing w:line="235" w:lineRule="auto"/>
              <w:ind w:firstLine="0"/>
              <w:jc w:val="center"/>
              <w:rPr>
                <w:rFonts w:cs="Times New Roman"/>
                <w:szCs w:val="28"/>
              </w:rPr>
            </w:pPr>
            <w:hyperlink r:id="rId38" w:history="1">
              <w:r w:rsidR="00FC69B7" w:rsidRPr="00FC69B7">
                <w:rPr>
                  <w:rFonts w:cs="Times New Roman"/>
                  <w:szCs w:val="28"/>
                </w:rPr>
                <w:t>90.04.3</w:t>
              </w:r>
            </w:hyperlink>
          </w:p>
        </w:tc>
        <w:tc>
          <w:tcPr>
            <w:tcW w:w="3616" w:type="pct"/>
            <w:tcBorders>
              <w:top w:val="single" w:sz="4" w:space="0" w:color="auto"/>
              <w:left w:val="single" w:sz="4" w:space="0" w:color="auto"/>
              <w:bottom w:val="single" w:sz="4" w:space="0" w:color="auto"/>
              <w:right w:val="single" w:sz="4" w:space="0" w:color="auto"/>
            </w:tcBorders>
            <w:vAlign w:val="center"/>
          </w:tcPr>
          <w:p w14:paraId="54A00BC2"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Деятельность учреждений клубного типа: клубов, дворцов и домов культуры, домов народного творчества</w:t>
            </w:r>
          </w:p>
        </w:tc>
      </w:tr>
      <w:tr w:rsidR="00FC69B7" w:rsidRPr="00FC69B7" w14:paraId="00862D63" w14:textId="77777777" w:rsidTr="000C0E4F">
        <w:tc>
          <w:tcPr>
            <w:tcW w:w="340" w:type="pct"/>
            <w:tcBorders>
              <w:top w:val="single" w:sz="4" w:space="0" w:color="auto"/>
              <w:left w:val="single" w:sz="4" w:space="0" w:color="auto"/>
              <w:bottom w:val="single" w:sz="4" w:space="0" w:color="auto"/>
              <w:right w:val="single" w:sz="4" w:space="0" w:color="auto"/>
            </w:tcBorders>
          </w:tcPr>
          <w:p w14:paraId="005A1D28"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10.</w:t>
            </w:r>
          </w:p>
        </w:tc>
        <w:tc>
          <w:tcPr>
            <w:tcW w:w="1044" w:type="pct"/>
            <w:tcBorders>
              <w:top w:val="single" w:sz="4" w:space="0" w:color="auto"/>
              <w:left w:val="single" w:sz="4" w:space="0" w:color="auto"/>
              <w:bottom w:val="single" w:sz="4" w:space="0" w:color="auto"/>
              <w:right w:val="single" w:sz="4" w:space="0" w:color="auto"/>
            </w:tcBorders>
          </w:tcPr>
          <w:p w14:paraId="1C1D2821" w14:textId="77777777" w:rsidR="00FC69B7" w:rsidRPr="00FC69B7" w:rsidRDefault="000D14B7" w:rsidP="00FC69B7">
            <w:pPr>
              <w:autoSpaceDE w:val="0"/>
              <w:autoSpaceDN w:val="0"/>
              <w:adjustRightInd w:val="0"/>
              <w:spacing w:line="235" w:lineRule="auto"/>
              <w:ind w:firstLine="0"/>
              <w:jc w:val="center"/>
              <w:rPr>
                <w:rFonts w:cs="Times New Roman"/>
                <w:szCs w:val="28"/>
              </w:rPr>
            </w:pPr>
            <w:hyperlink r:id="rId39" w:history="1">
              <w:r w:rsidR="00FC69B7" w:rsidRPr="00FC69B7">
                <w:rPr>
                  <w:rFonts w:cs="Times New Roman"/>
                  <w:szCs w:val="28"/>
                </w:rPr>
                <w:t>91.0</w:t>
              </w:r>
            </w:hyperlink>
          </w:p>
        </w:tc>
        <w:tc>
          <w:tcPr>
            <w:tcW w:w="3616" w:type="pct"/>
            <w:tcBorders>
              <w:top w:val="single" w:sz="4" w:space="0" w:color="auto"/>
              <w:left w:val="single" w:sz="4" w:space="0" w:color="auto"/>
              <w:bottom w:val="single" w:sz="4" w:space="0" w:color="auto"/>
              <w:right w:val="single" w:sz="4" w:space="0" w:color="auto"/>
            </w:tcBorders>
            <w:vAlign w:val="center"/>
          </w:tcPr>
          <w:p w14:paraId="25992DFE"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Деятельность библиотек, архивов, музеев и прочих объектов культуры</w:t>
            </w:r>
          </w:p>
        </w:tc>
      </w:tr>
      <w:tr w:rsidR="00FC69B7" w:rsidRPr="00FC69B7" w14:paraId="3C959794" w14:textId="77777777" w:rsidTr="000C0E4F">
        <w:tc>
          <w:tcPr>
            <w:tcW w:w="340" w:type="pct"/>
            <w:tcBorders>
              <w:top w:val="single" w:sz="4" w:space="0" w:color="auto"/>
              <w:left w:val="single" w:sz="4" w:space="0" w:color="auto"/>
              <w:bottom w:val="single" w:sz="4" w:space="0" w:color="auto"/>
              <w:right w:val="single" w:sz="4" w:space="0" w:color="auto"/>
            </w:tcBorders>
          </w:tcPr>
          <w:p w14:paraId="3687E6B6"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11.</w:t>
            </w:r>
          </w:p>
        </w:tc>
        <w:tc>
          <w:tcPr>
            <w:tcW w:w="1044" w:type="pct"/>
            <w:tcBorders>
              <w:top w:val="single" w:sz="4" w:space="0" w:color="auto"/>
              <w:left w:val="single" w:sz="4" w:space="0" w:color="auto"/>
              <w:bottom w:val="single" w:sz="4" w:space="0" w:color="auto"/>
              <w:right w:val="single" w:sz="4" w:space="0" w:color="auto"/>
            </w:tcBorders>
          </w:tcPr>
          <w:p w14:paraId="16AAB35B" w14:textId="77777777" w:rsidR="00FC69B7" w:rsidRPr="00FC69B7" w:rsidRDefault="000D14B7" w:rsidP="00FC69B7">
            <w:pPr>
              <w:autoSpaceDE w:val="0"/>
              <w:autoSpaceDN w:val="0"/>
              <w:adjustRightInd w:val="0"/>
              <w:spacing w:line="235" w:lineRule="auto"/>
              <w:ind w:firstLine="0"/>
              <w:jc w:val="center"/>
              <w:rPr>
                <w:rFonts w:cs="Times New Roman"/>
                <w:szCs w:val="28"/>
              </w:rPr>
            </w:pPr>
            <w:hyperlink r:id="rId40" w:history="1">
              <w:r w:rsidR="00FC69B7" w:rsidRPr="00FC69B7">
                <w:rPr>
                  <w:rFonts w:cs="Times New Roman"/>
                  <w:szCs w:val="28"/>
                </w:rPr>
                <w:t>91.01</w:t>
              </w:r>
            </w:hyperlink>
          </w:p>
        </w:tc>
        <w:tc>
          <w:tcPr>
            <w:tcW w:w="3616" w:type="pct"/>
            <w:tcBorders>
              <w:top w:val="single" w:sz="4" w:space="0" w:color="auto"/>
              <w:left w:val="single" w:sz="4" w:space="0" w:color="auto"/>
              <w:bottom w:val="single" w:sz="4" w:space="0" w:color="auto"/>
              <w:right w:val="single" w:sz="4" w:space="0" w:color="auto"/>
            </w:tcBorders>
            <w:vAlign w:val="center"/>
          </w:tcPr>
          <w:p w14:paraId="2DAF63D4"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Деятельность библиотек и архивов</w:t>
            </w:r>
          </w:p>
        </w:tc>
      </w:tr>
      <w:tr w:rsidR="00FC69B7" w:rsidRPr="00FC69B7" w14:paraId="0F121CFB" w14:textId="77777777" w:rsidTr="000C0E4F">
        <w:tc>
          <w:tcPr>
            <w:tcW w:w="340" w:type="pct"/>
            <w:tcBorders>
              <w:top w:val="single" w:sz="4" w:space="0" w:color="auto"/>
              <w:left w:val="single" w:sz="4" w:space="0" w:color="auto"/>
              <w:bottom w:val="single" w:sz="4" w:space="0" w:color="auto"/>
              <w:right w:val="single" w:sz="4" w:space="0" w:color="auto"/>
            </w:tcBorders>
          </w:tcPr>
          <w:p w14:paraId="51E4E141"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12.</w:t>
            </w:r>
          </w:p>
        </w:tc>
        <w:tc>
          <w:tcPr>
            <w:tcW w:w="1044" w:type="pct"/>
            <w:tcBorders>
              <w:top w:val="single" w:sz="4" w:space="0" w:color="auto"/>
              <w:left w:val="single" w:sz="4" w:space="0" w:color="auto"/>
              <w:bottom w:val="single" w:sz="4" w:space="0" w:color="auto"/>
              <w:right w:val="single" w:sz="4" w:space="0" w:color="auto"/>
            </w:tcBorders>
          </w:tcPr>
          <w:p w14:paraId="54A2684F" w14:textId="77777777" w:rsidR="00FC69B7" w:rsidRPr="00FC69B7" w:rsidRDefault="000D14B7" w:rsidP="00FC69B7">
            <w:pPr>
              <w:autoSpaceDE w:val="0"/>
              <w:autoSpaceDN w:val="0"/>
              <w:adjustRightInd w:val="0"/>
              <w:spacing w:line="235" w:lineRule="auto"/>
              <w:ind w:firstLine="0"/>
              <w:jc w:val="center"/>
              <w:rPr>
                <w:rFonts w:cs="Times New Roman"/>
                <w:szCs w:val="28"/>
              </w:rPr>
            </w:pPr>
            <w:hyperlink r:id="rId41" w:history="1">
              <w:r w:rsidR="00FC69B7" w:rsidRPr="00FC69B7">
                <w:rPr>
                  <w:rFonts w:cs="Times New Roman"/>
                  <w:szCs w:val="28"/>
                </w:rPr>
                <w:t>91.02</w:t>
              </w:r>
            </w:hyperlink>
          </w:p>
        </w:tc>
        <w:tc>
          <w:tcPr>
            <w:tcW w:w="3616" w:type="pct"/>
            <w:tcBorders>
              <w:top w:val="single" w:sz="4" w:space="0" w:color="auto"/>
              <w:left w:val="single" w:sz="4" w:space="0" w:color="auto"/>
              <w:bottom w:val="single" w:sz="4" w:space="0" w:color="auto"/>
              <w:right w:val="single" w:sz="4" w:space="0" w:color="auto"/>
            </w:tcBorders>
            <w:vAlign w:val="center"/>
          </w:tcPr>
          <w:p w14:paraId="7588758A"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Деятельность музеев</w:t>
            </w:r>
          </w:p>
        </w:tc>
      </w:tr>
      <w:tr w:rsidR="00FC69B7" w:rsidRPr="00FC69B7" w14:paraId="0D0A7082" w14:textId="77777777" w:rsidTr="000C0E4F">
        <w:tc>
          <w:tcPr>
            <w:tcW w:w="340" w:type="pct"/>
            <w:tcBorders>
              <w:top w:val="single" w:sz="4" w:space="0" w:color="auto"/>
              <w:left w:val="single" w:sz="4" w:space="0" w:color="auto"/>
              <w:bottom w:val="single" w:sz="4" w:space="0" w:color="auto"/>
              <w:right w:val="single" w:sz="4" w:space="0" w:color="auto"/>
            </w:tcBorders>
          </w:tcPr>
          <w:p w14:paraId="44EE8799"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13.</w:t>
            </w:r>
          </w:p>
        </w:tc>
        <w:tc>
          <w:tcPr>
            <w:tcW w:w="1044" w:type="pct"/>
            <w:tcBorders>
              <w:top w:val="single" w:sz="4" w:space="0" w:color="auto"/>
              <w:left w:val="single" w:sz="4" w:space="0" w:color="auto"/>
              <w:bottom w:val="single" w:sz="4" w:space="0" w:color="auto"/>
              <w:right w:val="single" w:sz="4" w:space="0" w:color="auto"/>
            </w:tcBorders>
          </w:tcPr>
          <w:p w14:paraId="0DD4DE30" w14:textId="77777777" w:rsidR="00FC69B7" w:rsidRPr="00FC69B7" w:rsidRDefault="000D14B7" w:rsidP="00FC69B7">
            <w:pPr>
              <w:autoSpaceDE w:val="0"/>
              <w:autoSpaceDN w:val="0"/>
              <w:adjustRightInd w:val="0"/>
              <w:spacing w:line="235" w:lineRule="auto"/>
              <w:ind w:firstLine="0"/>
              <w:jc w:val="center"/>
              <w:rPr>
                <w:rFonts w:cs="Times New Roman"/>
                <w:szCs w:val="28"/>
              </w:rPr>
            </w:pPr>
            <w:hyperlink r:id="rId42" w:history="1">
              <w:r w:rsidR="00FC69B7" w:rsidRPr="00FC69B7">
                <w:rPr>
                  <w:rFonts w:cs="Times New Roman"/>
                  <w:szCs w:val="28"/>
                </w:rPr>
                <w:t>91.04.1</w:t>
              </w:r>
            </w:hyperlink>
          </w:p>
        </w:tc>
        <w:tc>
          <w:tcPr>
            <w:tcW w:w="3616" w:type="pct"/>
            <w:tcBorders>
              <w:top w:val="single" w:sz="4" w:space="0" w:color="auto"/>
              <w:left w:val="single" w:sz="4" w:space="0" w:color="auto"/>
              <w:bottom w:val="single" w:sz="4" w:space="0" w:color="auto"/>
              <w:right w:val="single" w:sz="4" w:space="0" w:color="auto"/>
            </w:tcBorders>
            <w:vAlign w:val="center"/>
          </w:tcPr>
          <w:p w14:paraId="3A5C969A"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Деятельность зоопарков</w:t>
            </w:r>
          </w:p>
        </w:tc>
      </w:tr>
      <w:tr w:rsidR="00FC69B7" w:rsidRPr="00FC69B7" w14:paraId="4E692D0B" w14:textId="77777777" w:rsidTr="000C0E4F">
        <w:tc>
          <w:tcPr>
            <w:tcW w:w="340" w:type="pct"/>
            <w:tcBorders>
              <w:top w:val="single" w:sz="4" w:space="0" w:color="auto"/>
              <w:left w:val="single" w:sz="4" w:space="0" w:color="auto"/>
              <w:bottom w:val="single" w:sz="4" w:space="0" w:color="auto"/>
              <w:right w:val="single" w:sz="4" w:space="0" w:color="auto"/>
            </w:tcBorders>
          </w:tcPr>
          <w:p w14:paraId="648AE78B"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14.</w:t>
            </w:r>
          </w:p>
        </w:tc>
        <w:tc>
          <w:tcPr>
            <w:tcW w:w="1044" w:type="pct"/>
            <w:tcBorders>
              <w:top w:val="single" w:sz="4" w:space="0" w:color="auto"/>
              <w:left w:val="single" w:sz="4" w:space="0" w:color="auto"/>
              <w:bottom w:val="single" w:sz="4" w:space="0" w:color="auto"/>
              <w:right w:val="single" w:sz="4" w:space="0" w:color="auto"/>
            </w:tcBorders>
          </w:tcPr>
          <w:p w14:paraId="3FE1A1CD" w14:textId="77777777" w:rsidR="00FC69B7" w:rsidRPr="00FC69B7" w:rsidRDefault="00FC69B7" w:rsidP="00FC69B7">
            <w:pPr>
              <w:autoSpaceDE w:val="0"/>
              <w:autoSpaceDN w:val="0"/>
              <w:adjustRightInd w:val="0"/>
              <w:spacing w:line="235" w:lineRule="auto"/>
              <w:ind w:firstLine="0"/>
              <w:jc w:val="center"/>
            </w:pPr>
            <w:r w:rsidRPr="00FC69B7">
              <w:t>93.2</w:t>
            </w:r>
          </w:p>
        </w:tc>
        <w:tc>
          <w:tcPr>
            <w:tcW w:w="3616" w:type="pct"/>
            <w:tcBorders>
              <w:top w:val="single" w:sz="4" w:space="0" w:color="auto"/>
              <w:left w:val="single" w:sz="4" w:space="0" w:color="auto"/>
              <w:bottom w:val="single" w:sz="4" w:space="0" w:color="auto"/>
              <w:right w:val="single" w:sz="4" w:space="0" w:color="auto"/>
            </w:tcBorders>
            <w:vAlign w:val="center"/>
          </w:tcPr>
          <w:p w14:paraId="4E091B4D"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Деятельность в области отдыха и развлечений</w:t>
            </w:r>
          </w:p>
        </w:tc>
      </w:tr>
      <w:tr w:rsidR="00FC69B7" w:rsidRPr="00FC69B7" w14:paraId="3B47B319" w14:textId="77777777" w:rsidTr="000C0E4F">
        <w:tc>
          <w:tcPr>
            <w:tcW w:w="340" w:type="pct"/>
            <w:tcBorders>
              <w:top w:val="single" w:sz="4" w:space="0" w:color="auto"/>
              <w:left w:val="single" w:sz="4" w:space="0" w:color="auto"/>
              <w:bottom w:val="single" w:sz="4" w:space="0" w:color="auto"/>
              <w:right w:val="single" w:sz="4" w:space="0" w:color="auto"/>
            </w:tcBorders>
          </w:tcPr>
          <w:p w14:paraId="33F1D132"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15.</w:t>
            </w:r>
          </w:p>
        </w:tc>
        <w:tc>
          <w:tcPr>
            <w:tcW w:w="1044" w:type="pct"/>
            <w:tcBorders>
              <w:top w:val="single" w:sz="4" w:space="0" w:color="auto"/>
              <w:left w:val="single" w:sz="4" w:space="0" w:color="auto"/>
              <w:bottom w:val="single" w:sz="4" w:space="0" w:color="auto"/>
              <w:right w:val="single" w:sz="4" w:space="0" w:color="auto"/>
            </w:tcBorders>
          </w:tcPr>
          <w:p w14:paraId="5EF3289B" w14:textId="77777777" w:rsidR="00FC69B7" w:rsidRPr="00FC69B7" w:rsidRDefault="000D14B7" w:rsidP="00FC69B7">
            <w:pPr>
              <w:autoSpaceDE w:val="0"/>
              <w:autoSpaceDN w:val="0"/>
              <w:adjustRightInd w:val="0"/>
              <w:spacing w:line="235" w:lineRule="auto"/>
              <w:ind w:firstLine="0"/>
              <w:jc w:val="center"/>
              <w:rPr>
                <w:rFonts w:cs="Times New Roman"/>
                <w:szCs w:val="28"/>
              </w:rPr>
            </w:pPr>
            <w:hyperlink r:id="rId43" w:history="1">
              <w:r w:rsidR="00FC69B7" w:rsidRPr="00FC69B7">
                <w:rPr>
                  <w:rFonts w:cs="Times New Roman"/>
                  <w:szCs w:val="28"/>
                </w:rPr>
                <w:t>93.2</w:t>
              </w:r>
            </w:hyperlink>
            <w:r w:rsidR="00FC69B7" w:rsidRPr="00FC69B7">
              <w:rPr>
                <w:rFonts w:cs="Times New Roman"/>
                <w:szCs w:val="28"/>
              </w:rPr>
              <w:t>1</w:t>
            </w:r>
          </w:p>
        </w:tc>
        <w:tc>
          <w:tcPr>
            <w:tcW w:w="3616" w:type="pct"/>
            <w:tcBorders>
              <w:top w:val="single" w:sz="4" w:space="0" w:color="auto"/>
              <w:left w:val="single" w:sz="4" w:space="0" w:color="auto"/>
              <w:bottom w:val="single" w:sz="4" w:space="0" w:color="auto"/>
              <w:right w:val="single" w:sz="4" w:space="0" w:color="auto"/>
            </w:tcBorders>
            <w:vAlign w:val="center"/>
          </w:tcPr>
          <w:p w14:paraId="31699A0D"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eastAsiaTheme="minorHAnsi" w:cs="Times New Roman"/>
                <w:szCs w:val="28"/>
              </w:rPr>
              <w:t>Деятельность парков культуры и отдыха и тематических парков</w:t>
            </w:r>
          </w:p>
        </w:tc>
      </w:tr>
      <w:tr w:rsidR="00FC69B7" w:rsidRPr="00FC69B7" w14:paraId="07721AE2" w14:textId="77777777" w:rsidTr="000C0E4F">
        <w:tc>
          <w:tcPr>
            <w:tcW w:w="340" w:type="pct"/>
            <w:tcBorders>
              <w:top w:val="single" w:sz="4" w:space="0" w:color="auto"/>
              <w:left w:val="single" w:sz="4" w:space="0" w:color="auto"/>
              <w:bottom w:val="single" w:sz="4" w:space="0" w:color="auto"/>
              <w:right w:val="single" w:sz="4" w:space="0" w:color="auto"/>
            </w:tcBorders>
          </w:tcPr>
          <w:p w14:paraId="48AE9FC5"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16.</w:t>
            </w:r>
          </w:p>
        </w:tc>
        <w:tc>
          <w:tcPr>
            <w:tcW w:w="1044" w:type="pct"/>
            <w:tcBorders>
              <w:top w:val="single" w:sz="4" w:space="0" w:color="auto"/>
              <w:left w:val="single" w:sz="4" w:space="0" w:color="auto"/>
              <w:bottom w:val="single" w:sz="4" w:space="0" w:color="auto"/>
              <w:right w:val="single" w:sz="4" w:space="0" w:color="auto"/>
            </w:tcBorders>
          </w:tcPr>
          <w:p w14:paraId="6E3432AA" w14:textId="77777777" w:rsidR="00FC69B7" w:rsidRPr="00FC69B7" w:rsidRDefault="000D14B7" w:rsidP="00FC69B7">
            <w:pPr>
              <w:autoSpaceDE w:val="0"/>
              <w:autoSpaceDN w:val="0"/>
              <w:adjustRightInd w:val="0"/>
              <w:spacing w:line="235" w:lineRule="auto"/>
              <w:ind w:firstLine="0"/>
              <w:jc w:val="center"/>
              <w:rPr>
                <w:rFonts w:cs="Times New Roman"/>
                <w:szCs w:val="28"/>
              </w:rPr>
            </w:pPr>
            <w:hyperlink r:id="rId44" w:history="1">
              <w:r w:rsidR="00FC69B7" w:rsidRPr="00FC69B7">
                <w:rPr>
                  <w:rFonts w:cs="Times New Roman"/>
                  <w:szCs w:val="28"/>
                </w:rPr>
                <w:t>93.29</w:t>
              </w:r>
            </w:hyperlink>
          </w:p>
        </w:tc>
        <w:tc>
          <w:tcPr>
            <w:tcW w:w="3616" w:type="pct"/>
            <w:tcBorders>
              <w:top w:val="single" w:sz="4" w:space="0" w:color="auto"/>
              <w:left w:val="single" w:sz="4" w:space="0" w:color="auto"/>
              <w:bottom w:val="single" w:sz="4" w:space="0" w:color="auto"/>
              <w:right w:val="single" w:sz="4" w:space="0" w:color="auto"/>
            </w:tcBorders>
            <w:vAlign w:val="center"/>
          </w:tcPr>
          <w:p w14:paraId="63888563"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Деятельность зрелищно-развлекательная прочая</w:t>
            </w:r>
          </w:p>
        </w:tc>
      </w:tr>
      <w:tr w:rsidR="00FC69B7" w:rsidRPr="00FC69B7" w14:paraId="661E9D49" w14:textId="77777777" w:rsidTr="000C0E4F">
        <w:tc>
          <w:tcPr>
            <w:tcW w:w="340" w:type="pct"/>
            <w:tcBorders>
              <w:top w:val="single" w:sz="4" w:space="0" w:color="auto"/>
              <w:left w:val="single" w:sz="4" w:space="0" w:color="auto"/>
              <w:bottom w:val="single" w:sz="4" w:space="0" w:color="auto"/>
              <w:right w:val="single" w:sz="4" w:space="0" w:color="auto"/>
            </w:tcBorders>
          </w:tcPr>
          <w:p w14:paraId="3F7E0381"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17.</w:t>
            </w:r>
          </w:p>
        </w:tc>
        <w:tc>
          <w:tcPr>
            <w:tcW w:w="1044" w:type="pct"/>
            <w:tcBorders>
              <w:top w:val="single" w:sz="4" w:space="0" w:color="auto"/>
              <w:left w:val="single" w:sz="4" w:space="0" w:color="auto"/>
              <w:bottom w:val="single" w:sz="4" w:space="0" w:color="auto"/>
              <w:right w:val="single" w:sz="4" w:space="0" w:color="auto"/>
            </w:tcBorders>
          </w:tcPr>
          <w:p w14:paraId="60593691" w14:textId="77777777" w:rsidR="00FC69B7" w:rsidRPr="00FC69B7" w:rsidRDefault="000D14B7" w:rsidP="00FC69B7">
            <w:pPr>
              <w:autoSpaceDE w:val="0"/>
              <w:autoSpaceDN w:val="0"/>
              <w:adjustRightInd w:val="0"/>
              <w:spacing w:line="235" w:lineRule="auto"/>
              <w:ind w:firstLine="0"/>
              <w:jc w:val="center"/>
            </w:pPr>
            <w:hyperlink r:id="rId45" w:history="1">
              <w:r w:rsidR="00FC69B7" w:rsidRPr="00FC69B7">
                <w:rPr>
                  <w:rFonts w:cs="Times New Roman"/>
                  <w:szCs w:val="28"/>
                </w:rPr>
                <w:t>93.29.</w:t>
              </w:r>
            </w:hyperlink>
            <w:r w:rsidR="00FC69B7" w:rsidRPr="00FC69B7">
              <w:rPr>
                <w:rFonts w:cs="Times New Roman"/>
                <w:szCs w:val="28"/>
              </w:rPr>
              <w:t>2</w:t>
            </w:r>
          </w:p>
        </w:tc>
        <w:tc>
          <w:tcPr>
            <w:tcW w:w="3616" w:type="pct"/>
            <w:tcBorders>
              <w:top w:val="single" w:sz="4" w:space="0" w:color="auto"/>
              <w:left w:val="single" w:sz="4" w:space="0" w:color="auto"/>
              <w:bottom w:val="single" w:sz="4" w:space="0" w:color="auto"/>
              <w:right w:val="single" w:sz="4" w:space="0" w:color="auto"/>
            </w:tcBorders>
            <w:vAlign w:val="center"/>
          </w:tcPr>
          <w:p w14:paraId="598F362F"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eastAsiaTheme="minorHAnsi" w:cs="Times New Roman"/>
                <w:szCs w:val="28"/>
              </w:rPr>
              <w:t>Деятельность танцплощадок, дискотек, школ танцев</w:t>
            </w:r>
          </w:p>
        </w:tc>
      </w:tr>
      <w:tr w:rsidR="00FC69B7" w:rsidRPr="00FC69B7" w14:paraId="255177A0" w14:textId="77777777" w:rsidTr="000C0E4F">
        <w:tc>
          <w:tcPr>
            <w:tcW w:w="340" w:type="pct"/>
            <w:tcBorders>
              <w:top w:val="single" w:sz="4" w:space="0" w:color="auto"/>
              <w:left w:val="single" w:sz="4" w:space="0" w:color="auto"/>
              <w:bottom w:val="single" w:sz="4" w:space="0" w:color="auto"/>
              <w:right w:val="single" w:sz="4" w:space="0" w:color="auto"/>
            </w:tcBorders>
          </w:tcPr>
          <w:p w14:paraId="3F84EF28"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18.</w:t>
            </w:r>
          </w:p>
        </w:tc>
        <w:tc>
          <w:tcPr>
            <w:tcW w:w="1044" w:type="pct"/>
            <w:tcBorders>
              <w:top w:val="single" w:sz="4" w:space="0" w:color="auto"/>
              <w:left w:val="single" w:sz="4" w:space="0" w:color="auto"/>
              <w:bottom w:val="single" w:sz="4" w:space="0" w:color="auto"/>
              <w:right w:val="single" w:sz="4" w:space="0" w:color="auto"/>
            </w:tcBorders>
          </w:tcPr>
          <w:p w14:paraId="69D7B21D" w14:textId="77777777" w:rsidR="00FC69B7" w:rsidRPr="00FC69B7" w:rsidRDefault="000D14B7" w:rsidP="00FC69B7">
            <w:pPr>
              <w:autoSpaceDE w:val="0"/>
              <w:autoSpaceDN w:val="0"/>
              <w:adjustRightInd w:val="0"/>
              <w:spacing w:line="235" w:lineRule="auto"/>
              <w:ind w:firstLine="0"/>
              <w:jc w:val="center"/>
              <w:rPr>
                <w:rFonts w:cs="Times New Roman"/>
                <w:szCs w:val="28"/>
              </w:rPr>
            </w:pPr>
            <w:hyperlink r:id="rId46" w:history="1">
              <w:r w:rsidR="00FC69B7" w:rsidRPr="00FC69B7">
                <w:rPr>
                  <w:rFonts w:cs="Times New Roman"/>
                  <w:szCs w:val="28"/>
                </w:rPr>
                <w:t>93.29.9</w:t>
              </w:r>
            </w:hyperlink>
          </w:p>
        </w:tc>
        <w:tc>
          <w:tcPr>
            <w:tcW w:w="3616" w:type="pct"/>
            <w:tcBorders>
              <w:top w:val="single" w:sz="4" w:space="0" w:color="auto"/>
              <w:left w:val="single" w:sz="4" w:space="0" w:color="auto"/>
              <w:bottom w:val="single" w:sz="4" w:space="0" w:color="auto"/>
              <w:right w:val="single" w:sz="4" w:space="0" w:color="auto"/>
            </w:tcBorders>
            <w:vAlign w:val="center"/>
          </w:tcPr>
          <w:p w14:paraId="12D8E18C"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Деятельность зрелищно-развлекательная прочая, не включенная в другие группировки</w:t>
            </w:r>
          </w:p>
        </w:tc>
      </w:tr>
      <w:tr w:rsidR="00FC69B7" w:rsidRPr="00FC69B7" w14:paraId="3EC6826D" w14:textId="77777777" w:rsidTr="000C0E4F">
        <w:tc>
          <w:tcPr>
            <w:tcW w:w="340" w:type="pct"/>
            <w:tcBorders>
              <w:top w:val="single" w:sz="4" w:space="0" w:color="auto"/>
              <w:left w:val="single" w:sz="4" w:space="0" w:color="auto"/>
              <w:bottom w:val="single" w:sz="4" w:space="0" w:color="auto"/>
              <w:right w:val="single" w:sz="4" w:space="0" w:color="auto"/>
            </w:tcBorders>
          </w:tcPr>
          <w:p w14:paraId="4166FEB4"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19.</w:t>
            </w:r>
          </w:p>
        </w:tc>
        <w:tc>
          <w:tcPr>
            <w:tcW w:w="1044" w:type="pct"/>
            <w:tcBorders>
              <w:top w:val="single" w:sz="4" w:space="0" w:color="auto"/>
              <w:left w:val="single" w:sz="4" w:space="0" w:color="auto"/>
              <w:bottom w:val="single" w:sz="4" w:space="0" w:color="auto"/>
              <w:right w:val="single" w:sz="4" w:space="0" w:color="auto"/>
            </w:tcBorders>
          </w:tcPr>
          <w:p w14:paraId="27462778" w14:textId="77777777" w:rsidR="00FC69B7" w:rsidRPr="00FC69B7" w:rsidRDefault="00FC69B7" w:rsidP="00FC69B7">
            <w:pPr>
              <w:autoSpaceDE w:val="0"/>
              <w:autoSpaceDN w:val="0"/>
              <w:adjustRightInd w:val="0"/>
              <w:spacing w:line="235" w:lineRule="auto"/>
              <w:ind w:firstLine="0"/>
              <w:jc w:val="center"/>
            </w:pPr>
            <w:r w:rsidRPr="00FC69B7">
              <w:t>85.41</w:t>
            </w:r>
          </w:p>
        </w:tc>
        <w:tc>
          <w:tcPr>
            <w:tcW w:w="3616" w:type="pct"/>
            <w:tcBorders>
              <w:top w:val="single" w:sz="4" w:space="0" w:color="auto"/>
              <w:left w:val="single" w:sz="4" w:space="0" w:color="auto"/>
              <w:bottom w:val="single" w:sz="4" w:space="0" w:color="auto"/>
              <w:right w:val="single" w:sz="4" w:space="0" w:color="auto"/>
            </w:tcBorders>
            <w:vAlign w:val="center"/>
          </w:tcPr>
          <w:p w14:paraId="4964E589"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Образование дополнительное детей и взрослых</w:t>
            </w:r>
          </w:p>
        </w:tc>
      </w:tr>
      <w:tr w:rsidR="00FC69B7" w:rsidRPr="00FC69B7" w14:paraId="6F390C5A" w14:textId="77777777" w:rsidTr="000C0E4F">
        <w:tc>
          <w:tcPr>
            <w:tcW w:w="340" w:type="pct"/>
            <w:tcBorders>
              <w:top w:val="single" w:sz="4" w:space="0" w:color="auto"/>
              <w:left w:val="single" w:sz="4" w:space="0" w:color="auto"/>
              <w:bottom w:val="single" w:sz="4" w:space="0" w:color="auto"/>
              <w:right w:val="single" w:sz="4" w:space="0" w:color="auto"/>
            </w:tcBorders>
          </w:tcPr>
          <w:p w14:paraId="60865847"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20.</w:t>
            </w:r>
          </w:p>
        </w:tc>
        <w:tc>
          <w:tcPr>
            <w:tcW w:w="1044" w:type="pct"/>
            <w:tcBorders>
              <w:top w:val="single" w:sz="4" w:space="0" w:color="auto"/>
              <w:left w:val="single" w:sz="4" w:space="0" w:color="auto"/>
              <w:bottom w:val="single" w:sz="4" w:space="0" w:color="auto"/>
              <w:right w:val="single" w:sz="4" w:space="0" w:color="auto"/>
            </w:tcBorders>
          </w:tcPr>
          <w:p w14:paraId="1CF57CFA" w14:textId="77777777" w:rsidR="00FC69B7" w:rsidRPr="00FC69B7" w:rsidRDefault="00FC69B7" w:rsidP="00FC69B7">
            <w:pPr>
              <w:autoSpaceDE w:val="0"/>
              <w:autoSpaceDN w:val="0"/>
              <w:adjustRightInd w:val="0"/>
              <w:spacing w:line="235" w:lineRule="auto"/>
              <w:ind w:firstLine="0"/>
              <w:jc w:val="center"/>
            </w:pPr>
            <w:r w:rsidRPr="00FC69B7">
              <w:t>85.41.2</w:t>
            </w:r>
          </w:p>
        </w:tc>
        <w:tc>
          <w:tcPr>
            <w:tcW w:w="3616" w:type="pct"/>
            <w:tcBorders>
              <w:top w:val="single" w:sz="4" w:space="0" w:color="auto"/>
              <w:left w:val="single" w:sz="4" w:space="0" w:color="auto"/>
              <w:bottom w:val="single" w:sz="4" w:space="0" w:color="auto"/>
              <w:right w:val="single" w:sz="4" w:space="0" w:color="auto"/>
            </w:tcBorders>
            <w:vAlign w:val="center"/>
          </w:tcPr>
          <w:p w14:paraId="10C84CDA"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Образование в области культуры</w:t>
            </w:r>
          </w:p>
        </w:tc>
      </w:tr>
      <w:tr w:rsidR="00FC69B7" w:rsidRPr="00FC69B7" w14:paraId="427D9413" w14:textId="77777777" w:rsidTr="000C0E4F">
        <w:tc>
          <w:tcPr>
            <w:tcW w:w="340" w:type="pct"/>
            <w:tcBorders>
              <w:top w:val="single" w:sz="4" w:space="0" w:color="auto"/>
              <w:left w:val="single" w:sz="4" w:space="0" w:color="auto"/>
              <w:bottom w:val="single" w:sz="4" w:space="0" w:color="auto"/>
              <w:right w:val="single" w:sz="4" w:space="0" w:color="auto"/>
            </w:tcBorders>
          </w:tcPr>
          <w:p w14:paraId="7A9BCBA2" w14:textId="77777777" w:rsidR="00FC69B7" w:rsidRPr="00FC69B7" w:rsidRDefault="00FC69B7" w:rsidP="00FC69B7">
            <w:pPr>
              <w:autoSpaceDE w:val="0"/>
              <w:autoSpaceDN w:val="0"/>
              <w:adjustRightInd w:val="0"/>
              <w:spacing w:line="235" w:lineRule="auto"/>
              <w:ind w:firstLine="0"/>
              <w:jc w:val="center"/>
              <w:rPr>
                <w:rFonts w:cs="Times New Roman"/>
                <w:szCs w:val="28"/>
              </w:rPr>
            </w:pPr>
            <w:r w:rsidRPr="00FC69B7">
              <w:rPr>
                <w:rFonts w:cs="Times New Roman"/>
                <w:szCs w:val="28"/>
              </w:rPr>
              <w:t>21.</w:t>
            </w:r>
          </w:p>
        </w:tc>
        <w:tc>
          <w:tcPr>
            <w:tcW w:w="1044" w:type="pct"/>
            <w:tcBorders>
              <w:top w:val="single" w:sz="4" w:space="0" w:color="auto"/>
              <w:left w:val="single" w:sz="4" w:space="0" w:color="auto"/>
              <w:bottom w:val="single" w:sz="4" w:space="0" w:color="auto"/>
              <w:right w:val="single" w:sz="4" w:space="0" w:color="auto"/>
            </w:tcBorders>
          </w:tcPr>
          <w:p w14:paraId="45DFF81E" w14:textId="77777777" w:rsidR="00FC69B7" w:rsidRPr="00FC69B7" w:rsidRDefault="000D14B7" w:rsidP="00FC69B7">
            <w:pPr>
              <w:autoSpaceDE w:val="0"/>
              <w:autoSpaceDN w:val="0"/>
              <w:adjustRightInd w:val="0"/>
              <w:spacing w:line="235" w:lineRule="auto"/>
              <w:ind w:firstLine="0"/>
              <w:jc w:val="center"/>
              <w:rPr>
                <w:rFonts w:cs="Times New Roman"/>
                <w:szCs w:val="28"/>
              </w:rPr>
            </w:pPr>
            <w:hyperlink r:id="rId47" w:history="1">
              <w:r w:rsidR="00FC69B7" w:rsidRPr="00FC69B7">
                <w:rPr>
                  <w:rFonts w:cs="Times New Roman"/>
                  <w:szCs w:val="28"/>
                </w:rPr>
                <w:t>85.41.9</w:t>
              </w:r>
            </w:hyperlink>
          </w:p>
        </w:tc>
        <w:tc>
          <w:tcPr>
            <w:tcW w:w="3616" w:type="pct"/>
            <w:tcBorders>
              <w:top w:val="single" w:sz="4" w:space="0" w:color="auto"/>
              <w:left w:val="single" w:sz="4" w:space="0" w:color="auto"/>
              <w:bottom w:val="single" w:sz="4" w:space="0" w:color="auto"/>
              <w:right w:val="single" w:sz="4" w:space="0" w:color="auto"/>
            </w:tcBorders>
            <w:vAlign w:val="center"/>
          </w:tcPr>
          <w:p w14:paraId="3C3E70E3" w14:textId="77777777" w:rsidR="00FC69B7" w:rsidRPr="00FC69B7" w:rsidRDefault="00FC69B7" w:rsidP="00FC69B7">
            <w:pPr>
              <w:autoSpaceDE w:val="0"/>
              <w:autoSpaceDN w:val="0"/>
              <w:adjustRightInd w:val="0"/>
              <w:spacing w:line="235" w:lineRule="auto"/>
              <w:ind w:firstLine="0"/>
              <w:rPr>
                <w:rFonts w:cs="Times New Roman"/>
                <w:szCs w:val="28"/>
              </w:rPr>
            </w:pPr>
            <w:r w:rsidRPr="00FC69B7">
              <w:rPr>
                <w:rFonts w:cs="Times New Roman"/>
                <w:szCs w:val="28"/>
              </w:rPr>
              <w:t>Образование дополнительное детей и взрослых прочее, не включенное в другие группировки</w:t>
            </w:r>
          </w:p>
        </w:tc>
      </w:tr>
    </w:tbl>
    <w:p w14:paraId="66A66E0C" w14:textId="77777777" w:rsidR="00FC69B7" w:rsidRPr="00FC69B7" w:rsidRDefault="00FC69B7" w:rsidP="00FC69B7">
      <w:pPr>
        <w:autoSpaceDE w:val="0"/>
        <w:autoSpaceDN w:val="0"/>
        <w:adjustRightInd w:val="0"/>
        <w:ind w:right="190" w:firstLine="0"/>
        <w:rPr>
          <w:rFonts w:cs="Times New Roman"/>
          <w:sz w:val="2"/>
          <w:szCs w:val="2"/>
        </w:rPr>
      </w:pPr>
    </w:p>
    <w:p w14:paraId="19D8B7B3" w14:textId="77777777" w:rsidR="00FC69B7" w:rsidRPr="00FC69B7" w:rsidRDefault="00FC69B7" w:rsidP="00FC69B7">
      <w:pPr>
        <w:autoSpaceDE w:val="0"/>
        <w:autoSpaceDN w:val="0"/>
        <w:adjustRightInd w:val="0"/>
        <w:ind w:right="190" w:firstLine="0"/>
        <w:rPr>
          <w:rFonts w:cs="Times New Roman"/>
          <w:sz w:val="2"/>
          <w:szCs w:val="2"/>
        </w:rPr>
      </w:pPr>
    </w:p>
    <w:p w14:paraId="2A0C12BD" w14:textId="77777777" w:rsidR="00FC69B7" w:rsidRPr="00FC69B7" w:rsidRDefault="00FC69B7" w:rsidP="00FC69B7">
      <w:pPr>
        <w:autoSpaceDE w:val="0"/>
        <w:autoSpaceDN w:val="0"/>
        <w:adjustRightInd w:val="0"/>
        <w:ind w:right="190" w:firstLine="0"/>
        <w:rPr>
          <w:rFonts w:cs="Times New Roman"/>
          <w:sz w:val="2"/>
          <w:szCs w:val="2"/>
        </w:rPr>
      </w:pPr>
    </w:p>
    <w:p w14:paraId="2C37A5CB" w14:textId="77777777" w:rsidR="00FC69B7" w:rsidRPr="00FC69B7" w:rsidRDefault="00FC69B7" w:rsidP="00FC69B7">
      <w:pPr>
        <w:autoSpaceDE w:val="0"/>
        <w:autoSpaceDN w:val="0"/>
        <w:adjustRightInd w:val="0"/>
        <w:ind w:right="190" w:firstLine="0"/>
        <w:rPr>
          <w:rFonts w:cs="Times New Roman"/>
          <w:sz w:val="2"/>
          <w:szCs w:val="2"/>
        </w:rPr>
      </w:pPr>
    </w:p>
    <w:p w14:paraId="6DE01B02" w14:textId="77777777" w:rsidR="00FC69B7" w:rsidRPr="00FC69B7" w:rsidRDefault="00FC69B7" w:rsidP="00FC69B7">
      <w:pPr>
        <w:autoSpaceDE w:val="0"/>
        <w:autoSpaceDN w:val="0"/>
        <w:adjustRightInd w:val="0"/>
        <w:ind w:right="190" w:firstLine="0"/>
        <w:rPr>
          <w:rFonts w:cs="Times New Roman"/>
          <w:sz w:val="2"/>
          <w:szCs w:val="2"/>
        </w:rPr>
      </w:pPr>
    </w:p>
    <w:p w14:paraId="497919C1" w14:textId="77777777" w:rsidR="00FC69B7" w:rsidRPr="00FC69B7" w:rsidRDefault="00FC69B7" w:rsidP="00FC69B7">
      <w:pPr>
        <w:autoSpaceDE w:val="0"/>
        <w:autoSpaceDN w:val="0"/>
        <w:adjustRightInd w:val="0"/>
        <w:ind w:right="190" w:firstLine="0"/>
        <w:rPr>
          <w:rFonts w:cs="Times New Roman"/>
          <w:sz w:val="2"/>
          <w:szCs w:val="2"/>
        </w:rPr>
      </w:pPr>
    </w:p>
    <w:p w14:paraId="45DDEEE2" w14:textId="77777777" w:rsidR="00FC69B7" w:rsidRPr="00FC69B7" w:rsidRDefault="00FC69B7" w:rsidP="00FC69B7">
      <w:pPr>
        <w:jc w:val="both"/>
        <w:rPr>
          <w:sz w:val="2"/>
          <w:szCs w:val="2"/>
        </w:rPr>
      </w:pPr>
    </w:p>
    <w:p w14:paraId="6E2231E9" w14:textId="77777777" w:rsidR="00FC69B7" w:rsidRPr="00FC69B7" w:rsidRDefault="00FC69B7" w:rsidP="00FC69B7">
      <w:pPr>
        <w:jc w:val="both"/>
        <w:rPr>
          <w:rFonts w:cs="Times New Roman"/>
          <w:sz w:val="2"/>
          <w:szCs w:val="2"/>
        </w:rPr>
      </w:pPr>
    </w:p>
    <w:bookmarkEnd w:id="46"/>
    <w:p w14:paraId="30E1A15F" w14:textId="77777777" w:rsidR="00FC69B7" w:rsidRPr="00FC69B7" w:rsidRDefault="00FC69B7" w:rsidP="00FC69B7">
      <w:pPr>
        <w:overflowPunct w:val="0"/>
        <w:autoSpaceDE w:val="0"/>
        <w:autoSpaceDN w:val="0"/>
        <w:adjustRightInd w:val="0"/>
        <w:contextualSpacing/>
        <w:jc w:val="both"/>
        <w:textAlignment w:val="baseline"/>
        <w:rPr>
          <w:rFonts w:cs="Times New Roman"/>
          <w:color w:val="000000"/>
          <w:szCs w:val="28"/>
          <w:lang w:eastAsia="ru-RU"/>
        </w:rPr>
        <w:sectPr w:rsidR="00FC69B7" w:rsidRPr="00FC69B7" w:rsidSect="00C013B5">
          <w:pgSz w:w="11906" w:h="16838"/>
          <w:pgMar w:top="1134" w:right="567" w:bottom="1134" w:left="1985" w:header="709" w:footer="709" w:gutter="0"/>
          <w:pgNumType w:start="1"/>
          <w:cols w:space="708"/>
          <w:titlePg/>
          <w:docGrid w:linePitch="360"/>
        </w:sectPr>
      </w:pPr>
    </w:p>
    <w:p w14:paraId="5AF87860" w14:textId="77777777" w:rsidR="00FC69B7" w:rsidRPr="00FC69B7" w:rsidRDefault="00FC69B7" w:rsidP="00FC69B7">
      <w:pPr>
        <w:keepNext/>
        <w:keepLines/>
        <w:ind w:left="5387" w:firstLine="0"/>
        <w:outlineLvl w:val="0"/>
        <w:rPr>
          <w:rFonts w:cs="Times New Roman"/>
          <w:bCs/>
          <w:szCs w:val="28"/>
        </w:rPr>
      </w:pPr>
      <w:r w:rsidRPr="00FC69B7">
        <w:rPr>
          <w:rFonts w:cs="Times New Roman"/>
          <w:bCs/>
          <w:szCs w:val="28"/>
        </w:rPr>
        <w:lastRenderedPageBreak/>
        <w:t>Приложение 2</w:t>
      </w:r>
    </w:p>
    <w:p w14:paraId="092EE3EE" w14:textId="77777777" w:rsidR="00FC69B7" w:rsidRDefault="00FC69B7" w:rsidP="00FC69B7">
      <w:pPr>
        <w:keepNext/>
        <w:keepLines/>
        <w:ind w:left="5387" w:firstLine="0"/>
        <w:outlineLvl w:val="0"/>
        <w:rPr>
          <w:rFonts w:cs="Times New Roman"/>
          <w:bCs/>
          <w:szCs w:val="28"/>
        </w:rPr>
      </w:pPr>
      <w:r w:rsidRPr="00FC69B7">
        <w:rPr>
          <w:rFonts w:cs="Times New Roman"/>
          <w:bCs/>
          <w:szCs w:val="28"/>
        </w:rPr>
        <w:t>к Государственной программе</w:t>
      </w:r>
    </w:p>
    <w:p w14:paraId="0661769E" w14:textId="77777777" w:rsidR="00481FD0" w:rsidRDefault="00481FD0" w:rsidP="00481FD0">
      <w:pPr>
        <w:tabs>
          <w:tab w:val="left" w:pos="709"/>
        </w:tabs>
        <w:contextualSpacing/>
        <w:jc w:val="right"/>
        <w:rPr>
          <w:rFonts w:eastAsiaTheme="minorHAnsi" w:cs="Times New Roman"/>
          <w:szCs w:val="28"/>
        </w:rPr>
      </w:pPr>
    </w:p>
    <w:p w14:paraId="609597F2" w14:textId="0E241B55" w:rsidR="00481FD0" w:rsidRDefault="00481FD0" w:rsidP="00481FD0">
      <w:pPr>
        <w:tabs>
          <w:tab w:val="left" w:pos="709"/>
        </w:tabs>
        <w:ind w:firstLine="5387"/>
        <w:contextualSpacing/>
        <w:rPr>
          <w:rFonts w:eastAsiaTheme="minorHAnsi" w:cs="Times New Roman"/>
          <w:szCs w:val="28"/>
        </w:rPr>
      </w:pPr>
      <w:r w:rsidRPr="00621B33">
        <w:rPr>
          <w:rFonts w:eastAsiaTheme="minorHAnsi" w:cs="Times New Roman"/>
          <w:szCs w:val="28"/>
        </w:rPr>
        <w:t>(</w:t>
      </w:r>
      <w:r>
        <w:rPr>
          <w:rFonts w:eastAsiaTheme="minorHAnsi" w:cs="Times New Roman"/>
          <w:szCs w:val="28"/>
        </w:rPr>
        <w:t xml:space="preserve"> </w:t>
      </w:r>
      <w:r w:rsidRPr="00621B33">
        <w:rPr>
          <w:rFonts w:eastAsiaTheme="minorHAnsi" w:cs="Times New Roman"/>
          <w:szCs w:val="28"/>
        </w:rPr>
        <w:t>в ред. постановлени</w:t>
      </w:r>
      <w:r w:rsidR="00F015D1">
        <w:rPr>
          <w:rFonts w:eastAsiaTheme="minorHAnsi" w:cs="Times New Roman"/>
          <w:szCs w:val="28"/>
        </w:rPr>
        <w:t>й</w:t>
      </w:r>
    </w:p>
    <w:p w14:paraId="0BFF4440" w14:textId="65F2F874" w:rsidR="00481FD0" w:rsidRDefault="00481FD0" w:rsidP="00481FD0">
      <w:pPr>
        <w:tabs>
          <w:tab w:val="left" w:pos="709"/>
        </w:tabs>
        <w:ind w:firstLine="5387"/>
        <w:contextualSpacing/>
        <w:rPr>
          <w:rFonts w:eastAsiaTheme="minorHAnsi" w:cs="Times New Roman"/>
          <w:szCs w:val="28"/>
        </w:rPr>
      </w:pPr>
      <w:r w:rsidRPr="00621B33">
        <w:rPr>
          <w:rFonts w:eastAsiaTheme="minorHAnsi" w:cs="Times New Roman"/>
          <w:szCs w:val="28"/>
        </w:rPr>
        <w:t xml:space="preserve"> Правительства </w:t>
      </w:r>
    </w:p>
    <w:p w14:paraId="35724725" w14:textId="77777777" w:rsidR="00F015D1" w:rsidRDefault="00481FD0" w:rsidP="00481FD0">
      <w:pPr>
        <w:tabs>
          <w:tab w:val="left" w:pos="709"/>
        </w:tabs>
        <w:ind w:firstLine="5387"/>
        <w:contextualSpacing/>
        <w:rPr>
          <w:rFonts w:eastAsiaTheme="minorHAnsi" w:cs="Times New Roman"/>
          <w:szCs w:val="28"/>
        </w:rPr>
      </w:pPr>
      <w:r w:rsidRPr="00621B33">
        <w:rPr>
          <w:rFonts w:eastAsiaTheme="minorHAnsi" w:cs="Times New Roman"/>
          <w:szCs w:val="28"/>
        </w:rPr>
        <w:t>области от 16.06.2021 № 370-п</w:t>
      </w:r>
      <w:r w:rsidR="00F015D1">
        <w:rPr>
          <w:rFonts w:eastAsiaTheme="minorHAnsi" w:cs="Times New Roman"/>
          <w:szCs w:val="28"/>
        </w:rPr>
        <w:t>,</w:t>
      </w:r>
    </w:p>
    <w:p w14:paraId="7AF6A3CB" w14:textId="37FC147A" w:rsidR="00481FD0" w:rsidRPr="00621B33" w:rsidRDefault="00F015D1" w:rsidP="00481FD0">
      <w:pPr>
        <w:tabs>
          <w:tab w:val="left" w:pos="709"/>
        </w:tabs>
        <w:ind w:firstLine="5387"/>
        <w:contextualSpacing/>
        <w:rPr>
          <w:rFonts w:eastAsiaTheme="minorHAnsi" w:cs="Times New Roman"/>
          <w:szCs w:val="28"/>
        </w:rPr>
      </w:pPr>
      <w:r w:rsidRPr="00F015D1">
        <w:rPr>
          <w:rFonts w:eastAsiaTheme="minorHAnsi" w:cs="Times New Roman"/>
          <w:szCs w:val="28"/>
        </w:rPr>
        <w:t>от 29.09.2021 № 677-п</w:t>
      </w:r>
      <w:r w:rsidR="00481FD0" w:rsidRPr="00621B33">
        <w:rPr>
          <w:rFonts w:eastAsiaTheme="minorHAnsi" w:cs="Times New Roman"/>
          <w:szCs w:val="28"/>
        </w:rPr>
        <w:t>)</w:t>
      </w:r>
    </w:p>
    <w:p w14:paraId="66EAC7E6" w14:textId="77777777" w:rsidR="00FC69B7" w:rsidRPr="00FC69B7" w:rsidRDefault="00FC69B7" w:rsidP="00FC69B7">
      <w:pPr>
        <w:ind w:firstLine="0"/>
        <w:contextualSpacing/>
        <w:jc w:val="center"/>
        <w:rPr>
          <w:rFonts w:eastAsia="Calibri" w:cs="Times New Roman"/>
          <w:sz w:val="24"/>
          <w:szCs w:val="28"/>
        </w:rPr>
      </w:pPr>
    </w:p>
    <w:p w14:paraId="5803A35C" w14:textId="77777777" w:rsidR="00FC69B7" w:rsidRPr="00FC69B7" w:rsidRDefault="00FC69B7" w:rsidP="00FC69B7">
      <w:pPr>
        <w:ind w:firstLine="0"/>
        <w:contextualSpacing/>
        <w:jc w:val="center"/>
        <w:rPr>
          <w:rFonts w:eastAsia="Calibri" w:cs="Times New Roman"/>
          <w:sz w:val="24"/>
          <w:szCs w:val="28"/>
        </w:rPr>
      </w:pPr>
    </w:p>
    <w:p w14:paraId="1E9EF457" w14:textId="77777777" w:rsidR="00FC69B7" w:rsidRPr="00FC69B7" w:rsidRDefault="00FC69B7" w:rsidP="00FC69B7">
      <w:pPr>
        <w:ind w:firstLine="0"/>
        <w:contextualSpacing/>
        <w:jc w:val="center"/>
        <w:rPr>
          <w:rFonts w:eastAsia="Calibri" w:cs="Times New Roman"/>
          <w:b/>
          <w:caps/>
          <w:szCs w:val="28"/>
        </w:rPr>
      </w:pPr>
      <w:r w:rsidRPr="00FC69B7">
        <w:rPr>
          <w:rFonts w:eastAsia="Calibri" w:cs="Times New Roman"/>
          <w:b/>
          <w:caps/>
          <w:szCs w:val="28"/>
        </w:rPr>
        <w:t xml:space="preserve">Ведомственная целевая программа </w:t>
      </w:r>
    </w:p>
    <w:p w14:paraId="53106101" w14:textId="77777777" w:rsidR="00FC69B7" w:rsidRPr="00FC69B7" w:rsidRDefault="00FC69B7" w:rsidP="00FC69B7">
      <w:pPr>
        <w:ind w:firstLine="0"/>
        <w:contextualSpacing/>
        <w:jc w:val="center"/>
        <w:rPr>
          <w:rFonts w:eastAsia="Calibri" w:cs="Times New Roman"/>
          <w:b/>
          <w:szCs w:val="28"/>
        </w:rPr>
      </w:pPr>
      <w:r w:rsidRPr="00FC69B7">
        <w:rPr>
          <w:rFonts w:eastAsia="Calibri" w:cs="Times New Roman"/>
          <w:b/>
          <w:szCs w:val="28"/>
        </w:rPr>
        <w:t xml:space="preserve">департамента охраны объектов культурного наследия </w:t>
      </w:r>
    </w:p>
    <w:p w14:paraId="3666546E" w14:textId="77777777" w:rsidR="00FC69B7" w:rsidRPr="00FC69B7" w:rsidRDefault="00FC69B7" w:rsidP="00FC69B7">
      <w:pPr>
        <w:ind w:firstLine="0"/>
        <w:contextualSpacing/>
        <w:jc w:val="center"/>
        <w:rPr>
          <w:rFonts w:cs="Times New Roman"/>
          <w:b/>
          <w:bCs/>
          <w:szCs w:val="28"/>
        </w:rPr>
      </w:pPr>
      <w:r w:rsidRPr="00FC69B7">
        <w:rPr>
          <w:rFonts w:eastAsia="Calibri" w:cs="Times New Roman"/>
          <w:b/>
          <w:szCs w:val="28"/>
        </w:rPr>
        <w:t>Ярославской области на 2021 – 2025 годы</w:t>
      </w:r>
    </w:p>
    <w:p w14:paraId="0EC1DD7A" w14:textId="77777777" w:rsidR="00FC69B7" w:rsidRPr="00FC69B7" w:rsidRDefault="00FC69B7" w:rsidP="00FC69B7">
      <w:pPr>
        <w:ind w:firstLine="0"/>
        <w:contextualSpacing/>
        <w:jc w:val="both"/>
        <w:rPr>
          <w:rFonts w:cs="Times New Roman"/>
          <w:bCs/>
          <w:sz w:val="24"/>
          <w:szCs w:val="28"/>
        </w:rPr>
      </w:pPr>
    </w:p>
    <w:p w14:paraId="3E5A38CF" w14:textId="77777777" w:rsidR="00FC69B7" w:rsidRDefault="00FC69B7" w:rsidP="00FC69B7">
      <w:pPr>
        <w:ind w:firstLine="0"/>
        <w:contextualSpacing/>
        <w:jc w:val="center"/>
        <w:rPr>
          <w:rFonts w:cs="Times New Roman"/>
          <w:bCs/>
          <w:szCs w:val="28"/>
        </w:rPr>
      </w:pPr>
      <w:r w:rsidRPr="00FC69B7">
        <w:rPr>
          <w:rFonts w:cs="Times New Roman"/>
          <w:bCs/>
          <w:szCs w:val="28"/>
        </w:rPr>
        <w:t xml:space="preserve">Паспорт ведомственной целевой программы </w:t>
      </w:r>
    </w:p>
    <w:p w14:paraId="1660FB07" w14:textId="77777777" w:rsidR="00F015D1" w:rsidRPr="00F015D1" w:rsidRDefault="00F015D1" w:rsidP="00F015D1">
      <w:pPr>
        <w:ind w:firstLine="0"/>
        <w:contextualSpacing/>
        <w:jc w:val="center"/>
        <w:rPr>
          <w:rFonts w:cs="Times New Roman"/>
          <w:bCs/>
          <w:szCs w:val="28"/>
        </w:rPr>
      </w:pPr>
      <w:r w:rsidRPr="00F015D1">
        <w:rPr>
          <w:rFonts w:cs="Times New Roman"/>
          <w:bCs/>
          <w:szCs w:val="28"/>
        </w:rPr>
        <w:t>(в ред. постановления Правительства области от 29.09.2021 № 677-п)</w:t>
      </w:r>
    </w:p>
    <w:p w14:paraId="26422C7A" w14:textId="77777777" w:rsidR="00FC69B7" w:rsidRPr="00FC69B7" w:rsidRDefault="00FC69B7" w:rsidP="00FC69B7">
      <w:pPr>
        <w:ind w:firstLine="0"/>
        <w:contextualSpacing/>
        <w:jc w:val="right"/>
        <w:rPr>
          <w:rFonts w:cs="Times New Roman"/>
          <w:bCs/>
          <w:sz w:val="24"/>
          <w:szCs w:val="28"/>
        </w:rPr>
      </w:pPr>
    </w:p>
    <w:tbl>
      <w:tblPr>
        <w:tblStyle w:val="31"/>
        <w:tblW w:w="4944" w:type="pct"/>
        <w:tblInd w:w="62" w:type="dxa"/>
        <w:tblLayout w:type="fixed"/>
        <w:tblCellMar>
          <w:left w:w="62" w:type="dxa"/>
          <w:right w:w="62" w:type="dxa"/>
        </w:tblCellMar>
        <w:tblLook w:val="04A0" w:firstRow="1" w:lastRow="0" w:firstColumn="1" w:lastColumn="0" w:noHBand="0" w:noVBand="1"/>
      </w:tblPr>
      <w:tblGrid>
        <w:gridCol w:w="3510"/>
        <w:gridCol w:w="5862"/>
      </w:tblGrid>
      <w:tr w:rsidR="00FC69B7" w:rsidRPr="00FC69B7" w14:paraId="54ADF234" w14:textId="77777777" w:rsidTr="000C0E4F">
        <w:tc>
          <w:tcPr>
            <w:tcW w:w="3510" w:type="dxa"/>
          </w:tcPr>
          <w:p w14:paraId="53B0FE8A" w14:textId="77777777" w:rsidR="00FC69B7" w:rsidRPr="00FC69B7" w:rsidRDefault="00FC69B7" w:rsidP="00FC69B7">
            <w:pPr>
              <w:ind w:firstLine="0"/>
              <w:contextualSpacing/>
              <w:rPr>
                <w:rFonts w:eastAsia="Calibri" w:cs="Times New Roman"/>
                <w:bCs/>
                <w:szCs w:val="28"/>
              </w:rPr>
            </w:pPr>
            <w:r w:rsidRPr="00FC69B7">
              <w:rPr>
                <w:rFonts w:eastAsia="Calibri" w:cs="Times New Roman"/>
                <w:bCs/>
                <w:szCs w:val="28"/>
              </w:rPr>
              <w:t xml:space="preserve">Ответственный исполнитель </w:t>
            </w:r>
            <w:r w:rsidRPr="00FC69B7">
              <w:rPr>
                <w:rFonts w:cs="Times New Roman"/>
                <w:bCs/>
                <w:szCs w:val="28"/>
              </w:rPr>
              <w:t>ведомственной целевой программы</w:t>
            </w:r>
          </w:p>
        </w:tc>
        <w:tc>
          <w:tcPr>
            <w:tcW w:w="5862" w:type="dxa"/>
          </w:tcPr>
          <w:p w14:paraId="4821D324" w14:textId="1A4966C1" w:rsidR="00FC69B7" w:rsidRPr="00FC69B7" w:rsidRDefault="00FC69B7" w:rsidP="00FC69B7">
            <w:pPr>
              <w:ind w:firstLine="0"/>
              <w:contextualSpacing/>
              <w:rPr>
                <w:rFonts w:eastAsia="Calibri" w:cs="Times New Roman"/>
                <w:bCs/>
                <w:szCs w:val="28"/>
              </w:rPr>
            </w:pPr>
            <w:r w:rsidRPr="00FC69B7">
              <w:rPr>
                <w:spacing w:val="-2"/>
                <w:szCs w:val="28"/>
                <w:lang w:eastAsia="ar-SA"/>
              </w:rPr>
              <w:t xml:space="preserve">департамент </w:t>
            </w:r>
            <w:r w:rsidRPr="00FC69B7">
              <w:rPr>
                <w:spacing w:val="-2"/>
                <w:szCs w:val="28"/>
              </w:rPr>
              <w:t>охраны объектов культурного наследия</w:t>
            </w:r>
            <w:r w:rsidRPr="00FC69B7">
              <w:rPr>
                <w:spacing w:val="-2"/>
                <w:szCs w:val="28"/>
                <w:lang w:eastAsia="ar-SA"/>
              </w:rPr>
              <w:t xml:space="preserve"> Ярославской области (далее – ДООКН ЯО), </w:t>
            </w:r>
            <w:r w:rsidR="00F015D1" w:rsidRPr="00F015D1">
              <w:rPr>
                <w:spacing w:val="-2"/>
                <w:szCs w:val="28"/>
                <w:lang w:eastAsia="ar-SA"/>
              </w:rPr>
              <w:t>заместитель директора ДООКН ЯО</w:t>
            </w:r>
            <w:r w:rsidR="00F015D1" w:rsidRPr="00FC69B7">
              <w:rPr>
                <w:spacing w:val="-2"/>
              </w:rPr>
              <w:t xml:space="preserve"> </w:t>
            </w:r>
            <w:r w:rsidR="00F015D1" w:rsidRPr="00F015D1">
              <w:rPr>
                <w:spacing w:val="-2"/>
                <w:szCs w:val="28"/>
                <w:lang w:eastAsia="ar-SA"/>
              </w:rPr>
              <w:t>Грушевская Н.Л.</w:t>
            </w:r>
            <w:r w:rsidRPr="00FC69B7">
              <w:rPr>
                <w:spacing w:val="-2"/>
                <w:szCs w:val="28"/>
                <w:lang w:eastAsia="ar-SA"/>
              </w:rPr>
              <w:t>,</w:t>
            </w:r>
            <w:r w:rsidRPr="00FC69B7">
              <w:rPr>
                <w:spacing w:val="-4"/>
                <w:szCs w:val="28"/>
                <w:lang w:eastAsia="ar-SA"/>
              </w:rPr>
              <w:t xml:space="preserve"> </w:t>
            </w:r>
            <w:r w:rsidRPr="00FC69B7">
              <w:rPr>
                <w:spacing w:val="-4"/>
                <w:szCs w:val="28"/>
                <w:lang w:eastAsia="ar-SA"/>
              </w:rPr>
              <w:br/>
              <w:t>телефон +7 (4852) 59-42-92</w:t>
            </w:r>
          </w:p>
        </w:tc>
      </w:tr>
      <w:tr w:rsidR="00FC69B7" w:rsidRPr="00FC69B7" w14:paraId="7AC6B271" w14:textId="77777777" w:rsidTr="000C0E4F">
        <w:tc>
          <w:tcPr>
            <w:tcW w:w="3510" w:type="dxa"/>
          </w:tcPr>
          <w:p w14:paraId="3031A4D6" w14:textId="77777777" w:rsidR="00FC69B7" w:rsidRPr="00FC69B7" w:rsidRDefault="00FC69B7" w:rsidP="00FC69B7">
            <w:pPr>
              <w:ind w:firstLine="0"/>
              <w:contextualSpacing/>
              <w:rPr>
                <w:rFonts w:eastAsia="Calibri" w:cs="Times New Roman"/>
                <w:bCs/>
                <w:szCs w:val="28"/>
              </w:rPr>
            </w:pPr>
            <w:r w:rsidRPr="00FC69B7">
              <w:rPr>
                <w:rFonts w:cs="Times New Roman"/>
                <w:szCs w:val="28"/>
              </w:rPr>
              <w:t xml:space="preserve">Куратор </w:t>
            </w:r>
            <w:r w:rsidRPr="00FC69B7">
              <w:rPr>
                <w:rFonts w:cs="Times New Roman"/>
                <w:bCs/>
                <w:szCs w:val="28"/>
              </w:rPr>
              <w:t>ведомственной целевой программы</w:t>
            </w:r>
          </w:p>
        </w:tc>
        <w:tc>
          <w:tcPr>
            <w:tcW w:w="5862" w:type="dxa"/>
          </w:tcPr>
          <w:p w14:paraId="7B8D6773" w14:textId="77777777" w:rsidR="00FC69B7" w:rsidRPr="00FC69B7" w:rsidRDefault="00FC69B7" w:rsidP="00FC69B7">
            <w:pPr>
              <w:ind w:firstLine="0"/>
              <w:contextualSpacing/>
              <w:rPr>
                <w:szCs w:val="28"/>
                <w:lang w:eastAsia="ar-SA"/>
              </w:rPr>
            </w:pPr>
            <w:r w:rsidRPr="00FC69B7">
              <w:rPr>
                <w:rFonts w:cs="Times New Roman"/>
                <w:szCs w:val="28"/>
              </w:rPr>
              <w:t xml:space="preserve">заместитель Председателя Правительства области Колесов Р.А., </w:t>
            </w:r>
            <w:r w:rsidRPr="00FC69B7">
              <w:rPr>
                <w:rFonts w:cs="Times New Roman"/>
                <w:szCs w:val="28"/>
              </w:rPr>
              <w:br/>
              <w:t>телефон +7 (4852) 40-18-46</w:t>
            </w:r>
          </w:p>
        </w:tc>
      </w:tr>
      <w:tr w:rsidR="00FC69B7" w:rsidRPr="00FC69B7" w14:paraId="4C026565" w14:textId="77777777" w:rsidTr="000C0E4F">
        <w:tc>
          <w:tcPr>
            <w:tcW w:w="3510" w:type="dxa"/>
          </w:tcPr>
          <w:p w14:paraId="33B88912" w14:textId="77777777" w:rsidR="00FC69B7" w:rsidRPr="00FC69B7" w:rsidRDefault="00FC69B7" w:rsidP="00FC69B7">
            <w:pPr>
              <w:ind w:firstLine="0"/>
              <w:contextualSpacing/>
              <w:rPr>
                <w:rFonts w:eastAsia="Calibri" w:cs="Times New Roman"/>
                <w:bCs/>
                <w:szCs w:val="28"/>
              </w:rPr>
            </w:pPr>
            <w:r w:rsidRPr="00FC69B7">
              <w:rPr>
                <w:rFonts w:eastAsia="Calibri" w:cs="Times New Roman"/>
                <w:bCs/>
                <w:szCs w:val="28"/>
              </w:rPr>
              <w:t xml:space="preserve">Срок реализации </w:t>
            </w:r>
            <w:r w:rsidRPr="00FC69B7">
              <w:rPr>
                <w:rFonts w:cs="Times New Roman"/>
                <w:bCs/>
                <w:szCs w:val="28"/>
              </w:rPr>
              <w:t>ведомственной целевой программы</w:t>
            </w:r>
          </w:p>
        </w:tc>
        <w:tc>
          <w:tcPr>
            <w:tcW w:w="5862" w:type="dxa"/>
          </w:tcPr>
          <w:p w14:paraId="496F404B" w14:textId="77777777" w:rsidR="00FC69B7" w:rsidRPr="00FC69B7" w:rsidRDefault="00FC69B7" w:rsidP="00FC69B7">
            <w:pPr>
              <w:ind w:firstLine="0"/>
              <w:contextualSpacing/>
              <w:rPr>
                <w:rFonts w:eastAsia="Calibri" w:cs="Times New Roman"/>
                <w:bCs/>
                <w:szCs w:val="28"/>
              </w:rPr>
            </w:pPr>
            <w:r w:rsidRPr="00FC69B7">
              <w:rPr>
                <w:rFonts w:eastAsia="Calibri" w:cs="Times New Roman"/>
                <w:bCs/>
                <w:szCs w:val="28"/>
              </w:rPr>
              <w:t xml:space="preserve">2021 </w:t>
            </w:r>
            <w:r w:rsidRPr="00FC69B7">
              <w:rPr>
                <w:rFonts w:cs="Times New Roman"/>
                <w:szCs w:val="28"/>
              </w:rPr>
              <w:t>–</w:t>
            </w:r>
            <w:r w:rsidRPr="00FC69B7">
              <w:rPr>
                <w:rFonts w:eastAsia="Calibri" w:cs="Times New Roman"/>
                <w:bCs/>
                <w:szCs w:val="28"/>
              </w:rPr>
              <w:t xml:space="preserve"> 2025 годы</w:t>
            </w:r>
          </w:p>
        </w:tc>
      </w:tr>
      <w:tr w:rsidR="00FC69B7" w:rsidRPr="00FC69B7" w14:paraId="6B53F5C2" w14:textId="77777777" w:rsidTr="000C0E4F">
        <w:tc>
          <w:tcPr>
            <w:tcW w:w="3510" w:type="dxa"/>
          </w:tcPr>
          <w:p w14:paraId="12F8BFF7" w14:textId="77777777" w:rsidR="00FC69B7" w:rsidRPr="00FC69B7" w:rsidRDefault="00FC69B7" w:rsidP="00FC69B7">
            <w:pPr>
              <w:ind w:firstLine="0"/>
              <w:contextualSpacing/>
              <w:rPr>
                <w:rFonts w:eastAsia="Calibri" w:cs="Times New Roman"/>
                <w:bCs/>
                <w:szCs w:val="28"/>
              </w:rPr>
            </w:pPr>
            <w:r w:rsidRPr="00FC69B7">
              <w:rPr>
                <w:rFonts w:cs="Times New Roman"/>
                <w:szCs w:val="28"/>
              </w:rPr>
              <w:t>Исполнители мероприятий ведомственной целевой программы</w:t>
            </w:r>
          </w:p>
        </w:tc>
        <w:tc>
          <w:tcPr>
            <w:tcW w:w="5862" w:type="dxa"/>
          </w:tcPr>
          <w:p w14:paraId="6BE92C43" w14:textId="77777777" w:rsidR="00FC69B7" w:rsidRPr="00FC69B7" w:rsidRDefault="00FC69B7" w:rsidP="00FC69B7">
            <w:pPr>
              <w:ind w:firstLine="0"/>
              <w:contextualSpacing/>
              <w:rPr>
                <w:rFonts w:eastAsia="Calibri" w:cs="Times New Roman"/>
                <w:bCs/>
                <w:szCs w:val="28"/>
              </w:rPr>
            </w:pPr>
            <w:r w:rsidRPr="00FC69B7">
              <w:rPr>
                <w:szCs w:val="28"/>
                <w:lang w:eastAsia="ar-SA"/>
              </w:rPr>
              <w:t>ДООКН ЯО</w:t>
            </w:r>
          </w:p>
        </w:tc>
      </w:tr>
      <w:tr w:rsidR="00FC69B7" w:rsidRPr="00FC69B7" w14:paraId="080210A9" w14:textId="77777777" w:rsidTr="000C0E4F">
        <w:tc>
          <w:tcPr>
            <w:tcW w:w="3510" w:type="dxa"/>
          </w:tcPr>
          <w:p w14:paraId="0F07F137" w14:textId="77777777" w:rsidR="00FC69B7" w:rsidRPr="00481FD0" w:rsidRDefault="00FC69B7" w:rsidP="00FC69B7">
            <w:pPr>
              <w:ind w:firstLine="0"/>
              <w:contextualSpacing/>
              <w:rPr>
                <w:rFonts w:eastAsia="Calibri" w:cs="Times New Roman"/>
                <w:bCs/>
                <w:szCs w:val="28"/>
              </w:rPr>
            </w:pPr>
            <w:r w:rsidRPr="00481FD0">
              <w:rPr>
                <w:rFonts w:eastAsia="Calibri" w:cs="Times New Roman"/>
                <w:bCs/>
                <w:szCs w:val="28"/>
              </w:rPr>
              <w:t>Цель</w:t>
            </w:r>
            <w:r w:rsidRPr="00481FD0">
              <w:rPr>
                <w:rFonts w:cs="Times New Roman"/>
                <w:bCs/>
                <w:szCs w:val="28"/>
              </w:rPr>
              <w:t xml:space="preserve"> ведомственной целевой программы</w:t>
            </w:r>
          </w:p>
        </w:tc>
        <w:tc>
          <w:tcPr>
            <w:tcW w:w="5862" w:type="dxa"/>
          </w:tcPr>
          <w:p w14:paraId="3EBD8773" w14:textId="77777777" w:rsidR="00FC69B7" w:rsidRPr="00481FD0" w:rsidRDefault="00FC69B7" w:rsidP="00FC69B7">
            <w:pPr>
              <w:snapToGrid w:val="0"/>
              <w:ind w:firstLine="0"/>
              <w:contextualSpacing/>
              <w:rPr>
                <w:rFonts w:eastAsia="Calibri" w:cs="Times New Roman"/>
                <w:bCs/>
                <w:szCs w:val="28"/>
              </w:rPr>
            </w:pPr>
            <w:r w:rsidRPr="00481FD0">
              <w:rPr>
                <w:rFonts w:eastAsia="Calibri" w:cs="Times New Roman"/>
                <w:spacing w:val="2"/>
                <w:szCs w:val="28"/>
              </w:rPr>
              <w:t xml:space="preserve">сохранение, популяризация и государственная охрана объектов культурного наследия (памятников истории и культуры) народов Российской Федерации </w:t>
            </w:r>
            <w:r w:rsidRPr="00481FD0">
              <w:rPr>
                <w:rFonts w:eastAsia="Calibri" w:cs="Times New Roman"/>
                <w:szCs w:val="28"/>
              </w:rPr>
              <w:t>на территории Ярославской области</w:t>
            </w:r>
          </w:p>
        </w:tc>
      </w:tr>
      <w:tr w:rsidR="00F015D1" w:rsidRPr="00FC69B7" w14:paraId="768964DA" w14:textId="77777777" w:rsidTr="000C0E4F">
        <w:tc>
          <w:tcPr>
            <w:tcW w:w="3510" w:type="dxa"/>
          </w:tcPr>
          <w:p w14:paraId="5245DA9E" w14:textId="77777777" w:rsidR="00F015D1" w:rsidRPr="00481FD0" w:rsidRDefault="00F015D1" w:rsidP="00FC69B7">
            <w:pPr>
              <w:ind w:firstLine="0"/>
              <w:contextualSpacing/>
              <w:rPr>
                <w:rFonts w:eastAsia="Calibri" w:cs="Times New Roman"/>
                <w:bCs/>
                <w:szCs w:val="28"/>
              </w:rPr>
            </w:pPr>
            <w:r w:rsidRPr="00D27926">
              <w:rPr>
                <w:rFonts w:cs="Times New Roman"/>
                <w:szCs w:val="28"/>
              </w:rPr>
              <w:t>Объемы и источники финансирования ведомственной целевой программы</w:t>
            </w:r>
          </w:p>
        </w:tc>
        <w:tc>
          <w:tcPr>
            <w:tcW w:w="5862" w:type="dxa"/>
          </w:tcPr>
          <w:p w14:paraId="2DB1E200" w14:textId="77777777" w:rsidR="00F015D1" w:rsidRPr="00D27926" w:rsidRDefault="00F015D1" w:rsidP="00AF0B70">
            <w:pPr>
              <w:widowControl w:val="0"/>
              <w:autoSpaceDE w:val="0"/>
              <w:autoSpaceDN w:val="0"/>
              <w:spacing w:line="235" w:lineRule="auto"/>
              <w:ind w:firstLine="0"/>
              <w:rPr>
                <w:rFonts w:cs="Times New Roman"/>
                <w:szCs w:val="28"/>
              </w:rPr>
            </w:pPr>
            <w:r w:rsidRPr="00D27926">
              <w:rPr>
                <w:rFonts w:cs="Times New Roman"/>
                <w:szCs w:val="28"/>
              </w:rPr>
              <w:t>всего – 8 962,652 тыс. руб., из них областные средства:</w:t>
            </w:r>
          </w:p>
          <w:p w14:paraId="336E937F" w14:textId="77777777" w:rsidR="00F015D1" w:rsidRPr="00D27926" w:rsidRDefault="00F015D1" w:rsidP="00AF0B70">
            <w:pPr>
              <w:widowControl w:val="0"/>
              <w:autoSpaceDE w:val="0"/>
              <w:autoSpaceDN w:val="0"/>
              <w:spacing w:line="235" w:lineRule="auto"/>
              <w:ind w:firstLine="0"/>
              <w:rPr>
                <w:rFonts w:cs="Times New Roman"/>
                <w:szCs w:val="28"/>
              </w:rPr>
            </w:pPr>
            <w:r w:rsidRPr="00D27926">
              <w:rPr>
                <w:rFonts w:cs="Times New Roman"/>
                <w:szCs w:val="28"/>
              </w:rPr>
              <w:t>2021 год – 3 180,534 тыс. руб.;</w:t>
            </w:r>
          </w:p>
          <w:p w14:paraId="341D5018" w14:textId="77777777" w:rsidR="00F015D1" w:rsidRPr="00D27926" w:rsidRDefault="00F015D1" w:rsidP="00AF0B70">
            <w:pPr>
              <w:widowControl w:val="0"/>
              <w:autoSpaceDE w:val="0"/>
              <w:autoSpaceDN w:val="0"/>
              <w:spacing w:line="235" w:lineRule="auto"/>
              <w:ind w:firstLine="0"/>
              <w:rPr>
                <w:rFonts w:cs="Times New Roman"/>
                <w:szCs w:val="28"/>
              </w:rPr>
            </w:pPr>
            <w:r w:rsidRPr="00D27926">
              <w:rPr>
                <w:rFonts w:cs="Times New Roman"/>
                <w:szCs w:val="28"/>
              </w:rPr>
              <w:t>2022 год – 359,882 тыс. руб.;</w:t>
            </w:r>
          </w:p>
          <w:p w14:paraId="63968434" w14:textId="77777777" w:rsidR="00F015D1" w:rsidRPr="00D27926" w:rsidRDefault="00F015D1" w:rsidP="00AF0B70">
            <w:pPr>
              <w:snapToGrid w:val="0"/>
              <w:ind w:firstLine="0"/>
              <w:contextualSpacing/>
              <w:rPr>
                <w:rFonts w:cs="Times New Roman"/>
                <w:szCs w:val="28"/>
              </w:rPr>
            </w:pPr>
            <w:r w:rsidRPr="00D27926">
              <w:rPr>
                <w:rFonts w:cs="Times New Roman"/>
                <w:szCs w:val="28"/>
              </w:rPr>
              <w:t>2023 год – 1 807,412 тыс. руб.;</w:t>
            </w:r>
          </w:p>
          <w:p w14:paraId="205AB6C7" w14:textId="77777777" w:rsidR="00F015D1" w:rsidRPr="00D27926" w:rsidRDefault="00F015D1" w:rsidP="00AF0B70">
            <w:pPr>
              <w:snapToGrid w:val="0"/>
              <w:ind w:firstLine="0"/>
              <w:contextualSpacing/>
              <w:rPr>
                <w:rFonts w:eastAsia="Calibri" w:cs="Times New Roman"/>
                <w:spacing w:val="2"/>
                <w:szCs w:val="28"/>
              </w:rPr>
            </w:pPr>
            <w:r w:rsidRPr="00D27926">
              <w:rPr>
                <w:rFonts w:eastAsia="Calibri" w:cs="Times New Roman"/>
                <w:spacing w:val="2"/>
                <w:szCs w:val="28"/>
              </w:rPr>
              <w:t>2024 год – 1 807,412 тыс. руб.*;</w:t>
            </w:r>
          </w:p>
          <w:p w14:paraId="5322BBBF" w14:textId="77777777" w:rsidR="00F015D1" w:rsidRPr="00481FD0" w:rsidRDefault="00F015D1" w:rsidP="00FC69B7">
            <w:pPr>
              <w:snapToGrid w:val="0"/>
              <w:ind w:firstLine="0"/>
              <w:contextualSpacing/>
              <w:rPr>
                <w:rFonts w:eastAsia="Calibri" w:cs="Times New Roman"/>
                <w:spacing w:val="2"/>
                <w:szCs w:val="28"/>
              </w:rPr>
            </w:pPr>
            <w:r w:rsidRPr="00D27926">
              <w:rPr>
                <w:rFonts w:eastAsia="Calibri" w:cs="Times New Roman"/>
                <w:spacing w:val="2"/>
                <w:szCs w:val="28"/>
              </w:rPr>
              <w:t>2025 год – 1 807,412 тыс. руб.*</w:t>
            </w:r>
          </w:p>
        </w:tc>
      </w:tr>
      <w:tr w:rsidR="00FC69B7" w:rsidRPr="00FC69B7" w14:paraId="0BB05B7C" w14:textId="77777777" w:rsidTr="000C0E4F">
        <w:tc>
          <w:tcPr>
            <w:tcW w:w="3510" w:type="dxa"/>
          </w:tcPr>
          <w:p w14:paraId="0FEEF091" w14:textId="77777777" w:rsidR="00FC69B7" w:rsidRPr="00FC69B7" w:rsidRDefault="00FC69B7" w:rsidP="00FC69B7">
            <w:pPr>
              <w:ind w:firstLine="0"/>
              <w:contextualSpacing/>
              <w:rPr>
                <w:rFonts w:eastAsia="Calibri" w:cs="Times New Roman"/>
                <w:bCs/>
                <w:szCs w:val="28"/>
              </w:rPr>
            </w:pPr>
            <w:r w:rsidRPr="00FC69B7">
              <w:rPr>
                <w:rFonts w:cs="Times New Roman"/>
                <w:szCs w:val="28"/>
              </w:rPr>
              <w:t>Конечные результаты реализации ведомственной целевой программы</w:t>
            </w:r>
          </w:p>
        </w:tc>
        <w:tc>
          <w:tcPr>
            <w:tcW w:w="5862" w:type="dxa"/>
          </w:tcPr>
          <w:p w14:paraId="5C8F9768" w14:textId="77777777" w:rsidR="00FC69B7" w:rsidRPr="00FC69B7" w:rsidRDefault="00FC69B7" w:rsidP="00FC69B7">
            <w:pPr>
              <w:ind w:firstLine="0"/>
              <w:contextualSpacing/>
              <w:rPr>
                <w:rFonts w:eastAsia="Calibri" w:cs="Times New Roman"/>
                <w:szCs w:val="28"/>
              </w:rPr>
            </w:pPr>
            <w:r w:rsidRPr="00FC69B7">
              <w:rPr>
                <w:rFonts w:eastAsia="Calibri" w:cs="Times New Roman"/>
                <w:szCs w:val="28"/>
              </w:rPr>
              <w:t>увеличение количества объектов культурного наследия на территории Ярославской области до 1726 единиц к 2025 году</w:t>
            </w:r>
          </w:p>
        </w:tc>
      </w:tr>
      <w:tr w:rsidR="00FC69B7" w:rsidRPr="00FC69B7" w14:paraId="260A6654" w14:textId="77777777" w:rsidTr="000C0E4F">
        <w:tc>
          <w:tcPr>
            <w:tcW w:w="3510" w:type="dxa"/>
          </w:tcPr>
          <w:p w14:paraId="07B24A57" w14:textId="77777777" w:rsidR="00FC69B7" w:rsidRPr="00FC69B7" w:rsidRDefault="00FC69B7" w:rsidP="00FC69B7">
            <w:pPr>
              <w:ind w:firstLine="0"/>
              <w:contextualSpacing/>
              <w:rPr>
                <w:rFonts w:eastAsia="Calibri" w:cs="Times New Roman"/>
                <w:bCs/>
                <w:szCs w:val="28"/>
              </w:rPr>
            </w:pPr>
            <w:r w:rsidRPr="00FC69B7">
              <w:rPr>
                <w:rFonts w:eastAsia="Calibri" w:cs="Times New Roman"/>
                <w:szCs w:val="28"/>
              </w:rPr>
              <w:lastRenderedPageBreak/>
              <w:t xml:space="preserve">Электронный адрес размещения </w:t>
            </w:r>
            <w:r w:rsidRPr="00FC69B7">
              <w:rPr>
                <w:rFonts w:cs="Times New Roman"/>
                <w:bCs/>
                <w:szCs w:val="28"/>
              </w:rPr>
              <w:t>ведомственной целевой программы</w:t>
            </w:r>
            <w:r w:rsidRPr="00FC69B7">
              <w:rPr>
                <w:rFonts w:eastAsia="Calibri" w:cs="Times New Roman"/>
                <w:szCs w:val="28"/>
              </w:rPr>
              <w:t xml:space="preserve"> </w:t>
            </w:r>
            <w:r w:rsidRPr="00FC69B7">
              <w:rPr>
                <w:rFonts w:eastAsia="Calibri" w:cs="Times New Roman"/>
                <w:szCs w:val="28"/>
                <w:lang w:eastAsia="ru-RU"/>
              </w:rPr>
              <w:t>в информационно-телекоммуникационной сети «Интернет»</w:t>
            </w:r>
          </w:p>
        </w:tc>
        <w:tc>
          <w:tcPr>
            <w:tcW w:w="5862" w:type="dxa"/>
          </w:tcPr>
          <w:p w14:paraId="5DDA981D" w14:textId="77777777" w:rsidR="00FC69B7" w:rsidRPr="00FC69B7" w:rsidRDefault="00FC69B7" w:rsidP="00FC69B7">
            <w:pPr>
              <w:widowControl w:val="0"/>
              <w:tabs>
                <w:tab w:val="left" w:pos="4536"/>
              </w:tabs>
              <w:ind w:firstLine="0"/>
              <w:contextualSpacing/>
              <w:rPr>
                <w:rFonts w:eastAsia="Calibri" w:cs="Times New Roman"/>
                <w:bCs/>
                <w:szCs w:val="28"/>
              </w:rPr>
            </w:pPr>
            <w:r w:rsidRPr="00FC69B7">
              <w:rPr>
                <w:rFonts w:eastAsia="Calibri" w:cs="Times New Roman"/>
                <w:bCs/>
                <w:spacing w:val="-6"/>
                <w:szCs w:val="28"/>
              </w:rPr>
              <w:t>http://www.yarregion.ru/depts/dookn/tmpPages/docs.aspx</w:t>
            </w:r>
          </w:p>
        </w:tc>
      </w:tr>
    </w:tbl>
    <w:p w14:paraId="78047D87" w14:textId="77777777" w:rsidR="00FC69B7" w:rsidRPr="00FC69B7" w:rsidRDefault="00FC69B7" w:rsidP="00FC69B7">
      <w:pPr>
        <w:spacing w:before="120"/>
        <w:rPr>
          <w:lang w:eastAsia="ru-RU"/>
        </w:rPr>
      </w:pPr>
      <w:r w:rsidRPr="00FC69B7">
        <w:rPr>
          <w:rFonts w:cs="Times New Roman"/>
          <w:szCs w:val="28"/>
          <w:lang w:eastAsia="ru-RU"/>
        </w:rPr>
        <w:t>* Справочно (за рамками закона об областном бюджете).</w:t>
      </w:r>
    </w:p>
    <w:p w14:paraId="5F509C27" w14:textId="77777777" w:rsidR="00FC69B7" w:rsidRPr="00FC69B7" w:rsidRDefault="00FC69B7" w:rsidP="00FC69B7">
      <w:pPr>
        <w:jc w:val="both"/>
        <w:rPr>
          <w:lang w:eastAsia="ru-RU"/>
        </w:rPr>
        <w:sectPr w:rsidR="00FC69B7" w:rsidRPr="00FC69B7" w:rsidSect="00C013B5">
          <w:pgSz w:w="11906" w:h="16838"/>
          <w:pgMar w:top="1134" w:right="567" w:bottom="1134" w:left="1985" w:header="709" w:footer="709" w:gutter="0"/>
          <w:pgNumType w:start="1"/>
          <w:cols w:space="708"/>
          <w:titlePg/>
          <w:docGrid w:linePitch="360"/>
        </w:sectPr>
      </w:pPr>
    </w:p>
    <w:p w14:paraId="3283649A" w14:textId="77777777" w:rsidR="00FC69B7" w:rsidRDefault="00FC69B7" w:rsidP="00FC69B7">
      <w:pPr>
        <w:ind w:firstLine="0"/>
        <w:jc w:val="center"/>
        <w:rPr>
          <w:rFonts w:cs="Times New Roman"/>
          <w:iCs/>
        </w:rPr>
      </w:pPr>
      <w:r w:rsidRPr="00481FD0">
        <w:rPr>
          <w:rFonts w:cs="Times New Roman"/>
          <w:iCs/>
        </w:rPr>
        <w:lastRenderedPageBreak/>
        <w:t>I. Задачи и мероприятия ведомственной целевой программы</w:t>
      </w:r>
    </w:p>
    <w:p w14:paraId="273B0640" w14:textId="7D5F2D78" w:rsidR="00F015D1" w:rsidRDefault="00481FD0" w:rsidP="00481FD0">
      <w:pPr>
        <w:ind w:firstLine="0"/>
        <w:jc w:val="center"/>
        <w:rPr>
          <w:rFonts w:cs="Times New Roman"/>
          <w:iCs/>
        </w:rPr>
      </w:pPr>
      <w:r w:rsidRPr="00481FD0">
        <w:rPr>
          <w:rFonts w:cs="Times New Roman"/>
          <w:iCs/>
        </w:rPr>
        <w:t>( в ред. постановлени</w:t>
      </w:r>
      <w:r w:rsidR="00F015D1">
        <w:rPr>
          <w:rFonts w:cs="Times New Roman"/>
          <w:iCs/>
        </w:rPr>
        <w:t>й</w:t>
      </w:r>
      <w:r w:rsidRPr="00481FD0">
        <w:rPr>
          <w:rFonts w:cs="Times New Roman"/>
          <w:iCs/>
        </w:rPr>
        <w:t xml:space="preserve"> Правительства области от 16.06.2021 № 370-п</w:t>
      </w:r>
      <w:r w:rsidR="00F015D1">
        <w:rPr>
          <w:rFonts w:cs="Times New Roman"/>
          <w:iCs/>
        </w:rPr>
        <w:t>,</w:t>
      </w:r>
    </w:p>
    <w:p w14:paraId="16C3E3CA" w14:textId="16C7882D" w:rsidR="00481FD0" w:rsidRPr="00481FD0" w:rsidRDefault="00F015D1" w:rsidP="00481FD0">
      <w:pPr>
        <w:ind w:firstLine="0"/>
        <w:jc w:val="center"/>
        <w:rPr>
          <w:rFonts w:cs="Times New Roman"/>
          <w:iCs/>
        </w:rPr>
      </w:pPr>
      <w:r w:rsidRPr="00F015D1">
        <w:rPr>
          <w:rFonts w:cs="Times New Roman"/>
          <w:iCs/>
        </w:rPr>
        <w:t>от 29.09.2021 № 677-п</w:t>
      </w:r>
      <w:r w:rsidR="00481FD0" w:rsidRPr="00481FD0">
        <w:rPr>
          <w:rFonts w:cs="Times New Roman"/>
          <w:iCs/>
        </w:rPr>
        <w:t>)</w:t>
      </w:r>
    </w:p>
    <w:p w14:paraId="75B73904" w14:textId="77777777" w:rsidR="00FC69B7" w:rsidRDefault="00FC69B7" w:rsidP="00FC69B7"/>
    <w:tbl>
      <w:tblPr>
        <w:tblW w:w="14616" w:type="dxa"/>
        <w:tblInd w:w="93" w:type="dxa"/>
        <w:tblLayout w:type="fixed"/>
        <w:tblCellMar>
          <w:left w:w="62" w:type="dxa"/>
          <w:right w:w="62" w:type="dxa"/>
        </w:tblCellMar>
        <w:tblLook w:val="04A0" w:firstRow="1" w:lastRow="0" w:firstColumn="1" w:lastColumn="0" w:noHBand="0" w:noVBand="1"/>
      </w:tblPr>
      <w:tblGrid>
        <w:gridCol w:w="724"/>
        <w:gridCol w:w="2126"/>
        <w:gridCol w:w="4207"/>
        <w:gridCol w:w="1134"/>
        <w:gridCol w:w="992"/>
        <w:gridCol w:w="1276"/>
        <w:gridCol w:w="1276"/>
        <w:gridCol w:w="1321"/>
        <w:gridCol w:w="1560"/>
      </w:tblGrid>
      <w:tr w:rsidR="00F015D1" w:rsidRPr="00D27926" w14:paraId="369C1236" w14:textId="77777777" w:rsidTr="00AF0B70">
        <w:trPr>
          <w:trHeight w:val="193"/>
          <w:tblHeader/>
        </w:trPr>
        <w:tc>
          <w:tcPr>
            <w:tcW w:w="724" w:type="dxa"/>
            <w:vMerge w:val="restart"/>
            <w:tcBorders>
              <w:top w:val="single" w:sz="4" w:space="0" w:color="auto"/>
              <w:left w:val="single" w:sz="4" w:space="0" w:color="auto"/>
              <w:right w:val="single" w:sz="4" w:space="0" w:color="auto"/>
            </w:tcBorders>
          </w:tcPr>
          <w:p w14:paraId="5C2FEA70" w14:textId="77777777" w:rsidR="00F015D1" w:rsidRPr="00D27926" w:rsidRDefault="00F015D1" w:rsidP="00AF0B70">
            <w:pPr>
              <w:ind w:firstLine="0"/>
              <w:jc w:val="center"/>
              <w:rPr>
                <w:rFonts w:cs="Times New Roman"/>
                <w:szCs w:val="28"/>
                <w:lang w:val="en-US" w:eastAsia="ru-RU"/>
              </w:rPr>
            </w:pPr>
            <w:r w:rsidRPr="00D27926">
              <w:rPr>
                <w:rFonts w:cs="Times New Roman"/>
                <w:szCs w:val="28"/>
                <w:lang w:eastAsia="ru-RU"/>
              </w:rPr>
              <w:t>№ п/п</w:t>
            </w:r>
          </w:p>
        </w:tc>
        <w:tc>
          <w:tcPr>
            <w:tcW w:w="2126" w:type="dxa"/>
            <w:vMerge w:val="restart"/>
            <w:tcBorders>
              <w:top w:val="single" w:sz="4" w:space="0" w:color="auto"/>
              <w:left w:val="single" w:sz="4" w:space="0" w:color="auto"/>
              <w:right w:val="single" w:sz="4" w:space="0" w:color="auto"/>
            </w:tcBorders>
          </w:tcPr>
          <w:p w14:paraId="3541B2C4" w14:textId="77777777" w:rsidR="00F015D1" w:rsidRPr="00D27926" w:rsidRDefault="00F015D1" w:rsidP="00AF0B70">
            <w:pPr>
              <w:ind w:firstLine="0"/>
              <w:jc w:val="center"/>
              <w:rPr>
                <w:rFonts w:cs="Times New Roman"/>
                <w:szCs w:val="28"/>
                <w:lang w:val="en-US" w:eastAsia="ru-RU"/>
              </w:rPr>
            </w:pPr>
            <w:r w:rsidRPr="00D27926">
              <w:rPr>
                <w:rFonts w:cs="Times New Roman"/>
                <w:szCs w:val="28"/>
                <w:lang w:eastAsia="ru-RU"/>
              </w:rPr>
              <w:t>Наименование задачи/ мероприятия</w:t>
            </w:r>
          </w:p>
        </w:tc>
        <w:tc>
          <w:tcPr>
            <w:tcW w:w="5341" w:type="dxa"/>
            <w:gridSpan w:val="2"/>
            <w:tcBorders>
              <w:top w:val="single" w:sz="4" w:space="0" w:color="auto"/>
              <w:left w:val="nil"/>
              <w:bottom w:val="single" w:sz="4" w:space="0" w:color="auto"/>
              <w:right w:val="single" w:sz="4" w:space="0" w:color="auto"/>
            </w:tcBorders>
            <w:shd w:val="clear" w:color="auto" w:fill="auto"/>
          </w:tcPr>
          <w:p w14:paraId="3473C825" w14:textId="77777777" w:rsidR="00F015D1" w:rsidRPr="00D27926" w:rsidRDefault="00F015D1" w:rsidP="00AF0B70">
            <w:pPr>
              <w:ind w:firstLine="0"/>
              <w:jc w:val="center"/>
              <w:rPr>
                <w:rFonts w:cs="Times New Roman"/>
                <w:szCs w:val="28"/>
                <w:lang w:val="en-US" w:eastAsia="ru-RU"/>
              </w:rPr>
            </w:pPr>
            <w:r w:rsidRPr="00D27926">
              <w:rPr>
                <w:rFonts w:cs="Times New Roman"/>
                <w:szCs w:val="28"/>
                <w:lang w:eastAsia="ru-RU"/>
              </w:rPr>
              <w:t>Результат выполнения задачи</w:t>
            </w:r>
          </w:p>
        </w:tc>
        <w:tc>
          <w:tcPr>
            <w:tcW w:w="992" w:type="dxa"/>
            <w:vMerge w:val="restart"/>
            <w:tcBorders>
              <w:top w:val="single" w:sz="4" w:space="0" w:color="auto"/>
              <w:left w:val="single" w:sz="4" w:space="0" w:color="auto"/>
              <w:right w:val="single" w:sz="4" w:space="0" w:color="auto"/>
            </w:tcBorders>
          </w:tcPr>
          <w:p w14:paraId="58D1FD18" w14:textId="77777777" w:rsidR="00F015D1" w:rsidRPr="00D27926" w:rsidRDefault="00F015D1" w:rsidP="00AF0B70">
            <w:pPr>
              <w:ind w:firstLine="0"/>
              <w:jc w:val="center"/>
              <w:rPr>
                <w:rFonts w:cs="Times New Roman"/>
                <w:szCs w:val="28"/>
                <w:lang w:val="en-US" w:eastAsia="ru-RU"/>
              </w:rPr>
            </w:pPr>
            <w:r w:rsidRPr="00D27926">
              <w:rPr>
                <w:rFonts w:cs="Times New Roman"/>
                <w:szCs w:val="28"/>
                <w:lang w:eastAsia="ru-RU"/>
              </w:rPr>
              <w:t>Срок реа</w:t>
            </w:r>
            <w:r w:rsidRPr="00D27926">
              <w:rPr>
                <w:rFonts w:cs="Times New Roman"/>
                <w:szCs w:val="28"/>
                <w:lang w:eastAsia="ru-RU"/>
              </w:rPr>
              <w:softHyphen/>
              <w:t>лиза</w:t>
            </w:r>
            <w:r w:rsidRPr="00D27926">
              <w:rPr>
                <w:rFonts w:cs="Times New Roman"/>
                <w:szCs w:val="28"/>
                <w:lang w:eastAsia="ru-RU"/>
              </w:rPr>
              <w:softHyphen/>
              <w:t>ции, годы</w:t>
            </w:r>
          </w:p>
        </w:tc>
        <w:tc>
          <w:tcPr>
            <w:tcW w:w="3873" w:type="dxa"/>
            <w:gridSpan w:val="3"/>
            <w:tcBorders>
              <w:top w:val="single" w:sz="4" w:space="0" w:color="auto"/>
              <w:left w:val="nil"/>
              <w:bottom w:val="single" w:sz="4" w:space="0" w:color="auto"/>
              <w:right w:val="single" w:sz="4" w:space="0" w:color="auto"/>
            </w:tcBorders>
            <w:shd w:val="clear" w:color="auto" w:fill="auto"/>
          </w:tcPr>
          <w:p w14:paraId="0AE770C4" w14:textId="77777777" w:rsidR="00F015D1" w:rsidRPr="00D27926" w:rsidRDefault="00F015D1" w:rsidP="00AF0B70">
            <w:pPr>
              <w:ind w:firstLine="0"/>
              <w:jc w:val="center"/>
              <w:rPr>
                <w:rFonts w:cs="Times New Roman"/>
                <w:szCs w:val="28"/>
                <w:lang w:eastAsia="ru-RU"/>
              </w:rPr>
            </w:pPr>
            <w:r w:rsidRPr="00D27926">
              <w:rPr>
                <w:rFonts w:cs="Times New Roman"/>
                <w:szCs w:val="28"/>
                <w:lang w:eastAsia="ru-RU"/>
              </w:rPr>
              <w:t>Плановый объем финансирования (тыс. руб.)</w:t>
            </w:r>
          </w:p>
        </w:tc>
        <w:tc>
          <w:tcPr>
            <w:tcW w:w="1560" w:type="dxa"/>
            <w:vMerge w:val="restart"/>
            <w:tcBorders>
              <w:top w:val="single" w:sz="4" w:space="0" w:color="auto"/>
              <w:left w:val="nil"/>
              <w:right w:val="single" w:sz="4" w:space="0" w:color="auto"/>
            </w:tcBorders>
            <w:shd w:val="clear" w:color="auto" w:fill="auto"/>
          </w:tcPr>
          <w:p w14:paraId="6BDDCA05" w14:textId="77777777" w:rsidR="00F015D1" w:rsidRPr="00D27926" w:rsidRDefault="00F015D1" w:rsidP="00AF0B70">
            <w:pPr>
              <w:ind w:firstLine="0"/>
              <w:jc w:val="center"/>
              <w:rPr>
                <w:rFonts w:cs="Times New Roman"/>
                <w:szCs w:val="28"/>
                <w:lang w:eastAsia="ru-RU"/>
              </w:rPr>
            </w:pPr>
            <w:r w:rsidRPr="00D27926">
              <w:rPr>
                <w:rFonts w:cs="Times New Roman"/>
                <w:szCs w:val="28"/>
                <w:lang w:eastAsia="ru-RU"/>
              </w:rPr>
              <w:t>Исполни</w:t>
            </w:r>
            <w:r w:rsidRPr="00D27926">
              <w:rPr>
                <w:rFonts w:cs="Times New Roman"/>
                <w:szCs w:val="28"/>
                <w:lang w:eastAsia="ru-RU"/>
              </w:rPr>
              <w:softHyphen/>
              <w:t>тель и участники мероприя</w:t>
            </w:r>
            <w:r w:rsidRPr="00D27926">
              <w:rPr>
                <w:rFonts w:cs="Times New Roman"/>
                <w:szCs w:val="28"/>
                <w:lang w:eastAsia="ru-RU"/>
              </w:rPr>
              <w:softHyphen/>
              <w:t>тия</w:t>
            </w:r>
          </w:p>
        </w:tc>
      </w:tr>
      <w:tr w:rsidR="00F015D1" w:rsidRPr="00D27926" w14:paraId="6D9DA197" w14:textId="77777777" w:rsidTr="00AF0B70">
        <w:trPr>
          <w:trHeight w:val="193"/>
          <w:tblHeader/>
        </w:trPr>
        <w:tc>
          <w:tcPr>
            <w:tcW w:w="724" w:type="dxa"/>
            <w:vMerge/>
            <w:tcBorders>
              <w:top w:val="single" w:sz="4" w:space="0" w:color="auto"/>
              <w:left w:val="single" w:sz="4" w:space="0" w:color="auto"/>
              <w:right w:val="single" w:sz="4" w:space="0" w:color="auto"/>
            </w:tcBorders>
            <w:vAlign w:val="center"/>
          </w:tcPr>
          <w:p w14:paraId="1C7366C7" w14:textId="77777777" w:rsidR="00F015D1" w:rsidRPr="00D27926" w:rsidRDefault="00F015D1" w:rsidP="00AF0B70">
            <w:pPr>
              <w:ind w:firstLine="0"/>
              <w:jc w:val="center"/>
              <w:rPr>
                <w:rFonts w:cs="Times New Roman"/>
                <w:szCs w:val="28"/>
                <w:lang w:eastAsia="ru-RU"/>
              </w:rPr>
            </w:pPr>
          </w:p>
        </w:tc>
        <w:tc>
          <w:tcPr>
            <w:tcW w:w="2126" w:type="dxa"/>
            <w:vMerge/>
            <w:tcBorders>
              <w:top w:val="single" w:sz="4" w:space="0" w:color="auto"/>
              <w:left w:val="single" w:sz="4" w:space="0" w:color="auto"/>
              <w:right w:val="single" w:sz="4" w:space="0" w:color="auto"/>
            </w:tcBorders>
            <w:vAlign w:val="center"/>
          </w:tcPr>
          <w:p w14:paraId="123AACDF" w14:textId="77777777" w:rsidR="00F015D1" w:rsidRPr="00D27926" w:rsidRDefault="00F015D1" w:rsidP="00AF0B70">
            <w:pPr>
              <w:ind w:firstLine="0"/>
              <w:jc w:val="center"/>
              <w:rPr>
                <w:rFonts w:cs="Times New Roman"/>
                <w:szCs w:val="28"/>
                <w:lang w:eastAsia="ru-RU"/>
              </w:rPr>
            </w:pPr>
          </w:p>
        </w:tc>
        <w:tc>
          <w:tcPr>
            <w:tcW w:w="4207" w:type="dxa"/>
            <w:tcBorders>
              <w:top w:val="single" w:sz="4" w:space="0" w:color="auto"/>
              <w:left w:val="nil"/>
              <w:right w:val="single" w:sz="4" w:space="0" w:color="auto"/>
            </w:tcBorders>
            <w:shd w:val="clear" w:color="auto" w:fill="auto"/>
          </w:tcPr>
          <w:p w14:paraId="7006B2E9" w14:textId="77777777" w:rsidR="00F015D1" w:rsidRPr="00D27926" w:rsidRDefault="00F015D1" w:rsidP="00AF0B70">
            <w:pPr>
              <w:ind w:firstLine="0"/>
              <w:jc w:val="center"/>
              <w:rPr>
                <w:rFonts w:cs="Times New Roman"/>
                <w:szCs w:val="28"/>
                <w:lang w:eastAsia="ru-RU"/>
              </w:rPr>
            </w:pPr>
            <w:r w:rsidRPr="00D27926">
              <w:rPr>
                <w:rFonts w:cs="Times New Roman"/>
                <w:szCs w:val="28"/>
                <w:lang w:eastAsia="ru-RU"/>
              </w:rPr>
              <w:t xml:space="preserve">наименование, </w:t>
            </w:r>
            <w:r w:rsidRPr="00D27926">
              <w:rPr>
                <w:rFonts w:cs="Times New Roman"/>
                <w:szCs w:val="28"/>
                <w:lang w:eastAsia="ru-RU"/>
              </w:rPr>
              <w:br/>
              <w:t>единица измерения</w:t>
            </w:r>
          </w:p>
        </w:tc>
        <w:tc>
          <w:tcPr>
            <w:tcW w:w="1134" w:type="dxa"/>
            <w:tcBorders>
              <w:top w:val="single" w:sz="4" w:space="0" w:color="auto"/>
              <w:left w:val="nil"/>
              <w:right w:val="single" w:sz="4" w:space="0" w:color="auto"/>
            </w:tcBorders>
            <w:shd w:val="clear" w:color="auto" w:fill="auto"/>
          </w:tcPr>
          <w:p w14:paraId="4C0A94EC" w14:textId="77777777" w:rsidR="00F015D1" w:rsidRPr="00D27926" w:rsidRDefault="00F015D1" w:rsidP="00AF0B70">
            <w:pPr>
              <w:ind w:firstLine="0"/>
              <w:jc w:val="center"/>
              <w:rPr>
                <w:rFonts w:cs="Times New Roman"/>
                <w:szCs w:val="28"/>
                <w:lang w:eastAsia="ru-RU"/>
              </w:rPr>
            </w:pPr>
            <w:r w:rsidRPr="00D27926">
              <w:rPr>
                <w:rFonts w:cs="Times New Roman"/>
                <w:szCs w:val="28"/>
                <w:lang w:eastAsia="ru-RU"/>
              </w:rPr>
              <w:t>плано</w:t>
            </w:r>
            <w:r w:rsidRPr="00D27926">
              <w:rPr>
                <w:rFonts w:cs="Times New Roman"/>
                <w:szCs w:val="28"/>
                <w:lang w:eastAsia="ru-RU"/>
              </w:rPr>
              <w:softHyphen/>
              <w:t>вое зна</w:t>
            </w:r>
            <w:r w:rsidRPr="00D27926">
              <w:rPr>
                <w:rFonts w:cs="Times New Roman"/>
                <w:szCs w:val="28"/>
                <w:lang w:eastAsia="ru-RU"/>
              </w:rPr>
              <w:softHyphen/>
              <w:t>чение</w:t>
            </w:r>
          </w:p>
        </w:tc>
        <w:tc>
          <w:tcPr>
            <w:tcW w:w="992" w:type="dxa"/>
            <w:vMerge/>
            <w:tcBorders>
              <w:left w:val="single" w:sz="4" w:space="0" w:color="auto"/>
              <w:right w:val="single" w:sz="4" w:space="0" w:color="auto"/>
            </w:tcBorders>
          </w:tcPr>
          <w:p w14:paraId="4CFFFA60" w14:textId="77777777" w:rsidR="00F015D1" w:rsidRPr="00D27926" w:rsidRDefault="00F015D1" w:rsidP="00AF0B70">
            <w:pPr>
              <w:ind w:firstLine="0"/>
              <w:jc w:val="center"/>
              <w:rPr>
                <w:rFonts w:cs="Times New Roman"/>
                <w:szCs w:val="28"/>
                <w:lang w:eastAsia="ru-RU"/>
              </w:rPr>
            </w:pPr>
          </w:p>
        </w:tc>
        <w:tc>
          <w:tcPr>
            <w:tcW w:w="1276" w:type="dxa"/>
            <w:tcBorders>
              <w:top w:val="single" w:sz="4" w:space="0" w:color="auto"/>
              <w:left w:val="nil"/>
              <w:right w:val="single" w:sz="4" w:space="0" w:color="auto"/>
            </w:tcBorders>
            <w:shd w:val="clear" w:color="auto" w:fill="auto"/>
          </w:tcPr>
          <w:p w14:paraId="13350A25" w14:textId="77777777" w:rsidR="00F015D1" w:rsidRPr="00D27926" w:rsidRDefault="00F015D1" w:rsidP="00AF0B70">
            <w:pPr>
              <w:ind w:firstLine="0"/>
              <w:jc w:val="center"/>
              <w:rPr>
                <w:rFonts w:cs="Times New Roman"/>
                <w:szCs w:val="28"/>
                <w:lang w:eastAsia="ru-RU"/>
              </w:rPr>
            </w:pPr>
            <w:r w:rsidRPr="00D27926">
              <w:rPr>
                <w:rFonts w:cs="Times New Roman"/>
                <w:szCs w:val="28"/>
                <w:lang w:eastAsia="ru-RU"/>
              </w:rPr>
              <w:t>всего</w:t>
            </w:r>
          </w:p>
        </w:tc>
        <w:tc>
          <w:tcPr>
            <w:tcW w:w="1276" w:type="dxa"/>
            <w:tcBorders>
              <w:top w:val="single" w:sz="4" w:space="0" w:color="auto"/>
              <w:left w:val="nil"/>
              <w:right w:val="single" w:sz="4" w:space="0" w:color="auto"/>
            </w:tcBorders>
            <w:shd w:val="clear" w:color="auto" w:fill="auto"/>
          </w:tcPr>
          <w:p w14:paraId="74D2FC0A" w14:textId="77777777" w:rsidR="00F015D1" w:rsidRPr="00D27926" w:rsidRDefault="00F015D1" w:rsidP="00AF0B70">
            <w:pPr>
              <w:ind w:firstLine="0"/>
              <w:jc w:val="center"/>
              <w:rPr>
                <w:rFonts w:cs="Times New Roman"/>
                <w:szCs w:val="28"/>
                <w:lang w:eastAsia="ru-RU"/>
              </w:rPr>
            </w:pPr>
            <w:r w:rsidRPr="00D27926">
              <w:rPr>
                <w:rFonts w:cs="Times New Roman"/>
                <w:szCs w:val="28"/>
                <w:lang w:eastAsia="ru-RU"/>
              </w:rPr>
              <w:t>феде</w:t>
            </w:r>
            <w:r w:rsidRPr="00D27926">
              <w:rPr>
                <w:rFonts w:cs="Times New Roman"/>
                <w:szCs w:val="28"/>
                <w:lang w:eastAsia="ru-RU"/>
              </w:rPr>
              <w:softHyphen/>
              <w:t>ральные средства</w:t>
            </w:r>
          </w:p>
        </w:tc>
        <w:tc>
          <w:tcPr>
            <w:tcW w:w="1321" w:type="dxa"/>
            <w:tcBorders>
              <w:top w:val="single" w:sz="4" w:space="0" w:color="auto"/>
              <w:left w:val="nil"/>
              <w:right w:val="single" w:sz="4" w:space="0" w:color="auto"/>
            </w:tcBorders>
            <w:shd w:val="clear" w:color="auto" w:fill="auto"/>
          </w:tcPr>
          <w:p w14:paraId="5D1BFA3A" w14:textId="77777777" w:rsidR="00F015D1" w:rsidRPr="00D27926" w:rsidRDefault="00F015D1" w:rsidP="00AF0B70">
            <w:pPr>
              <w:ind w:firstLine="0"/>
              <w:jc w:val="center"/>
              <w:rPr>
                <w:rFonts w:cs="Times New Roman"/>
                <w:szCs w:val="28"/>
                <w:lang w:eastAsia="ru-RU"/>
              </w:rPr>
            </w:pPr>
            <w:r w:rsidRPr="00D27926">
              <w:rPr>
                <w:rFonts w:cs="Times New Roman"/>
                <w:szCs w:val="28"/>
                <w:lang w:eastAsia="ru-RU"/>
              </w:rPr>
              <w:t>област</w:t>
            </w:r>
            <w:r w:rsidRPr="00D27926">
              <w:rPr>
                <w:rFonts w:cs="Times New Roman"/>
                <w:szCs w:val="28"/>
                <w:lang w:eastAsia="ru-RU"/>
              </w:rPr>
              <w:softHyphen/>
              <w:t>ные сред</w:t>
            </w:r>
            <w:r w:rsidRPr="00D27926">
              <w:rPr>
                <w:rFonts w:cs="Times New Roman"/>
                <w:szCs w:val="28"/>
                <w:lang w:eastAsia="ru-RU"/>
              </w:rPr>
              <w:softHyphen/>
              <w:t>ства</w:t>
            </w:r>
          </w:p>
        </w:tc>
        <w:tc>
          <w:tcPr>
            <w:tcW w:w="1560" w:type="dxa"/>
            <w:vMerge/>
            <w:tcBorders>
              <w:left w:val="nil"/>
              <w:right w:val="single" w:sz="4" w:space="0" w:color="auto"/>
            </w:tcBorders>
            <w:shd w:val="clear" w:color="auto" w:fill="auto"/>
            <w:vAlign w:val="center"/>
          </w:tcPr>
          <w:p w14:paraId="155B60CF" w14:textId="77777777" w:rsidR="00F015D1" w:rsidRPr="00D27926" w:rsidRDefault="00F015D1" w:rsidP="00AF0B70">
            <w:pPr>
              <w:ind w:firstLine="0"/>
              <w:jc w:val="center"/>
              <w:rPr>
                <w:rFonts w:cs="Times New Roman"/>
                <w:szCs w:val="28"/>
                <w:lang w:eastAsia="ru-RU"/>
              </w:rPr>
            </w:pPr>
          </w:p>
        </w:tc>
      </w:tr>
    </w:tbl>
    <w:p w14:paraId="534D0721" w14:textId="77777777" w:rsidR="00F015D1" w:rsidRPr="00D27926" w:rsidRDefault="00F015D1" w:rsidP="00F015D1">
      <w:pPr>
        <w:ind w:firstLine="0"/>
        <w:rPr>
          <w:rFonts w:cs="Times New Roman"/>
          <w:sz w:val="2"/>
          <w:szCs w:val="2"/>
        </w:rPr>
      </w:pPr>
    </w:p>
    <w:tbl>
      <w:tblPr>
        <w:tblW w:w="14616" w:type="dxa"/>
        <w:tblInd w:w="93" w:type="dxa"/>
        <w:tblCellMar>
          <w:left w:w="62" w:type="dxa"/>
          <w:right w:w="62" w:type="dxa"/>
        </w:tblCellMar>
        <w:tblLook w:val="04A0" w:firstRow="1" w:lastRow="0" w:firstColumn="1" w:lastColumn="0" w:noHBand="0" w:noVBand="1"/>
      </w:tblPr>
      <w:tblGrid>
        <w:gridCol w:w="724"/>
        <w:gridCol w:w="2126"/>
        <w:gridCol w:w="4207"/>
        <w:gridCol w:w="1134"/>
        <w:gridCol w:w="992"/>
        <w:gridCol w:w="1276"/>
        <w:gridCol w:w="1276"/>
        <w:gridCol w:w="1321"/>
        <w:gridCol w:w="1560"/>
      </w:tblGrid>
      <w:tr w:rsidR="00F015D1" w:rsidRPr="00D27926" w14:paraId="1BD11BF5" w14:textId="77777777" w:rsidTr="00AF0B70">
        <w:trPr>
          <w:trHeight w:val="20"/>
          <w:tblHeader/>
        </w:trPr>
        <w:tc>
          <w:tcPr>
            <w:tcW w:w="724" w:type="dxa"/>
            <w:tcBorders>
              <w:top w:val="single" w:sz="4" w:space="0" w:color="auto"/>
              <w:left w:val="single" w:sz="4" w:space="0" w:color="auto"/>
              <w:bottom w:val="single" w:sz="4" w:space="0" w:color="auto"/>
              <w:right w:val="single" w:sz="4" w:space="0" w:color="auto"/>
            </w:tcBorders>
            <w:vAlign w:val="center"/>
          </w:tcPr>
          <w:p w14:paraId="4D175EC5" w14:textId="77777777" w:rsidR="00F015D1" w:rsidRPr="00D27926" w:rsidRDefault="00F015D1" w:rsidP="00AF0B70">
            <w:pPr>
              <w:ind w:firstLine="0"/>
              <w:jc w:val="center"/>
              <w:rPr>
                <w:rFonts w:cs="Times New Roman"/>
                <w:szCs w:val="28"/>
                <w:lang w:eastAsia="ru-RU"/>
              </w:rPr>
            </w:pPr>
            <w:r w:rsidRPr="00D27926">
              <w:rPr>
                <w:rFonts w:cs="Times New Roman"/>
                <w:szCs w:val="28"/>
                <w:lang w:eastAsia="ru-RU"/>
              </w:rPr>
              <w:t>1</w:t>
            </w:r>
          </w:p>
        </w:tc>
        <w:tc>
          <w:tcPr>
            <w:tcW w:w="2126" w:type="dxa"/>
            <w:tcBorders>
              <w:top w:val="single" w:sz="4" w:space="0" w:color="auto"/>
              <w:left w:val="single" w:sz="4" w:space="0" w:color="auto"/>
              <w:bottom w:val="single" w:sz="4" w:space="0" w:color="auto"/>
              <w:right w:val="single" w:sz="4" w:space="0" w:color="auto"/>
            </w:tcBorders>
            <w:vAlign w:val="center"/>
          </w:tcPr>
          <w:p w14:paraId="149B86FB" w14:textId="77777777" w:rsidR="00F015D1" w:rsidRPr="00D27926" w:rsidRDefault="00F015D1" w:rsidP="00AF0B70">
            <w:pPr>
              <w:ind w:firstLine="0"/>
              <w:jc w:val="center"/>
              <w:rPr>
                <w:rFonts w:cs="Times New Roman"/>
                <w:szCs w:val="28"/>
                <w:lang w:eastAsia="ru-RU"/>
              </w:rPr>
            </w:pPr>
            <w:r w:rsidRPr="00D27926">
              <w:rPr>
                <w:rFonts w:cs="Times New Roman"/>
                <w:szCs w:val="28"/>
                <w:lang w:eastAsia="ru-RU"/>
              </w:rPr>
              <w:t>2</w:t>
            </w:r>
          </w:p>
        </w:tc>
        <w:tc>
          <w:tcPr>
            <w:tcW w:w="4207" w:type="dxa"/>
            <w:tcBorders>
              <w:top w:val="single" w:sz="4" w:space="0" w:color="auto"/>
              <w:left w:val="nil"/>
              <w:bottom w:val="single" w:sz="4" w:space="0" w:color="auto"/>
              <w:right w:val="single" w:sz="4" w:space="0" w:color="auto"/>
            </w:tcBorders>
            <w:shd w:val="clear" w:color="auto" w:fill="auto"/>
            <w:vAlign w:val="center"/>
          </w:tcPr>
          <w:p w14:paraId="2D9615BD" w14:textId="77777777" w:rsidR="00F015D1" w:rsidRPr="00D27926" w:rsidRDefault="00F015D1" w:rsidP="00AF0B70">
            <w:pPr>
              <w:ind w:firstLine="0"/>
              <w:jc w:val="center"/>
              <w:rPr>
                <w:rFonts w:cs="Times New Roman"/>
                <w:szCs w:val="28"/>
                <w:lang w:eastAsia="ru-RU"/>
              </w:rPr>
            </w:pPr>
            <w:r w:rsidRPr="00D27926">
              <w:rPr>
                <w:rFonts w:cs="Times New Roman"/>
                <w:szCs w:val="28"/>
                <w:lang w:eastAsia="ru-RU"/>
              </w:rPr>
              <w:t>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CCC33B" w14:textId="77777777" w:rsidR="00F015D1" w:rsidRPr="00D27926" w:rsidRDefault="00F015D1" w:rsidP="00AF0B70">
            <w:pPr>
              <w:ind w:firstLine="0"/>
              <w:jc w:val="center"/>
              <w:rPr>
                <w:rFonts w:cs="Times New Roman"/>
                <w:szCs w:val="28"/>
                <w:lang w:eastAsia="ru-RU"/>
              </w:rPr>
            </w:pPr>
            <w:r w:rsidRPr="00D27926">
              <w:rPr>
                <w:rFonts w:cs="Times New Roman"/>
                <w:szCs w:val="28"/>
                <w:lang w:eastAsia="ru-RU"/>
              </w:rPr>
              <w:t>4</w:t>
            </w:r>
          </w:p>
        </w:tc>
        <w:tc>
          <w:tcPr>
            <w:tcW w:w="992" w:type="dxa"/>
            <w:tcBorders>
              <w:top w:val="single" w:sz="4" w:space="0" w:color="auto"/>
              <w:left w:val="single" w:sz="4" w:space="0" w:color="auto"/>
              <w:bottom w:val="single" w:sz="4" w:space="0" w:color="auto"/>
              <w:right w:val="single" w:sz="4" w:space="0" w:color="auto"/>
            </w:tcBorders>
            <w:vAlign w:val="center"/>
          </w:tcPr>
          <w:p w14:paraId="576AAAE3" w14:textId="77777777" w:rsidR="00F015D1" w:rsidRPr="00D27926" w:rsidRDefault="00F015D1" w:rsidP="00AF0B70">
            <w:pPr>
              <w:ind w:firstLine="0"/>
              <w:jc w:val="center"/>
              <w:rPr>
                <w:rFonts w:cs="Times New Roman"/>
                <w:szCs w:val="28"/>
                <w:lang w:eastAsia="ru-RU"/>
              </w:rPr>
            </w:pPr>
            <w:r w:rsidRPr="00D27926">
              <w:rPr>
                <w:rFonts w:cs="Times New Roman"/>
                <w:szCs w:val="28"/>
                <w:lang w:eastAsia="ru-RU"/>
              </w:rPr>
              <w:t>5</w:t>
            </w:r>
          </w:p>
        </w:tc>
        <w:tc>
          <w:tcPr>
            <w:tcW w:w="1276" w:type="dxa"/>
            <w:tcBorders>
              <w:top w:val="single" w:sz="4" w:space="0" w:color="auto"/>
              <w:left w:val="nil"/>
              <w:bottom w:val="single" w:sz="4" w:space="0" w:color="auto"/>
              <w:right w:val="single" w:sz="4" w:space="0" w:color="auto"/>
            </w:tcBorders>
            <w:shd w:val="clear" w:color="auto" w:fill="auto"/>
            <w:vAlign w:val="center"/>
          </w:tcPr>
          <w:p w14:paraId="322ABB6E" w14:textId="77777777" w:rsidR="00F015D1" w:rsidRPr="00D27926" w:rsidRDefault="00F015D1" w:rsidP="00AF0B70">
            <w:pPr>
              <w:ind w:firstLine="0"/>
              <w:jc w:val="center"/>
              <w:rPr>
                <w:rFonts w:cs="Times New Roman"/>
                <w:szCs w:val="28"/>
                <w:lang w:eastAsia="ru-RU"/>
              </w:rPr>
            </w:pPr>
            <w:r w:rsidRPr="00D27926">
              <w:rPr>
                <w:rFonts w:cs="Times New Roman"/>
                <w:szCs w:val="28"/>
                <w:lang w:eastAsia="ru-RU"/>
              </w:rPr>
              <w:t>6</w:t>
            </w:r>
          </w:p>
        </w:tc>
        <w:tc>
          <w:tcPr>
            <w:tcW w:w="1276" w:type="dxa"/>
            <w:tcBorders>
              <w:top w:val="single" w:sz="4" w:space="0" w:color="auto"/>
              <w:left w:val="nil"/>
              <w:bottom w:val="single" w:sz="4" w:space="0" w:color="auto"/>
              <w:right w:val="single" w:sz="4" w:space="0" w:color="auto"/>
            </w:tcBorders>
            <w:shd w:val="clear" w:color="auto" w:fill="auto"/>
            <w:vAlign w:val="center"/>
          </w:tcPr>
          <w:p w14:paraId="2C653331" w14:textId="77777777" w:rsidR="00F015D1" w:rsidRPr="00D27926" w:rsidRDefault="00F015D1" w:rsidP="00AF0B70">
            <w:pPr>
              <w:ind w:firstLine="0"/>
              <w:jc w:val="center"/>
              <w:rPr>
                <w:rFonts w:cs="Times New Roman"/>
                <w:szCs w:val="28"/>
                <w:lang w:eastAsia="ru-RU"/>
              </w:rPr>
            </w:pPr>
            <w:r w:rsidRPr="00D27926">
              <w:rPr>
                <w:rFonts w:cs="Times New Roman"/>
                <w:szCs w:val="28"/>
                <w:lang w:eastAsia="ru-RU"/>
              </w:rPr>
              <w:t>7</w:t>
            </w:r>
          </w:p>
        </w:tc>
        <w:tc>
          <w:tcPr>
            <w:tcW w:w="1321" w:type="dxa"/>
            <w:tcBorders>
              <w:top w:val="single" w:sz="4" w:space="0" w:color="auto"/>
              <w:left w:val="nil"/>
              <w:bottom w:val="single" w:sz="4" w:space="0" w:color="auto"/>
              <w:right w:val="single" w:sz="4" w:space="0" w:color="auto"/>
            </w:tcBorders>
            <w:shd w:val="clear" w:color="auto" w:fill="auto"/>
            <w:vAlign w:val="center"/>
          </w:tcPr>
          <w:p w14:paraId="4169BC89" w14:textId="77777777" w:rsidR="00F015D1" w:rsidRPr="00D27926" w:rsidRDefault="00F015D1" w:rsidP="00AF0B70">
            <w:pPr>
              <w:ind w:firstLine="0"/>
              <w:jc w:val="center"/>
              <w:rPr>
                <w:rFonts w:cs="Times New Roman"/>
                <w:szCs w:val="28"/>
                <w:lang w:eastAsia="ru-RU"/>
              </w:rPr>
            </w:pPr>
            <w:r w:rsidRPr="00D27926">
              <w:rPr>
                <w:rFonts w:cs="Times New Roman"/>
                <w:szCs w:val="28"/>
                <w:lang w:eastAsia="ru-RU"/>
              </w:rPr>
              <w:t>8</w:t>
            </w:r>
          </w:p>
        </w:tc>
        <w:tc>
          <w:tcPr>
            <w:tcW w:w="1560" w:type="dxa"/>
            <w:tcBorders>
              <w:top w:val="single" w:sz="4" w:space="0" w:color="auto"/>
              <w:left w:val="nil"/>
              <w:bottom w:val="single" w:sz="4" w:space="0" w:color="auto"/>
              <w:right w:val="single" w:sz="4" w:space="0" w:color="auto"/>
            </w:tcBorders>
            <w:shd w:val="clear" w:color="auto" w:fill="auto"/>
            <w:vAlign w:val="center"/>
          </w:tcPr>
          <w:p w14:paraId="1072B687" w14:textId="77777777" w:rsidR="00F015D1" w:rsidRPr="00D27926" w:rsidRDefault="00F015D1" w:rsidP="00AF0B70">
            <w:pPr>
              <w:ind w:firstLine="0"/>
              <w:jc w:val="center"/>
              <w:rPr>
                <w:rFonts w:cs="Times New Roman"/>
                <w:szCs w:val="28"/>
                <w:lang w:eastAsia="ru-RU"/>
              </w:rPr>
            </w:pPr>
            <w:r w:rsidRPr="00D27926">
              <w:rPr>
                <w:rFonts w:cs="Times New Roman"/>
                <w:szCs w:val="28"/>
                <w:lang w:eastAsia="ru-RU"/>
              </w:rPr>
              <w:t>9</w:t>
            </w:r>
          </w:p>
        </w:tc>
      </w:tr>
      <w:tr w:rsidR="00F015D1" w:rsidRPr="00D27926" w14:paraId="1B10657A" w14:textId="77777777" w:rsidTr="00AF0B70">
        <w:trPr>
          <w:trHeight w:val="20"/>
        </w:trPr>
        <w:tc>
          <w:tcPr>
            <w:tcW w:w="8191" w:type="dxa"/>
            <w:gridSpan w:val="4"/>
            <w:vMerge w:val="restart"/>
            <w:tcBorders>
              <w:top w:val="single" w:sz="4" w:space="0" w:color="auto"/>
              <w:left w:val="single" w:sz="4" w:space="0" w:color="auto"/>
              <w:right w:val="single" w:sz="4" w:space="0" w:color="auto"/>
            </w:tcBorders>
            <w:shd w:val="clear" w:color="auto" w:fill="auto"/>
            <w:hideMark/>
          </w:tcPr>
          <w:p w14:paraId="402A4159" w14:textId="77777777" w:rsidR="00F015D1" w:rsidRPr="00D27926" w:rsidRDefault="00F015D1" w:rsidP="00AF0B70">
            <w:pPr>
              <w:spacing w:line="235" w:lineRule="auto"/>
              <w:ind w:firstLine="0"/>
              <w:rPr>
                <w:rFonts w:cs="Times New Roman"/>
                <w:szCs w:val="28"/>
                <w:lang w:eastAsia="ru-RU"/>
              </w:rPr>
            </w:pPr>
            <w:r w:rsidRPr="00D27926">
              <w:rPr>
                <w:rFonts w:cs="Times New Roman"/>
                <w:szCs w:val="28"/>
                <w:lang w:eastAsia="ru-RU"/>
              </w:rPr>
              <w:t>Задача 1. Сохранение, популяризация и государственная охрана объектов культурного наследия (памятников истории и культуры) народов Российской Федерации на территории Ярославской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19C7C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811EBF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3 180,534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296584C"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574,344</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2CC60EDD"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2 606,190</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534F10D"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ДООКН ЯО</w:t>
            </w:r>
          </w:p>
        </w:tc>
      </w:tr>
      <w:tr w:rsidR="00F015D1" w:rsidRPr="00D27926" w14:paraId="14A75CFF" w14:textId="77777777" w:rsidTr="00AF0B70">
        <w:trPr>
          <w:trHeight w:val="20"/>
        </w:trPr>
        <w:tc>
          <w:tcPr>
            <w:tcW w:w="8191" w:type="dxa"/>
            <w:gridSpan w:val="4"/>
            <w:vMerge/>
            <w:tcBorders>
              <w:left w:val="single" w:sz="4" w:space="0" w:color="auto"/>
              <w:right w:val="single" w:sz="4" w:space="0" w:color="auto"/>
            </w:tcBorders>
            <w:shd w:val="clear" w:color="auto" w:fill="auto"/>
            <w:vAlign w:val="center"/>
            <w:hideMark/>
          </w:tcPr>
          <w:p w14:paraId="5F11C66C" w14:textId="77777777" w:rsidR="00F015D1" w:rsidRPr="00D27926" w:rsidRDefault="00F015D1" w:rsidP="00AF0B70">
            <w:pPr>
              <w:spacing w:line="235" w:lineRule="auto"/>
              <w:ind w:firstLine="0"/>
              <w:rPr>
                <w:rFonts w:cs="Times New Roman"/>
                <w:szCs w:val="28"/>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7F5F38D"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8D4BA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359,882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9C20EE"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54A82D71"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359,882</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2E41FDE" w14:textId="77777777" w:rsidR="00F015D1" w:rsidRPr="00D27926" w:rsidRDefault="00F015D1" w:rsidP="00AF0B70">
            <w:pPr>
              <w:spacing w:line="235" w:lineRule="auto"/>
              <w:ind w:firstLine="0"/>
              <w:rPr>
                <w:rFonts w:cs="Times New Roman"/>
                <w:szCs w:val="28"/>
                <w:lang w:eastAsia="ru-RU"/>
              </w:rPr>
            </w:pPr>
          </w:p>
        </w:tc>
      </w:tr>
      <w:tr w:rsidR="00F015D1" w:rsidRPr="00D27926" w14:paraId="56CAA99B" w14:textId="77777777" w:rsidTr="00AF0B70">
        <w:trPr>
          <w:trHeight w:val="20"/>
        </w:trPr>
        <w:tc>
          <w:tcPr>
            <w:tcW w:w="8191" w:type="dxa"/>
            <w:gridSpan w:val="4"/>
            <w:vMerge/>
            <w:tcBorders>
              <w:left w:val="single" w:sz="4" w:space="0" w:color="auto"/>
              <w:right w:val="single" w:sz="4" w:space="0" w:color="auto"/>
            </w:tcBorders>
            <w:shd w:val="clear" w:color="auto" w:fill="auto"/>
            <w:vAlign w:val="center"/>
            <w:hideMark/>
          </w:tcPr>
          <w:p w14:paraId="73A751D7" w14:textId="77777777" w:rsidR="00F015D1" w:rsidRPr="00D27926" w:rsidRDefault="00F015D1" w:rsidP="00AF0B70">
            <w:pPr>
              <w:spacing w:line="235" w:lineRule="auto"/>
              <w:ind w:firstLine="0"/>
              <w:rPr>
                <w:rFonts w:cs="Times New Roman"/>
                <w:szCs w:val="28"/>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FB8F93"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BFFEF3"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1 807,412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A4968D"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5E309D2D"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1 807,412</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A0AAE3A" w14:textId="77777777" w:rsidR="00F015D1" w:rsidRPr="00D27926" w:rsidRDefault="00F015D1" w:rsidP="00AF0B70">
            <w:pPr>
              <w:spacing w:line="235" w:lineRule="auto"/>
              <w:ind w:firstLine="0"/>
              <w:rPr>
                <w:rFonts w:cs="Times New Roman"/>
                <w:szCs w:val="28"/>
                <w:lang w:eastAsia="ru-RU"/>
              </w:rPr>
            </w:pPr>
          </w:p>
        </w:tc>
      </w:tr>
      <w:tr w:rsidR="00F015D1" w:rsidRPr="00D27926" w14:paraId="1F91B462" w14:textId="77777777" w:rsidTr="00AF0B70">
        <w:trPr>
          <w:trHeight w:val="20"/>
        </w:trPr>
        <w:tc>
          <w:tcPr>
            <w:tcW w:w="8191" w:type="dxa"/>
            <w:gridSpan w:val="4"/>
            <w:vMerge/>
            <w:tcBorders>
              <w:left w:val="single" w:sz="4" w:space="0" w:color="auto"/>
              <w:right w:val="single" w:sz="4" w:space="0" w:color="auto"/>
            </w:tcBorders>
            <w:shd w:val="clear" w:color="auto" w:fill="auto"/>
            <w:vAlign w:val="center"/>
            <w:hideMark/>
          </w:tcPr>
          <w:p w14:paraId="37D9848A" w14:textId="77777777" w:rsidR="00F015D1" w:rsidRPr="00D27926" w:rsidRDefault="00F015D1" w:rsidP="00AF0B70">
            <w:pPr>
              <w:spacing w:line="235" w:lineRule="auto"/>
              <w:ind w:firstLine="0"/>
              <w:rPr>
                <w:rFonts w:cs="Times New Roman"/>
                <w:szCs w:val="28"/>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EBE64D2"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2024</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2E991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1 807,412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BB3E829"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6FDE60CE"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1 807,412</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134BF0A" w14:textId="77777777" w:rsidR="00F015D1" w:rsidRPr="00D27926" w:rsidRDefault="00F015D1" w:rsidP="00AF0B70">
            <w:pPr>
              <w:spacing w:line="235" w:lineRule="auto"/>
              <w:ind w:firstLine="0"/>
              <w:rPr>
                <w:rFonts w:cs="Times New Roman"/>
                <w:szCs w:val="28"/>
                <w:lang w:eastAsia="ru-RU"/>
              </w:rPr>
            </w:pPr>
          </w:p>
        </w:tc>
      </w:tr>
      <w:tr w:rsidR="00F015D1" w:rsidRPr="00D27926" w14:paraId="4B377087" w14:textId="77777777" w:rsidTr="00AF0B70">
        <w:trPr>
          <w:trHeight w:val="20"/>
        </w:trPr>
        <w:tc>
          <w:tcPr>
            <w:tcW w:w="8191" w:type="dxa"/>
            <w:gridSpan w:val="4"/>
            <w:vMerge/>
            <w:tcBorders>
              <w:left w:val="single" w:sz="4" w:space="0" w:color="auto"/>
              <w:bottom w:val="single" w:sz="4" w:space="0" w:color="auto"/>
              <w:right w:val="single" w:sz="4" w:space="0" w:color="auto"/>
            </w:tcBorders>
            <w:shd w:val="clear" w:color="auto" w:fill="auto"/>
            <w:vAlign w:val="center"/>
            <w:hideMark/>
          </w:tcPr>
          <w:p w14:paraId="33C1CD99" w14:textId="77777777" w:rsidR="00F015D1" w:rsidRPr="00D27926" w:rsidRDefault="00F015D1" w:rsidP="00AF0B70">
            <w:pPr>
              <w:spacing w:line="235" w:lineRule="auto"/>
              <w:ind w:firstLine="0"/>
              <w:rPr>
                <w:rFonts w:cs="Times New Roman"/>
                <w:szCs w:val="28"/>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F930B0"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ECD9C10"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1 807,412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0E900A1"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65CA1334"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1 807,412</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144F8F41" w14:textId="77777777" w:rsidR="00F015D1" w:rsidRPr="00D27926" w:rsidRDefault="00F015D1" w:rsidP="00AF0B70">
            <w:pPr>
              <w:spacing w:line="235" w:lineRule="auto"/>
              <w:ind w:firstLine="0"/>
              <w:rPr>
                <w:rFonts w:cs="Times New Roman"/>
                <w:szCs w:val="28"/>
                <w:lang w:eastAsia="ru-RU"/>
              </w:rPr>
            </w:pPr>
          </w:p>
        </w:tc>
      </w:tr>
      <w:tr w:rsidR="00F015D1" w:rsidRPr="00D27926" w14:paraId="77A1DCB6" w14:textId="77777777" w:rsidTr="00AF0B70">
        <w:trPr>
          <w:trHeight w:val="20"/>
        </w:trPr>
        <w:tc>
          <w:tcPr>
            <w:tcW w:w="285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28E4C290" w14:textId="77777777" w:rsidR="00F015D1" w:rsidRPr="00D27926" w:rsidRDefault="00F015D1" w:rsidP="00AF0B70">
            <w:pPr>
              <w:spacing w:line="235" w:lineRule="auto"/>
              <w:ind w:firstLine="0"/>
              <w:rPr>
                <w:rFonts w:cs="Times New Roman"/>
                <w:szCs w:val="28"/>
                <w:lang w:eastAsia="ru-RU"/>
              </w:rPr>
            </w:pPr>
            <w:r w:rsidRPr="00D27926">
              <w:rPr>
                <w:rFonts w:cs="Times New Roman"/>
                <w:szCs w:val="28"/>
                <w:lang w:eastAsia="ru-RU"/>
              </w:rPr>
              <w:t> </w:t>
            </w:r>
          </w:p>
        </w:tc>
        <w:tc>
          <w:tcPr>
            <w:tcW w:w="42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08C7C8" w14:textId="77777777" w:rsidR="00F015D1" w:rsidRPr="00D27926" w:rsidRDefault="00F015D1" w:rsidP="00AF0B70">
            <w:pPr>
              <w:spacing w:line="235" w:lineRule="auto"/>
              <w:ind w:firstLine="0"/>
              <w:rPr>
                <w:rFonts w:cs="Times New Roman"/>
                <w:szCs w:val="28"/>
                <w:lang w:eastAsia="ru-RU"/>
              </w:rPr>
            </w:pPr>
            <w:r w:rsidRPr="00D27926">
              <w:rPr>
                <w:rFonts w:cs="Times New Roman"/>
                <w:szCs w:val="28"/>
                <w:lang w:eastAsia="ru-RU"/>
              </w:rPr>
              <w:t>количество объектов культурного наследия, сведения о границах территорий которых внесены в Единый государственный реестр недвижимости, единиц</w:t>
            </w:r>
          </w:p>
        </w:tc>
        <w:tc>
          <w:tcPr>
            <w:tcW w:w="1134" w:type="dxa"/>
            <w:tcBorders>
              <w:top w:val="single" w:sz="4" w:space="0" w:color="auto"/>
              <w:left w:val="nil"/>
              <w:bottom w:val="single" w:sz="4" w:space="0" w:color="auto"/>
              <w:right w:val="single" w:sz="4" w:space="0" w:color="auto"/>
            </w:tcBorders>
            <w:shd w:val="clear" w:color="auto" w:fill="auto"/>
          </w:tcPr>
          <w:p w14:paraId="4AE529B5" w14:textId="77777777" w:rsidR="00F015D1" w:rsidRPr="00D27926" w:rsidRDefault="00F015D1" w:rsidP="00AF0B70">
            <w:pPr>
              <w:spacing w:line="235" w:lineRule="auto"/>
              <w:ind w:firstLine="0"/>
              <w:jc w:val="center"/>
              <w:rPr>
                <w:rFonts w:cs="Times New Roman"/>
                <w:color w:val="000000"/>
                <w:szCs w:val="28"/>
                <w:lang w:eastAsia="ru-RU"/>
              </w:rPr>
            </w:pPr>
            <w:r w:rsidRPr="00D27926">
              <w:rPr>
                <w:rFonts w:cs="Times New Roman"/>
                <w:color w:val="000000"/>
                <w:szCs w:val="28"/>
                <w:lang w:eastAsia="ru-RU"/>
              </w:rPr>
              <w:t>48</w:t>
            </w:r>
          </w:p>
        </w:tc>
        <w:tc>
          <w:tcPr>
            <w:tcW w:w="992" w:type="dxa"/>
            <w:tcBorders>
              <w:top w:val="single" w:sz="4" w:space="0" w:color="auto"/>
              <w:left w:val="nil"/>
              <w:bottom w:val="single" w:sz="4" w:space="0" w:color="auto"/>
              <w:right w:val="single" w:sz="4" w:space="0" w:color="auto"/>
            </w:tcBorders>
            <w:shd w:val="clear" w:color="auto" w:fill="auto"/>
          </w:tcPr>
          <w:p w14:paraId="547DEDBA"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nil"/>
              <w:bottom w:val="single" w:sz="4" w:space="0" w:color="auto"/>
              <w:right w:val="single" w:sz="4" w:space="0" w:color="auto"/>
            </w:tcBorders>
            <w:shd w:val="clear" w:color="auto" w:fill="auto"/>
            <w:hideMark/>
          </w:tcPr>
          <w:p w14:paraId="7E15E4C3"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276" w:type="dxa"/>
            <w:tcBorders>
              <w:top w:val="single" w:sz="4" w:space="0" w:color="auto"/>
              <w:left w:val="nil"/>
              <w:bottom w:val="single" w:sz="4" w:space="0" w:color="auto"/>
              <w:right w:val="single" w:sz="4" w:space="0" w:color="auto"/>
            </w:tcBorders>
            <w:shd w:val="clear" w:color="auto" w:fill="auto"/>
            <w:hideMark/>
          </w:tcPr>
          <w:p w14:paraId="28F61822"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hideMark/>
          </w:tcPr>
          <w:p w14:paraId="04089D9B"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9930133" w14:textId="77777777" w:rsidR="00F015D1" w:rsidRPr="00D27926" w:rsidRDefault="00F015D1" w:rsidP="00AF0B70">
            <w:pPr>
              <w:spacing w:line="235" w:lineRule="auto"/>
              <w:ind w:firstLine="0"/>
              <w:rPr>
                <w:rFonts w:cs="Times New Roman"/>
                <w:szCs w:val="28"/>
                <w:lang w:eastAsia="ru-RU"/>
              </w:rPr>
            </w:pPr>
          </w:p>
        </w:tc>
      </w:tr>
      <w:tr w:rsidR="00F015D1" w:rsidRPr="00D27926" w14:paraId="1964A222"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tcPr>
          <w:p w14:paraId="179D347F" w14:textId="77777777" w:rsidR="00F015D1" w:rsidRPr="00D27926" w:rsidRDefault="00F015D1" w:rsidP="00AF0B70">
            <w:pPr>
              <w:spacing w:line="235" w:lineRule="auto"/>
              <w:ind w:firstLine="0"/>
              <w:rPr>
                <w:rFonts w:cs="Times New Roman"/>
                <w:szCs w:val="28"/>
                <w:lang w:eastAsia="ru-RU"/>
              </w:rPr>
            </w:pPr>
          </w:p>
        </w:tc>
        <w:tc>
          <w:tcPr>
            <w:tcW w:w="42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F3A1B7" w14:textId="77777777" w:rsidR="00F015D1" w:rsidRPr="00D27926" w:rsidRDefault="00F015D1" w:rsidP="00AF0B70">
            <w:pPr>
              <w:spacing w:line="235" w:lineRule="auto"/>
              <w:ind w:firstLine="0"/>
              <w:rPr>
                <w:rFonts w:cs="Times New Roman"/>
                <w:szCs w:val="28"/>
                <w:lang w:eastAsia="ru-RU"/>
              </w:rPr>
            </w:pPr>
          </w:p>
        </w:tc>
        <w:tc>
          <w:tcPr>
            <w:tcW w:w="1134" w:type="dxa"/>
            <w:tcBorders>
              <w:top w:val="single" w:sz="4" w:space="0" w:color="auto"/>
              <w:left w:val="nil"/>
              <w:bottom w:val="single" w:sz="4" w:space="0" w:color="auto"/>
              <w:right w:val="single" w:sz="4" w:space="0" w:color="auto"/>
            </w:tcBorders>
            <w:shd w:val="clear" w:color="auto" w:fill="auto"/>
          </w:tcPr>
          <w:p w14:paraId="118F9817" w14:textId="77777777" w:rsidR="00F015D1" w:rsidRPr="00D27926" w:rsidRDefault="00F015D1" w:rsidP="00AF0B70">
            <w:pPr>
              <w:spacing w:line="235" w:lineRule="auto"/>
              <w:ind w:firstLine="0"/>
              <w:jc w:val="center"/>
              <w:rPr>
                <w:rFonts w:cs="Times New Roman"/>
                <w:color w:val="000000"/>
                <w:szCs w:val="28"/>
                <w:lang w:eastAsia="ru-RU"/>
              </w:rPr>
            </w:pPr>
            <w:r w:rsidRPr="00D27926">
              <w:rPr>
                <w:rFonts w:cs="Times New Roman"/>
                <w:color w:val="000000"/>
                <w:szCs w:val="28"/>
                <w:lang w:eastAsia="ru-RU"/>
              </w:rPr>
              <w:t>140</w:t>
            </w:r>
          </w:p>
        </w:tc>
        <w:tc>
          <w:tcPr>
            <w:tcW w:w="992" w:type="dxa"/>
            <w:tcBorders>
              <w:top w:val="single" w:sz="4" w:space="0" w:color="auto"/>
              <w:left w:val="nil"/>
              <w:bottom w:val="single" w:sz="4" w:space="0" w:color="auto"/>
              <w:right w:val="single" w:sz="4" w:space="0" w:color="auto"/>
            </w:tcBorders>
            <w:shd w:val="clear" w:color="auto" w:fill="auto"/>
          </w:tcPr>
          <w:p w14:paraId="4CCA5D15"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2022</w:t>
            </w:r>
          </w:p>
        </w:tc>
        <w:tc>
          <w:tcPr>
            <w:tcW w:w="1276" w:type="dxa"/>
            <w:tcBorders>
              <w:top w:val="single" w:sz="4" w:space="0" w:color="auto"/>
              <w:left w:val="nil"/>
              <w:bottom w:val="single" w:sz="4" w:space="0" w:color="auto"/>
              <w:right w:val="single" w:sz="4" w:space="0" w:color="auto"/>
            </w:tcBorders>
            <w:shd w:val="clear" w:color="auto" w:fill="auto"/>
          </w:tcPr>
          <w:p w14:paraId="0A61C759" w14:textId="77777777" w:rsidR="00F015D1" w:rsidRPr="00D27926" w:rsidRDefault="00F015D1" w:rsidP="00AF0B70">
            <w:pPr>
              <w:spacing w:line="235" w:lineRule="auto"/>
              <w:ind w:firstLine="0"/>
              <w:jc w:val="center"/>
              <w:rPr>
                <w:rFonts w:cs="Times New Roman"/>
                <w:szCs w:val="28"/>
                <w:lang w:eastAsia="ru-RU"/>
              </w:rPr>
            </w:pPr>
          </w:p>
        </w:tc>
        <w:tc>
          <w:tcPr>
            <w:tcW w:w="1276" w:type="dxa"/>
            <w:tcBorders>
              <w:top w:val="single" w:sz="4" w:space="0" w:color="auto"/>
              <w:left w:val="nil"/>
              <w:bottom w:val="single" w:sz="4" w:space="0" w:color="auto"/>
              <w:right w:val="single" w:sz="4" w:space="0" w:color="auto"/>
            </w:tcBorders>
            <w:shd w:val="clear" w:color="auto" w:fill="auto"/>
          </w:tcPr>
          <w:p w14:paraId="64295734" w14:textId="77777777" w:rsidR="00F015D1" w:rsidRPr="00D27926" w:rsidRDefault="00F015D1" w:rsidP="00AF0B70">
            <w:pPr>
              <w:spacing w:line="235" w:lineRule="auto"/>
              <w:ind w:firstLine="0"/>
              <w:jc w:val="center"/>
              <w:rPr>
                <w:rFonts w:cs="Times New Roman"/>
                <w:szCs w:val="28"/>
                <w:lang w:eastAsia="ru-RU"/>
              </w:rPr>
            </w:pPr>
          </w:p>
        </w:tc>
        <w:tc>
          <w:tcPr>
            <w:tcW w:w="1321" w:type="dxa"/>
            <w:tcBorders>
              <w:top w:val="single" w:sz="4" w:space="0" w:color="auto"/>
              <w:left w:val="nil"/>
              <w:bottom w:val="single" w:sz="4" w:space="0" w:color="auto"/>
              <w:right w:val="single" w:sz="4" w:space="0" w:color="auto"/>
            </w:tcBorders>
            <w:shd w:val="clear" w:color="auto" w:fill="auto"/>
          </w:tcPr>
          <w:p w14:paraId="210356BC" w14:textId="77777777" w:rsidR="00F015D1" w:rsidRPr="00D27926" w:rsidRDefault="00F015D1" w:rsidP="00AF0B70">
            <w:pPr>
              <w:spacing w:line="235" w:lineRule="auto"/>
              <w:ind w:firstLine="0"/>
              <w:jc w:val="center"/>
              <w:rPr>
                <w:rFonts w:cs="Times New Roman"/>
                <w:szCs w:val="2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182332E8" w14:textId="77777777" w:rsidR="00F015D1" w:rsidRPr="00D27926" w:rsidRDefault="00F015D1" w:rsidP="00AF0B70">
            <w:pPr>
              <w:spacing w:line="235" w:lineRule="auto"/>
              <w:ind w:firstLine="0"/>
              <w:rPr>
                <w:rFonts w:cs="Times New Roman"/>
                <w:szCs w:val="28"/>
                <w:lang w:eastAsia="ru-RU"/>
              </w:rPr>
            </w:pPr>
          </w:p>
        </w:tc>
      </w:tr>
      <w:tr w:rsidR="00F015D1" w:rsidRPr="00D27926" w14:paraId="7E705EA6"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ACC080" w14:textId="77777777" w:rsidR="00F015D1" w:rsidRPr="00D27926" w:rsidRDefault="00F015D1" w:rsidP="00AF0B70">
            <w:pPr>
              <w:spacing w:line="235" w:lineRule="auto"/>
              <w:ind w:firstLine="0"/>
              <w:rPr>
                <w:rFonts w:cs="Times New Roman"/>
                <w:szCs w:val="28"/>
                <w:lang w:eastAsia="ru-RU"/>
              </w:rPr>
            </w:pPr>
          </w:p>
        </w:tc>
        <w:tc>
          <w:tcPr>
            <w:tcW w:w="4207" w:type="dxa"/>
            <w:vMerge/>
            <w:tcBorders>
              <w:top w:val="single" w:sz="4" w:space="0" w:color="auto"/>
              <w:left w:val="single" w:sz="4" w:space="0" w:color="auto"/>
              <w:bottom w:val="single" w:sz="4" w:space="0" w:color="auto"/>
              <w:right w:val="single" w:sz="4" w:space="0" w:color="auto"/>
            </w:tcBorders>
            <w:vAlign w:val="center"/>
            <w:hideMark/>
          </w:tcPr>
          <w:p w14:paraId="3261D9A6" w14:textId="77777777" w:rsidR="00F015D1" w:rsidRPr="00D27926" w:rsidRDefault="00F015D1" w:rsidP="00AF0B70">
            <w:pPr>
              <w:spacing w:line="235" w:lineRule="auto"/>
              <w:ind w:firstLine="0"/>
              <w:rPr>
                <w:rFonts w:cs="Times New Roman"/>
                <w:szCs w:val="28"/>
                <w:lang w:eastAsia="ru-RU"/>
              </w:rPr>
            </w:pPr>
          </w:p>
        </w:tc>
        <w:tc>
          <w:tcPr>
            <w:tcW w:w="1134" w:type="dxa"/>
            <w:tcBorders>
              <w:top w:val="single" w:sz="4" w:space="0" w:color="auto"/>
              <w:left w:val="nil"/>
              <w:bottom w:val="single" w:sz="4" w:space="0" w:color="auto"/>
              <w:right w:val="single" w:sz="4" w:space="0" w:color="auto"/>
            </w:tcBorders>
            <w:shd w:val="clear" w:color="auto" w:fill="auto"/>
          </w:tcPr>
          <w:p w14:paraId="6EE78567" w14:textId="77777777" w:rsidR="00F015D1" w:rsidRPr="00D27926" w:rsidRDefault="00F015D1" w:rsidP="00AF0B70">
            <w:pPr>
              <w:spacing w:line="235" w:lineRule="auto"/>
              <w:ind w:firstLine="0"/>
              <w:jc w:val="center"/>
              <w:rPr>
                <w:rFonts w:cs="Times New Roman"/>
                <w:color w:val="000000"/>
                <w:szCs w:val="28"/>
                <w:lang w:eastAsia="ru-RU"/>
              </w:rPr>
            </w:pPr>
            <w:r w:rsidRPr="00D27926">
              <w:rPr>
                <w:rFonts w:cs="Times New Roman"/>
                <w:color w:val="000000"/>
                <w:szCs w:val="28"/>
                <w:lang w:eastAsia="ru-RU"/>
              </w:rPr>
              <w:t>140</w:t>
            </w:r>
          </w:p>
        </w:tc>
        <w:tc>
          <w:tcPr>
            <w:tcW w:w="992" w:type="dxa"/>
            <w:tcBorders>
              <w:top w:val="single" w:sz="4" w:space="0" w:color="auto"/>
              <w:left w:val="nil"/>
              <w:bottom w:val="single" w:sz="4" w:space="0" w:color="auto"/>
              <w:right w:val="single" w:sz="4" w:space="0" w:color="auto"/>
            </w:tcBorders>
            <w:shd w:val="clear" w:color="auto" w:fill="auto"/>
          </w:tcPr>
          <w:p w14:paraId="42F5A0ED"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2023</w:t>
            </w:r>
          </w:p>
        </w:tc>
        <w:tc>
          <w:tcPr>
            <w:tcW w:w="1276" w:type="dxa"/>
            <w:tcBorders>
              <w:top w:val="single" w:sz="4" w:space="0" w:color="auto"/>
              <w:left w:val="nil"/>
              <w:bottom w:val="single" w:sz="4" w:space="0" w:color="auto"/>
              <w:right w:val="single" w:sz="4" w:space="0" w:color="auto"/>
            </w:tcBorders>
            <w:shd w:val="clear" w:color="auto" w:fill="auto"/>
          </w:tcPr>
          <w:p w14:paraId="642B7C23"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276" w:type="dxa"/>
            <w:tcBorders>
              <w:top w:val="single" w:sz="4" w:space="0" w:color="auto"/>
              <w:left w:val="nil"/>
              <w:bottom w:val="single" w:sz="4" w:space="0" w:color="auto"/>
              <w:right w:val="single" w:sz="4" w:space="0" w:color="auto"/>
            </w:tcBorders>
            <w:shd w:val="clear" w:color="auto" w:fill="auto"/>
          </w:tcPr>
          <w:p w14:paraId="734634F6"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676AB0E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312AC80" w14:textId="77777777" w:rsidR="00F015D1" w:rsidRPr="00D27926" w:rsidRDefault="00F015D1" w:rsidP="00AF0B70">
            <w:pPr>
              <w:spacing w:line="235" w:lineRule="auto"/>
              <w:ind w:firstLine="0"/>
              <w:rPr>
                <w:rFonts w:cs="Times New Roman"/>
                <w:szCs w:val="28"/>
                <w:lang w:eastAsia="ru-RU"/>
              </w:rPr>
            </w:pPr>
          </w:p>
        </w:tc>
      </w:tr>
      <w:tr w:rsidR="00F015D1" w:rsidRPr="00D27926" w14:paraId="188D376C"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EBF055" w14:textId="77777777" w:rsidR="00F015D1" w:rsidRPr="00D27926" w:rsidRDefault="00F015D1" w:rsidP="00AF0B70">
            <w:pPr>
              <w:spacing w:line="235" w:lineRule="auto"/>
              <w:ind w:firstLine="0"/>
              <w:rPr>
                <w:rFonts w:cs="Times New Roman"/>
                <w:szCs w:val="28"/>
                <w:lang w:eastAsia="ru-RU"/>
              </w:rPr>
            </w:pPr>
          </w:p>
        </w:tc>
        <w:tc>
          <w:tcPr>
            <w:tcW w:w="4207" w:type="dxa"/>
            <w:vMerge/>
            <w:tcBorders>
              <w:top w:val="single" w:sz="4" w:space="0" w:color="auto"/>
              <w:left w:val="single" w:sz="4" w:space="0" w:color="auto"/>
              <w:bottom w:val="single" w:sz="4" w:space="0" w:color="auto"/>
              <w:right w:val="single" w:sz="4" w:space="0" w:color="auto"/>
            </w:tcBorders>
            <w:vAlign w:val="center"/>
            <w:hideMark/>
          </w:tcPr>
          <w:p w14:paraId="716FB82E" w14:textId="77777777" w:rsidR="00F015D1" w:rsidRPr="00D27926" w:rsidRDefault="00F015D1" w:rsidP="00AF0B70">
            <w:pPr>
              <w:spacing w:line="235" w:lineRule="auto"/>
              <w:ind w:firstLine="0"/>
              <w:rPr>
                <w:rFonts w:cs="Times New Roman"/>
                <w:szCs w:val="28"/>
                <w:lang w:eastAsia="ru-RU"/>
              </w:rPr>
            </w:pPr>
          </w:p>
        </w:tc>
        <w:tc>
          <w:tcPr>
            <w:tcW w:w="1134" w:type="dxa"/>
            <w:tcBorders>
              <w:top w:val="single" w:sz="4" w:space="0" w:color="auto"/>
              <w:left w:val="nil"/>
              <w:bottom w:val="single" w:sz="4" w:space="0" w:color="auto"/>
              <w:right w:val="single" w:sz="4" w:space="0" w:color="auto"/>
            </w:tcBorders>
            <w:shd w:val="clear" w:color="auto" w:fill="auto"/>
          </w:tcPr>
          <w:p w14:paraId="65F9AB9A" w14:textId="77777777" w:rsidR="00F015D1" w:rsidRPr="00D27926" w:rsidRDefault="00F015D1" w:rsidP="00AF0B70">
            <w:pPr>
              <w:spacing w:line="235" w:lineRule="auto"/>
              <w:ind w:firstLine="0"/>
              <w:jc w:val="center"/>
              <w:rPr>
                <w:rFonts w:cs="Times New Roman"/>
                <w:color w:val="000000"/>
                <w:szCs w:val="28"/>
                <w:lang w:eastAsia="ru-RU"/>
              </w:rPr>
            </w:pPr>
            <w:r w:rsidRPr="00D27926">
              <w:rPr>
                <w:rFonts w:cs="Times New Roman"/>
                <w:color w:val="000000"/>
                <w:szCs w:val="28"/>
                <w:lang w:eastAsia="ru-RU"/>
              </w:rPr>
              <w:t>140</w:t>
            </w:r>
          </w:p>
        </w:tc>
        <w:tc>
          <w:tcPr>
            <w:tcW w:w="992" w:type="dxa"/>
            <w:tcBorders>
              <w:top w:val="single" w:sz="4" w:space="0" w:color="auto"/>
              <w:left w:val="nil"/>
              <w:bottom w:val="single" w:sz="4" w:space="0" w:color="auto"/>
              <w:right w:val="single" w:sz="4" w:space="0" w:color="auto"/>
            </w:tcBorders>
            <w:shd w:val="clear" w:color="auto" w:fill="auto"/>
          </w:tcPr>
          <w:p w14:paraId="36392C8E"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2024</w:t>
            </w:r>
          </w:p>
        </w:tc>
        <w:tc>
          <w:tcPr>
            <w:tcW w:w="1276" w:type="dxa"/>
            <w:tcBorders>
              <w:top w:val="single" w:sz="4" w:space="0" w:color="auto"/>
              <w:left w:val="nil"/>
              <w:bottom w:val="single" w:sz="4" w:space="0" w:color="auto"/>
              <w:right w:val="single" w:sz="4" w:space="0" w:color="auto"/>
            </w:tcBorders>
            <w:shd w:val="clear" w:color="auto" w:fill="auto"/>
            <w:noWrap/>
          </w:tcPr>
          <w:p w14:paraId="4A6F15DB"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276" w:type="dxa"/>
            <w:tcBorders>
              <w:top w:val="single" w:sz="4" w:space="0" w:color="auto"/>
              <w:left w:val="nil"/>
              <w:bottom w:val="single" w:sz="4" w:space="0" w:color="auto"/>
              <w:right w:val="single" w:sz="4" w:space="0" w:color="auto"/>
            </w:tcBorders>
            <w:shd w:val="clear" w:color="auto" w:fill="auto"/>
            <w:noWrap/>
          </w:tcPr>
          <w:p w14:paraId="22A65D55"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6357597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9115240" w14:textId="77777777" w:rsidR="00F015D1" w:rsidRPr="00D27926" w:rsidRDefault="00F015D1" w:rsidP="00AF0B70">
            <w:pPr>
              <w:spacing w:line="235" w:lineRule="auto"/>
              <w:ind w:firstLine="0"/>
              <w:rPr>
                <w:rFonts w:cs="Times New Roman"/>
                <w:szCs w:val="28"/>
                <w:lang w:eastAsia="ru-RU"/>
              </w:rPr>
            </w:pPr>
          </w:p>
        </w:tc>
      </w:tr>
      <w:tr w:rsidR="00F015D1" w:rsidRPr="00D27926" w14:paraId="2354B39D"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93D95C" w14:textId="77777777" w:rsidR="00F015D1" w:rsidRPr="00D27926" w:rsidRDefault="00F015D1" w:rsidP="00AF0B70">
            <w:pPr>
              <w:spacing w:line="235" w:lineRule="auto"/>
              <w:ind w:firstLine="0"/>
              <w:rPr>
                <w:rFonts w:cs="Times New Roman"/>
                <w:szCs w:val="28"/>
                <w:lang w:eastAsia="ru-RU"/>
              </w:rPr>
            </w:pPr>
          </w:p>
        </w:tc>
        <w:tc>
          <w:tcPr>
            <w:tcW w:w="4207" w:type="dxa"/>
            <w:vMerge/>
            <w:tcBorders>
              <w:top w:val="single" w:sz="4" w:space="0" w:color="auto"/>
              <w:left w:val="single" w:sz="4" w:space="0" w:color="auto"/>
              <w:bottom w:val="single" w:sz="4" w:space="0" w:color="auto"/>
              <w:right w:val="single" w:sz="4" w:space="0" w:color="auto"/>
            </w:tcBorders>
            <w:vAlign w:val="center"/>
            <w:hideMark/>
          </w:tcPr>
          <w:p w14:paraId="4F06A84A" w14:textId="77777777" w:rsidR="00F015D1" w:rsidRPr="00D27926" w:rsidRDefault="00F015D1" w:rsidP="00AF0B70">
            <w:pPr>
              <w:spacing w:line="235" w:lineRule="auto"/>
              <w:ind w:firstLine="0"/>
              <w:rPr>
                <w:rFonts w:cs="Times New Roman"/>
                <w:szCs w:val="28"/>
                <w:lang w:eastAsia="ru-RU"/>
              </w:rPr>
            </w:pPr>
          </w:p>
        </w:tc>
        <w:tc>
          <w:tcPr>
            <w:tcW w:w="1134" w:type="dxa"/>
            <w:tcBorders>
              <w:top w:val="single" w:sz="4" w:space="0" w:color="auto"/>
              <w:left w:val="nil"/>
              <w:bottom w:val="single" w:sz="4" w:space="0" w:color="auto"/>
              <w:right w:val="single" w:sz="4" w:space="0" w:color="auto"/>
            </w:tcBorders>
            <w:shd w:val="clear" w:color="auto" w:fill="auto"/>
          </w:tcPr>
          <w:p w14:paraId="4D73011D" w14:textId="77777777" w:rsidR="00F015D1" w:rsidRPr="00D27926" w:rsidRDefault="00F015D1" w:rsidP="00AF0B70">
            <w:pPr>
              <w:spacing w:line="235" w:lineRule="auto"/>
              <w:ind w:firstLine="0"/>
              <w:jc w:val="center"/>
              <w:rPr>
                <w:rFonts w:cs="Times New Roman"/>
                <w:color w:val="000000"/>
                <w:szCs w:val="28"/>
                <w:lang w:eastAsia="ru-RU"/>
              </w:rPr>
            </w:pPr>
            <w:r w:rsidRPr="00D27926">
              <w:rPr>
                <w:rFonts w:cs="Times New Roman"/>
                <w:color w:val="000000"/>
                <w:szCs w:val="28"/>
                <w:lang w:eastAsia="ru-RU"/>
              </w:rPr>
              <w:t>140</w:t>
            </w:r>
          </w:p>
        </w:tc>
        <w:tc>
          <w:tcPr>
            <w:tcW w:w="992" w:type="dxa"/>
            <w:tcBorders>
              <w:top w:val="single" w:sz="4" w:space="0" w:color="auto"/>
              <w:left w:val="nil"/>
              <w:bottom w:val="single" w:sz="4" w:space="0" w:color="auto"/>
              <w:right w:val="single" w:sz="4" w:space="0" w:color="auto"/>
            </w:tcBorders>
            <w:shd w:val="clear" w:color="auto" w:fill="auto"/>
          </w:tcPr>
          <w:p w14:paraId="4FFE9465"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2025</w:t>
            </w:r>
          </w:p>
        </w:tc>
        <w:tc>
          <w:tcPr>
            <w:tcW w:w="1276" w:type="dxa"/>
            <w:tcBorders>
              <w:top w:val="single" w:sz="4" w:space="0" w:color="auto"/>
              <w:left w:val="nil"/>
              <w:bottom w:val="single" w:sz="4" w:space="0" w:color="auto"/>
              <w:right w:val="single" w:sz="4" w:space="0" w:color="auto"/>
            </w:tcBorders>
            <w:shd w:val="clear" w:color="auto" w:fill="auto"/>
          </w:tcPr>
          <w:p w14:paraId="748FBEE1"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276" w:type="dxa"/>
            <w:tcBorders>
              <w:top w:val="single" w:sz="4" w:space="0" w:color="auto"/>
              <w:left w:val="nil"/>
              <w:bottom w:val="single" w:sz="4" w:space="0" w:color="auto"/>
              <w:right w:val="single" w:sz="4" w:space="0" w:color="auto"/>
            </w:tcBorders>
            <w:shd w:val="clear" w:color="auto" w:fill="auto"/>
          </w:tcPr>
          <w:p w14:paraId="499AB5EC"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4F42060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2EF59CC" w14:textId="77777777" w:rsidR="00F015D1" w:rsidRPr="00D27926" w:rsidRDefault="00F015D1" w:rsidP="00AF0B70">
            <w:pPr>
              <w:spacing w:line="235" w:lineRule="auto"/>
              <w:ind w:firstLine="0"/>
              <w:rPr>
                <w:rFonts w:cs="Times New Roman"/>
                <w:szCs w:val="28"/>
                <w:lang w:eastAsia="ru-RU"/>
              </w:rPr>
            </w:pPr>
          </w:p>
        </w:tc>
      </w:tr>
      <w:tr w:rsidR="00F015D1" w:rsidRPr="00D27926" w14:paraId="6DEDA6B4"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7B52F9" w14:textId="77777777" w:rsidR="00F015D1" w:rsidRPr="00D27926" w:rsidRDefault="00F015D1" w:rsidP="00AF0B70">
            <w:pPr>
              <w:spacing w:line="235" w:lineRule="auto"/>
              <w:ind w:firstLine="0"/>
              <w:rPr>
                <w:rFonts w:cs="Times New Roman"/>
                <w:szCs w:val="28"/>
                <w:lang w:eastAsia="ru-RU"/>
              </w:rPr>
            </w:pPr>
          </w:p>
        </w:tc>
        <w:tc>
          <w:tcPr>
            <w:tcW w:w="42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2AD221" w14:textId="77777777" w:rsidR="00F015D1" w:rsidRPr="00D27926" w:rsidRDefault="00F015D1" w:rsidP="00AF0B70">
            <w:pPr>
              <w:spacing w:line="235" w:lineRule="auto"/>
              <w:ind w:firstLine="0"/>
              <w:rPr>
                <w:rFonts w:cs="Times New Roman"/>
                <w:szCs w:val="28"/>
                <w:lang w:eastAsia="ru-RU"/>
              </w:rPr>
            </w:pPr>
            <w:r w:rsidRPr="00D27926">
              <w:rPr>
                <w:rFonts w:cs="Times New Roman"/>
                <w:szCs w:val="28"/>
                <w:lang w:eastAsia="ru-RU"/>
              </w:rPr>
              <w:t xml:space="preserve">количество границ защитных зон объектов культурного наследия с перечнем координат характерных точек этих границ в системе координат, установленной для ведения Единого государственного реестра объектов недвижимости, </w:t>
            </w:r>
            <w:r w:rsidRPr="00D27926">
              <w:rPr>
                <w:rFonts w:cs="Times New Roman"/>
                <w:szCs w:val="28"/>
                <w:lang w:eastAsia="ru-RU"/>
              </w:rPr>
              <w:lastRenderedPageBreak/>
              <w:t>подготовка материалов для внесения сведений о защитных зонах объектов культурного наследия в Единый государственный реестр недвижимости (разработка XML</w:t>
            </w:r>
            <w:r w:rsidRPr="00D27926">
              <w:rPr>
                <w:rFonts w:cs="Times New Roman"/>
                <w:szCs w:val="28"/>
                <w:lang w:eastAsia="ru-RU"/>
              </w:rPr>
              <w:noBreakHyphen/>
              <w:t>файлов), единиц</w:t>
            </w:r>
          </w:p>
        </w:tc>
        <w:tc>
          <w:tcPr>
            <w:tcW w:w="1134" w:type="dxa"/>
            <w:tcBorders>
              <w:top w:val="single" w:sz="4" w:space="0" w:color="auto"/>
              <w:left w:val="nil"/>
              <w:bottom w:val="single" w:sz="4" w:space="0" w:color="auto"/>
              <w:right w:val="single" w:sz="4" w:space="0" w:color="auto"/>
            </w:tcBorders>
            <w:shd w:val="clear" w:color="auto" w:fill="auto"/>
          </w:tcPr>
          <w:p w14:paraId="5ECC1441" w14:textId="77777777" w:rsidR="00F015D1" w:rsidRPr="00D27926" w:rsidRDefault="00F015D1" w:rsidP="00AF0B70">
            <w:pPr>
              <w:spacing w:line="235" w:lineRule="auto"/>
              <w:ind w:firstLine="0"/>
              <w:jc w:val="center"/>
              <w:rPr>
                <w:rFonts w:cs="Times New Roman"/>
                <w:color w:val="000000"/>
                <w:szCs w:val="28"/>
                <w:lang w:eastAsia="ru-RU"/>
              </w:rPr>
            </w:pPr>
            <w:r w:rsidRPr="00D27926">
              <w:rPr>
                <w:rFonts w:cs="Times New Roman"/>
                <w:color w:val="000000"/>
                <w:szCs w:val="28"/>
                <w:lang w:eastAsia="ru-RU"/>
              </w:rPr>
              <w:lastRenderedPageBreak/>
              <w:t>13</w:t>
            </w:r>
          </w:p>
        </w:tc>
        <w:tc>
          <w:tcPr>
            <w:tcW w:w="992" w:type="dxa"/>
            <w:tcBorders>
              <w:top w:val="single" w:sz="4" w:space="0" w:color="auto"/>
              <w:left w:val="nil"/>
              <w:bottom w:val="single" w:sz="4" w:space="0" w:color="auto"/>
              <w:right w:val="single" w:sz="4" w:space="0" w:color="auto"/>
            </w:tcBorders>
            <w:shd w:val="clear" w:color="auto" w:fill="auto"/>
          </w:tcPr>
          <w:p w14:paraId="5631DA6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nil"/>
              <w:bottom w:val="single" w:sz="4" w:space="0" w:color="auto"/>
              <w:right w:val="single" w:sz="4" w:space="0" w:color="auto"/>
            </w:tcBorders>
            <w:shd w:val="clear" w:color="auto" w:fill="auto"/>
            <w:hideMark/>
          </w:tcPr>
          <w:p w14:paraId="5194849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276" w:type="dxa"/>
            <w:tcBorders>
              <w:top w:val="single" w:sz="4" w:space="0" w:color="auto"/>
              <w:left w:val="nil"/>
              <w:bottom w:val="single" w:sz="4" w:space="0" w:color="auto"/>
              <w:right w:val="single" w:sz="4" w:space="0" w:color="auto"/>
            </w:tcBorders>
            <w:shd w:val="clear" w:color="auto" w:fill="auto"/>
            <w:hideMark/>
          </w:tcPr>
          <w:p w14:paraId="49B0B47B"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hideMark/>
          </w:tcPr>
          <w:p w14:paraId="1B08C208"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A085D3C" w14:textId="77777777" w:rsidR="00F015D1" w:rsidRPr="00D27926" w:rsidRDefault="00F015D1" w:rsidP="00AF0B70">
            <w:pPr>
              <w:spacing w:line="235" w:lineRule="auto"/>
              <w:ind w:firstLine="0"/>
              <w:rPr>
                <w:rFonts w:cs="Times New Roman"/>
                <w:szCs w:val="28"/>
                <w:lang w:eastAsia="ru-RU"/>
              </w:rPr>
            </w:pPr>
          </w:p>
        </w:tc>
      </w:tr>
      <w:tr w:rsidR="00F015D1" w:rsidRPr="00D27926" w14:paraId="354531FB"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1213469" w14:textId="77777777" w:rsidR="00F015D1" w:rsidRPr="00D27926" w:rsidRDefault="00F015D1" w:rsidP="00AF0B70">
            <w:pPr>
              <w:spacing w:line="235" w:lineRule="auto"/>
              <w:ind w:firstLine="0"/>
              <w:rPr>
                <w:rFonts w:cs="Times New Roman"/>
                <w:szCs w:val="28"/>
                <w:lang w:eastAsia="ru-RU"/>
              </w:rPr>
            </w:pPr>
          </w:p>
        </w:tc>
        <w:tc>
          <w:tcPr>
            <w:tcW w:w="420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E48514" w14:textId="77777777" w:rsidR="00F015D1" w:rsidRPr="00D27926" w:rsidRDefault="00F015D1" w:rsidP="00AF0B70">
            <w:pPr>
              <w:spacing w:line="235" w:lineRule="auto"/>
              <w:ind w:firstLine="0"/>
              <w:rPr>
                <w:rFonts w:cs="Times New Roman"/>
                <w:szCs w:val="28"/>
                <w:lang w:eastAsia="ru-RU"/>
              </w:rPr>
            </w:pPr>
          </w:p>
        </w:tc>
        <w:tc>
          <w:tcPr>
            <w:tcW w:w="1134" w:type="dxa"/>
            <w:tcBorders>
              <w:top w:val="single" w:sz="4" w:space="0" w:color="auto"/>
              <w:left w:val="nil"/>
              <w:bottom w:val="single" w:sz="4" w:space="0" w:color="auto"/>
              <w:right w:val="single" w:sz="4" w:space="0" w:color="auto"/>
            </w:tcBorders>
            <w:shd w:val="clear" w:color="auto" w:fill="auto"/>
          </w:tcPr>
          <w:p w14:paraId="36D1F714" w14:textId="77777777" w:rsidR="00F015D1" w:rsidRPr="00D27926" w:rsidRDefault="00F015D1" w:rsidP="00AF0B70">
            <w:pPr>
              <w:spacing w:line="235" w:lineRule="auto"/>
              <w:ind w:firstLine="0"/>
              <w:jc w:val="center"/>
              <w:rPr>
                <w:rFonts w:cs="Times New Roman"/>
                <w:color w:val="000000"/>
                <w:szCs w:val="28"/>
                <w:lang w:eastAsia="ru-RU"/>
              </w:rPr>
            </w:pPr>
            <w:r w:rsidRPr="00D27926">
              <w:rPr>
                <w:rFonts w:cs="Times New Roman"/>
                <w:color w:val="000000"/>
                <w:szCs w:val="28"/>
                <w:lang w:eastAsia="ru-RU"/>
              </w:rPr>
              <w:t>128</w:t>
            </w:r>
          </w:p>
        </w:tc>
        <w:tc>
          <w:tcPr>
            <w:tcW w:w="992" w:type="dxa"/>
            <w:tcBorders>
              <w:top w:val="single" w:sz="4" w:space="0" w:color="auto"/>
              <w:left w:val="nil"/>
              <w:bottom w:val="single" w:sz="4" w:space="0" w:color="auto"/>
              <w:right w:val="single" w:sz="4" w:space="0" w:color="auto"/>
            </w:tcBorders>
            <w:shd w:val="clear" w:color="auto" w:fill="auto"/>
          </w:tcPr>
          <w:p w14:paraId="3000978E"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2022</w:t>
            </w:r>
          </w:p>
        </w:tc>
        <w:tc>
          <w:tcPr>
            <w:tcW w:w="1276" w:type="dxa"/>
            <w:tcBorders>
              <w:top w:val="single" w:sz="4" w:space="0" w:color="auto"/>
              <w:left w:val="nil"/>
              <w:bottom w:val="single" w:sz="4" w:space="0" w:color="auto"/>
              <w:right w:val="single" w:sz="4" w:space="0" w:color="auto"/>
            </w:tcBorders>
            <w:shd w:val="clear" w:color="auto" w:fill="auto"/>
          </w:tcPr>
          <w:p w14:paraId="21C2F289" w14:textId="77777777" w:rsidR="00F015D1" w:rsidRPr="00D27926" w:rsidRDefault="00F015D1" w:rsidP="00AF0B70">
            <w:pPr>
              <w:spacing w:line="235" w:lineRule="auto"/>
              <w:ind w:firstLine="0"/>
              <w:jc w:val="center"/>
              <w:rPr>
                <w:rFonts w:cs="Times New Roman"/>
                <w:szCs w:val="28"/>
                <w:lang w:eastAsia="ru-RU"/>
              </w:rPr>
            </w:pPr>
          </w:p>
        </w:tc>
        <w:tc>
          <w:tcPr>
            <w:tcW w:w="1276" w:type="dxa"/>
            <w:tcBorders>
              <w:top w:val="single" w:sz="4" w:space="0" w:color="auto"/>
              <w:left w:val="nil"/>
              <w:bottom w:val="single" w:sz="4" w:space="0" w:color="auto"/>
              <w:right w:val="single" w:sz="4" w:space="0" w:color="auto"/>
            </w:tcBorders>
            <w:shd w:val="clear" w:color="auto" w:fill="auto"/>
          </w:tcPr>
          <w:p w14:paraId="4EDF4457" w14:textId="77777777" w:rsidR="00F015D1" w:rsidRPr="00D27926" w:rsidRDefault="00F015D1" w:rsidP="00AF0B70">
            <w:pPr>
              <w:spacing w:line="235" w:lineRule="auto"/>
              <w:ind w:firstLine="0"/>
              <w:jc w:val="center"/>
              <w:rPr>
                <w:rFonts w:cs="Times New Roman"/>
                <w:szCs w:val="28"/>
                <w:lang w:eastAsia="ru-RU"/>
              </w:rPr>
            </w:pPr>
          </w:p>
        </w:tc>
        <w:tc>
          <w:tcPr>
            <w:tcW w:w="1321" w:type="dxa"/>
            <w:tcBorders>
              <w:top w:val="single" w:sz="4" w:space="0" w:color="auto"/>
              <w:left w:val="nil"/>
              <w:bottom w:val="single" w:sz="4" w:space="0" w:color="auto"/>
              <w:right w:val="single" w:sz="4" w:space="0" w:color="auto"/>
            </w:tcBorders>
            <w:shd w:val="clear" w:color="auto" w:fill="auto"/>
          </w:tcPr>
          <w:p w14:paraId="664D9DE3" w14:textId="77777777" w:rsidR="00F015D1" w:rsidRPr="00D27926" w:rsidRDefault="00F015D1" w:rsidP="00AF0B70">
            <w:pPr>
              <w:spacing w:line="235" w:lineRule="auto"/>
              <w:ind w:firstLine="0"/>
              <w:jc w:val="center"/>
              <w:rPr>
                <w:rFonts w:cs="Times New Roman"/>
                <w:szCs w:val="2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14:paraId="4AAEF6F7" w14:textId="77777777" w:rsidR="00F015D1" w:rsidRPr="00D27926" w:rsidRDefault="00F015D1" w:rsidP="00AF0B70">
            <w:pPr>
              <w:spacing w:line="235" w:lineRule="auto"/>
              <w:ind w:firstLine="0"/>
              <w:rPr>
                <w:rFonts w:cs="Times New Roman"/>
                <w:szCs w:val="28"/>
                <w:lang w:eastAsia="ru-RU"/>
              </w:rPr>
            </w:pPr>
          </w:p>
        </w:tc>
      </w:tr>
      <w:tr w:rsidR="00F015D1" w:rsidRPr="00D27926" w14:paraId="1D2ADE1D"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9B3244" w14:textId="77777777" w:rsidR="00F015D1" w:rsidRPr="00D27926" w:rsidRDefault="00F015D1" w:rsidP="00AF0B70">
            <w:pPr>
              <w:spacing w:line="235" w:lineRule="auto"/>
              <w:ind w:firstLine="0"/>
              <w:rPr>
                <w:rFonts w:cs="Times New Roman"/>
                <w:szCs w:val="28"/>
                <w:lang w:eastAsia="ru-RU"/>
              </w:rPr>
            </w:pPr>
          </w:p>
        </w:tc>
        <w:tc>
          <w:tcPr>
            <w:tcW w:w="4207" w:type="dxa"/>
            <w:vMerge/>
            <w:tcBorders>
              <w:top w:val="single" w:sz="4" w:space="0" w:color="auto"/>
              <w:left w:val="single" w:sz="4" w:space="0" w:color="auto"/>
              <w:bottom w:val="single" w:sz="4" w:space="0" w:color="auto"/>
              <w:right w:val="single" w:sz="4" w:space="0" w:color="auto"/>
            </w:tcBorders>
            <w:vAlign w:val="center"/>
            <w:hideMark/>
          </w:tcPr>
          <w:p w14:paraId="6EE42A80" w14:textId="77777777" w:rsidR="00F015D1" w:rsidRPr="00D27926" w:rsidRDefault="00F015D1" w:rsidP="00AF0B70">
            <w:pPr>
              <w:spacing w:line="235" w:lineRule="auto"/>
              <w:ind w:firstLine="0"/>
              <w:rPr>
                <w:rFonts w:cs="Times New Roman"/>
                <w:szCs w:val="28"/>
                <w:lang w:eastAsia="ru-RU"/>
              </w:rPr>
            </w:pPr>
          </w:p>
        </w:tc>
        <w:tc>
          <w:tcPr>
            <w:tcW w:w="1134" w:type="dxa"/>
            <w:tcBorders>
              <w:top w:val="single" w:sz="4" w:space="0" w:color="auto"/>
              <w:left w:val="nil"/>
              <w:bottom w:val="single" w:sz="4" w:space="0" w:color="auto"/>
              <w:right w:val="single" w:sz="4" w:space="0" w:color="auto"/>
            </w:tcBorders>
            <w:shd w:val="clear" w:color="auto" w:fill="auto"/>
          </w:tcPr>
          <w:p w14:paraId="423F5B7F" w14:textId="77777777" w:rsidR="00F015D1" w:rsidRPr="00D27926" w:rsidRDefault="00F015D1" w:rsidP="00AF0B70">
            <w:pPr>
              <w:spacing w:line="235" w:lineRule="auto"/>
              <w:ind w:firstLine="0"/>
              <w:jc w:val="center"/>
              <w:rPr>
                <w:rFonts w:cs="Times New Roman"/>
                <w:color w:val="000000"/>
                <w:szCs w:val="28"/>
                <w:lang w:eastAsia="ru-RU"/>
              </w:rPr>
            </w:pPr>
            <w:r w:rsidRPr="00D27926">
              <w:rPr>
                <w:rFonts w:cs="Times New Roman"/>
                <w:color w:val="000000"/>
                <w:szCs w:val="28"/>
                <w:lang w:eastAsia="ru-RU"/>
              </w:rPr>
              <w:t>128</w:t>
            </w:r>
          </w:p>
        </w:tc>
        <w:tc>
          <w:tcPr>
            <w:tcW w:w="992" w:type="dxa"/>
            <w:tcBorders>
              <w:top w:val="single" w:sz="4" w:space="0" w:color="auto"/>
              <w:left w:val="nil"/>
              <w:bottom w:val="single" w:sz="4" w:space="0" w:color="auto"/>
              <w:right w:val="single" w:sz="4" w:space="0" w:color="auto"/>
            </w:tcBorders>
            <w:shd w:val="clear" w:color="auto" w:fill="auto"/>
          </w:tcPr>
          <w:p w14:paraId="13A5FFAA"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2023</w:t>
            </w:r>
          </w:p>
        </w:tc>
        <w:tc>
          <w:tcPr>
            <w:tcW w:w="1276" w:type="dxa"/>
            <w:tcBorders>
              <w:top w:val="single" w:sz="4" w:space="0" w:color="auto"/>
              <w:left w:val="nil"/>
              <w:bottom w:val="single" w:sz="4" w:space="0" w:color="auto"/>
              <w:right w:val="single" w:sz="4" w:space="0" w:color="auto"/>
            </w:tcBorders>
            <w:shd w:val="clear" w:color="auto" w:fill="auto"/>
          </w:tcPr>
          <w:p w14:paraId="624DDF24"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276" w:type="dxa"/>
            <w:tcBorders>
              <w:top w:val="single" w:sz="4" w:space="0" w:color="auto"/>
              <w:left w:val="nil"/>
              <w:bottom w:val="single" w:sz="4" w:space="0" w:color="auto"/>
              <w:right w:val="single" w:sz="4" w:space="0" w:color="auto"/>
            </w:tcBorders>
            <w:shd w:val="clear" w:color="auto" w:fill="auto"/>
          </w:tcPr>
          <w:p w14:paraId="607665BB"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3929A83A"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E278520" w14:textId="77777777" w:rsidR="00F015D1" w:rsidRPr="00D27926" w:rsidRDefault="00F015D1" w:rsidP="00AF0B70">
            <w:pPr>
              <w:spacing w:line="235" w:lineRule="auto"/>
              <w:ind w:firstLine="0"/>
              <w:rPr>
                <w:rFonts w:cs="Times New Roman"/>
                <w:szCs w:val="28"/>
                <w:lang w:eastAsia="ru-RU"/>
              </w:rPr>
            </w:pPr>
          </w:p>
        </w:tc>
      </w:tr>
      <w:tr w:rsidR="00F015D1" w:rsidRPr="00D27926" w14:paraId="0AB60DEA"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97CEF0" w14:textId="77777777" w:rsidR="00F015D1" w:rsidRPr="00D27926" w:rsidRDefault="00F015D1" w:rsidP="00AF0B70">
            <w:pPr>
              <w:spacing w:line="235" w:lineRule="auto"/>
              <w:ind w:firstLine="0"/>
              <w:rPr>
                <w:rFonts w:cs="Times New Roman"/>
                <w:szCs w:val="28"/>
                <w:lang w:eastAsia="ru-RU"/>
              </w:rPr>
            </w:pPr>
          </w:p>
        </w:tc>
        <w:tc>
          <w:tcPr>
            <w:tcW w:w="4207" w:type="dxa"/>
            <w:vMerge/>
            <w:tcBorders>
              <w:top w:val="single" w:sz="4" w:space="0" w:color="auto"/>
              <w:left w:val="single" w:sz="4" w:space="0" w:color="auto"/>
              <w:bottom w:val="single" w:sz="4" w:space="0" w:color="auto"/>
              <w:right w:val="single" w:sz="4" w:space="0" w:color="auto"/>
            </w:tcBorders>
            <w:vAlign w:val="center"/>
            <w:hideMark/>
          </w:tcPr>
          <w:p w14:paraId="2AEA7CD8" w14:textId="77777777" w:rsidR="00F015D1" w:rsidRPr="00D27926" w:rsidRDefault="00F015D1" w:rsidP="00AF0B70">
            <w:pPr>
              <w:spacing w:line="235" w:lineRule="auto"/>
              <w:ind w:firstLine="0"/>
              <w:rPr>
                <w:rFonts w:cs="Times New Roman"/>
                <w:szCs w:val="28"/>
                <w:lang w:eastAsia="ru-RU"/>
              </w:rPr>
            </w:pPr>
          </w:p>
        </w:tc>
        <w:tc>
          <w:tcPr>
            <w:tcW w:w="1134" w:type="dxa"/>
            <w:tcBorders>
              <w:top w:val="single" w:sz="4" w:space="0" w:color="auto"/>
              <w:left w:val="nil"/>
              <w:bottom w:val="single" w:sz="4" w:space="0" w:color="auto"/>
              <w:right w:val="single" w:sz="4" w:space="0" w:color="auto"/>
            </w:tcBorders>
            <w:shd w:val="clear" w:color="auto" w:fill="auto"/>
          </w:tcPr>
          <w:p w14:paraId="00C43208" w14:textId="77777777" w:rsidR="00F015D1" w:rsidRPr="00D27926" w:rsidRDefault="00F015D1" w:rsidP="00AF0B70">
            <w:pPr>
              <w:spacing w:line="235" w:lineRule="auto"/>
              <w:ind w:firstLine="0"/>
              <w:jc w:val="center"/>
              <w:rPr>
                <w:rFonts w:cs="Times New Roman"/>
                <w:color w:val="000000"/>
                <w:szCs w:val="28"/>
                <w:lang w:eastAsia="ru-RU"/>
              </w:rPr>
            </w:pPr>
            <w:r w:rsidRPr="00D27926">
              <w:rPr>
                <w:rFonts w:cs="Times New Roman"/>
                <w:color w:val="000000"/>
                <w:szCs w:val="28"/>
                <w:lang w:eastAsia="ru-RU"/>
              </w:rPr>
              <w:t>128</w:t>
            </w:r>
          </w:p>
        </w:tc>
        <w:tc>
          <w:tcPr>
            <w:tcW w:w="992" w:type="dxa"/>
            <w:tcBorders>
              <w:top w:val="single" w:sz="4" w:space="0" w:color="auto"/>
              <w:left w:val="nil"/>
              <w:bottom w:val="single" w:sz="4" w:space="0" w:color="auto"/>
              <w:right w:val="single" w:sz="4" w:space="0" w:color="auto"/>
            </w:tcBorders>
            <w:shd w:val="clear" w:color="auto" w:fill="auto"/>
          </w:tcPr>
          <w:p w14:paraId="01BFFBEE"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2024</w:t>
            </w:r>
          </w:p>
        </w:tc>
        <w:tc>
          <w:tcPr>
            <w:tcW w:w="1276" w:type="dxa"/>
            <w:tcBorders>
              <w:top w:val="single" w:sz="4" w:space="0" w:color="auto"/>
              <w:left w:val="nil"/>
              <w:bottom w:val="single" w:sz="4" w:space="0" w:color="auto"/>
              <w:right w:val="single" w:sz="4" w:space="0" w:color="auto"/>
            </w:tcBorders>
            <w:shd w:val="clear" w:color="auto" w:fill="auto"/>
          </w:tcPr>
          <w:p w14:paraId="3D309495"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276" w:type="dxa"/>
            <w:tcBorders>
              <w:top w:val="single" w:sz="4" w:space="0" w:color="auto"/>
              <w:left w:val="nil"/>
              <w:bottom w:val="single" w:sz="4" w:space="0" w:color="auto"/>
              <w:right w:val="single" w:sz="4" w:space="0" w:color="auto"/>
            </w:tcBorders>
            <w:shd w:val="clear" w:color="auto" w:fill="auto"/>
          </w:tcPr>
          <w:p w14:paraId="0BC0E32C"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01D7BB59"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C3AE6D3" w14:textId="77777777" w:rsidR="00F015D1" w:rsidRPr="00D27926" w:rsidRDefault="00F015D1" w:rsidP="00AF0B70">
            <w:pPr>
              <w:spacing w:line="235" w:lineRule="auto"/>
              <w:ind w:firstLine="0"/>
              <w:rPr>
                <w:rFonts w:cs="Times New Roman"/>
                <w:szCs w:val="28"/>
                <w:lang w:eastAsia="ru-RU"/>
              </w:rPr>
            </w:pPr>
          </w:p>
        </w:tc>
      </w:tr>
      <w:tr w:rsidR="00F015D1" w:rsidRPr="00D27926" w14:paraId="462BF746"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408BA6" w14:textId="77777777" w:rsidR="00F015D1" w:rsidRPr="00D27926" w:rsidRDefault="00F015D1" w:rsidP="00AF0B70">
            <w:pPr>
              <w:spacing w:line="235" w:lineRule="auto"/>
              <w:ind w:firstLine="0"/>
              <w:rPr>
                <w:rFonts w:cs="Times New Roman"/>
                <w:szCs w:val="28"/>
                <w:lang w:eastAsia="ru-RU"/>
              </w:rPr>
            </w:pPr>
          </w:p>
        </w:tc>
        <w:tc>
          <w:tcPr>
            <w:tcW w:w="4207" w:type="dxa"/>
            <w:vMerge/>
            <w:tcBorders>
              <w:top w:val="single" w:sz="4" w:space="0" w:color="auto"/>
              <w:left w:val="single" w:sz="4" w:space="0" w:color="auto"/>
              <w:bottom w:val="single" w:sz="4" w:space="0" w:color="auto"/>
              <w:right w:val="single" w:sz="4" w:space="0" w:color="auto"/>
            </w:tcBorders>
            <w:vAlign w:val="center"/>
            <w:hideMark/>
          </w:tcPr>
          <w:p w14:paraId="183A1747" w14:textId="77777777" w:rsidR="00F015D1" w:rsidRPr="00D27926" w:rsidRDefault="00F015D1" w:rsidP="00AF0B70">
            <w:pPr>
              <w:spacing w:line="235" w:lineRule="auto"/>
              <w:ind w:firstLine="0"/>
              <w:rPr>
                <w:rFonts w:cs="Times New Roman"/>
                <w:szCs w:val="28"/>
                <w:lang w:eastAsia="ru-RU"/>
              </w:rPr>
            </w:pPr>
          </w:p>
        </w:tc>
        <w:tc>
          <w:tcPr>
            <w:tcW w:w="1134" w:type="dxa"/>
            <w:tcBorders>
              <w:top w:val="single" w:sz="4" w:space="0" w:color="auto"/>
              <w:left w:val="nil"/>
              <w:bottom w:val="single" w:sz="4" w:space="0" w:color="auto"/>
              <w:right w:val="single" w:sz="4" w:space="0" w:color="auto"/>
            </w:tcBorders>
            <w:shd w:val="clear" w:color="auto" w:fill="auto"/>
          </w:tcPr>
          <w:p w14:paraId="079BCC93" w14:textId="77777777" w:rsidR="00F015D1" w:rsidRPr="00D27926" w:rsidRDefault="00F015D1" w:rsidP="00AF0B70">
            <w:pPr>
              <w:spacing w:line="235" w:lineRule="auto"/>
              <w:ind w:firstLine="0"/>
              <w:jc w:val="center"/>
              <w:rPr>
                <w:rFonts w:cs="Times New Roman"/>
                <w:color w:val="000000"/>
                <w:szCs w:val="28"/>
                <w:lang w:eastAsia="ru-RU"/>
              </w:rPr>
            </w:pPr>
            <w:r w:rsidRPr="00D27926">
              <w:rPr>
                <w:rFonts w:cs="Times New Roman"/>
                <w:color w:val="000000"/>
                <w:szCs w:val="28"/>
                <w:lang w:eastAsia="ru-RU"/>
              </w:rPr>
              <w:t>128</w:t>
            </w:r>
          </w:p>
        </w:tc>
        <w:tc>
          <w:tcPr>
            <w:tcW w:w="992" w:type="dxa"/>
            <w:tcBorders>
              <w:top w:val="single" w:sz="4" w:space="0" w:color="auto"/>
              <w:left w:val="nil"/>
              <w:bottom w:val="single" w:sz="4" w:space="0" w:color="auto"/>
              <w:right w:val="single" w:sz="4" w:space="0" w:color="auto"/>
            </w:tcBorders>
            <w:shd w:val="clear" w:color="auto" w:fill="auto"/>
          </w:tcPr>
          <w:p w14:paraId="7F03C55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2025</w:t>
            </w:r>
          </w:p>
        </w:tc>
        <w:tc>
          <w:tcPr>
            <w:tcW w:w="1276" w:type="dxa"/>
            <w:tcBorders>
              <w:top w:val="single" w:sz="4" w:space="0" w:color="auto"/>
              <w:left w:val="nil"/>
              <w:bottom w:val="single" w:sz="4" w:space="0" w:color="auto"/>
              <w:right w:val="single" w:sz="4" w:space="0" w:color="auto"/>
            </w:tcBorders>
            <w:shd w:val="clear" w:color="auto" w:fill="auto"/>
          </w:tcPr>
          <w:p w14:paraId="4EB6A5AC"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276" w:type="dxa"/>
            <w:tcBorders>
              <w:top w:val="single" w:sz="4" w:space="0" w:color="auto"/>
              <w:left w:val="nil"/>
              <w:bottom w:val="single" w:sz="4" w:space="0" w:color="auto"/>
              <w:right w:val="single" w:sz="4" w:space="0" w:color="auto"/>
            </w:tcBorders>
            <w:shd w:val="clear" w:color="auto" w:fill="auto"/>
          </w:tcPr>
          <w:p w14:paraId="4FFE961E"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74D1E68B"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386670C" w14:textId="77777777" w:rsidR="00F015D1" w:rsidRPr="00D27926" w:rsidRDefault="00F015D1" w:rsidP="00AF0B70">
            <w:pPr>
              <w:spacing w:line="235" w:lineRule="auto"/>
              <w:ind w:firstLine="0"/>
              <w:rPr>
                <w:rFonts w:cs="Times New Roman"/>
                <w:szCs w:val="28"/>
                <w:lang w:eastAsia="ru-RU"/>
              </w:rPr>
            </w:pPr>
          </w:p>
        </w:tc>
      </w:tr>
      <w:tr w:rsidR="00F015D1" w:rsidRPr="00D27926" w14:paraId="117E0FFB"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BA0FF3" w14:textId="77777777" w:rsidR="00F015D1" w:rsidRPr="00D27926" w:rsidRDefault="00F015D1" w:rsidP="00AF0B70">
            <w:pPr>
              <w:spacing w:line="235" w:lineRule="auto"/>
              <w:ind w:firstLine="0"/>
              <w:rPr>
                <w:rFonts w:cs="Times New Roman"/>
                <w:szCs w:val="28"/>
                <w:lang w:eastAsia="ru-RU"/>
              </w:rPr>
            </w:pPr>
          </w:p>
        </w:tc>
        <w:tc>
          <w:tcPr>
            <w:tcW w:w="420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00296BF" w14:textId="77777777" w:rsidR="00F015D1" w:rsidRPr="00D27926" w:rsidRDefault="00F015D1" w:rsidP="00AF0B70">
            <w:pPr>
              <w:spacing w:line="235" w:lineRule="auto"/>
              <w:ind w:firstLine="0"/>
              <w:rPr>
                <w:rFonts w:cs="Times New Roman"/>
                <w:spacing w:val="-4"/>
                <w:szCs w:val="28"/>
                <w:lang w:eastAsia="ru-RU"/>
              </w:rPr>
            </w:pPr>
            <w:r w:rsidRPr="00D27926">
              <w:rPr>
                <w:rFonts w:cs="Times New Roman"/>
                <w:spacing w:val="-4"/>
                <w:szCs w:val="28"/>
                <w:lang w:eastAsia="ru-RU"/>
              </w:rPr>
              <w:t>количество границ зон охраны объектов культурного наследия в системе координат, установленной для ведения Единого государственного реестра недвижимости, подготовка материалов для внесения сведений о зонах охраны объектов культурного наследия в Единый государственный реестр недвижимости (разработка XML</w:t>
            </w:r>
            <w:r w:rsidRPr="00D27926">
              <w:rPr>
                <w:rFonts w:cs="Times New Roman"/>
                <w:spacing w:val="-4"/>
                <w:szCs w:val="28"/>
                <w:lang w:eastAsia="ru-RU"/>
              </w:rPr>
              <w:noBreakHyphen/>
              <w:t>файлов), единиц</w:t>
            </w:r>
          </w:p>
        </w:tc>
        <w:tc>
          <w:tcPr>
            <w:tcW w:w="1134" w:type="dxa"/>
            <w:tcBorders>
              <w:top w:val="single" w:sz="4" w:space="0" w:color="auto"/>
              <w:left w:val="nil"/>
              <w:bottom w:val="single" w:sz="4" w:space="0" w:color="auto"/>
              <w:right w:val="single" w:sz="4" w:space="0" w:color="auto"/>
            </w:tcBorders>
            <w:shd w:val="clear" w:color="auto" w:fill="auto"/>
            <w:hideMark/>
          </w:tcPr>
          <w:p w14:paraId="3E5E0371" w14:textId="77777777" w:rsidR="00F015D1" w:rsidRPr="00D27926" w:rsidRDefault="00F015D1" w:rsidP="00AF0B70">
            <w:pPr>
              <w:spacing w:line="235" w:lineRule="auto"/>
              <w:ind w:firstLine="0"/>
              <w:jc w:val="center"/>
              <w:rPr>
                <w:rFonts w:cs="Times New Roman"/>
                <w:color w:val="000000"/>
                <w:szCs w:val="28"/>
                <w:lang w:eastAsia="ru-RU"/>
              </w:rPr>
            </w:pPr>
            <w:r w:rsidRPr="00D27926">
              <w:rPr>
                <w:rFonts w:cs="Times New Roman"/>
                <w:color w:val="000000"/>
                <w:szCs w:val="28"/>
                <w:lang w:eastAsia="ru-RU"/>
              </w:rPr>
              <w:t>5</w:t>
            </w:r>
          </w:p>
        </w:tc>
        <w:tc>
          <w:tcPr>
            <w:tcW w:w="992" w:type="dxa"/>
            <w:tcBorders>
              <w:top w:val="single" w:sz="4" w:space="0" w:color="auto"/>
              <w:left w:val="nil"/>
              <w:bottom w:val="single" w:sz="4" w:space="0" w:color="auto"/>
              <w:right w:val="single" w:sz="4" w:space="0" w:color="auto"/>
            </w:tcBorders>
            <w:shd w:val="clear" w:color="auto" w:fill="auto"/>
            <w:hideMark/>
          </w:tcPr>
          <w:p w14:paraId="37B6C8AA"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nil"/>
              <w:bottom w:val="single" w:sz="4" w:space="0" w:color="auto"/>
              <w:right w:val="single" w:sz="4" w:space="0" w:color="auto"/>
            </w:tcBorders>
            <w:shd w:val="clear" w:color="auto" w:fill="auto"/>
            <w:hideMark/>
          </w:tcPr>
          <w:p w14:paraId="7A3CE796"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276" w:type="dxa"/>
            <w:tcBorders>
              <w:top w:val="single" w:sz="4" w:space="0" w:color="auto"/>
              <w:left w:val="nil"/>
              <w:bottom w:val="single" w:sz="4" w:space="0" w:color="auto"/>
              <w:right w:val="single" w:sz="4" w:space="0" w:color="auto"/>
            </w:tcBorders>
            <w:shd w:val="clear" w:color="auto" w:fill="auto"/>
            <w:hideMark/>
          </w:tcPr>
          <w:p w14:paraId="0D8D70CA"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hideMark/>
          </w:tcPr>
          <w:p w14:paraId="062C9C46"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873E751" w14:textId="77777777" w:rsidR="00F015D1" w:rsidRPr="00D27926" w:rsidRDefault="00F015D1" w:rsidP="00AF0B70">
            <w:pPr>
              <w:spacing w:line="235" w:lineRule="auto"/>
              <w:ind w:firstLine="0"/>
              <w:rPr>
                <w:rFonts w:cs="Times New Roman"/>
                <w:szCs w:val="28"/>
                <w:lang w:eastAsia="ru-RU"/>
              </w:rPr>
            </w:pPr>
          </w:p>
        </w:tc>
      </w:tr>
      <w:tr w:rsidR="00F015D1" w:rsidRPr="00D27926" w14:paraId="70DE71EB"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7C5E9" w14:textId="77777777" w:rsidR="00F015D1" w:rsidRPr="00D27926" w:rsidRDefault="00F015D1" w:rsidP="00AF0B70">
            <w:pPr>
              <w:spacing w:line="235" w:lineRule="auto"/>
              <w:ind w:firstLine="0"/>
              <w:rPr>
                <w:rFonts w:cs="Times New Roman"/>
                <w:szCs w:val="28"/>
                <w:lang w:eastAsia="ru-RU"/>
              </w:rPr>
            </w:pPr>
          </w:p>
        </w:tc>
        <w:tc>
          <w:tcPr>
            <w:tcW w:w="4207" w:type="dxa"/>
            <w:vMerge/>
            <w:tcBorders>
              <w:top w:val="single" w:sz="4" w:space="0" w:color="auto"/>
              <w:left w:val="single" w:sz="4" w:space="0" w:color="auto"/>
              <w:bottom w:val="single" w:sz="4" w:space="0" w:color="auto"/>
              <w:right w:val="single" w:sz="4" w:space="0" w:color="auto"/>
            </w:tcBorders>
            <w:hideMark/>
          </w:tcPr>
          <w:p w14:paraId="72B0382F" w14:textId="77777777" w:rsidR="00F015D1" w:rsidRPr="00D27926" w:rsidRDefault="00F015D1" w:rsidP="00AF0B70">
            <w:pPr>
              <w:spacing w:line="235" w:lineRule="auto"/>
              <w:ind w:firstLine="0"/>
              <w:rPr>
                <w:rFonts w:cs="Times New Roman"/>
                <w:szCs w:val="28"/>
                <w:lang w:eastAsia="ru-RU"/>
              </w:rPr>
            </w:pPr>
          </w:p>
        </w:tc>
        <w:tc>
          <w:tcPr>
            <w:tcW w:w="1134" w:type="dxa"/>
            <w:tcBorders>
              <w:top w:val="single" w:sz="4" w:space="0" w:color="auto"/>
              <w:left w:val="nil"/>
              <w:bottom w:val="single" w:sz="4" w:space="0" w:color="auto"/>
              <w:right w:val="single" w:sz="4" w:space="0" w:color="auto"/>
            </w:tcBorders>
            <w:shd w:val="clear" w:color="auto" w:fill="auto"/>
            <w:hideMark/>
          </w:tcPr>
          <w:p w14:paraId="6D685A48" w14:textId="77777777" w:rsidR="00F015D1" w:rsidRPr="00D27926" w:rsidRDefault="00F015D1" w:rsidP="00AF0B70">
            <w:pPr>
              <w:spacing w:line="235" w:lineRule="auto"/>
              <w:ind w:firstLine="0"/>
              <w:jc w:val="center"/>
              <w:rPr>
                <w:rFonts w:cs="Times New Roman"/>
                <w:color w:val="000000"/>
                <w:szCs w:val="28"/>
                <w:lang w:eastAsia="ru-RU"/>
              </w:rPr>
            </w:pPr>
            <w:r w:rsidRPr="00D27926">
              <w:rPr>
                <w:rFonts w:cs="Times New Roman"/>
                <w:color w:val="000000"/>
                <w:szCs w:val="28"/>
                <w:lang w:eastAsia="ru-RU"/>
              </w:rPr>
              <w:t>214</w:t>
            </w:r>
          </w:p>
        </w:tc>
        <w:tc>
          <w:tcPr>
            <w:tcW w:w="992" w:type="dxa"/>
            <w:tcBorders>
              <w:top w:val="single" w:sz="4" w:space="0" w:color="auto"/>
              <w:left w:val="nil"/>
              <w:bottom w:val="single" w:sz="4" w:space="0" w:color="auto"/>
              <w:right w:val="single" w:sz="4" w:space="0" w:color="auto"/>
            </w:tcBorders>
            <w:shd w:val="clear" w:color="auto" w:fill="auto"/>
            <w:hideMark/>
          </w:tcPr>
          <w:p w14:paraId="575C7C0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2022</w:t>
            </w:r>
          </w:p>
        </w:tc>
        <w:tc>
          <w:tcPr>
            <w:tcW w:w="1276" w:type="dxa"/>
            <w:tcBorders>
              <w:top w:val="single" w:sz="4" w:space="0" w:color="auto"/>
              <w:left w:val="nil"/>
              <w:bottom w:val="single" w:sz="4" w:space="0" w:color="auto"/>
              <w:right w:val="single" w:sz="4" w:space="0" w:color="auto"/>
            </w:tcBorders>
            <w:shd w:val="clear" w:color="auto" w:fill="auto"/>
            <w:hideMark/>
          </w:tcPr>
          <w:p w14:paraId="121027B0"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276" w:type="dxa"/>
            <w:tcBorders>
              <w:top w:val="single" w:sz="4" w:space="0" w:color="auto"/>
              <w:left w:val="nil"/>
              <w:bottom w:val="single" w:sz="4" w:space="0" w:color="auto"/>
              <w:right w:val="single" w:sz="4" w:space="0" w:color="auto"/>
            </w:tcBorders>
            <w:shd w:val="clear" w:color="auto" w:fill="auto"/>
            <w:hideMark/>
          </w:tcPr>
          <w:p w14:paraId="10CF556B"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hideMark/>
          </w:tcPr>
          <w:p w14:paraId="7D0CB279"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6B27CC88" w14:textId="77777777" w:rsidR="00F015D1" w:rsidRPr="00D27926" w:rsidRDefault="00F015D1" w:rsidP="00AF0B70">
            <w:pPr>
              <w:spacing w:line="235" w:lineRule="auto"/>
              <w:ind w:firstLine="0"/>
              <w:rPr>
                <w:rFonts w:cs="Times New Roman"/>
                <w:szCs w:val="28"/>
                <w:lang w:eastAsia="ru-RU"/>
              </w:rPr>
            </w:pPr>
          </w:p>
        </w:tc>
      </w:tr>
      <w:tr w:rsidR="00F015D1" w:rsidRPr="00D27926" w14:paraId="45864268"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C52F99" w14:textId="77777777" w:rsidR="00F015D1" w:rsidRPr="00D27926" w:rsidRDefault="00F015D1" w:rsidP="00AF0B70">
            <w:pPr>
              <w:spacing w:line="235" w:lineRule="auto"/>
              <w:ind w:firstLine="0"/>
              <w:rPr>
                <w:rFonts w:cs="Times New Roman"/>
                <w:szCs w:val="28"/>
                <w:lang w:eastAsia="ru-RU"/>
              </w:rPr>
            </w:pPr>
          </w:p>
        </w:tc>
        <w:tc>
          <w:tcPr>
            <w:tcW w:w="4207" w:type="dxa"/>
            <w:vMerge/>
            <w:tcBorders>
              <w:top w:val="single" w:sz="4" w:space="0" w:color="auto"/>
              <w:left w:val="single" w:sz="4" w:space="0" w:color="auto"/>
              <w:bottom w:val="single" w:sz="4" w:space="0" w:color="auto"/>
              <w:right w:val="single" w:sz="4" w:space="0" w:color="auto"/>
            </w:tcBorders>
            <w:hideMark/>
          </w:tcPr>
          <w:p w14:paraId="47BFB15C" w14:textId="77777777" w:rsidR="00F015D1" w:rsidRPr="00D27926" w:rsidRDefault="00F015D1" w:rsidP="00AF0B70">
            <w:pPr>
              <w:spacing w:line="235" w:lineRule="auto"/>
              <w:ind w:firstLine="0"/>
              <w:rPr>
                <w:rFonts w:cs="Times New Roman"/>
                <w:szCs w:val="28"/>
                <w:lang w:eastAsia="ru-RU"/>
              </w:rPr>
            </w:pPr>
          </w:p>
        </w:tc>
        <w:tc>
          <w:tcPr>
            <w:tcW w:w="1134" w:type="dxa"/>
            <w:tcBorders>
              <w:top w:val="single" w:sz="4" w:space="0" w:color="auto"/>
              <w:left w:val="nil"/>
              <w:bottom w:val="single" w:sz="4" w:space="0" w:color="auto"/>
              <w:right w:val="single" w:sz="4" w:space="0" w:color="auto"/>
            </w:tcBorders>
            <w:shd w:val="clear" w:color="auto" w:fill="auto"/>
            <w:hideMark/>
          </w:tcPr>
          <w:p w14:paraId="2003F9C7" w14:textId="77777777" w:rsidR="00F015D1" w:rsidRPr="00D27926" w:rsidRDefault="00F015D1" w:rsidP="00AF0B70">
            <w:pPr>
              <w:spacing w:line="235" w:lineRule="auto"/>
              <w:ind w:firstLine="0"/>
              <w:jc w:val="center"/>
              <w:rPr>
                <w:rFonts w:cs="Times New Roman"/>
                <w:color w:val="000000"/>
                <w:szCs w:val="28"/>
                <w:lang w:eastAsia="ru-RU"/>
              </w:rPr>
            </w:pPr>
            <w:r w:rsidRPr="00D27926">
              <w:rPr>
                <w:rFonts w:cs="Times New Roman"/>
                <w:color w:val="000000"/>
                <w:szCs w:val="28"/>
                <w:lang w:eastAsia="ru-RU"/>
              </w:rPr>
              <w:t>214</w:t>
            </w:r>
          </w:p>
        </w:tc>
        <w:tc>
          <w:tcPr>
            <w:tcW w:w="992" w:type="dxa"/>
            <w:tcBorders>
              <w:top w:val="single" w:sz="4" w:space="0" w:color="auto"/>
              <w:left w:val="nil"/>
              <w:bottom w:val="single" w:sz="4" w:space="0" w:color="auto"/>
              <w:right w:val="single" w:sz="4" w:space="0" w:color="auto"/>
            </w:tcBorders>
            <w:shd w:val="clear" w:color="auto" w:fill="auto"/>
            <w:hideMark/>
          </w:tcPr>
          <w:p w14:paraId="53921B96"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2023</w:t>
            </w:r>
          </w:p>
        </w:tc>
        <w:tc>
          <w:tcPr>
            <w:tcW w:w="1276" w:type="dxa"/>
            <w:tcBorders>
              <w:top w:val="single" w:sz="4" w:space="0" w:color="auto"/>
              <w:left w:val="nil"/>
              <w:bottom w:val="single" w:sz="4" w:space="0" w:color="auto"/>
              <w:right w:val="single" w:sz="4" w:space="0" w:color="auto"/>
            </w:tcBorders>
            <w:shd w:val="clear" w:color="auto" w:fill="auto"/>
            <w:hideMark/>
          </w:tcPr>
          <w:p w14:paraId="27393098"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276" w:type="dxa"/>
            <w:tcBorders>
              <w:top w:val="single" w:sz="4" w:space="0" w:color="auto"/>
              <w:left w:val="nil"/>
              <w:bottom w:val="single" w:sz="4" w:space="0" w:color="auto"/>
              <w:right w:val="single" w:sz="4" w:space="0" w:color="auto"/>
            </w:tcBorders>
            <w:shd w:val="clear" w:color="auto" w:fill="auto"/>
            <w:hideMark/>
          </w:tcPr>
          <w:p w14:paraId="580A0EA9"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hideMark/>
          </w:tcPr>
          <w:p w14:paraId="14E14243"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0B7C827" w14:textId="77777777" w:rsidR="00F015D1" w:rsidRPr="00D27926" w:rsidRDefault="00F015D1" w:rsidP="00AF0B70">
            <w:pPr>
              <w:spacing w:line="235" w:lineRule="auto"/>
              <w:ind w:firstLine="0"/>
              <w:rPr>
                <w:rFonts w:cs="Times New Roman"/>
                <w:szCs w:val="28"/>
                <w:lang w:eastAsia="ru-RU"/>
              </w:rPr>
            </w:pPr>
          </w:p>
        </w:tc>
      </w:tr>
      <w:tr w:rsidR="00F015D1" w:rsidRPr="00D27926" w14:paraId="184ADDE7"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AE5923" w14:textId="77777777" w:rsidR="00F015D1" w:rsidRPr="00D27926" w:rsidRDefault="00F015D1" w:rsidP="00AF0B70">
            <w:pPr>
              <w:spacing w:line="235" w:lineRule="auto"/>
              <w:ind w:firstLine="0"/>
              <w:rPr>
                <w:rFonts w:cs="Times New Roman"/>
                <w:szCs w:val="28"/>
                <w:lang w:eastAsia="ru-RU"/>
              </w:rPr>
            </w:pPr>
          </w:p>
        </w:tc>
        <w:tc>
          <w:tcPr>
            <w:tcW w:w="4207" w:type="dxa"/>
            <w:vMerge/>
            <w:tcBorders>
              <w:top w:val="single" w:sz="4" w:space="0" w:color="auto"/>
              <w:left w:val="single" w:sz="4" w:space="0" w:color="auto"/>
              <w:bottom w:val="single" w:sz="4" w:space="0" w:color="auto"/>
              <w:right w:val="single" w:sz="4" w:space="0" w:color="auto"/>
            </w:tcBorders>
            <w:hideMark/>
          </w:tcPr>
          <w:p w14:paraId="1D9E66E3" w14:textId="77777777" w:rsidR="00F015D1" w:rsidRPr="00D27926" w:rsidRDefault="00F015D1" w:rsidP="00AF0B70">
            <w:pPr>
              <w:spacing w:line="235" w:lineRule="auto"/>
              <w:ind w:firstLine="0"/>
              <w:rPr>
                <w:rFonts w:cs="Times New Roman"/>
                <w:szCs w:val="28"/>
                <w:lang w:eastAsia="ru-RU"/>
              </w:rPr>
            </w:pPr>
          </w:p>
        </w:tc>
        <w:tc>
          <w:tcPr>
            <w:tcW w:w="1134" w:type="dxa"/>
            <w:tcBorders>
              <w:top w:val="single" w:sz="4" w:space="0" w:color="auto"/>
              <w:left w:val="nil"/>
              <w:bottom w:val="single" w:sz="4" w:space="0" w:color="auto"/>
              <w:right w:val="single" w:sz="4" w:space="0" w:color="auto"/>
            </w:tcBorders>
            <w:shd w:val="clear" w:color="auto" w:fill="auto"/>
            <w:hideMark/>
          </w:tcPr>
          <w:p w14:paraId="60DDDDC4" w14:textId="77777777" w:rsidR="00F015D1" w:rsidRPr="00D27926" w:rsidRDefault="00F015D1" w:rsidP="00AF0B70">
            <w:pPr>
              <w:spacing w:line="235" w:lineRule="auto"/>
              <w:ind w:firstLine="0"/>
              <w:jc w:val="center"/>
              <w:rPr>
                <w:rFonts w:cs="Times New Roman"/>
                <w:color w:val="000000"/>
                <w:szCs w:val="28"/>
                <w:lang w:eastAsia="ru-RU"/>
              </w:rPr>
            </w:pPr>
            <w:r w:rsidRPr="00D27926">
              <w:rPr>
                <w:rFonts w:cs="Times New Roman"/>
                <w:color w:val="000000"/>
                <w:szCs w:val="28"/>
                <w:lang w:eastAsia="ru-RU"/>
              </w:rPr>
              <w:t>214</w:t>
            </w:r>
          </w:p>
        </w:tc>
        <w:tc>
          <w:tcPr>
            <w:tcW w:w="992" w:type="dxa"/>
            <w:tcBorders>
              <w:top w:val="single" w:sz="4" w:space="0" w:color="auto"/>
              <w:left w:val="nil"/>
              <w:bottom w:val="single" w:sz="4" w:space="0" w:color="auto"/>
              <w:right w:val="single" w:sz="4" w:space="0" w:color="auto"/>
            </w:tcBorders>
            <w:shd w:val="clear" w:color="auto" w:fill="auto"/>
            <w:hideMark/>
          </w:tcPr>
          <w:p w14:paraId="3A919719"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2024</w:t>
            </w:r>
          </w:p>
        </w:tc>
        <w:tc>
          <w:tcPr>
            <w:tcW w:w="1276" w:type="dxa"/>
            <w:tcBorders>
              <w:top w:val="single" w:sz="4" w:space="0" w:color="auto"/>
              <w:left w:val="nil"/>
              <w:bottom w:val="single" w:sz="4" w:space="0" w:color="auto"/>
              <w:right w:val="single" w:sz="4" w:space="0" w:color="auto"/>
            </w:tcBorders>
            <w:shd w:val="clear" w:color="auto" w:fill="auto"/>
            <w:hideMark/>
          </w:tcPr>
          <w:p w14:paraId="7E5E6D53"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276" w:type="dxa"/>
            <w:tcBorders>
              <w:top w:val="single" w:sz="4" w:space="0" w:color="auto"/>
              <w:left w:val="nil"/>
              <w:bottom w:val="single" w:sz="4" w:space="0" w:color="auto"/>
              <w:right w:val="single" w:sz="4" w:space="0" w:color="auto"/>
            </w:tcBorders>
            <w:shd w:val="clear" w:color="auto" w:fill="auto"/>
            <w:hideMark/>
          </w:tcPr>
          <w:p w14:paraId="079501CA"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hideMark/>
          </w:tcPr>
          <w:p w14:paraId="7A7266CA"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11DE4D5F" w14:textId="77777777" w:rsidR="00F015D1" w:rsidRPr="00D27926" w:rsidRDefault="00F015D1" w:rsidP="00AF0B70">
            <w:pPr>
              <w:spacing w:line="235" w:lineRule="auto"/>
              <w:ind w:firstLine="0"/>
              <w:rPr>
                <w:rFonts w:cs="Times New Roman"/>
                <w:szCs w:val="28"/>
                <w:lang w:eastAsia="ru-RU"/>
              </w:rPr>
            </w:pPr>
          </w:p>
        </w:tc>
      </w:tr>
      <w:tr w:rsidR="00F015D1" w:rsidRPr="00D27926" w14:paraId="5F9519D9"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2F96BA" w14:textId="77777777" w:rsidR="00F015D1" w:rsidRPr="00D27926" w:rsidRDefault="00F015D1" w:rsidP="00AF0B70">
            <w:pPr>
              <w:spacing w:line="235" w:lineRule="auto"/>
              <w:ind w:firstLine="0"/>
              <w:rPr>
                <w:rFonts w:cs="Times New Roman"/>
                <w:szCs w:val="28"/>
                <w:lang w:eastAsia="ru-RU"/>
              </w:rPr>
            </w:pPr>
          </w:p>
        </w:tc>
        <w:tc>
          <w:tcPr>
            <w:tcW w:w="4207" w:type="dxa"/>
            <w:vMerge/>
            <w:tcBorders>
              <w:top w:val="single" w:sz="4" w:space="0" w:color="auto"/>
              <w:left w:val="single" w:sz="4" w:space="0" w:color="auto"/>
              <w:bottom w:val="single" w:sz="4" w:space="0" w:color="auto"/>
              <w:right w:val="single" w:sz="4" w:space="0" w:color="auto"/>
            </w:tcBorders>
            <w:hideMark/>
          </w:tcPr>
          <w:p w14:paraId="3BB60CB3" w14:textId="77777777" w:rsidR="00F015D1" w:rsidRPr="00D27926" w:rsidRDefault="00F015D1" w:rsidP="00AF0B70">
            <w:pPr>
              <w:spacing w:line="235" w:lineRule="auto"/>
              <w:ind w:firstLine="0"/>
              <w:rPr>
                <w:rFonts w:cs="Times New Roman"/>
                <w:szCs w:val="28"/>
                <w:lang w:eastAsia="ru-RU"/>
              </w:rPr>
            </w:pPr>
          </w:p>
        </w:tc>
        <w:tc>
          <w:tcPr>
            <w:tcW w:w="1134" w:type="dxa"/>
            <w:tcBorders>
              <w:top w:val="single" w:sz="4" w:space="0" w:color="auto"/>
              <w:left w:val="nil"/>
              <w:bottom w:val="single" w:sz="4" w:space="0" w:color="auto"/>
              <w:right w:val="single" w:sz="4" w:space="0" w:color="auto"/>
            </w:tcBorders>
            <w:shd w:val="clear" w:color="auto" w:fill="auto"/>
            <w:hideMark/>
          </w:tcPr>
          <w:p w14:paraId="52121288" w14:textId="77777777" w:rsidR="00F015D1" w:rsidRPr="00D27926" w:rsidRDefault="00F015D1" w:rsidP="00AF0B70">
            <w:pPr>
              <w:spacing w:line="235" w:lineRule="auto"/>
              <w:ind w:firstLine="0"/>
              <w:jc w:val="center"/>
              <w:rPr>
                <w:rFonts w:cs="Times New Roman"/>
                <w:color w:val="000000"/>
                <w:szCs w:val="28"/>
                <w:lang w:eastAsia="ru-RU"/>
              </w:rPr>
            </w:pPr>
            <w:r w:rsidRPr="00D27926">
              <w:rPr>
                <w:rFonts w:cs="Times New Roman"/>
                <w:color w:val="000000"/>
                <w:szCs w:val="28"/>
                <w:lang w:eastAsia="ru-RU"/>
              </w:rPr>
              <w:t>214</w:t>
            </w:r>
          </w:p>
        </w:tc>
        <w:tc>
          <w:tcPr>
            <w:tcW w:w="992" w:type="dxa"/>
            <w:tcBorders>
              <w:top w:val="single" w:sz="4" w:space="0" w:color="auto"/>
              <w:left w:val="nil"/>
              <w:bottom w:val="single" w:sz="4" w:space="0" w:color="auto"/>
              <w:right w:val="single" w:sz="4" w:space="0" w:color="auto"/>
            </w:tcBorders>
            <w:shd w:val="clear" w:color="auto" w:fill="auto"/>
            <w:hideMark/>
          </w:tcPr>
          <w:p w14:paraId="1A5DCDA4"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2025</w:t>
            </w:r>
          </w:p>
        </w:tc>
        <w:tc>
          <w:tcPr>
            <w:tcW w:w="1276" w:type="dxa"/>
            <w:tcBorders>
              <w:top w:val="single" w:sz="4" w:space="0" w:color="auto"/>
              <w:left w:val="nil"/>
              <w:bottom w:val="single" w:sz="4" w:space="0" w:color="auto"/>
              <w:right w:val="single" w:sz="4" w:space="0" w:color="auto"/>
            </w:tcBorders>
            <w:shd w:val="clear" w:color="auto" w:fill="auto"/>
            <w:noWrap/>
            <w:hideMark/>
          </w:tcPr>
          <w:p w14:paraId="1BA6C514"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276" w:type="dxa"/>
            <w:tcBorders>
              <w:top w:val="single" w:sz="4" w:space="0" w:color="auto"/>
              <w:left w:val="nil"/>
              <w:bottom w:val="single" w:sz="4" w:space="0" w:color="auto"/>
              <w:right w:val="single" w:sz="4" w:space="0" w:color="auto"/>
            </w:tcBorders>
            <w:shd w:val="clear" w:color="auto" w:fill="auto"/>
            <w:noWrap/>
            <w:hideMark/>
          </w:tcPr>
          <w:p w14:paraId="67E3421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noWrap/>
            <w:hideMark/>
          </w:tcPr>
          <w:p w14:paraId="146B648B"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6FCE975" w14:textId="77777777" w:rsidR="00F015D1" w:rsidRPr="00D27926" w:rsidRDefault="00F015D1" w:rsidP="00AF0B70">
            <w:pPr>
              <w:spacing w:line="235" w:lineRule="auto"/>
              <w:ind w:firstLine="0"/>
              <w:rPr>
                <w:rFonts w:cs="Times New Roman"/>
                <w:szCs w:val="28"/>
                <w:lang w:eastAsia="ru-RU"/>
              </w:rPr>
            </w:pPr>
          </w:p>
        </w:tc>
      </w:tr>
      <w:tr w:rsidR="00F015D1" w:rsidRPr="00D27926" w14:paraId="56DB02E5"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60D8CB2" w14:textId="77777777" w:rsidR="00F015D1" w:rsidRPr="00D27926" w:rsidRDefault="00F015D1" w:rsidP="00AF0B70">
            <w:pPr>
              <w:spacing w:line="235" w:lineRule="auto"/>
              <w:ind w:firstLine="0"/>
              <w:rPr>
                <w:rFonts w:cs="Times New Roman"/>
                <w:szCs w:val="28"/>
                <w:lang w:eastAsia="ru-RU"/>
              </w:rPr>
            </w:pPr>
          </w:p>
        </w:tc>
        <w:tc>
          <w:tcPr>
            <w:tcW w:w="4207" w:type="dxa"/>
            <w:tcBorders>
              <w:top w:val="single" w:sz="4" w:space="0" w:color="auto"/>
              <w:left w:val="single" w:sz="4" w:space="0" w:color="auto"/>
              <w:bottom w:val="single" w:sz="4" w:space="0" w:color="auto"/>
              <w:right w:val="single" w:sz="4" w:space="0" w:color="auto"/>
            </w:tcBorders>
          </w:tcPr>
          <w:p w14:paraId="00DB73F7" w14:textId="77777777" w:rsidR="00F015D1" w:rsidRPr="00D27926" w:rsidRDefault="00F015D1" w:rsidP="00AF0B70">
            <w:pPr>
              <w:spacing w:line="235" w:lineRule="auto"/>
              <w:ind w:firstLine="0"/>
              <w:rPr>
                <w:rFonts w:cs="Times New Roman"/>
                <w:spacing w:val="-4"/>
                <w:szCs w:val="28"/>
                <w:lang w:eastAsia="ru-RU"/>
              </w:rPr>
            </w:pPr>
            <w:r w:rsidRPr="00D27926">
              <w:rPr>
                <w:rFonts w:cs="Times New Roman"/>
                <w:spacing w:val="-4"/>
                <w:szCs w:val="28"/>
                <w:lang w:eastAsia="ru-RU"/>
              </w:rPr>
              <w:t>проект зон охраны объекта культурного наследия регионального значения «Церковь Троицы»,  1789 г. (Ярославская область, Гаврилов-Ямский район, с. Унимерь), единиц</w:t>
            </w:r>
          </w:p>
        </w:tc>
        <w:tc>
          <w:tcPr>
            <w:tcW w:w="1134" w:type="dxa"/>
            <w:tcBorders>
              <w:top w:val="single" w:sz="4" w:space="0" w:color="auto"/>
              <w:left w:val="nil"/>
              <w:bottom w:val="single" w:sz="4" w:space="0" w:color="auto"/>
              <w:right w:val="single" w:sz="4" w:space="0" w:color="auto"/>
            </w:tcBorders>
            <w:shd w:val="clear" w:color="auto" w:fill="auto"/>
          </w:tcPr>
          <w:p w14:paraId="7DFC8266" w14:textId="77777777" w:rsidR="00F015D1" w:rsidRPr="00D27926" w:rsidRDefault="00F015D1" w:rsidP="00AF0B70">
            <w:pPr>
              <w:spacing w:line="235" w:lineRule="auto"/>
              <w:ind w:firstLine="0"/>
              <w:jc w:val="center"/>
              <w:rPr>
                <w:rFonts w:cs="Times New Roman"/>
                <w:color w:val="000000"/>
                <w:szCs w:val="28"/>
                <w:lang w:eastAsia="ru-RU"/>
              </w:rPr>
            </w:pPr>
            <w:r w:rsidRPr="00D27926">
              <w:rPr>
                <w:rFonts w:cs="Times New Roman"/>
                <w:szCs w:val="28"/>
                <w:lang w:eastAsia="ru-RU"/>
              </w:rPr>
              <w:t>1</w:t>
            </w:r>
          </w:p>
        </w:tc>
        <w:tc>
          <w:tcPr>
            <w:tcW w:w="992" w:type="dxa"/>
            <w:tcBorders>
              <w:top w:val="single" w:sz="4" w:space="0" w:color="auto"/>
              <w:left w:val="nil"/>
              <w:bottom w:val="single" w:sz="4" w:space="0" w:color="auto"/>
              <w:right w:val="single" w:sz="4" w:space="0" w:color="auto"/>
            </w:tcBorders>
            <w:shd w:val="clear" w:color="auto" w:fill="auto"/>
          </w:tcPr>
          <w:p w14:paraId="5B2381A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nil"/>
              <w:bottom w:val="single" w:sz="4" w:space="0" w:color="auto"/>
              <w:right w:val="single" w:sz="4" w:space="0" w:color="auto"/>
            </w:tcBorders>
            <w:shd w:val="clear" w:color="auto" w:fill="auto"/>
            <w:noWrap/>
          </w:tcPr>
          <w:p w14:paraId="7C32FAE6"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276" w:type="dxa"/>
            <w:tcBorders>
              <w:top w:val="single" w:sz="4" w:space="0" w:color="auto"/>
              <w:left w:val="nil"/>
              <w:bottom w:val="single" w:sz="4" w:space="0" w:color="auto"/>
              <w:right w:val="single" w:sz="4" w:space="0" w:color="auto"/>
            </w:tcBorders>
            <w:shd w:val="clear" w:color="auto" w:fill="auto"/>
            <w:noWrap/>
          </w:tcPr>
          <w:p w14:paraId="4AD05213"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noWrap/>
          </w:tcPr>
          <w:p w14:paraId="34E97ACB"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560" w:type="dxa"/>
            <w:vMerge/>
            <w:tcBorders>
              <w:top w:val="single" w:sz="4" w:space="0" w:color="auto"/>
              <w:left w:val="single" w:sz="4" w:space="0" w:color="auto"/>
              <w:bottom w:val="single" w:sz="4" w:space="0" w:color="auto"/>
              <w:right w:val="single" w:sz="4" w:space="0" w:color="auto"/>
            </w:tcBorders>
            <w:vAlign w:val="center"/>
          </w:tcPr>
          <w:p w14:paraId="7C189A0E" w14:textId="77777777" w:rsidR="00F015D1" w:rsidRPr="00D27926" w:rsidRDefault="00F015D1" w:rsidP="00AF0B70">
            <w:pPr>
              <w:spacing w:line="235" w:lineRule="auto"/>
              <w:ind w:firstLine="0"/>
              <w:rPr>
                <w:rFonts w:cs="Times New Roman"/>
                <w:szCs w:val="28"/>
                <w:lang w:eastAsia="ru-RU"/>
              </w:rPr>
            </w:pPr>
          </w:p>
        </w:tc>
      </w:tr>
      <w:tr w:rsidR="00F015D1" w:rsidRPr="00D27926" w14:paraId="7BA8385B"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tcPr>
          <w:p w14:paraId="2B0AF61E" w14:textId="77777777" w:rsidR="00F015D1" w:rsidRPr="00D27926" w:rsidRDefault="00F015D1" w:rsidP="00AF0B70">
            <w:pPr>
              <w:spacing w:line="235" w:lineRule="auto"/>
              <w:ind w:firstLine="0"/>
              <w:rPr>
                <w:rFonts w:cs="Times New Roman"/>
                <w:szCs w:val="28"/>
                <w:lang w:eastAsia="ru-RU"/>
              </w:rPr>
            </w:pPr>
          </w:p>
        </w:tc>
        <w:tc>
          <w:tcPr>
            <w:tcW w:w="4207" w:type="dxa"/>
            <w:tcBorders>
              <w:top w:val="single" w:sz="4" w:space="0" w:color="auto"/>
              <w:left w:val="single" w:sz="4" w:space="0" w:color="auto"/>
              <w:bottom w:val="single" w:sz="4" w:space="0" w:color="auto"/>
              <w:right w:val="single" w:sz="4" w:space="0" w:color="auto"/>
            </w:tcBorders>
            <w:shd w:val="clear" w:color="auto" w:fill="auto"/>
          </w:tcPr>
          <w:p w14:paraId="5E909817" w14:textId="77777777" w:rsidR="00F015D1" w:rsidRPr="00D27926" w:rsidRDefault="00F015D1" w:rsidP="00AF0B70">
            <w:pPr>
              <w:spacing w:line="235" w:lineRule="auto"/>
              <w:ind w:firstLine="0"/>
              <w:rPr>
                <w:rFonts w:cs="Times New Roman"/>
                <w:szCs w:val="28"/>
                <w:lang w:eastAsia="ru-RU"/>
              </w:rPr>
            </w:pPr>
            <w:r w:rsidRPr="00D27926">
              <w:rPr>
                <w:rFonts w:cs="Times New Roman"/>
                <w:szCs w:val="28"/>
                <w:lang w:eastAsia="ru-RU"/>
              </w:rPr>
              <w:t xml:space="preserve">количество комплектов документации для включения объектов культурного наследия в </w:t>
            </w:r>
            <w:r w:rsidRPr="00D27926">
              <w:rPr>
                <w:rFonts w:cs="Times New Roman"/>
                <w:szCs w:val="28"/>
                <w:lang w:eastAsia="ru-RU"/>
              </w:rPr>
              <w:lastRenderedPageBreak/>
              <w:t>единый государственный реестр объектов культурного наследия (памятников истории и культуры) народов Российской Федерации, единиц</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279739"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lastRenderedPageBreak/>
              <w:t>7</w:t>
            </w:r>
          </w:p>
        </w:tc>
        <w:tc>
          <w:tcPr>
            <w:tcW w:w="992" w:type="dxa"/>
            <w:tcBorders>
              <w:top w:val="single" w:sz="4" w:space="0" w:color="auto"/>
              <w:left w:val="nil"/>
              <w:bottom w:val="single" w:sz="4" w:space="0" w:color="auto"/>
              <w:right w:val="single" w:sz="4" w:space="0" w:color="auto"/>
            </w:tcBorders>
            <w:shd w:val="clear" w:color="auto" w:fill="auto"/>
          </w:tcPr>
          <w:p w14:paraId="45E162FD"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nil"/>
              <w:bottom w:val="single" w:sz="4" w:space="0" w:color="auto"/>
              <w:right w:val="single" w:sz="4" w:space="0" w:color="auto"/>
            </w:tcBorders>
            <w:shd w:val="clear" w:color="auto" w:fill="auto"/>
          </w:tcPr>
          <w:p w14:paraId="729F525B" w14:textId="77777777" w:rsidR="00F015D1" w:rsidRPr="00D27926" w:rsidRDefault="00F015D1" w:rsidP="00AF0B70">
            <w:pPr>
              <w:spacing w:line="235" w:lineRule="auto"/>
              <w:ind w:firstLine="0"/>
              <w:jc w:val="center"/>
              <w:rPr>
                <w:rFonts w:cs="Times New Roman"/>
                <w:szCs w:val="28"/>
                <w:lang w:eastAsia="ru-RU"/>
              </w:rPr>
            </w:pPr>
          </w:p>
        </w:tc>
        <w:tc>
          <w:tcPr>
            <w:tcW w:w="1276" w:type="dxa"/>
            <w:tcBorders>
              <w:top w:val="single" w:sz="4" w:space="0" w:color="auto"/>
              <w:left w:val="nil"/>
              <w:bottom w:val="single" w:sz="4" w:space="0" w:color="auto"/>
              <w:right w:val="single" w:sz="4" w:space="0" w:color="auto"/>
            </w:tcBorders>
            <w:shd w:val="clear" w:color="auto" w:fill="auto"/>
          </w:tcPr>
          <w:p w14:paraId="65277414" w14:textId="77777777" w:rsidR="00F015D1" w:rsidRPr="00D27926" w:rsidRDefault="00F015D1" w:rsidP="00AF0B70">
            <w:pPr>
              <w:spacing w:line="235" w:lineRule="auto"/>
              <w:ind w:firstLine="0"/>
              <w:jc w:val="center"/>
              <w:rPr>
                <w:rFonts w:cs="Times New Roman"/>
                <w:szCs w:val="28"/>
                <w:lang w:eastAsia="ru-RU"/>
              </w:rPr>
            </w:pPr>
          </w:p>
        </w:tc>
        <w:tc>
          <w:tcPr>
            <w:tcW w:w="1321" w:type="dxa"/>
            <w:tcBorders>
              <w:top w:val="single" w:sz="4" w:space="0" w:color="auto"/>
              <w:left w:val="nil"/>
              <w:bottom w:val="single" w:sz="4" w:space="0" w:color="auto"/>
              <w:right w:val="single" w:sz="4" w:space="0" w:color="auto"/>
            </w:tcBorders>
            <w:shd w:val="clear" w:color="auto" w:fill="auto"/>
          </w:tcPr>
          <w:p w14:paraId="359D093E" w14:textId="77777777" w:rsidR="00F015D1" w:rsidRPr="00D27926" w:rsidRDefault="00F015D1" w:rsidP="00AF0B70">
            <w:pPr>
              <w:spacing w:line="235" w:lineRule="auto"/>
              <w:ind w:firstLine="0"/>
              <w:jc w:val="center"/>
              <w:rPr>
                <w:rFonts w:cs="Times New Roman"/>
                <w:szCs w:val="28"/>
                <w:lang w:eastAsia="ru-RU"/>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tcPr>
          <w:p w14:paraId="64787187" w14:textId="77777777" w:rsidR="00F015D1" w:rsidRPr="00D27926" w:rsidRDefault="00F015D1" w:rsidP="00AF0B70">
            <w:pPr>
              <w:spacing w:line="235" w:lineRule="auto"/>
              <w:ind w:firstLine="0"/>
              <w:jc w:val="center"/>
              <w:rPr>
                <w:rFonts w:cs="Times New Roman"/>
                <w:szCs w:val="28"/>
                <w:lang w:eastAsia="ru-RU"/>
              </w:rPr>
            </w:pPr>
          </w:p>
        </w:tc>
      </w:tr>
      <w:tr w:rsidR="00F015D1" w:rsidRPr="00D27926" w14:paraId="64F2555E"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tcPr>
          <w:p w14:paraId="7F8705F9" w14:textId="77777777" w:rsidR="00F015D1" w:rsidRPr="00D27926" w:rsidRDefault="00F015D1" w:rsidP="00AF0B70">
            <w:pPr>
              <w:spacing w:line="235" w:lineRule="auto"/>
              <w:ind w:firstLine="0"/>
              <w:rPr>
                <w:rFonts w:cs="Times New Roman"/>
                <w:szCs w:val="28"/>
                <w:lang w:eastAsia="ru-RU"/>
              </w:rPr>
            </w:pPr>
          </w:p>
        </w:tc>
        <w:tc>
          <w:tcPr>
            <w:tcW w:w="4207" w:type="dxa"/>
            <w:tcBorders>
              <w:top w:val="single" w:sz="4" w:space="0" w:color="auto"/>
              <w:left w:val="single" w:sz="4" w:space="0" w:color="auto"/>
              <w:bottom w:val="single" w:sz="4" w:space="0" w:color="auto"/>
              <w:right w:val="single" w:sz="4" w:space="0" w:color="auto"/>
            </w:tcBorders>
            <w:shd w:val="clear" w:color="auto" w:fill="auto"/>
          </w:tcPr>
          <w:p w14:paraId="79FD1884" w14:textId="77777777" w:rsidR="00F015D1" w:rsidRPr="00D27926" w:rsidRDefault="00F015D1" w:rsidP="00AF0B70">
            <w:pPr>
              <w:spacing w:line="235" w:lineRule="auto"/>
              <w:ind w:firstLine="0"/>
              <w:rPr>
                <w:rFonts w:cs="Times New Roman"/>
                <w:szCs w:val="28"/>
                <w:lang w:eastAsia="ru-RU"/>
              </w:rPr>
            </w:pPr>
            <w:r w:rsidRPr="00D27926">
              <w:rPr>
                <w:rFonts w:cs="Times New Roman"/>
                <w:szCs w:val="28"/>
                <w:lang w:eastAsia="ru-RU"/>
              </w:rPr>
              <w:t>проект зон охраны объекта культурного наследия федерального значения (памятника) «Церковь Иоанна Богослова на Ишне (деревянная)», 1687 г. (Ярославская область, Ростовский район, с. Богослов), единиц</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A271EA"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w:t>
            </w:r>
          </w:p>
        </w:tc>
        <w:tc>
          <w:tcPr>
            <w:tcW w:w="992" w:type="dxa"/>
            <w:tcBorders>
              <w:top w:val="single" w:sz="4" w:space="0" w:color="auto"/>
              <w:left w:val="nil"/>
              <w:bottom w:val="single" w:sz="4" w:space="0" w:color="auto"/>
              <w:right w:val="single" w:sz="4" w:space="0" w:color="auto"/>
            </w:tcBorders>
            <w:shd w:val="clear" w:color="auto" w:fill="auto"/>
          </w:tcPr>
          <w:p w14:paraId="5BF928D9"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nil"/>
              <w:bottom w:val="single" w:sz="4" w:space="0" w:color="auto"/>
              <w:right w:val="single" w:sz="4" w:space="0" w:color="auto"/>
            </w:tcBorders>
            <w:shd w:val="clear" w:color="auto" w:fill="auto"/>
          </w:tcPr>
          <w:p w14:paraId="00A0FD01" w14:textId="77777777" w:rsidR="00F015D1" w:rsidRPr="00D27926" w:rsidRDefault="00F015D1" w:rsidP="00AF0B70">
            <w:pPr>
              <w:spacing w:line="235" w:lineRule="auto"/>
              <w:ind w:firstLine="0"/>
              <w:jc w:val="center"/>
              <w:rPr>
                <w:rFonts w:cs="Times New Roman"/>
                <w:szCs w:val="28"/>
                <w:lang w:eastAsia="ru-RU"/>
              </w:rPr>
            </w:pPr>
          </w:p>
        </w:tc>
        <w:tc>
          <w:tcPr>
            <w:tcW w:w="1276" w:type="dxa"/>
            <w:tcBorders>
              <w:top w:val="single" w:sz="4" w:space="0" w:color="auto"/>
              <w:left w:val="nil"/>
              <w:bottom w:val="single" w:sz="4" w:space="0" w:color="auto"/>
              <w:right w:val="single" w:sz="4" w:space="0" w:color="auto"/>
            </w:tcBorders>
            <w:shd w:val="clear" w:color="auto" w:fill="auto"/>
          </w:tcPr>
          <w:p w14:paraId="3B16BF9E" w14:textId="77777777" w:rsidR="00F015D1" w:rsidRPr="00D27926" w:rsidRDefault="00F015D1" w:rsidP="00AF0B70">
            <w:pPr>
              <w:spacing w:line="235" w:lineRule="auto"/>
              <w:ind w:firstLine="0"/>
              <w:jc w:val="center"/>
              <w:rPr>
                <w:rFonts w:cs="Times New Roman"/>
                <w:szCs w:val="28"/>
                <w:lang w:eastAsia="ru-RU"/>
              </w:rPr>
            </w:pPr>
          </w:p>
        </w:tc>
        <w:tc>
          <w:tcPr>
            <w:tcW w:w="1321" w:type="dxa"/>
            <w:tcBorders>
              <w:top w:val="single" w:sz="4" w:space="0" w:color="auto"/>
              <w:left w:val="nil"/>
              <w:bottom w:val="single" w:sz="4" w:space="0" w:color="auto"/>
              <w:right w:val="single" w:sz="4" w:space="0" w:color="auto"/>
            </w:tcBorders>
            <w:shd w:val="clear" w:color="auto" w:fill="auto"/>
          </w:tcPr>
          <w:p w14:paraId="72C1E956" w14:textId="77777777" w:rsidR="00F015D1" w:rsidRPr="00D27926" w:rsidRDefault="00F015D1" w:rsidP="00AF0B70">
            <w:pPr>
              <w:spacing w:line="235" w:lineRule="auto"/>
              <w:ind w:firstLine="0"/>
              <w:jc w:val="center"/>
              <w:rPr>
                <w:rFonts w:cs="Times New Roman"/>
                <w:szCs w:val="28"/>
                <w:lang w:eastAsia="ru-RU"/>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tcPr>
          <w:p w14:paraId="142184DA" w14:textId="77777777" w:rsidR="00F015D1" w:rsidRPr="00D27926" w:rsidRDefault="00F015D1" w:rsidP="00AF0B70">
            <w:pPr>
              <w:spacing w:line="235" w:lineRule="auto"/>
              <w:ind w:firstLine="0"/>
              <w:jc w:val="center"/>
              <w:rPr>
                <w:rFonts w:cs="Times New Roman"/>
                <w:szCs w:val="28"/>
                <w:lang w:eastAsia="ru-RU"/>
              </w:rPr>
            </w:pPr>
          </w:p>
        </w:tc>
      </w:tr>
      <w:tr w:rsidR="00F015D1" w:rsidRPr="00D27926" w14:paraId="3ED393C6"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tcPr>
          <w:p w14:paraId="3FC1DD80" w14:textId="77777777" w:rsidR="00F015D1" w:rsidRPr="00D27926" w:rsidRDefault="00F015D1" w:rsidP="00AF0B70">
            <w:pPr>
              <w:spacing w:line="235" w:lineRule="auto"/>
              <w:ind w:firstLine="0"/>
              <w:rPr>
                <w:rFonts w:cs="Times New Roman"/>
                <w:szCs w:val="28"/>
                <w:lang w:eastAsia="ru-RU"/>
              </w:rPr>
            </w:pPr>
          </w:p>
        </w:tc>
        <w:tc>
          <w:tcPr>
            <w:tcW w:w="4207" w:type="dxa"/>
            <w:tcBorders>
              <w:top w:val="single" w:sz="4" w:space="0" w:color="auto"/>
              <w:left w:val="single" w:sz="4" w:space="0" w:color="auto"/>
              <w:bottom w:val="single" w:sz="4" w:space="0" w:color="auto"/>
              <w:right w:val="single" w:sz="4" w:space="0" w:color="auto"/>
            </w:tcBorders>
            <w:shd w:val="clear" w:color="auto" w:fill="auto"/>
          </w:tcPr>
          <w:p w14:paraId="0B5B55FD" w14:textId="77777777" w:rsidR="00F015D1" w:rsidRPr="00D27926" w:rsidRDefault="00F015D1" w:rsidP="00AF0B70">
            <w:pPr>
              <w:spacing w:line="235" w:lineRule="auto"/>
              <w:ind w:firstLine="0"/>
              <w:rPr>
                <w:rFonts w:cs="Times New Roman"/>
                <w:spacing w:val="-4"/>
                <w:szCs w:val="28"/>
                <w:lang w:eastAsia="ru-RU"/>
              </w:rPr>
            </w:pPr>
            <w:r w:rsidRPr="00D27926">
              <w:rPr>
                <w:rFonts w:cs="Times New Roman"/>
                <w:spacing w:val="-4"/>
                <w:szCs w:val="28"/>
                <w:lang w:eastAsia="ru-RU"/>
              </w:rPr>
              <w:t>количество комплектов документации по подготовке и формированию документации для внесения в Единый государственный реестр недвижимости сведений об объединенных зонах охраны объектов культурного наследия федерального и регионального значения (Ярославская область, Некрасовский муниципальный район)</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FE8042"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28</w:t>
            </w:r>
          </w:p>
        </w:tc>
        <w:tc>
          <w:tcPr>
            <w:tcW w:w="992" w:type="dxa"/>
            <w:tcBorders>
              <w:top w:val="single" w:sz="4" w:space="0" w:color="auto"/>
              <w:left w:val="nil"/>
              <w:bottom w:val="single" w:sz="4" w:space="0" w:color="auto"/>
              <w:right w:val="single" w:sz="4" w:space="0" w:color="auto"/>
            </w:tcBorders>
            <w:shd w:val="clear" w:color="auto" w:fill="auto"/>
          </w:tcPr>
          <w:p w14:paraId="438B4A6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nil"/>
              <w:bottom w:val="single" w:sz="4" w:space="0" w:color="auto"/>
              <w:right w:val="single" w:sz="4" w:space="0" w:color="auto"/>
            </w:tcBorders>
            <w:shd w:val="clear" w:color="auto" w:fill="auto"/>
          </w:tcPr>
          <w:p w14:paraId="51B236DF" w14:textId="77777777" w:rsidR="00F015D1" w:rsidRPr="00D27926" w:rsidRDefault="00F015D1" w:rsidP="00AF0B70">
            <w:pPr>
              <w:spacing w:line="235" w:lineRule="auto"/>
              <w:ind w:firstLine="0"/>
              <w:jc w:val="center"/>
              <w:rPr>
                <w:rFonts w:cs="Times New Roman"/>
                <w:szCs w:val="28"/>
                <w:lang w:eastAsia="ru-RU"/>
              </w:rPr>
            </w:pPr>
          </w:p>
        </w:tc>
        <w:tc>
          <w:tcPr>
            <w:tcW w:w="1276" w:type="dxa"/>
            <w:tcBorders>
              <w:top w:val="single" w:sz="4" w:space="0" w:color="auto"/>
              <w:left w:val="nil"/>
              <w:bottom w:val="single" w:sz="4" w:space="0" w:color="auto"/>
              <w:right w:val="single" w:sz="4" w:space="0" w:color="auto"/>
            </w:tcBorders>
            <w:shd w:val="clear" w:color="auto" w:fill="auto"/>
          </w:tcPr>
          <w:p w14:paraId="3CEFE09A" w14:textId="77777777" w:rsidR="00F015D1" w:rsidRPr="00D27926" w:rsidRDefault="00F015D1" w:rsidP="00AF0B70">
            <w:pPr>
              <w:spacing w:line="235" w:lineRule="auto"/>
              <w:ind w:firstLine="0"/>
              <w:jc w:val="center"/>
              <w:rPr>
                <w:rFonts w:cs="Times New Roman"/>
                <w:szCs w:val="28"/>
                <w:lang w:eastAsia="ru-RU"/>
              </w:rPr>
            </w:pPr>
          </w:p>
        </w:tc>
        <w:tc>
          <w:tcPr>
            <w:tcW w:w="1321" w:type="dxa"/>
            <w:tcBorders>
              <w:top w:val="single" w:sz="4" w:space="0" w:color="auto"/>
              <w:left w:val="nil"/>
              <w:bottom w:val="single" w:sz="4" w:space="0" w:color="auto"/>
              <w:right w:val="single" w:sz="4" w:space="0" w:color="auto"/>
            </w:tcBorders>
            <w:shd w:val="clear" w:color="auto" w:fill="auto"/>
          </w:tcPr>
          <w:p w14:paraId="59885ABF" w14:textId="77777777" w:rsidR="00F015D1" w:rsidRPr="00D27926" w:rsidRDefault="00F015D1" w:rsidP="00AF0B70">
            <w:pPr>
              <w:spacing w:line="235" w:lineRule="auto"/>
              <w:ind w:firstLine="0"/>
              <w:jc w:val="center"/>
              <w:rPr>
                <w:rFonts w:cs="Times New Roman"/>
                <w:szCs w:val="28"/>
                <w:lang w:eastAsia="ru-RU"/>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tcPr>
          <w:p w14:paraId="5F0E3351" w14:textId="77777777" w:rsidR="00F015D1" w:rsidRPr="00D27926" w:rsidRDefault="00F015D1" w:rsidP="00AF0B70">
            <w:pPr>
              <w:spacing w:line="235" w:lineRule="auto"/>
              <w:ind w:firstLine="0"/>
              <w:jc w:val="center"/>
              <w:rPr>
                <w:rFonts w:cs="Times New Roman"/>
                <w:szCs w:val="28"/>
                <w:lang w:eastAsia="ru-RU"/>
              </w:rPr>
            </w:pPr>
          </w:p>
        </w:tc>
      </w:tr>
      <w:tr w:rsidR="00F015D1" w:rsidRPr="00D27926" w14:paraId="72827756" w14:textId="77777777" w:rsidTr="00AF0B70">
        <w:trPr>
          <w:trHeight w:val="20"/>
        </w:trPr>
        <w:tc>
          <w:tcPr>
            <w:tcW w:w="2850" w:type="dxa"/>
            <w:gridSpan w:val="2"/>
            <w:vMerge/>
            <w:tcBorders>
              <w:top w:val="single" w:sz="4" w:space="0" w:color="auto"/>
              <w:left w:val="single" w:sz="4" w:space="0" w:color="auto"/>
              <w:bottom w:val="single" w:sz="4" w:space="0" w:color="auto"/>
              <w:right w:val="single" w:sz="4" w:space="0" w:color="auto"/>
            </w:tcBorders>
            <w:shd w:val="clear" w:color="auto" w:fill="auto"/>
          </w:tcPr>
          <w:p w14:paraId="55D8FB9A" w14:textId="77777777" w:rsidR="00F015D1" w:rsidRPr="00D27926" w:rsidRDefault="00F015D1" w:rsidP="00AF0B70">
            <w:pPr>
              <w:spacing w:line="235" w:lineRule="auto"/>
              <w:ind w:firstLine="0"/>
              <w:rPr>
                <w:rFonts w:cs="Times New Roman"/>
                <w:szCs w:val="28"/>
                <w:lang w:eastAsia="ru-RU"/>
              </w:rPr>
            </w:pPr>
          </w:p>
        </w:tc>
        <w:tc>
          <w:tcPr>
            <w:tcW w:w="4207" w:type="dxa"/>
            <w:tcBorders>
              <w:top w:val="single" w:sz="4" w:space="0" w:color="auto"/>
              <w:left w:val="single" w:sz="4" w:space="0" w:color="auto"/>
              <w:bottom w:val="single" w:sz="4" w:space="0" w:color="auto"/>
              <w:right w:val="single" w:sz="4" w:space="0" w:color="auto"/>
            </w:tcBorders>
            <w:shd w:val="clear" w:color="auto" w:fill="auto"/>
          </w:tcPr>
          <w:p w14:paraId="003939A3" w14:textId="77777777" w:rsidR="00F015D1" w:rsidRPr="00D27926" w:rsidRDefault="00F015D1" w:rsidP="00AF0B70">
            <w:pPr>
              <w:spacing w:line="235" w:lineRule="auto"/>
              <w:ind w:firstLine="0"/>
              <w:rPr>
                <w:rFonts w:cs="Times New Roman"/>
                <w:spacing w:val="-4"/>
                <w:szCs w:val="28"/>
                <w:lang w:eastAsia="ru-RU"/>
              </w:rPr>
            </w:pPr>
            <w:r w:rsidRPr="00D27926">
              <w:rPr>
                <w:rFonts w:cs="Times New Roman"/>
                <w:spacing w:val="-4"/>
                <w:szCs w:val="28"/>
                <w:lang w:eastAsia="ru-RU"/>
              </w:rPr>
              <w:t xml:space="preserve">количество подготовленных комплектов документации для </w:t>
            </w:r>
            <w:r w:rsidRPr="00D27926">
              <w:rPr>
                <w:rFonts w:cs="Times New Roman"/>
                <w:spacing w:val="-4"/>
                <w:szCs w:val="28"/>
                <w:lang w:eastAsia="ru-RU"/>
              </w:rPr>
              <w:lastRenderedPageBreak/>
              <w:t xml:space="preserve">разработки проекта предмета охраны на объект культурного наследия регионального значения «Дом Дунаева», 1886 г., </w:t>
            </w:r>
            <w:r w:rsidRPr="00D27926">
              <w:rPr>
                <w:rFonts w:cs="Times New Roman"/>
                <w:szCs w:val="28"/>
                <w:lang w:eastAsia="ru-RU"/>
              </w:rPr>
              <w:t>архитектор Поздеев Н.И. (г. Ярославль, просп. Октября, д. 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64CAE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lastRenderedPageBreak/>
              <w:t>1</w:t>
            </w:r>
          </w:p>
        </w:tc>
        <w:tc>
          <w:tcPr>
            <w:tcW w:w="992" w:type="dxa"/>
            <w:tcBorders>
              <w:top w:val="single" w:sz="4" w:space="0" w:color="auto"/>
              <w:left w:val="nil"/>
              <w:bottom w:val="single" w:sz="4" w:space="0" w:color="auto"/>
              <w:right w:val="single" w:sz="4" w:space="0" w:color="auto"/>
            </w:tcBorders>
            <w:shd w:val="clear" w:color="auto" w:fill="auto"/>
          </w:tcPr>
          <w:p w14:paraId="6BC8CB98"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nil"/>
              <w:bottom w:val="single" w:sz="4" w:space="0" w:color="auto"/>
              <w:right w:val="single" w:sz="4" w:space="0" w:color="auto"/>
            </w:tcBorders>
            <w:shd w:val="clear" w:color="auto" w:fill="auto"/>
          </w:tcPr>
          <w:p w14:paraId="11377FFB" w14:textId="77777777" w:rsidR="00F015D1" w:rsidRPr="00D27926" w:rsidRDefault="00F015D1" w:rsidP="00AF0B70">
            <w:pPr>
              <w:spacing w:line="235" w:lineRule="auto"/>
              <w:ind w:firstLine="0"/>
              <w:jc w:val="center"/>
              <w:rPr>
                <w:rFonts w:cs="Times New Roman"/>
                <w:szCs w:val="28"/>
                <w:lang w:eastAsia="ru-RU"/>
              </w:rPr>
            </w:pPr>
          </w:p>
        </w:tc>
        <w:tc>
          <w:tcPr>
            <w:tcW w:w="1276" w:type="dxa"/>
            <w:tcBorders>
              <w:top w:val="single" w:sz="4" w:space="0" w:color="auto"/>
              <w:left w:val="nil"/>
              <w:bottom w:val="single" w:sz="4" w:space="0" w:color="auto"/>
              <w:right w:val="single" w:sz="4" w:space="0" w:color="auto"/>
            </w:tcBorders>
            <w:shd w:val="clear" w:color="auto" w:fill="auto"/>
          </w:tcPr>
          <w:p w14:paraId="19357A1B" w14:textId="77777777" w:rsidR="00F015D1" w:rsidRPr="00D27926" w:rsidRDefault="00F015D1" w:rsidP="00AF0B70">
            <w:pPr>
              <w:spacing w:line="235" w:lineRule="auto"/>
              <w:ind w:firstLine="0"/>
              <w:jc w:val="center"/>
              <w:rPr>
                <w:rFonts w:cs="Times New Roman"/>
                <w:szCs w:val="28"/>
                <w:lang w:eastAsia="ru-RU"/>
              </w:rPr>
            </w:pPr>
          </w:p>
        </w:tc>
        <w:tc>
          <w:tcPr>
            <w:tcW w:w="1321" w:type="dxa"/>
            <w:tcBorders>
              <w:top w:val="single" w:sz="4" w:space="0" w:color="auto"/>
              <w:left w:val="nil"/>
              <w:bottom w:val="single" w:sz="4" w:space="0" w:color="auto"/>
              <w:right w:val="single" w:sz="4" w:space="0" w:color="auto"/>
            </w:tcBorders>
            <w:shd w:val="clear" w:color="auto" w:fill="auto"/>
          </w:tcPr>
          <w:p w14:paraId="339A20F2" w14:textId="77777777" w:rsidR="00F015D1" w:rsidRPr="00D27926" w:rsidRDefault="00F015D1" w:rsidP="00AF0B70">
            <w:pPr>
              <w:spacing w:line="235" w:lineRule="auto"/>
              <w:ind w:firstLine="0"/>
              <w:jc w:val="center"/>
              <w:rPr>
                <w:rFonts w:cs="Times New Roman"/>
                <w:szCs w:val="28"/>
                <w:lang w:eastAsia="ru-RU"/>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tcPr>
          <w:p w14:paraId="3AEEB42A" w14:textId="77777777" w:rsidR="00F015D1" w:rsidRPr="00D27926" w:rsidRDefault="00F015D1" w:rsidP="00AF0B70">
            <w:pPr>
              <w:spacing w:line="235" w:lineRule="auto"/>
              <w:ind w:firstLine="0"/>
              <w:jc w:val="center"/>
              <w:rPr>
                <w:rFonts w:cs="Times New Roman"/>
                <w:szCs w:val="28"/>
                <w:lang w:eastAsia="ru-RU"/>
              </w:rPr>
            </w:pPr>
          </w:p>
        </w:tc>
      </w:tr>
      <w:tr w:rsidR="00F015D1" w:rsidRPr="00D27926" w14:paraId="33951738" w14:textId="77777777" w:rsidTr="00AF0B70">
        <w:trPr>
          <w:trHeight w:val="20"/>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2291468"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lastRenderedPageBreak/>
              <w:t>1.</w:t>
            </w:r>
          </w:p>
        </w:tc>
        <w:tc>
          <w:tcPr>
            <w:tcW w:w="746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14:paraId="4D009E7D" w14:textId="77777777" w:rsidR="00F015D1" w:rsidRPr="00D27926" w:rsidRDefault="00F015D1" w:rsidP="00AF0B70">
            <w:pPr>
              <w:spacing w:line="235" w:lineRule="auto"/>
              <w:ind w:firstLine="0"/>
              <w:rPr>
                <w:rFonts w:cs="Times New Roman"/>
                <w:szCs w:val="28"/>
                <w:lang w:eastAsia="ru-RU"/>
              </w:rPr>
            </w:pPr>
            <w:r w:rsidRPr="00D27926">
              <w:rPr>
                <w:rFonts w:cs="Times New Roman"/>
                <w:szCs w:val="28"/>
                <w:lang w:eastAsia="ru-RU"/>
              </w:rPr>
              <w:t>Внесение сведений о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в Единый государственный реестр недвижимости (включая подготовку ХML-файлов для границы территории объекта культурного наследия)</w:t>
            </w:r>
          </w:p>
        </w:tc>
        <w:tc>
          <w:tcPr>
            <w:tcW w:w="992" w:type="dxa"/>
            <w:tcBorders>
              <w:top w:val="single" w:sz="4" w:space="0" w:color="auto"/>
              <w:left w:val="nil"/>
              <w:bottom w:val="single" w:sz="4" w:space="0" w:color="auto"/>
              <w:right w:val="single" w:sz="4" w:space="0" w:color="auto"/>
            </w:tcBorders>
            <w:shd w:val="clear" w:color="auto" w:fill="auto"/>
          </w:tcPr>
          <w:p w14:paraId="2BCD10E8"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nil"/>
              <w:bottom w:val="single" w:sz="4" w:space="0" w:color="auto"/>
              <w:right w:val="single" w:sz="4" w:space="0" w:color="auto"/>
            </w:tcBorders>
            <w:shd w:val="clear" w:color="auto" w:fill="auto"/>
          </w:tcPr>
          <w:p w14:paraId="750E528B"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194,000</w:t>
            </w:r>
          </w:p>
        </w:tc>
        <w:tc>
          <w:tcPr>
            <w:tcW w:w="1276" w:type="dxa"/>
            <w:tcBorders>
              <w:top w:val="single" w:sz="4" w:space="0" w:color="auto"/>
              <w:left w:val="nil"/>
              <w:bottom w:val="single" w:sz="4" w:space="0" w:color="auto"/>
              <w:right w:val="single" w:sz="4" w:space="0" w:color="auto"/>
            </w:tcBorders>
            <w:shd w:val="clear" w:color="auto" w:fill="auto"/>
          </w:tcPr>
          <w:p w14:paraId="41819C8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245EAE74"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194,000</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F574F96"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ДООКН ЯО</w:t>
            </w:r>
          </w:p>
        </w:tc>
      </w:tr>
      <w:tr w:rsidR="00F015D1" w:rsidRPr="00D27926" w14:paraId="69D5A8ED" w14:textId="77777777" w:rsidTr="00AF0B70">
        <w:trPr>
          <w:trHeight w:val="20"/>
        </w:trPr>
        <w:tc>
          <w:tcPr>
            <w:tcW w:w="724" w:type="dxa"/>
            <w:vMerge/>
            <w:tcBorders>
              <w:top w:val="single" w:sz="4" w:space="0" w:color="auto"/>
              <w:left w:val="single" w:sz="4" w:space="0" w:color="auto"/>
              <w:bottom w:val="single" w:sz="4" w:space="0" w:color="auto"/>
              <w:right w:val="single" w:sz="4" w:space="0" w:color="auto"/>
            </w:tcBorders>
            <w:shd w:val="clear" w:color="auto" w:fill="auto"/>
          </w:tcPr>
          <w:p w14:paraId="79A87E21" w14:textId="77777777" w:rsidR="00F015D1" w:rsidRPr="00D27926" w:rsidRDefault="00F015D1" w:rsidP="00AF0B70">
            <w:pPr>
              <w:spacing w:line="235" w:lineRule="auto"/>
              <w:ind w:firstLine="0"/>
              <w:jc w:val="center"/>
              <w:rPr>
                <w:rFonts w:cs="Times New Roman"/>
                <w:szCs w:val="28"/>
                <w:lang w:eastAsia="ru-RU"/>
              </w:rPr>
            </w:pPr>
          </w:p>
        </w:tc>
        <w:tc>
          <w:tcPr>
            <w:tcW w:w="7467" w:type="dxa"/>
            <w:gridSpan w:val="3"/>
            <w:vMerge/>
            <w:tcBorders>
              <w:top w:val="single" w:sz="4" w:space="0" w:color="auto"/>
              <w:left w:val="single" w:sz="4" w:space="0" w:color="auto"/>
              <w:bottom w:val="single" w:sz="4" w:space="0" w:color="auto"/>
              <w:right w:val="single" w:sz="4" w:space="0" w:color="auto"/>
            </w:tcBorders>
            <w:shd w:val="clear" w:color="auto" w:fill="auto"/>
          </w:tcPr>
          <w:p w14:paraId="4FFBC06F" w14:textId="77777777" w:rsidR="00F015D1" w:rsidRPr="00D27926" w:rsidRDefault="00F015D1" w:rsidP="00AF0B70">
            <w:pPr>
              <w:spacing w:line="235" w:lineRule="auto"/>
              <w:ind w:firstLine="0"/>
              <w:rPr>
                <w:rFonts w:cs="Times New Roman"/>
                <w:szCs w:val="28"/>
                <w:lang w:eastAsia="ru-RU"/>
              </w:rPr>
            </w:pPr>
          </w:p>
        </w:tc>
        <w:tc>
          <w:tcPr>
            <w:tcW w:w="992" w:type="dxa"/>
            <w:tcBorders>
              <w:top w:val="single" w:sz="4" w:space="0" w:color="auto"/>
              <w:left w:val="nil"/>
              <w:bottom w:val="single" w:sz="4" w:space="0" w:color="auto"/>
              <w:right w:val="single" w:sz="4" w:space="0" w:color="auto"/>
            </w:tcBorders>
            <w:shd w:val="clear" w:color="auto" w:fill="auto"/>
          </w:tcPr>
          <w:p w14:paraId="08123353"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2022</w:t>
            </w:r>
          </w:p>
        </w:tc>
        <w:tc>
          <w:tcPr>
            <w:tcW w:w="1276" w:type="dxa"/>
            <w:tcBorders>
              <w:top w:val="single" w:sz="4" w:space="0" w:color="auto"/>
              <w:left w:val="nil"/>
              <w:bottom w:val="single" w:sz="4" w:space="0" w:color="auto"/>
              <w:right w:val="single" w:sz="4" w:space="0" w:color="auto"/>
            </w:tcBorders>
            <w:shd w:val="clear" w:color="auto" w:fill="auto"/>
          </w:tcPr>
          <w:p w14:paraId="3D47B831"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119,960</w:t>
            </w:r>
          </w:p>
        </w:tc>
        <w:tc>
          <w:tcPr>
            <w:tcW w:w="1276" w:type="dxa"/>
            <w:tcBorders>
              <w:top w:val="single" w:sz="4" w:space="0" w:color="auto"/>
              <w:left w:val="nil"/>
              <w:bottom w:val="single" w:sz="4" w:space="0" w:color="auto"/>
              <w:right w:val="single" w:sz="4" w:space="0" w:color="auto"/>
            </w:tcBorders>
            <w:shd w:val="clear" w:color="auto" w:fill="auto"/>
          </w:tcPr>
          <w:p w14:paraId="0371FCC2"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46FA407E"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119,960</w:t>
            </w:r>
          </w:p>
        </w:tc>
        <w:tc>
          <w:tcPr>
            <w:tcW w:w="1560" w:type="dxa"/>
            <w:vMerge/>
            <w:tcBorders>
              <w:top w:val="single" w:sz="4" w:space="0" w:color="auto"/>
              <w:left w:val="single" w:sz="4" w:space="0" w:color="auto"/>
              <w:bottom w:val="single" w:sz="4" w:space="0" w:color="auto"/>
              <w:right w:val="single" w:sz="4" w:space="0" w:color="auto"/>
            </w:tcBorders>
            <w:shd w:val="clear" w:color="auto" w:fill="auto"/>
          </w:tcPr>
          <w:p w14:paraId="09890D73" w14:textId="77777777" w:rsidR="00F015D1" w:rsidRPr="00D27926" w:rsidRDefault="00F015D1" w:rsidP="00AF0B70">
            <w:pPr>
              <w:spacing w:line="235" w:lineRule="auto"/>
              <w:ind w:firstLine="0"/>
              <w:jc w:val="center"/>
              <w:rPr>
                <w:rFonts w:cs="Times New Roman"/>
                <w:szCs w:val="28"/>
                <w:lang w:eastAsia="ru-RU"/>
              </w:rPr>
            </w:pPr>
          </w:p>
        </w:tc>
      </w:tr>
      <w:tr w:rsidR="00F015D1" w:rsidRPr="00D27926" w14:paraId="6A83EB5F" w14:textId="77777777" w:rsidTr="00AF0B70">
        <w:trPr>
          <w:trHeight w:val="20"/>
        </w:trPr>
        <w:tc>
          <w:tcPr>
            <w:tcW w:w="724" w:type="dxa"/>
            <w:vMerge/>
            <w:tcBorders>
              <w:top w:val="single" w:sz="4" w:space="0" w:color="auto"/>
              <w:left w:val="single" w:sz="4" w:space="0" w:color="auto"/>
              <w:bottom w:val="single" w:sz="4" w:space="0" w:color="auto"/>
              <w:right w:val="single" w:sz="4" w:space="0" w:color="auto"/>
            </w:tcBorders>
            <w:hideMark/>
          </w:tcPr>
          <w:p w14:paraId="44BE761F" w14:textId="77777777" w:rsidR="00F015D1" w:rsidRPr="00D27926" w:rsidRDefault="00F015D1" w:rsidP="00AF0B70">
            <w:pPr>
              <w:spacing w:line="235" w:lineRule="auto"/>
              <w:ind w:firstLine="0"/>
              <w:jc w:val="center"/>
              <w:rPr>
                <w:rFonts w:cs="Times New Roman"/>
                <w:szCs w:val="28"/>
                <w:lang w:eastAsia="ru-RU"/>
              </w:rPr>
            </w:pPr>
          </w:p>
        </w:tc>
        <w:tc>
          <w:tcPr>
            <w:tcW w:w="7467" w:type="dxa"/>
            <w:gridSpan w:val="3"/>
            <w:vMerge/>
            <w:tcBorders>
              <w:top w:val="single" w:sz="4" w:space="0" w:color="auto"/>
              <w:left w:val="single" w:sz="4" w:space="0" w:color="auto"/>
              <w:bottom w:val="single" w:sz="4" w:space="0" w:color="auto"/>
              <w:right w:val="single" w:sz="4" w:space="0" w:color="auto"/>
            </w:tcBorders>
            <w:vAlign w:val="center"/>
            <w:hideMark/>
          </w:tcPr>
          <w:p w14:paraId="59C65DEC" w14:textId="77777777" w:rsidR="00F015D1" w:rsidRPr="00D27926" w:rsidRDefault="00F015D1" w:rsidP="00AF0B70">
            <w:pPr>
              <w:spacing w:line="235" w:lineRule="auto"/>
              <w:ind w:firstLine="0"/>
              <w:jc w:val="center"/>
              <w:rPr>
                <w:rFonts w:cs="Times New Roman"/>
                <w:szCs w:val="28"/>
                <w:lang w:eastAsia="ru-RU"/>
              </w:rPr>
            </w:pPr>
          </w:p>
        </w:tc>
        <w:tc>
          <w:tcPr>
            <w:tcW w:w="992" w:type="dxa"/>
            <w:tcBorders>
              <w:top w:val="single" w:sz="4" w:space="0" w:color="auto"/>
              <w:left w:val="nil"/>
              <w:bottom w:val="single" w:sz="4" w:space="0" w:color="auto"/>
              <w:right w:val="single" w:sz="4" w:space="0" w:color="auto"/>
            </w:tcBorders>
            <w:shd w:val="clear" w:color="auto" w:fill="auto"/>
          </w:tcPr>
          <w:p w14:paraId="2A0E1EB2"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2023</w:t>
            </w:r>
          </w:p>
        </w:tc>
        <w:tc>
          <w:tcPr>
            <w:tcW w:w="1276" w:type="dxa"/>
            <w:tcBorders>
              <w:top w:val="single" w:sz="4" w:space="0" w:color="auto"/>
              <w:left w:val="nil"/>
              <w:bottom w:val="single" w:sz="4" w:space="0" w:color="auto"/>
              <w:right w:val="single" w:sz="4" w:space="0" w:color="auto"/>
            </w:tcBorders>
            <w:shd w:val="clear" w:color="auto" w:fill="auto"/>
          </w:tcPr>
          <w:p w14:paraId="7ABC6515"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602,470</w:t>
            </w:r>
          </w:p>
        </w:tc>
        <w:tc>
          <w:tcPr>
            <w:tcW w:w="1276" w:type="dxa"/>
            <w:tcBorders>
              <w:top w:val="single" w:sz="4" w:space="0" w:color="auto"/>
              <w:left w:val="nil"/>
              <w:bottom w:val="single" w:sz="4" w:space="0" w:color="auto"/>
              <w:right w:val="single" w:sz="4" w:space="0" w:color="auto"/>
            </w:tcBorders>
            <w:shd w:val="clear" w:color="auto" w:fill="auto"/>
          </w:tcPr>
          <w:p w14:paraId="287ECF5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23E5080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472FDEB" w14:textId="77777777" w:rsidR="00F015D1" w:rsidRPr="00D27926" w:rsidRDefault="00F015D1" w:rsidP="00AF0B70">
            <w:pPr>
              <w:spacing w:line="235" w:lineRule="auto"/>
              <w:ind w:firstLine="0"/>
              <w:rPr>
                <w:rFonts w:cs="Times New Roman"/>
                <w:szCs w:val="28"/>
                <w:lang w:eastAsia="ru-RU"/>
              </w:rPr>
            </w:pPr>
          </w:p>
        </w:tc>
      </w:tr>
      <w:tr w:rsidR="00F015D1" w:rsidRPr="00D27926" w14:paraId="76CE3090" w14:textId="77777777" w:rsidTr="00AF0B70">
        <w:trPr>
          <w:trHeight w:val="20"/>
        </w:trPr>
        <w:tc>
          <w:tcPr>
            <w:tcW w:w="724" w:type="dxa"/>
            <w:vMerge/>
            <w:tcBorders>
              <w:top w:val="single" w:sz="4" w:space="0" w:color="auto"/>
              <w:left w:val="single" w:sz="4" w:space="0" w:color="auto"/>
              <w:bottom w:val="single" w:sz="4" w:space="0" w:color="auto"/>
              <w:right w:val="single" w:sz="4" w:space="0" w:color="auto"/>
            </w:tcBorders>
            <w:hideMark/>
          </w:tcPr>
          <w:p w14:paraId="61E994E5" w14:textId="77777777" w:rsidR="00F015D1" w:rsidRPr="00D27926" w:rsidRDefault="00F015D1" w:rsidP="00AF0B70">
            <w:pPr>
              <w:spacing w:line="235" w:lineRule="auto"/>
              <w:ind w:firstLine="0"/>
              <w:jc w:val="center"/>
              <w:rPr>
                <w:rFonts w:cs="Times New Roman"/>
                <w:szCs w:val="28"/>
                <w:lang w:eastAsia="ru-RU"/>
              </w:rPr>
            </w:pPr>
          </w:p>
        </w:tc>
        <w:tc>
          <w:tcPr>
            <w:tcW w:w="7467" w:type="dxa"/>
            <w:gridSpan w:val="3"/>
            <w:vMerge/>
            <w:tcBorders>
              <w:top w:val="single" w:sz="4" w:space="0" w:color="auto"/>
              <w:left w:val="single" w:sz="4" w:space="0" w:color="auto"/>
              <w:bottom w:val="single" w:sz="4" w:space="0" w:color="auto"/>
              <w:right w:val="single" w:sz="4" w:space="0" w:color="auto"/>
            </w:tcBorders>
            <w:vAlign w:val="center"/>
            <w:hideMark/>
          </w:tcPr>
          <w:p w14:paraId="5901F8EB" w14:textId="77777777" w:rsidR="00F015D1" w:rsidRPr="00D27926" w:rsidRDefault="00F015D1" w:rsidP="00AF0B70">
            <w:pPr>
              <w:spacing w:line="235" w:lineRule="auto"/>
              <w:ind w:firstLine="0"/>
              <w:jc w:val="center"/>
              <w:rPr>
                <w:rFonts w:cs="Times New Roman"/>
                <w:szCs w:val="28"/>
                <w:lang w:eastAsia="ru-RU"/>
              </w:rPr>
            </w:pPr>
          </w:p>
        </w:tc>
        <w:tc>
          <w:tcPr>
            <w:tcW w:w="992" w:type="dxa"/>
            <w:tcBorders>
              <w:top w:val="single" w:sz="4" w:space="0" w:color="auto"/>
              <w:left w:val="nil"/>
              <w:bottom w:val="single" w:sz="4" w:space="0" w:color="auto"/>
              <w:right w:val="single" w:sz="4" w:space="0" w:color="auto"/>
            </w:tcBorders>
            <w:shd w:val="clear" w:color="auto" w:fill="auto"/>
          </w:tcPr>
          <w:p w14:paraId="3BB74682"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2024</w:t>
            </w:r>
          </w:p>
        </w:tc>
        <w:tc>
          <w:tcPr>
            <w:tcW w:w="1276" w:type="dxa"/>
            <w:tcBorders>
              <w:top w:val="single" w:sz="4" w:space="0" w:color="auto"/>
              <w:left w:val="nil"/>
              <w:bottom w:val="single" w:sz="4" w:space="0" w:color="auto"/>
              <w:right w:val="single" w:sz="4" w:space="0" w:color="auto"/>
            </w:tcBorders>
            <w:shd w:val="clear" w:color="auto" w:fill="auto"/>
          </w:tcPr>
          <w:p w14:paraId="0118BBBA"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602,470</w:t>
            </w:r>
          </w:p>
        </w:tc>
        <w:tc>
          <w:tcPr>
            <w:tcW w:w="1276" w:type="dxa"/>
            <w:tcBorders>
              <w:top w:val="single" w:sz="4" w:space="0" w:color="auto"/>
              <w:left w:val="nil"/>
              <w:bottom w:val="single" w:sz="4" w:space="0" w:color="auto"/>
              <w:right w:val="single" w:sz="4" w:space="0" w:color="auto"/>
            </w:tcBorders>
            <w:shd w:val="clear" w:color="auto" w:fill="auto"/>
          </w:tcPr>
          <w:p w14:paraId="2CE68186"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2203B8F1"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602,470</w:t>
            </w: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DAAA91" w14:textId="77777777" w:rsidR="00F015D1" w:rsidRPr="00D27926" w:rsidRDefault="00F015D1" w:rsidP="00AF0B70">
            <w:pPr>
              <w:spacing w:line="235" w:lineRule="auto"/>
              <w:ind w:firstLine="0"/>
              <w:rPr>
                <w:rFonts w:cs="Times New Roman"/>
                <w:szCs w:val="28"/>
                <w:lang w:eastAsia="ru-RU"/>
              </w:rPr>
            </w:pPr>
          </w:p>
        </w:tc>
      </w:tr>
      <w:tr w:rsidR="00F015D1" w:rsidRPr="00D27926" w14:paraId="587044EA" w14:textId="77777777" w:rsidTr="00AF0B70">
        <w:trPr>
          <w:trHeight w:val="20"/>
        </w:trPr>
        <w:tc>
          <w:tcPr>
            <w:tcW w:w="724" w:type="dxa"/>
            <w:vMerge/>
            <w:tcBorders>
              <w:top w:val="single" w:sz="4" w:space="0" w:color="auto"/>
              <w:left w:val="single" w:sz="4" w:space="0" w:color="auto"/>
              <w:bottom w:val="single" w:sz="4" w:space="0" w:color="auto"/>
              <w:right w:val="single" w:sz="4" w:space="0" w:color="auto"/>
            </w:tcBorders>
            <w:hideMark/>
          </w:tcPr>
          <w:p w14:paraId="5F29E920" w14:textId="77777777" w:rsidR="00F015D1" w:rsidRPr="00D27926" w:rsidRDefault="00F015D1" w:rsidP="00AF0B70">
            <w:pPr>
              <w:spacing w:line="235" w:lineRule="auto"/>
              <w:ind w:firstLine="0"/>
              <w:jc w:val="center"/>
              <w:rPr>
                <w:rFonts w:cs="Times New Roman"/>
                <w:szCs w:val="28"/>
                <w:lang w:eastAsia="ru-RU"/>
              </w:rPr>
            </w:pPr>
          </w:p>
        </w:tc>
        <w:tc>
          <w:tcPr>
            <w:tcW w:w="7467" w:type="dxa"/>
            <w:gridSpan w:val="3"/>
            <w:vMerge/>
            <w:tcBorders>
              <w:top w:val="single" w:sz="4" w:space="0" w:color="auto"/>
              <w:left w:val="single" w:sz="4" w:space="0" w:color="auto"/>
              <w:bottom w:val="single" w:sz="4" w:space="0" w:color="auto"/>
              <w:right w:val="single" w:sz="4" w:space="0" w:color="auto"/>
            </w:tcBorders>
            <w:vAlign w:val="center"/>
            <w:hideMark/>
          </w:tcPr>
          <w:p w14:paraId="65E16CEE" w14:textId="77777777" w:rsidR="00F015D1" w:rsidRPr="00D27926" w:rsidRDefault="00F015D1" w:rsidP="00AF0B70">
            <w:pPr>
              <w:spacing w:line="235" w:lineRule="auto"/>
              <w:ind w:firstLine="0"/>
              <w:jc w:val="center"/>
              <w:rPr>
                <w:rFonts w:cs="Times New Roman"/>
                <w:szCs w:val="28"/>
                <w:lang w:eastAsia="ru-RU"/>
              </w:rPr>
            </w:pPr>
          </w:p>
        </w:tc>
        <w:tc>
          <w:tcPr>
            <w:tcW w:w="992" w:type="dxa"/>
            <w:tcBorders>
              <w:top w:val="single" w:sz="4" w:space="0" w:color="auto"/>
              <w:left w:val="nil"/>
              <w:bottom w:val="single" w:sz="4" w:space="0" w:color="auto"/>
              <w:right w:val="single" w:sz="4" w:space="0" w:color="auto"/>
            </w:tcBorders>
            <w:shd w:val="clear" w:color="auto" w:fill="auto"/>
          </w:tcPr>
          <w:p w14:paraId="141CCD6A"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2025</w:t>
            </w:r>
          </w:p>
        </w:tc>
        <w:tc>
          <w:tcPr>
            <w:tcW w:w="1276" w:type="dxa"/>
            <w:tcBorders>
              <w:top w:val="single" w:sz="4" w:space="0" w:color="auto"/>
              <w:left w:val="nil"/>
              <w:bottom w:val="single" w:sz="4" w:space="0" w:color="auto"/>
              <w:right w:val="single" w:sz="4" w:space="0" w:color="auto"/>
            </w:tcBorders>
            <w:shd w:val="clear" w:color="auto" w:fill="auto"/>
          </w:tcPr>
          <w:p w14:paraId="30012504"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602,470</w:t>
            </w:r>
          </w:p>
        </w:tc>
        <w:tc>
          <w:tcPr>
            <w:tcW w:w="1276" w:type="dxa"/>
            <w:tcBorders>
              <w:top w:val="single" w:sz="4" w:space="0" w:color="auto"/>
              <w:left w:val="nil"/>
              <w:bottom w:val="single" w:sz="4" w:space="0" w:color="auto"/>
              <w:right w:val="single" w:sz="4" w:space="0" w:color="auto"/>
            </w:tcBorders>
            <w:shd w:val="clear" w:color="auto" w:fill="auto"/>
          </w:tcPr>
          <w:p w14:paraId="36F5C533"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0D9AF89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D3F8224" w14:textId="77777777" w:rsidR="00F015D1" w:rsidRPr="00D27926" w:rsidRDefault="00F015D1" w:rsidP="00AF0B70">
            <w:pPr>
              <w:spacing w:line="235" w:lineRule="auto"/>
              <w:ind w:firstLine="0"/>
              <w:rPr>
                <w:rFonts w:cs="Times New Roman"/>
                <w:szCs w:val="28"/>
                <w:lang w:eastAsia="ru-RU"/>
              </w:rPr>
            </w:pPr>
          </w:p>
        </w:tc>
      </w:tr>
      <w:tr w:rsidR="00F015D1" w:rsidRPr="00D27926" w14:paraId="65AC0065" w14:textId="77777777" w:rsidTr="00AF0B70">
        <w:trPr>
          <w:trHeight w:val="20"/>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610BACB"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w:t>
            </w:r>
          </w:p>
        </w:tc>
        <w:tc>
          <w:tcPr>
            <w:tcW w:w="746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DAEC44" w14:textId="77777777" w:rsidR="00F015D1" w:rsidRPr="00D27926" w:rsidRDefault="00F015D1" w:rsidP="00AF0B70">
            <w:pPr>
              <w:spacing w:line="235" w:lineRule="auto"/>
              <w:ind w:firstLine="0"/>
              <w:rPr>
                <w:rFonts w:cs="Times New Roman"/>
                <w:szCs w:val="28"/>
                <w:lang w:eastAsia="ru-RU"/>
              </w:rPr>
            </w:pPr>
            <w:r w:rsidRPr="00D27926">
              <w:rPr>
                <w:rFonts w:cs="Times New Roman"/>
                <w:szCs w:val="28"/>
                <w:lang w:eastAsia="ru-RU"/>
              </w:rPr>
              <w:t>Описание границ защитных зон объектов культурного наследия с перечнем координат характерных точек этих границ в системе координат, установленной для ведения Единого государственного реестра объектов недвижимости, подготовка материалов для внесения сведений о защитных зонах объектов культурного наследия в Единый государственный реестр недвижимости (разработка ХML</w:t>
            </w:r>
            <w:r w:rsidRPr="00D27926">
              <w:rPr>
                <w:rFonts w:cs="Times New Roman"/>
                <w:szCs w:val="28"/>
                <w:lang w:eastAsia="ru-RU"/>
              </w:rPr>
              <w:noBreakHyphen/>
              <w:t>файлов)</w:t>
            </w:r>
          </w:p>
        </w:tc>
        <w:tc>
          <w:tcPr>
            <w:tcW w:w="992" w:type="dxa"/>
            <w:tcBorders>
              <w:top w:val="single" w:sz="4" w:space="0" w:color="auto"/>
              <w:left w:val="nil"/>
              <w:bottom w:val="single" w:sz="4" w:space="0" w:color="auto"/>
              <w:right w:val="single" w:sz="4" w:space="0" w:color="auto"/>
            </w:tcBorders>
            <w:shd w:val="clear" w:color="auto" w:fill="auto"/>
          </w:tcPr>
          <w:p w14:paraId="2BA6C379"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nil"/>
              <w:bottom w:val="single" w:sz="4" w:space="0" w:color="auto"/>
              <w:right w:val="single" w:sz="4" w:space="0" w:color="auto"/>
            </w:tcBorders>
            <w:shd w:val="clear" w:color="auto" w:fill="auto"/>
          </w:tcPr>
          <w:p w14:paraId="37A5B979"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123,200</w:t>
            </w:r>
          </w:p>
        </w:tc>
        <w:tc>
          <w:tcPr>
            <w:tcW w:w="1276" w:type="dxa"/>
            <w:tcBorders>
              <w:top w:val="single" w:sz="4" w:space="0" w:color="auto"/>
              <w:left w:val="nil"/>
              <w:bottom w:val="single" w:sz="4" w:space="0" w:color="auto"/>
              <w:right w:val="single" w:sz="4" w:space="0" w:color="auto"/>
            </w:tcBorders>
            <w:shd w:val="clear" w:color="auto" w:fill="auto"/>
          </w:tcPr>
          <w:p w14:paraId="6BC9197E" w14:textId="77777777" w:rsidR="00F015D1" w:rsidRPr="00D27926" w:rsidRDefault="00F015D1" w:rsidP="00AF0B70">
            <w:pPr>
              <w:spacing w:line="235" w:lineRule="auto"/>
              <w:ind w:firstLine="0"/>
              <w:jc w:val="center"/>
              <w:rPr>
                <w:rFonts w:cs="Times New Roman"/>
                <w:szCs w:val="28"/>
                <w:lang w:eastAsia="ru-RU"/>
              </w:rPr>
            </w:pPr>
          </w:p>
        </w:tc>
        <w:tc>
          <w:tcPr>
            <w:tcW w:w="1321" w:type="dxa"/>
            <w:tcBorders>
              <w:top w:val="single" w:sz="4" w:space="0" w:color="auto"/>
              <w:left w:val="nil"/>
              <w:bottom w:val="single" w:sz="4" w:space="0" w:color="auto"/>
              <w:right w:val="single" w:sz="4" w:space="0" w:color="auto"/>
            </w:tcBorders>
            <w:shd w:val="clear" w:color="auto" w:fill="auto"/>
          </w:tcPr>
          <w:p w14:paraId="1CE3DC01"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123,200</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C7BD51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ДООКН ЯО</w:t>
            </w:r>
          </w:p>
        </w:tc>
      </w:tr>
      <w:tr w:rsidR="00F015D1" w:rsidRPr="00D27926" w14:paraId="7E4A5F01" w14:textId="77777777" w:rsidTr="00AF0B70">
        <w:trPr>
          <w:trHeight w:val="20"/>
        </w:trPr>
        <w:tc>
          <w:tcPr>
            <w:tcW w:w="724" w:type="dxa"/>
            <w:vMerge/>
            <w:tcBorders>
              <w:top w:val="single" w:sz="4" w:space="0" w:color="auto"/>
              <w:left w:val="single" w:sz="4" w:space="0" w:color="auto"/>
              <w:bottom w:val="single" w:sz="4" w:space="0" w:color="auto"/>
              <w:right w:val="single" w:sz="4" w:space="0" w:color="auto"/>
            </w:tcBorders>
            <w:shd w:val="clear" w:color="auto" w:fill="auto"/>
          </w:tcPr>
          <w:p w14:paraId="1297FF61" w14:textId="77777777" w:rsidR="00F015D1" w:rsidRPr="00D27926" w:rsidRDefault="00F015D1" w:rsidP="00AF0B70">
            <w:pPr>
              <w:spacing w:line="235" w:lineRule="auto"/>
              <w:ind w:firstLine="0"/>
              <w:jc w:val="center"/>
              <w:rPr>
                <w:rFonts w:cs="Times New Roman"/>
                <w:szCs w:val="28"/>
                <w:lang w:eastAsia="ru-RU"/>
              </w:rPr>
            </w:pPr>
          </w:p>
        </w:tc>
        <w:tc>
          <w:tcPr>
            <w:tcW w:w="74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6C2CFA29" w14:textId="77777777" w:rsidR="00F015D1" w:rsidRPr="00D27926" w:rsidRDefault="00F015D1" w:rsidP="00AF0B70">
            <w:pPr>
              <w:spacing w:line="235" w:lineRule="auto"/>
              <w:ind w:firstLine="0"/>
              <w:rPr>
                <w:rFonts w:cs="Times New Roman"/>
                <w:szCs w:val="28"/>
                <w:lang w:eastAsia="ru-RU"/>
              </w:rPr>
            </w:pPr>
          </w:p>
        </w:tc>
        <w:tc>
          <w:tcPr>
            <w:tcW w:w="992" w:type="dxa"/>
            <w:tcBorders>
              <w:top w:val="single" w:sz="4" w:space="0" w:color="auto"/>
              <w:left w:val="nil"/>
              <w:bottom w:val="single" w:sz="4" w:space="0" w:color="auto"/>
              <w:right w:val="single" w:sz="4" w:space="0" w:color="auto"/>
            </w:tcBorders>
            <w:shd w:val="clear" w:color="auto" w:fill="auto"/>
          </w:tcPr>
          <w:p w14:paraId="1485F381"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2022</w:t>
            </w:r>
          </w:p>
        </w:tc>
        <w:tc>
          <w:tcPr>
            <w:tcW w:w="1276" w:type="dxa"/>
            <w:tcBorders>
              <w:top w:val="single" w:sz="4" w:space="0" w:color="auto"/>
              <w:left w:val="nil"/>
              <w:bottom w:val="single" w:sz="4" w:space="0" w:color="auto"/>
              <w:right w:val="single" w:sz="4" w:space="0" w:color="auto"/>
            </w:tcBorders>
            <w:shd w:val="clear" w:color="auto" w:fill="auto"/>
          </w:tcPr>
          <w:p w14:paraId="71DB5209"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119,960</w:t>
            </w:r>
          </w:p>
        </w:tc>
        <w:tc>
          <w:tcPr>
            <w:tcW w:w="1276" w:type="dxa"/>
            <w:tcBorders>
              <w:top w:val="single" w:sz="4" w:space="0" w:color="auto"/>
              <w:left w:val="nil"/>
              <w:bottom w:val="single" w:sz="4" w:space="0" w:color="auto"/>
              <w:right w:val="single" w:sz="4" w:space="0" w:color="auto"/>
            </w:tcBorders>
            <w:shd w:val="clear" w:color="auto" w:fill="auto"/>
          </w:tcPr>
          <w:p w14:paraId="05E709A0"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0B68F740"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119,960</w:t>
            </w:r>
          </w:p>
        </w:tc>
        <w:tc>
          <w:tcPr>
            <w:tcW w:w="1560" w:type="dxa"/>
            <w:vMerge/>
            <w:tcBorders>
              <w:top w:val="single" w:sz="4" w:space="0" w:color="auto"/>
              <w:left w:val="single" w:sz="4" w:space="0" w:color="auto"/>
              <w:bottom w:val="single" w:sz="4" w:space="0" w:color="auto"/>
              <w:right w:val="single" w:sz="4" w:space="0" w:color="auto"/>
            </w:tcBorders>
            <w:shd w:val="clear" w:color="auto" w:fill="auto"/>
          </w:tcPr>
          <w:p w14:paraId="54E20799" w14:textId="77777777" w:rsidR="00F015D1" w:rsidRPr="00D27926" w:rsidRDefault="00F015D1" w:rsidP="00AF0B70">
            <w:pPr>
              <w:spacing w:line="235" w:lineRule="auto"/>
              <w:ind w:firstLine="0"/>
              <w:jc w:val="center"/>
              <w:rPr>
                <w:rFonts w:cs="Times New Roman"/>
                <w:szCs w:val="28"/>
                <w:lang w:eastAsia="ru-RU"/>
              </w:rPr>
            </w:pPr>
          </w:p>
        </w:tc>
      </w:tr>
      <w:tr w:rsidR="00F015D1" w:rsidRPr="00D27926" w14:paraId="48D68862" w14:textId="77777777" w:rsidTr="00AF0B70">
        <w:trPr>
          <w:trHeight w:val="20"/>
        </w:trPr>
        <w:tc>
          <w:tcPr>
            <w:tcW w:w="724" w:type="dxa"/>
            <w:vMerge/>
            <w:tcBorders>
              <w:top w:val="single" w:sz="4" w:space="0" w:color="auto"/>
              <w:left w:val="single" w:sz="4" w:space="0" w:color="auto"/>
              <w:bottom w:val="single" w:sz="4" w:space="0" w:color="auto"/>
              <w:right w:val="single" w:sz="4" w:space="0" w:color="auto"/>
            </w:tcBorders>
            <w:hideMark/>
          </w:tcPr>
          <w:p w14:paraId="062BB52F" w14:textId="77777777" w:rsidR="00F015D1" w:rsidRPr="00D27926" w:rsidRDefault="00F015D1" w:rsidP="00AF0B70">
            <w:pPr>
              <w:spacing w:line="235" w:lineRule="auto"/>
              <w:ind w:firstLine="0"/>
              <w:jc w:val="center"/>
              <w:rPr>
                <w:rFonts w:cs="Times New Roman"/>
                <w:szCs w:val="28"/>
                <w:lang w:eastAsia="ru-RU"/>
              </w:rPr>
            </w:pPr>
          </w:p>
        </w:tc>
        <w:tc>
          <w:tcPr>
            <w:tcW w:w="7467" w:type="dxa"/>
            <w:gridSpan w:val="3"/>
            <w:vMerge/>
            <w:tcBorders>
              <w:top w:val="single" w:sz="4" w:space="0" w:color="auto"/>
              <w:left w:val="single" w:sz="4" w:space="0" w:color="auto"/>
              <w:bottom w:val="single" w:sz="4" w:space="0" w:color="auto"/>
              <w:right w:val="single" w:sz="4" w:space="0" w:color="auto"/>
            </w:tcBorders>
            <w:vAlign w:val="center"/>
            <w:hideMark/>
          </w:tcPr>
          <w:p w14:paraId="55D27D4D" w14:textId="77777777" w:rsidR="00F015D1" w:rsidRPr="00D27926" w:rsidRDefault="00F015D1" w:rsidP="00AF0B70">
            <w:pPr>
              <w:spacing w:line="235" w:lineRule="auto"/>
              <w:ind w:firstLine="0"/>
              <w:jc w:val="center"/>
              <w:rPr>
                <w:rFonts w:cs="Times New Roman"/>
                <w:szCs w:val="28"/>
                <w:lang w:eastAsia="ru-RU"/>
              </w:rPr>
            </w:pPr>
          </w:p>
        </w:tc>
        <w:tc>
          <w:tcPr>
            <w:tcW w:w="992" w:type="dxa"/>
            <w:tcBorders>
              <w:top w:val="single" w:sz="4" w:space="0" w:color="auto"/>
              <w:left w:val="nil"/>
              <w:bottom w:val="single" w:sz="4" w:space="0" w:color="auto"/>
              <w:right w:val="single" w:sz="4" w:space="0" w:color="auto"/>
            </w:tcBorders>
            <w:shd w:val="clear" w:color="auto" w:fill="auto"/>
          </w:tcPr>
          <w:p w14:paraId="071DD9C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2023</w:t>
            </w:r>
          </w:p>
        </w:tc>
        <w:tc>
          <w:tcPr>
            <w:tcW w:w="1276" w:type="dxa"/>
            <w:tcBorders>
              <w:top w:val="single" w:sz="4" w:space="0" w:color="auto"/>
              <w:left w:val="nil"/>
              <w:bottom w:val="single" w:sz="4" w:space="0" w:color="auto"/>
              <w:right w:val="single" w:sz="4" w:space="0" w:color="auto"/>
            </w:tcBorders>
            <w:shd w:val="clear" w:color="auto" w:fill="auto"/>
          </w:tcPr>
          <w:p w14:paraId="1F3862DD"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602,470</w:t>
            </w:r>
          </w:p>
        </w:tc>
        <w:tc>
          <w:tcPr>
            <w:tcW w:w="1276" w:type="dxa"/>
            <w:tcBorders>
              <w:top w:val="single" w:sz="4" w:space="0" w:color="auto"/>
              <w:left w:val="nil"/>
              <w:bottom w:val="single" w:sz="4" w:space="0" w:color="auto"/>
              <w:right w:val="single" w:sz="4" w:space="0" w:color="auto"/>
            </w:tcBorders>
            <w:shd w:val="clear" w:color="auto" w:fill="auto"/>
          </w:tcPr>
          <w:p w14:paraId="51357B45"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0BC6EEB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602,470</w:t>
            </w:r>
          </w:p>
        </w:tc>
        <w:tc>
          <w:tcPr>
            <w:tcW w:w="1560" w:type="dxa"/>
            <w:vMerge/>
            <w:tcBorders>
              <w:top w:val="single" w:sz="4" w:space="0" w:color="auto"/>
              <w:left w:val="single" w:sz="4" w:space="0" w:color="auto"/>
              <w:bottom w:val="single" w:sz="4" w:space="0" w:color="auto"/>
              <w:right w:val="single" w:sz="4" w:space="0" w:color="auto"/>
            </w:tcBorders>
            <w:hideMark/>
          </w:tcPr>
          <w:p w14:paraId="69C1BF58" w14:textId="77777777" w:rsidR="00F015D1" w:rsidRPr="00D27926" w:rsidRDefault="00F015D1" w:rsidP="00AF0B70">
            <w:pPr>
              <w:spacing w:line="235" w:lineRule="auto"/>
              <w:ind w:firstLine="0"/>
              <w:jc w:val="center"/>
              <w:rPr>
                <w:rFonts w:cs="Times New Roman"/>
                <w:szCs w:val="28"/>
                <w:lang w:eastAsia="ru-RU"/>
              </w:rPr>
            </w:pPr>
          </w:p>
        </w:tc>
      </w:tr>
      <w:tr w:rsidR="00F015D1" w:rsidRPr="00D27926" w14:paraId="13353036" w14:textId="77777777" w:rsidTr="00AF0B70">
        <w:trPr>
          <w:trHeight w:val="20"/>
        </w:trPr>
        <w:tc>
          <w:tcPr>
            <w:tcW w:w="724" w:type="dxa"/>
            <w:vMerge/>
            <w:tcBorders>
              <w:top w:val="single" w:sz="4" w:space="0" w:color="auto"/>
              <w:left w:val="single" w:sz="4" w:space="0" w:color="auto"/>
              <w:bottom w:val="single" w:sz="4" w:space="0" w:color="auto"/>
              <w:right w:val="single" w:sz="4" w:space="0" w:color="auto"/>
            </w:tcBorders>
            <w:hideMark/>
          </w:tcPr>
          <w:p w14:paraId="693AE347" w14:textId="77777777" w:rsidR="00F015D1" w:rsidRPr="00D27926" w:rsidRDefault="00F015D1" w:rsidP="00AF0B70">
            <w:pPr>
              <w:spacing w:line="235" w:lineRule="auto"/>
              <w:ind w:firstLine="0"/>
              <w:jc w:val="center"/>
              <w:rPr>
                <w:rFonts w:cs="Times New Roman"/>
                <w:szCs w:val="28"/>
                <w:lang w:eastAsia="ru-RU"/>
              </w:rPr>
            </w:pPr>
          </w:p>
        </w:tc>
        <w:tc>
          <w:tcPr>
            <w:tcW w:w="7467" w:type="dxa"/>
            <w:gridSpan w:val="3"/>
            <w:vMerge/>
            <w:tcBorders>
              <w:top w:val="single" w:sz="4" w:space="0" w:color="auto"/>
              <w:left w:val="single" w:sz="4" w:space="0" w:color="auto"/>
              <w:bottom w:val="single" w:sz="4" w:space="0" w:color="auto"/>
              <w:right w:val="single" w:sz="4" w:space="0" w:color="auto"/>
            </w:tcBorders>
            <w:vAlign w:val="center"/>
            <w:hideMark/>
          </w:tcPr>
          <w:p w14:paraId="132E062B" w14:textId="77777777" w:rsidR="00F015D1" w:rsidRPr="00D27926" w:rsidRDefault="00F015D1" w:rsidP="00AF0B70">
            <w:pPr>
              <w:spacing w:line="235" w:lineRule="auto"/>
              <w:ind w:firstLine="0"/>
              <w:jc w:val="center"/>
              <w:rPr>
                <w:rFonts w:cs="Times New Roman"/>
                <w:szCs w:val="28"/>
                <w:lang w:eastAsia="ru-RU"/>
              </w:rPr>
            </w:pPr>
          </w:p>
        </w:tc>
        <w:tc>
          <w:tcPr>
            <w:tcW w:w="992" w:type="dxa"/>
            <w:tcBorders>
              <w:top w:val="single" w:sz="4" w:space="0" w:color="auto"/>
              <w:left w:val="nil"/>
              <w:bottom w:val="single" w:sz="4" w:space="0" w:color="auto"/>
              <w:right w:val="single" w:sz="4" w:space="0" w:color="auto"/>
            </w:tcBorders>
            <w:shd w:val="clear" w:color="auto" w:fill="auto"/>
          </w:tcPr>
          <w:p w14:paraId="67AF5E42"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2024</w:t>
            </w:r>
          </w:p>
        </w:tc>
        <w:tc>
          <w:tcPr>
            <w:tcW w:w="1276" w:type="dxa"/>
            <w:tcBorders>
              <w:top w:val="single" w:sz="4" w:space="0" w:color="auto"/>
              <w:left w:val="nil"/>
              <w:bottom w:val="single" w:sz="4" w:space="0" w:color="auto"/>
              <w:right w:val="single" w:sz="4" w:space="0" w:color="auto"/>
            </w:tcBorders>
            <w:shd w:val="clear" w:color="auto" w:fill="auto"/>
          </w:tcPr>
          <w:p w14:paraId="4DC0047C"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602,470</w:t>
            </w:r>
          </w:p>
        </w:tc>
        <w:tc>
          <w:tcPr>
            <w:tcW w:w="1276" w:type="dxa"/>
            <w:tcBorders>
              <w:top w:val="single" w:sz="4" w:space="0" w:color="auto"/>
              <w:left w:val="nil"/>
              <w:bottom w:val="single" w:sz="4" w:space="0" w:color="auto"/>
              <w:right w:val="single" w:sz="4" w:space="0" w:color="auto"/>
            </w:tcBorders>
            <w:shd w:val="clear" w:color="auto" w:fill="auto"/>
          </w:tcPr>
          <w:p w14:paraId="5A78E236"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6A8B114C"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602,470</w:t>
            </w:r>
          </w:p>
        </w:tc>
        <w:tc>
          <w:tcPr>
            <w:tcW w:w="1560" w:type="dxa"/>
            <w:vMerge/>
            <w:tcBorders>
              <w:top w:val="single" w:sz="4" w:space="0" w:color="auto"/>
              <w:left w:val="single" w:sz="4" w:space="0" w:color="auto"/>
              <w:bottom w:val="single" w:sz="4" w:space="0" w:color="auto"/>
              <w:right w:val="single" w:sz="4" w:space="0" w:color="auto"/>
            </w:tcBorders>
            <w:shd w:val="clear" w:color="auto" w:fill="auto"/>
            <w:hideMark/>
          </w:tcPr>
          <w:p w14:paraId="74238F16" w14:textId="77777777" w:rsidR="00F015D1" w:rsidRPr="00D27926" w:rsidRDefault="00F015D1" w:rsidP="00AF0B70">
            <w:pPr>
              <w:spacing w:line="235" w:lineRule="auto"/>
              <w:ind w:firstLine="0"/>
              <w:jc w:val="center"/>
              <w:rPr>
                <w:rFonts w:cs="Times New Roman"/>
                <w:szCs w:val="28"/>
                <w:lang w:eastAsia="ru-RU"/>
              </w:rPr>
            </w:pPr>
          </w:p>
        </w:tc>
      </w:tr>
      <w:tr w:rsidR="00F015D1" w:rsidRPr="00D27926" w14:paraId="38B7D83A" w14:textId="77777777" w:rsidTr="00AF0B70">
        <w:trPr>
          <w:trHeight w:val="20"/>
        </w:trPr>
        <w:tc>
          <w:tcPr>
            <w:tcW w:w="724" w:type="dxa"/>
            <w:vMerge/>
            <w:tcBorders>
              <w:top w:val="single" w:sz="4" w:space="0" w:color="auto"/>
              <w:left w:val="single" w:sz="4" w:space="0" w:color="auto"/>
              <w:bottom w:val="single" w:sz="4" w:space="0" w:color="auto"/>
              <w:right w:val="single" w:sz="4" w:space="0" w:color="auto"/>
            </w:tcBorders>
            <w:hideMark/>
          </w:tcPr>
          <w:p w14:paraId="7A874CC6" w14:textId="77777777" w:rsidR="00F015D1" w:rsidRPr="00D27926" w:rsidRDefault="00F015D1" w:rsidP="00AF0B70">
            <w:pPr>
              <w:spacing w:line="235" w:lineRule="auto"/>
              <w:ind w:firstLine="0"/>
              <w:jc w:val="center"/>
              <w:rPr>
                <w:rFonts w:cs="Times New Roman"/>
                <w:szCs w:val="28"/>
                <w:lang w:eastAsia="ru-RU"/>
              </w:rPr>
            </w:pPr>
          </w:p>
        </w:tc>
        <w:tc>
          <w:tcPr>
            <w:tcW w:w="7467" w:type="dxa"/>
            <w:gridSpan w:val="3"/>
            <w:vMerge/>
            <w:tcBorders>
              <w:top w:val="single" w:sz="4" w:space="0" w:color="auto"/>
              <w:left w:val="single" w:sz="4" w:space="0" w:color="auto"/>
              <w:bottom w:val="single" w:sz="4" w:space="0" w:color="auto"/>
              <w:right w:val="single" w:sz="4" w:space="0" w:color="auto"/>
            </w:tcBorders>
            <w:vAlign w:val="center"/>
            <w:hideMark/>
          </w:tcPr>
          <w:p w14:paraId="33993ADF" w14:textId="77777777" w:rsidR="00F015D1" w:rsidRPr="00D27926" w:rsidRDefault="00F015D1" w:rsidP="00AF0B70">
            <w:pPr>
              <w:spacing w:line="235" w:lineRule="auto"/>
              <w:ind w:firstLine="0"/>
              <w:jc w:val="center"/>
              <w:rPr>
                <w:rFonts w:cs="Times New Roman"/>
                <w:szCs w:val="28"/>
                <w:lang w:eastAsia="ru-RU"/>
              </w:rPr>
            </w:pPr>
          </w:p>
        </w:tc>
        <w:tc>
          <w:tcPr>
            <w:tcW w:w="992" w:type="dxa"/>
            <w:tcBorders>
              <w:top w:val="single" w:sz="4" w:space="0" w:color="auto"/>
              <w:left w:val="nil"/>
              <w:bottom w:val="single" w:sz="4" w:space="0" w:color="auto"/>
              <w:right w:val="single" w:sz="4" w:space="0" w:color="auto"/>
            </w:tcBorders>
            <w:shd w:val="clear" w:color="auto" w:fill="auto"/>
          </w:tcPr>
          <w:p w14:paraId="187448EB"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2025</w:t>
            </w:r>
          </w:p>
        </w:tc>
        <w:tc>
          <w:tcPr>
            <w:tcW w:w="1276" w:type="dxa"/>
            <w:tcBorders>
              <w:top w:val="single" w:sz="4" w:space="0" w:color="auto"/>
              <w:left w:val="nil"/>
              <w:bottom w:val="single" w:sz="4" w:space="0" w:color="auto"/>
              <w:right w:val="single" w:sz="4" w:space="0" w:color="auto"/>
            </w:tcBorders>
            <w:shd w:val="clear" w:color="auto" w:fill="auto"/>
          </w:tcPr>
          <w:p w14:paraId="401E12EC"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602,470</w:t>
            </w:r>
          </w:p>
        </w:tc>
        <w:tc>
          <w:tcPr>
            <w:tcW w:w="1276" w:type="dxa"/>
            <w:tcBorders>
              <w:top w:val="single" w:sz="4" w:space="0" w:color="auto"/>
              <w:left w:val="nil"/>
              <w:bottom w:val="single" w:sz="4" w:space="0" w:color="auto"/>
              <w:right w:val="single" w:sz="4" w:space="0" w:color="auto"/>
            </w:tcBorders>
            <w:shd w:val="clear" w:color="auto" w:fill="auto"/>
          </w:tcPr>
          <w:p w14:paraId="5CC8C060"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1C88F825"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602,470</w:t>
            </w:r>
          </w:p>
        </w:tc>
        <w:tc>
          <w:tcPr>
            <w:tcW w:w="1560" w:type="dxa"/>
            <w:vMerge/>
            <w:tcBorders>
              <w:top w:val="single" w:sz="4" w:space="0" w:color="auto"/>
              <w:left w:val="single" w:sz="4" w:space="0" w:color="auto"/>
              <w:bottom w:val="single" w:sz="4" w:space="0" w:color="auto"/>
              <w:right w:val="single" w:sz="4" w:space="0" w:color="auto"/>
            </w:tcBorders>
            <w:hideMark/>
          </w:tcPr>
          <w:p w14:paraId="4DA4720A" w14:textId="77777777" w:rsidR="00F015D1" w:rsidRPr="00D27926" w:rsidRDefault="00F015D1" w:rsidP="00AF0B70">
            <w:pPr>
              <w:spacing w:line="235" w:lineRule="auto"/>
              <w:ind w:firstLine="0"/>
              <w:jc w:val="center"/>
              <w:rPr>
                <w:rFonts w:cs="Times New Roman"/>
                <w:szCs w:val="28"/>
                <w:lang w:eastAsia="ru-RU"/>
              </w:rPr>
            </w:pPr>
          </w:p>
        </w:tc>
      </w:tr>
      <w:tr w:rsidR="00F015D1" w:rsidRPr="00D27926" w14:paraId="1F207186" w14:textId="77777777" w:rsidTr="00AF0B70">
        <w:trPr>
          <w:trHeight w:val="20"/>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FEF06CD"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3.</w:t>
            </w:r>
          </w:p>
        </w:tc>
        <w:tc>
          <w:tcPr>
            <w:tcW w:w="746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14:paraId="0FE4EF98" w14:textId="77777777" w:rsidR="00F015D1" w:rsidRPr="00D27926" w:rsidRDefault="00F015D1" w:rsidP="00AF0B70">
            <w:pPr>
              <w:spacing w:line="235" w:lineRule="auto"/>
              <w:ind w:firstLine="0"/>
              <w:rPr>
                <w:rFonts w:cs="Times New Roman"/>
                <w:szCs w:val="28"/>
                <w:lang w:eastAsia="ru-RU"/>
              </w:rPr>
            </w:pPr>
            <w:r w:rsidRPr="00D27926">
              <w:rPr>
                <w:rFonts w:cs="Times New Roman"/>
                <w:szCs w:val="28"/>
                <w:lang w:eastAsia="ru-RU"/>
              </w:rPr>
              <w:t xml:space="preserve">Описание границ зон охраны объектов культурного наследия в системе координат, установленной для ведения Единого государственного реестра недвижимости, подготовка материалов для внесения сведений о зонах охраны объектов культурного наследия в Единый государственный реестр недвижимости (разработка </w:t>
            </w:r>
            <w:r w:rsidRPr="00D27926">
              <w:rPr>
                <w:rFonts w:cs="Times New Roman"/>
                <w:szCs w:val="28"/>
                <w:lang w:eastAsia="ru-RU"/>
              </w:rPr>
              <w:lastRenderedPageBreak/>
              <w:t>XML</w:t>
            </w:r>
            <w:r w:rsidRPr="00D27926">
              <w:rPr>
                <w:rFonts w:cs="Times New Roman"/>
                <w:szCs w:val="28"/>
                <w:lang w:eastAsia="ru-RU"/>
              </w:rPr>
              <w:noBreakHyphen/>
              <w:t>файлов)</w:t>
            </w:r>
          </w:p>
        </w:tc>
        <w:tc>
          <w:tcPr>
            <w:tcW w:w="992" w:type="dxa"/>
            <w:tcBorders>
              <w:top w:val="single" w:sz="4" w:space="0" w:color="auto"/>
              <w:left w:val="nil"/>
              <w:bottom w:val="single" w:sz="4" w:space="0" w:color="auto"/>
              <w:right w:val="single" w:sz="4" w:space="0" w:color="auto"/>
            </w:tcBorders>
            <w:shd w:val="clear" w:color="auto" w:fill="auto"/>
            <w:hideMark/>
          </w:tcPr>
          <w:p w14:paraId="5CC85D21"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lastRenderedPageBreak/>
              <w:t>2021</w:t>
            </w:r>
          </w:p>
        </w:tc>
        <w:tc>
          <w:tcPr>
            <w:tcW w:w="1276" w:type="dxa"/>
            <w:tcBorders>
              <w:top w:val="single" w:sz="4" w:space="0" w:color="auto"/>
              <w:left w:val="nil"/>
              <w:bottom w:val="single" w:sz="4" w:space="0" w:color="auto"/>
              <w:right w:val="single" w:sz="4" w:space="0" w:color="auto"/>
            </w:tcBorders>
            <w:shd w:val="clear" w:color="auto" w:fill="auto"/>
            <w:hideMark/>
          </w:tcPr>
          <w:p w14:paraId="0DA99CB3"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311,445</w:t>
            </w:r>
          </w:p>
        </w:tc>
        <w:tc>
          <w:tcPr>
            <w:tcW w:w="1276" w:type="dxa"/>
            <w:tcBorders>
              <w:top w:val="single" w:sz="4" w:space="0" w:color="auto"/>
              <w:left w:val="nil"/>
              <w:bottom w:val="single" w:sz="4" w:space="0" w:color="auto"/>
              <w:right w:val="single" w:sz="4" w:space="0" w:color="auto"/>
            </w:tcBorders>
            <w:shd w:val="clear" w:color="auto" w:fill="auto"/>
            <w:hideMark/>
          </w:tcPr>
          <w:p w14:paraId="3EED2D1C"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hideMark/>
          </w:tcPr>
          <w:p w14:paraId="2BE859D9"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311,445</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Pr>
          <w:p w14:paraId="0BCBA909"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ДООКН ЯО</w:t>
            </w:r>
          </w:p>
        </w:tc>
      </w:tr>
      <w:tr w:rsidR="00F015D1" w:rsidRPr="00D27926" w14:paraId="482B5CA7" w14:textId="77777777" w:rsidTr="00AF0B70">
        <w:trPr>
          <w:trHeight w:val="20"/>
        </w:trPr>
        <w:tc>
          <w:tcPr>
            <w:tcW w:w="724" w:type="dxa"/>
            <w:vMerge/>
            <w:tcBorders>
              <w:top w:val="single" w:sz="4" w:space="0" w:color="auto"/>
              <w:left w:val="single" w:sz="4" w:space="0" w:color="auto"/>
              <w:bottom w:val="single" w:sz="4" w:space="0" w:color="auto"/>
              <w:right w:val="single" w:sz="4" w:space="0" w:color="auto"/>
            </w:tcBorders>
            <w:hideMark/>
          </w:tcPr>
          <w:p w14:paraId="3AAFDE72" w14:textId="77777777" w:rsidR="00F015D1" w:rsidRPr="00D27926" w:rsidRDefault="00F015D1" w:rsidP="00AF0B70">
            <w:pPr>
              <w:spacing w:line="235" w:lineRule="auto"/>
              <w:ind w:firstLine="0"/>
              <w:jc w:val="center"/>
              <w:rPr>
                <w:rFonts w:cs="Times New Roman"/>
                <w:szCs w:val="28"/>
                <w:lang w:eastAsia="ru-RU"/>
              </w:rPr>
            </w:pPr>
          </w:p>
        </w:tc>
        <w:tc>
          <w:tcPr>
            <w:tcW w:w="7467" w:type="dxa"/>
            <w:gridSpan w:val="3"/>
            <w:vMerge/>
            <w:tcBorders>
              <w:top w:val="single" w:sz="4" w:space="0" w:color="auto"/>
              <w:left w:val="single" w:sz="4" w:space="0" w:color="auto"/>
              <w:bottom w:val="single" w:sz="4" w:space="0" w:color="auto"/>
              <w:right w:val="single" w:sz="4" w:space="0" w:color="auto"/>
            </w:tcBorders>
            <w:vAlign w:val="center"/>
            <w:hideMark/>
          </w:tcPr>
          <w:p w14:paraId="07F5A12C" w14:textId="77777777" w:rsidR="00F015D1" w:rsidRPr="00D27926" w:rsidRDefault="00F015D1" w:rsidP="00AF0B70">
            <w:pPr>
              <w:spacing w:line="235" w:lineRule="auto"/>
              <w:ind w:firstLine="0"/>
              <w:jc w:val="center"/>
              <w:rPr>
                <w:rFonts w:cs="Times New Roman"/>
                <w:szCs w:val="28"/>
                <w:lang w:eastAsia="ru-RU"/>
              </w:rPr>
            </w:pPr>
          </w:p>
        </w:tc>
        <w:tc>
          <w:tcPr>
            <w:tcW w:w="992" w:type="dxa"/>
            <w:tcBorders>
              <w:top w:val="single" w:sz="4" w:space="0" w:color="auto"/>
              <w:left w:val="nil"/>
              <w:bottom w:val="single" w:sz="4" w:space="0" w:color="auto"/>
              <w:right w:val="single" w:sz="4" w:space="0" w:color="auto"/>
            </w:tcBorders>
            <w:shd w:val="clear" w:color="auto" w:fill="auto"/>
            <w:hideMark/>
          </w:tcPr>
          <w:p w14:paraId="7534BBB8"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2022</w:t>
            </w:r>
          </w:p>
        </w:tc>
        <w:tc>
          <w:tcPr>
            <w:tcW w:w="1276" w:type="dxa"/>
            <w:tcBorders>
              <w:top w:val="single" w:sz="4" w:space="0" w:color="auto"/>
              <w:left w:val="nil"/>
              <w:bottom w:val="single" w:sz="4" w:space="0" w:color="auto"/>
              <w:right w:val="single" w:sz="4" w:space="0" w:color="auto"/>
            </w:tcBorders>
            <w:shd w:val="clear" w:color="auto" w:fill="auto"/>
            <w:hideMark/>
          </w:tcPr>
          <w:p w14:paraId="03127E8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119,962</w:t>
            </w:r>
          </w:p>
        </w:tc>
        <w:tc>
          <w:tcPr>
            <w:tcW w:w="1276" w:type="dxa"/>
            <w:tcBorders>
              <w:top w:val="single" w:sz="4" w:space="0" w:color="auto"/>
              <w:left w:val="nil"/>
              <w:bottom w:val="single" w:sz="4" w:space="0" w:color="auto"/>
              <w:right w:val="single" w:sz="4" w:space="0" w:color="auto"/>
            </w:tcBorders>
            <w:shd w:val="clear" w:color="auto" w:fill="auto"/>
            <w:hideMark/>
          </w:tcPr>
          <w:p w14:paraId="778CBE1B"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hideMark/>
          </w:tcPr>
          <w:p w14:paraId="6D66136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119,962</w:t>
            </w:r>
          </w:p>
        </w:tc>
        <w:tc>
          <w:tcPr>
            <w:tcW w:w="1560" w:type="dxa"/>
            <w:vMerge/>
            <w:tcBorders>
              <w:top w:val="single" w:sz="4" w:space="0" w:color="auto"/>
              <w:left w:val="single" w:sz="4" w:space="0" w:color="auto"/>
              <w:bottom w:val="single" w:sz="4" w:space="0" w:color="auto"/>
              <w:right w:val="single" w:sz="4" w:space="0" w:color="auto"/>
            </w:tcBorders>
            <w:hideMark/>
          </w:tcPr>
          <w:p w14:paraId="0004833D" w14:textId="77777777" w:rsidR="00F015D1" w:rsidRPr="00D27926" w:rsidRDefault="00F015D1" w:rsidP="00AF0B70">
            <w:pPr>
              <w:spacing w:line="235" w:lineRule="auto"/>
              <w:ind w:firstLine="0"/>
              <w:jc w:val="center"/>
              <w:rPr>
                <w:rFonts w:cs="Times New Roman"/>
                <w:szCs w:val="28"/>
                <w:lang w:eastAsia="ru-RU"/>
              </w:rPr>
            </w:pPr>
          </w:p>
        </w:tc>
      </w:tr>
      <w:tr w:rsidR="00F015D1" w:rsidRPr="00D27926" w14:paraId="338DB7EC" w14:textId="77777777" w:rsidTr="00AF0B70">
        <w:trPr>
          <w:trHeight w:val="20"/>
        </w:trPr>
        <w:tc>
          <w:tcPr>
            <w:tcW w:w="724" w:type="dxa"/>
            <w:vMerge/>
            <w:tcBorders>
              <w:top w:val="single" w:sz="4" w:space="0" w:color="auto"/>
              <w:left w:val="single" w:sz="4" w:space="0" w:color="auto"/>
              <w:bottom w:val="single" w:sz="4" w:space="0" w:color="auto"/>
              <w:right w:val="single" w:sz="4" w:space="0" w:color="auto"/>
            </w:tcBorders>
            <w:hideMark/>
          </w:tcPr>
          <w:p w14:paraId="428E53ED" w14:textId="77777777" w:rsidR="00F015D1" w:rsidRPr="00D27926" w:rsidRDefault="00F015D1" w:rsidP="00AF0B70">
            <w:pPr>
              <w:spacing w:line="235" w:lineRule="auto"/>
              <w:ind w:firstLine="0"/>
              <w:jc w:val="center"/>
              <w:rPr>
                <w:rFonts w:cs="Times New Roman"/>
                <w:szCs w:val="28"/>
                <w:lang w:eastAsia="ru-RU"/>
              </w:rPr>
            </w:pPr>
          </w:p>
        </w:tc>
        <w:tc>
          <w:tcPr>
            <w:tcW w:w="7467" w:type="dxa"/>
            <w:gridSpan w:val="3"/>
            <w:vMerge/>
            <w:tcBorders>
              <w:top w:val="single" w:sz="4" w:space="0" w:color="auto"/>
              <w:left w:val="single" w:sz="4" w:space="0" w:color="auto"/>
              <w:bottom w:val="single" w:sz="4" w:space="0" w:color="auto"/>
              <w:right w:val="single" w:sz="4" w:space="0" w:color="auto"/>
            </w:tcBorders>
            <w:vAlign w:val="center"/>
            <w:hideMark/>
          </w:tcPr>
          <w:p w14:paraId="693689F4" w14:textId="77777777" w:rsidR="00F015D1" w:rsidRPr="00D27926" w:rsidRDefault="00F015D1" w:rsidP="00AF0B70">
            <w:pPr>
              <w:spacing w:line="235" w:lineRule="auto"/>
              <w:ind w:firstLine="0"/>
              <w:jc w:val="center"/>
              <w:rPr>
                <w:rFonts w:cs="Times New Roman"/>
                <w:szCs w:val="28"/>
                <w:lang w:eastAsia="ru-RU"/>
              </w:rPr>
            </w:pPr>
          </w:p>
        </w:tc>
        <w:tc>
          <w:tcPr>
            <w:tcW w:w="992" w:type="dxa"/>
            <w:tcBorders>
              <w:top w:val="single" w:sz="4" w:space="0" w:color="auto"/>
              <w:left w:val="nil"/>
              <w:bottom w:val="single" w:sz="4" w:space="0" w:color="auto"/>
              <w:right w:val="single" w:sz="4" w:space="0" w:color="auto"/>
            </w:tcBorders>
            <w:shd w:val="clear" w:color="auto" w:fill="auto"/>
            <w:hideMark/>
          </w:tcPr>
          <w:p w14:paraId="6C575431"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2023</w:t>
            </w:r>
          </w:p>
        </w:tc>
        <w:tc>
          <w:tcPr>
            <w:tcW w:w="1276" w:type="dxa"/>
            <w:tcBorders>
              <w:top w:val="single" w:sz="4" w:space="0" w:color="auto"/>
              <w:left w:val="nil"/>
              <w:bottom w:val="single" w:sz="4" w:space="0" w:color="auto"/>
              <w:right w:val="single" w:sz="4" w:space="0" w:color="auto"/>
            </w:tcBorders>
            <w:shd w:val="clear" w:color="auto" w:fill="auto"/>
            <w:hideMark/>
          </w:tcPr>
          <w:p w14:paraId="6D45D3FC"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602,472</w:t>
            </w:r>
          </w:p>
        </w:tc>
        <w:tc>
          <w:tcPr>
            <w:tcW w:w="1276" w:type="dxa"/>
            <w:tcBorders>
              <w:top w:val="single" w:sz="4" w:space="0" w:color="auto"/>
              <w:left w:val="nil"/>
              <w:bottom w:val="single" w:sz="4" w:space="0" w:color="auto"/>
              <w:right w:val="single" w:sz="4" w:space="0" w:color="auto"/>
            </w:tcBorders>
            <w:shd w:val="clear" w:color="auto" w:fill="auto"/>
            <w:hideMark/>
          </w:tcPr>
          <w:p w14:paraId="2AE251E0"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hideMark/>
          </w:tcPr>
          <w:p w14:paraId="476BC46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602,472</w:t>
            </w:r>
          </w:p>
        </w:tc>
        <w:tc>
          <w:tcPr>
            <w:tcW w:w="1560" w:type="dxa"/>
            <w:vMerge/>
            <w:tcBorders>
              <w:top w:val="single" w:sz="4" w:space="0" w:color="auto"/>
              <w:left w:val="single" w:sz="4" w:space="0" w:color="auto"/>
              <w:bottom w:val="single" w:sz="4" w:space="0" w:color="auto"/>
              <w:right w:val="single" w:sz="4" w:space="0" w:color="auto"/>
            </w:tcBorders>
            <w:shd w:val="clear" w:color="auto" w:fill="auto"/>
            <w:hideMark/>
          </w:tcPr>
          <w:p w14:paraId="0C5BA9CC" w14:textId="77777777" w:rsidR="00F015D1" w:rsidRPr="00D27926" w:rsidRDefault="00F015D1" w:rsidP="00AF0B70">
            <w:pPr>
              <w:spacing w:line="235" w:lineRule="auto"/>
              <w:ind w:firstLine="0"/>
              <w:jc w:val="center"/>
              <w:rPr>
                <w:rFonts w:cs="Times New Roman"/>
                <w:szCs w:val="28"/>
                <w:lang w:eastAsia="ru-RU"/>
              </w:rPr>
            </w:pPr>
          </w:p>
        </w:tc>
      </w:tr>
      <w:tr w:rsidR="00F015D1" w:rsidRPr="00D27926" w14:paraId="50439C25" w14:textId="77777777" w:rsidTr="00AF0B70">
        <w:trPr>
          <w:trHeight w:val="20"/>
        </w:trPr>
        <w:tc>
          <w:tcPr>
            <w:tcW w:w="724" w:type="dxa"/>
            <w:vMerge/>
            <w:tcBorders>
              <w:top w:val="single" w:sz="4" w:space="0" w:color="auto"/>
              <w:left w:val="single" w:sz="4" w:space="0" w:color="auto"/>
              <w:bottom w:val="single" w:sz="4" w:space="0" w:color="auto"/>
              <w:right w:val="single" w:sz="4" w:space="0" w:color="auto"/>
            </w:tcBorders>
            <w:hideMark/>
          </w:tcPr>
          <w:p w14:paraId="5ED5B724" w14:textId="77777777" w:rsidR="00F015D1" w:rsidRPr="00D27926" w:rsidRDefault="00F015D1" w:rsidP="00AF0B70">
            <w:pPr>
              <w:spacing w:line="235" w:lineRule="auto"/>
              <w:ind w:firstLine="0"/>
              <w:jc w:val="center"/>
              <w:rPr>
                <w:rFonts w:cs="Times New Roman"/>
                <w:szCs w:val="28"/>
                <w:lang w:eastAsia="ru-RU"/>
              </w:rPr>
            </w:pPr>
          </w:p>
        </w:tc>
        <w:tc>
          <w:tcPr>
            <w:tcW w:w="7467" w:type="dxa"/>
            <w:gridSpan w:val="3"/>
            <w:vMerge/>
            <w:tcBorders>
              <w:top w:val="single" w:sz="4" w:space="0" w:color="auto"/>
              <w:left w:val="single" w:sz="4" w:space="0" w:color="auto"/>
              <w:bottom w:val="single" w:sz="4" w:space="0" w:color="auto"/>
              <w:right w:val="single" w:sz="4" w:space="0" w:color="auto"/>
            </w:tcBorders>
            <w:vAlign w:val="center"/>
            <w:hideMark/>
          </w:tcPr>
          <w:p w14:paraId="47DFDB2F" w14:textId="77777777" w:rsidR="00F015D1" w:rsidRPr="00D27926" w:rsidRDefault="00F015D1" w:rsidP="00AF0B70">
            <w:pPr>
              <w:spacing w:line="235" w:lineRule="auto"/>
              <w:ind w:firstLine="0"/>
              <w:jc w:val="center"/>
              <w:rPr>
                <w:rFonts w:cs="Times New Roman"/>
                <w:szCs w:val="28"/>
                <w:lang w:eastAsia="ru-RU"/>
              </w:rPr>
            </w:pPr>
          </w:p>
        </w:tc>
        <w:tc>
          <w:tcPr>
            <w:tcW w:w="992" w:type="dxa"/>
            <w:tcBorders>
              <w:top w:val="single" w:sz="4" w:space="0" w:color="auto"/>
              <w:left w:val="nil"/>
              <w:bottom w:val="single" w:sz="4" w:space="0" w:color="auto"/>
              <w:right w:val="single" w:sz="4" w:space="0" w:color="auto"/>
            </w:tcBorders>
            <w:shd w:val="clear" w:color="auto" w:fill="auto"/>
            <w:hideMark/>
          </w:tcPr>
          <w:p w14:paraId="71E8849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2024</w:t>
            </w:r>
          </w:p>
        </w:tc>
        <w:tc>
          <w:tcPr>
            <w:tcW w:w="1276" w:type="dxa"/>
            <w:tcBorders>
              <w:top w:val="single" w:sz="4" w:space="0" w:color="auto"/>
              <w:left w:val="nil"/>
              <w:bottom w:val="single" w:sz="4" w:space="0" w:color="auto"/>
              <w:right w:val="single" w:sz="4" w:space="0" w:color="auto"/>
            </w:tcBorders>
            <w:shd w:val="clear" w:color="auto" w:fill="auto"/>
            <w:hideMark/>
          </w:tcPr>
          <w:p w14:paraId="0034ACD8"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602,472</w:t>
            </w:r>
          </w:p>
        </w:tc>
        <w:tc>
          <w:tcPr>
            <w:tcW w:w="1276" w:type="dxa"/>
            <w:tcBorders>
              <w:top w:val="single" w:sz="4" w:space="0" w:color="auto"/>
              <w:left w:val="nil"/>
              <w:bottom w:val="single" w:sz="4" w:space="0" w:color="auto"/>
              <w:right w:val="single" w:sz="4" w:space="0" w:color="auto"/>
            </w:tcBorders>
            <w:shd w:val="clear" w:color="auto" w:fill="auto"/>
            <w:hideMark/>
          </w:tcPr>
          <w:p w14:paraId="7FD78F4A"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hideMark/>
          </w:tcPr>
          <w:p w14:paraId="0BA10C43"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602,472</w:t>
            </w:r>
          </w:p>
        </w:tc>
        <w:tc>
          <w:tcPr>
            <w:tcW w:w="1560" w:type="dxa"/>
            <w:vMerge/>
            <w:tcBorders>
              <w:top w:val="single" w:sz="4" w:space="0" w:color="auto"/>
              <w:left w:val="single" w:sz="4" w:space="0" w:color="auto"/>
              <w:bottom w:val="single" w:sz="4" w:space="0" w:color="auto"/>
              <w:right w:val="single" w:sz="4" w:space="0" w:color="auto"/>
            </w:tcBorders>
            <w:hideMark/>
          </w:tcPr>
          <w:p w14:paraId="3C602A4D" w14:textId="77777777" w:rsidR="00F015D1" w:rsidRPr="00D27926" w:rsidRDefault="00F015D1" w:rsidP="00AF0B70">
            <w:pPr>
              <w:spacing w:line="235" w:lineRule="auto"/>
              <w:ind w:firstLine="0"/>
              <w:jc w:val="center"/>
              <w:rPr>
                <w:rFonts w:cs="Times New Roman"/>
                <w:szCs w:val="28"/>
                <w:lang w:eastAsia="ru-RU"/>
              </w:rPr>
            </w:pPr>
          </w:p>
        </w:tc>
      </w:tr>
      <w:tr w:rsidR="00F015D1" w:rsidRPr="00D27926" w14:paraId="06D04AF2" w14:textId="77777777" w:rsidTr="00AF0B70">
        <w:trPr>
          <w:trHeight w:val="20"/>
        </w:trPr>
        <w:tc>
          <w:tcPr>
            <w:tcW w:w="724" w:type="dxa"/>
            <w:vMerge/>
            <w:tcBorders>
              <w:top w:val="single" w:sz="4" w:space="0" w:color="auto"/>
              <w:left w:val="single" w:sz="4" w:space="0" w:color="auto"/>
              <w:bottom w:val="single" w:sz="4" w:space="0" w:color="auto"/>
              <w:right w:val="single" w:sz="4" w:space="0" w:color="auto"/>
            </w:tcBorders>
            <w:hideMark/>
          </w:tcPr>
          <w:p w14:paraId="4CCA1EEB" w14:textId="77777777" w:rsidR="00F015D1" w:rsidRPr="00D27926" w:rsidRDefault="00F015D1" w:rsidP="00AF0B70">
            <w:pPr>
              <w:spacing w:line="235" w:lineRule="auto"/>
              <w:ind w:firstLine="0"/>
              <w:jc w:val="center"/>
              <w:rPr>
                <w:rFonts w:cs="Times New Roman"/>
                <w:szCs w:val="28"/>
                <w:lang w:eastAsia="ru-RU"/>
              </w:rPr>
            </w:pPr>
          </w:p>
        </w:tc>
        <w:tc>
          <w:tcPr>
            <w:tcW w:w="7467" w:type="dxa"/>
            <w:gridSpan w:val="3"/>
            <w:vMerge/>
            <w:tcBorders>
              <w:top w:val="single" w:sz="4" w:space="0" w:color="auto"/>
              <w:left w:val="single" w:sz="4" w:space="0" w:color="auto"/>
              <w:bottom w:val="single" w:sz="4" w:space="0" w:color="auto"/>
              <w:right w:val="single" w:sz="4" w:space="0" w:color="auto"/>
            </w:tcBorders>
            <w:vAlign w:val="center"/>
            <w:hideMark/>
          </w:tcPr>
          <w:p w14:paraId="0110F14C" w14:textId="77777777" w:rsidR="00F015D1" w:rsidRPr="00D27926" w:rsidRDefault="00F015D1" w:rsidP="00AF0B70">
            <w:pPr>
              <w:spacing w:line="235" w:lineRule="auto"/>
              <w:ind w:firstLine="0"/>
              <w:jc w:val="center"/>
              <w:rPr>
                <w:rFonts w:cs="Times New Roman"/>
                <w:szCs w:val="28"/>
                <w:lang w:eastAsia="ru-RU"/>
              </w:rPr>
            </w:pPr>
          </w:p>
        </w:tc>
        <w:tc>
          <w:tcPr>
            <w:tcW w:w="992" w:type="dxa"/>
            <w:tcBorders>
              <w:top w:val="single" w:sz="4" w:space="0" w:color="auto"/>
              <w:left w:val="nil"/>
              <w:bottom w:val="single" w:sz="4" w:space="0" w:color="auto"/>
              <w:right w:val="single" w:sz="4" w:space="0" w:color="auto"/>
            </w:tcBorders>
            <w:shd w:val="clear" w:color="auto" w:fill="auto"/>
            <w:hideMark/>
          </w:tcPr>
          <w:p w14:paraId="02058E83"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2025</w:t>
            </w:r>
          </w:p>
        </w:tc>
        <w:tc>
          <w:tcPr>
            <w:tcW w:w="1276" w:type="dxa"/>
            <w:tcBorders>
              <w:top w:val="single" w:sz="4" w:space="0" w:color="auto"/>
              <w:left w:val="nil"/>
              <w:bottom w:val="single" w:sz="4" w:space="0" w:color="auto"/>
              <w:right w:val="single" w:sz="4" w:space="0" w:color="auto"/>
            </w:tcBorders>
            <w:shd w:val="clear" w:color="auto" w:fill="auto"/>
            <w:hideMark/>
          </w:tcPr>
          <w:p w14:paraId="2A38D6EA"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602,472</w:t>
            </w:r>
          </w:p>
        </w:tc>
        <w:tc>
          <w:tcPr>
            <w:tcW w:w="1276" w:type="dxa"/>
            <w:tcBorders>
              <w:top w:val="single" w:sz="4" w:space="0" w:color="auto"/>
              <w:left w:val="nil"/>
              <w:bottom w:val="single" w:sz="4" w:space="0" w:color="auto"/>
              <w:right w:val="single" w:sz="4" w:space="0" w:color="auto"/>
            </w:tcBorders>
            <w:shd w:val="clear" w:color="auto" w:fill="auto"/>
            <w:noWrap/>
            <w:hideMark/>
          </w:tcPr>
          <w:p w14:paraId="61998B22"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hideMark/>
          </w:tcPr>
          <w:p w14:paraId="5A7B8AC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602,472</w:t>
            </w:r>
          </w:p>
        </w:tc>
        <w:tc>
          <w:tcPr>
            <w:tcW w:w="1560" w:type="dxa"/>
            <w:vMerge/>
            <w:tcBorders>
              <w:top w:val="single" w:sz="4" w:space="0" w:color="auto"/>
              <w:left w:val="single" w:sz="4" w:space="0" w:color="auto"/>
              <w:bottom w:val="single" w:sz="4" w:space="0" w:color="auto"/>
              <w:right w:val="single" w:sz="4" w:space="0" w:color="auto"/>
            </w:tcBorders>
            <w:shd w:val="clear" w:color="auto" w:fill="auto"/>
            <w:hideMark/>
          </w:tcPr>
          <w:p w14:paraId="5087DA58" w14:textId="77777777" w:rsidR="00F015D1" w:rsidRPr="00D27926" w:rsidRDefault="00F015D1" w:rsidP="00AF0B70">
            <w:pPr>
              <w:spacing w:line="235" w:lineRule="auto"/>
              <w:ind w:firstLine="0"/>
              <w:jc w:val="center"/>
              <w:rPr>
                <w:rFonts w:cs="Times New Roman"/>
                <w:szCs w:val="28"/>
                <w:lang w:eastAsia="ru-RU"/>
              </w:rPr>
            </w:pPr>
          </w:p>
        </w:tc>
      </w:tr>
      <w:tr w:rsidR="00F015D1" w:rsidRPr="00D27926" w14:paraId="35680991" w14:textId="77777777" w:rsidTr="00AF0B70">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Pr>
          <w:p w14:paraId="7FD7EBBE"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lastRenderedPageBreak/>
              <w:t>4.</w:t>
            </w:r>
          </w:p>
        </w:tc>
        <w:tc>
          <w:tcPr>
            <w:tcW w:w="7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7BE351" w14:textId="77777777" w:rsidR="00F015D1" w:rsidRPr="00D27926" w:rsidRDefault="00F015D1" w:rsidP="00AF0B70">
            <w:pPr>
              <w:spacing w:line="235" w:lineRule="auto"/>
              <w:ind w:firstLine="0"/>
              <w:rPr>
                <w:rFonts w:cs="Times New Roman"/>
                <w:szCs w:val="28"/>
                <w:lang w:eastAsia="ru-RU"/>
              </w:rPr>
            </w:pPr>
            <w:r w:rsidRPr="00D27926">
              <w:t>Выполнение работ по р</w:t>
            </w:r>
            <w:r w:rsidRPr="00D27926">
              <w:rPr>
                <w:rFonts w:cs="Times New Roman"/>
                <w:szCs w:val="28"/>
                <w:lang w:eastAsia="ru-RU"/>
              </w:rPr>
              <w:t>азработке проекта зон охраны объекта культурного наследия регионального значения «Церковь Троицы», 1789 г. (Ярославская область, Гаврилов-Ямский район, с. Унимерь)</w:t>
            </w:r>
          </w:p>
        </w:tc>
        <w:tc>
          <w:tcPr>
            <w:tcW w:w="992" w:type="dxa"/>
            <w:tcBorders>
              <w:top w:val="single" w:sz="4" w:space="0" w:color="auto"/>
              <w:left w:val="nil"/>
              <w:bottom w:val="single" w:sz="4" w:space="0" w:color="auto"/>
              <w:right w:val="single" w:sz="4" w:space="0" w:color="auto"/>
            </w:tcBorders>
            <w:shd w:val="clear" w:color="auto" w:fill="auto"/>
          </w:tcPr>
          <w:p w14:paraId="40CC67AD"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nil"/>
              <w:bottom w:val="single" w:sz="4" w:space="0" w:color="auto"/>
              <w:right w:val="single" w:sz="4" w:space="0" w:color="auto"/>
            </w:tcBorders>
            <w:shd w:val="clear" w:color="auto" w:fill="auto"/>
          </w:tcPr>
          <w:p w14:paraId="7CB23C19"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584,562</w:t>
            </w:r>
          </w:p>
        </w:tc>
        <w:tc>
          <w:tcPr>
            <w:tcW w:w="1276" w:type="dxa"/>
            <w:tcBorders>
              <w:top w:val="single" w:sz="4" w:space="0" w:color="auto"/>
              <w:left w:val="nil"/>
              <w:bottom w:val="single" w:sz="4" w:space="0" w:color="auto"/>
              <w:right w:val="single" w:sz="4" w:space="0" w:color="auto"/>
            </w:tcBorders>
            <w:shd w:val="clear" w:color="auto" w:fill="auto"/>
          </w:tcPr>
          <w:p w14:paraId="5CB88CA2"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2EF7FEF1"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584,562</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FC201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ДООКН ЯО</w:t>
            </w:r>
          </w:p>
        </w:tc>
      </w:tr>
      <w:tr w:rsidR="00F015D1" w:rsidRPr="00D27926" w14:paraId="7BD485D6" w14:textId="77777777" w:rsidTr="00AF0B70">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Pr>
          <w:p w14:paraId="7343D936"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5.</w:t>
            </w:r>
          </w:p>
        </w:tc>
        <w:tc>
          <w:tcPr>
            <w:tcW w:w="7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F0EF25" w14:textId="77777777" w:rsidR="00F015D1" w:rsidRPr="00D27926" w:rsidRDefault="00F015D1" w:rsidP="00AF0B70">
            <w:pPr>
              <w:spacing w:line="235" w:lineRule="auto"/>
              <w:ind w:firstLine="0"/>
            </w:pPr>
            <w:r w:rsidRPr="00D27926">
              <w:rPr>
                <w:rFonts w:cs="Times New Roman"/>
                <w:szCs w:val="28"/>
                <w:lang w:eastAsia="ru-RU"/>
              </w:rPr>
              <w:t>Проведение государственной историко-культурной экспертизы по обоснованию включения выявленного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w:t>
            </w:r>
          </w:p>
        </w:tc>
        <w:tc>
          <w:tcPr>
            <w:tcW w:w="992" w:type="dxa"/>
            <w:tcBorders>
              <w:top w:val="single" w:sz="4" w:space="0" w:color="auto"/>
              <w:left w:val="nil"/>
              <w:bottom w:val="single" w:sz="4" w:space="0" w:color="auto"/>
              <w:right w:val="single" w:sz="4" w:space="0" w:color="auto"/>
            </w:tcBorders>
            <w:shd w:val="clear" w:color="auto" w:fill="auto"/>
          </w:tcPr>
          <w:p w14:paraId="121321F4"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nil"/>
              <w:bottom w:val="single" w:sz="4" w:space="0" w:color="auto"/>
              <w:right w:val="single" w:sz="4" w:space="0" w:color="auto"/>
            </w:tcBorders>
            <w:shd w:val="clear" w:color="auto" w:fill="auto"/>
          </w:tcPr>
          <w:p w14:paraId="030A5A5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1183,384</w:t>
            </w:r>
          </w:p>
        </w:tc>
        <w:tc>
          <w:tcPr>
            <w:tcW w:w="1276" w:type="dxa"/>
            <w:tcBorders>
              <w:top w:val="single" w:sz="4" w:space="0" w:color="auto"/>
              <w:left w:val="nil"/>
              <w:bottom w:val="single" w:sz="4" w:space="0" w:color="auto"/>
              <w:right w:val="single" w:sz="4" w:space="0" w:color="auto"/>
            </w:tcBorders>
            <w:shd w:val="clear" w:color="auto" w:fill="auto"/>
          </w:tcPr>
          <w:p w14:paraId="3F39A1FD"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21083896"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1183,384</w:t>
            </w:r>
          </w:p>
        </w:tc>
        <w:tc>
          <w:tcPr>
            <w:tcW w:w="1560" w:type="dxa"/>
            <w:tcBorders>
              <w:top w:val="single" w:sz="4" w:space="0" w:color="auto"/>
              <w:left w:val="single" w:sz="4" w:space="0" w:color="auto"/>
              <w:bottom w:val="single" w:sz="4" w:space="0" w:color="auto"/>
              <w:right w:val="single" w:sz="4" w:space="0" w:color="auto"/>
            </w:tcBorders>
          </w:tcPr>
          <w:p w14:paraId="536F9C85"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ДООКН ЯО</w:t>
            </w:r>
          </w:p>
        </w:tc>
      </w:tr>
      <w:tr w:rsidR="00F015D1" w:rsidRPr="00D27926" w14:paraId="403569DE" w14:textId="77777777" w:rsidTr="00AF0B70">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Pr>
          <w:p w14:paraId="231F55A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6.</w:t>
            </w:r>
          </w:p>
        </w:tc>
        <w:tc>
          <w:tcPr>
            <w:tcW w:w="7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26E67B" w14:textId="77777777" w:rsidR="00F015D1" w:rsidRPr="00D27926" w:rsidRDefault="00F015D1" w:rsidP="00AF0B70">
            <w:pPr>
              <w:spacing w:line="235" w:lineRule="auto"/>
              <w:ind w:firstLine="0"/>
              <w:rPr>
                <w:rFonts w:cs="Times New Roman"/>
                <w:szCs w:val="28"/>
                <w:lang w:eastAsia="ru-RU"/>
              </w:rPr>
            </w:pPr>
            <w:r w:rsidRPr="00D27926">
              <w:rPr>
                <w:rFonts w:cs="Times New Roman"/>
                <w:szCs w:val="28"/>
                <w:lang w:eastAsia="ru-RU"/>
              </w:rPr>
              <w:t>Выполнение работ по разработке проекта зон охраны объекта культурного наследия федерального значения (памятника) «Церковь Иоанна Богослова на Ишне (деревянная)», 1687 г. (Ярославская область, Ростовский район, с. Богослов)</w:t>
            </w:r>
          </w:p>
        </w:tc>
        <w:tc>
          <w:tcPr>
            <w:tcW w:w="992" w:type="dxa"/>
            <w:tcBorders>
              <w:top w:val="single" w:sz="4" w:space="0" w:color="auto"/>
              <w:left w:val="nil"/>
              <w:bottom w:val="single" w:sz="4" w:space="0" w:color="auto"/>
              <w:right w:val="single" w:sz="4" w:space="0" w:color="auto"/>
            </w:tcBorders>
            <w:shd w:val="clear" w:color="auto" w:fill="auto"/>
          </w:tcPr>
          <w:p w14:paraId="6364B03C"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nil"/>
              <w:bottom w:val="single" w:sz="4" w:space="0" w:color="auto"/>
              <w:right w:val="single" w:sz="4" w:space="0" w:color="auto"/>
            </w:tcBorders>
            <w:shd w:val="clear" w:color="auto" w:fill="auto"/>
          </w:tcPr>
          <w:p w14:paraId="28C9C670"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574,344</w:t>
            </w:r>
          </w:p>
        </w:tc>
        <w:tc>
          <w:tcPr>
            <w:tcW w:w="1276" w:type="dxa"/>
            <w:tcBorders>
              <w:top w:val="single" w:sz="4" w:space="0" w:color="auto"/>
              <w:left w:val="nil"/>
              <w:bottom w:val="single" w:sz="4" w:space="0" w:color="auto"/>
              <w:right w:val="single" w:sz="4" w:space="0" w:color="auto"/>
            </w:tcBorders>
            <w:shd w:val="clear" w:color="auto" w:fill="auto"/>
          </w:tcPr>
          <w:p w14:paraId="5FCE8BF4"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574,344</w:t>
            </w:r>
          </w:p>
        </w:tc>
        <w:tc>
          <w:tcPr>
            <w:tcW w:w="1321" w:type="dxa"/>
            <w:tcBorders>
              <w:top w:val="single" w:sz="4" w:space="0" w:color="auto"/>
              <w:left w:val="nil"/>
              <w:bottom w:val="single" w:sz="4" w:space="0" w:color="auto"/>
              <w:right w:val="single" w:sz="4" w:space="0" w:color="auto"/>
            </w:tcBorders>
            <w:shd w:val="clear" w:color="auto" w:fill="auto"/>
          </w:tcPr>
          <w:p w14:paraId="11DC049B"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560" w:type="dxa"/>
            <w:tcBorders>
              <w:top w:val="single" w:sz="4" w:space="0" w:color="auto"/>
              <w:left w:val="single" w:sz="4" w:space="0" w:color="auto"/>
              <w:bottom w:val="single" w:sz="4" w:space="0" w:color="auto"/>
              <w:right w:val="single" w:sz="4" w:space="0" w:color="auto"/>
            </w:tcBorders>
          </w:tcPr>
          <w:p w14:paraId="40A9768A"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ДООКН ЯО</w:t>
            </w:r>
          </w:p>
        </w:tc>
      </w:tr>
      <w:tr w:rsidR="00F015D1" w:rsidRPr="00D27926" w14:paraId="6B19AB82" w14:textId="77777777" w:rsidTr="00AF0B70">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Pr>
          <w:p w14:paraId="5C2B4C6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7.</w:t>
            </w:r>
          </w:p>
        </w:tc>
        <w:tc>
          <w:tcPr>
            <w:tcW w:w="7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EF4B2" w14:textId="77777777" w:rsidR="00F015D1" w:rsidRPr="00D27926" w:rsidRDefault="00F015D1" w:rsidP="00AF0B70">
            <w:pPr>
              <w:spacing w:line="235" w:lineRule="auto"/>
              <w:ind w:firstLine="0"/>
              <w:rPr>
                <w:rFonts w:cs="Times New Roman"/>
                <w:szCs w:val="28"/>
                <w:lang w:eastAsia="ru-RU"/>
              </w:rPr>
            </w:pPr>
            <w:r w:rsidRPr="00D27926">
              <w:rPr>
                <w:rFonts w:cs="Times New Roman"/>
                <w:szCs w:val="28"/>
                <w:lang w:eastAsia="ru-RU"/>
              </w:rPr>
              <w:t>Выполнение работ по подготовке и формированию документации для внесения в Единый государственный реестр недвижимости сведений об объединенных зонах охраны объектов культурного наследия федерального и регионального значения (Ярославская область, Некрасовский муниципальный район)</w:t>
            </w:r>
          </w:p>
        </w:tc>
        <w:tc>
          <w:tcPr>
            <w:tcW w:w="992" w:type="dxa"/>
            <w:tcBorders>
              <w:top w:val="single" w:sz="4" w:space="0" w:color="auto"/>
              <w:left w:val="nil"/>
              <w:bottom w:val="single" w:sz="4" w:space="0" w:color="auto"/>
              <w:right w:val="single" w:sz="4" w:space="0" w:color="auto"/>
            </w:tcBorders>
            <w:shd w:val="clear" w:color="auto" w:fill="auto"/>
          </w:tcPr>
          <w:p w14:paraId="329E0C02"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nil"/>
              <w:bottom w:val="single" w:sz="4" w:space="0" w:color="auto"/>
              <w:right w:val="single" w:sz="4" w:space="0" w:color="auto"/>
            </w:tcBorders>
            <w:shd w:val="clear" w:color="auto" w:fill="auto"/>
          </w:tcPr>
          <w:p w14:paraId="743F7D2B"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74,999</w:t>
            </w:r>
          </w:p>
        </w:tc>
        <w:tc>
          <w:tcPr>
            <w:tcW w:w="1276" w:type="dxa"/>
            <w:tcBorders>
              <w:top w:val="single" w:sz="4" w:space="0" w:color="auto"/>
              <w:left w:val="nil"/>
              <w:bottom w:val="single" w:sz="4" w:space="0" w:color="auto"/>
              <w:right w:val="single" w:sz="4" w:space="0" w:color="auto"/>
            </w:tcBorders>
            <w:shd w:val="clear" w:color="auto" w:fill="auto"/>
          </w:tcPr>
          <w:p w14:paraId="42B1CFA9"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3A785598"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74,999</w:t>
            </w:r>
          </w:p>
        </w:tc>
        <w:tc>
          <w:tcPr>
            <w:tcW w:w="1560" w:type="dxa"/>
            <w:tcBorders>
              <w:top w:val="single" w:sz="4" w:space="0" w:color="auto"/>
              <w:left w:val="single" w:sz="4" w:space="0" w:color="auto"/>
              <w:bottom w:val="single" w:sz="4" w:space="0" w:color="auto"/>
              <w:right w:val="single" w:sz="4" w:space="0" w:color="auto"/>
            </w:tcBorders>
          </w:tcPr>
          <w:p w14:paraId="357881D5"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ДООКН ЯО</w:t>
            </w:r>
          </w:p>
        </w:tc>
      </w:tr>
      <w:tr w:rsidR="00F015D1" w:rsidRPr="00D27926" w14:paraId="64805892" w14:textId="77777777" w:rsidTr="00AF0B70">
        <w:trPr>
          <w:trHeight w:val="20"/>
        </w:trPr>
        <w:tc>
          <w:tcPr>
            <w:tcW w:w="724" w:type="dxa"/>
            <w:tcBorders>
              <w:top w:val="single" w:sz="4" w:space="0" w:color="auto"/>
              <w:left w:val="single" w:sz="4" w:space="0" w:color="auto"/>
              <w:bottom w:val="single" w:sz="4" w:space="0" w:color="auto"/>
              <w:right w:val="single" w:sz="4" w:space="0" w:color="auto"/>
            </w:tcBorders>
            <w:shd w:val="clear" w:color="auto" w:fill="auto"/>
          </w:tcPr>
          <w:p w14:paraId="52D57FFA"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8.</w:t>
            </w:r>
          </w:p>
        </w:tc>
        <w:tc>
          <w:tcPr>
            <w:tcW w:w="7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B8D48" w14:textId="77777777" w:rsidR="00F015D1" w:rsidRPr="00D27926" w:rsidRDefault="00F015D1" w:rsidP="00AF0B70">
            <w:pPr>
              <w:spacing w:line="235" w:lineRule="auto"/>
              <w:ind w:firstLine="0"/>
              <w:rPr>
                <w:rFonts w:cs="Times New Roman"/>
                <w:szCs w:val="28"/>
                <w:lang w:eastAsia="ru-RU"/>
              </w:rPr>
            </w:pPr>
            <w:r w:rsidRPr="00D27926">
              <w:rPr>
                <w:rFonts w:cs="Times New Roman"/>
                <w:szCs w:val="28"/>
                <w:lang w:eastAsia="ru-RU"/>
              </w:rPr>
              <w:t>Выполнение работ по разработке проекта предмета охраны на объект культурного наследия регионального значения «Дом Дунаева», 1886 г., архитектор Поздеев Н.И. (г. Ярославль, просп. Октября, д. 38)</w:t>
            </w:r>
          </w:p>
        </w:tc>
        <w:tc>
          <w:tcPr>
            <w:tcW w:w="992" w:type="dxa"/>
            <w:tcBorders>
              <w:top w:val="single" w:sz="4" w:space="0" w:color="auto"/>
              <w:left w:val="nil"/>
              <w:bottom w:val="single" w:sz="4" w:space="0" w:color="auto"/>
              <w:right w:val="single" w:sz="4" w:space="0" w:color="auto"/>
            </w:tcBorders>
            <w:shd w:val="clear" w:color="auto" w:fill="auto"/>
          </w:tcPr>
          <w:p w14:paraId="6187FFD6"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nil"/>
              <w:bottom w:val="single" w:sz="4" w:space="0" w:color="auto"/>
              <w:right w:val="single" w:sz="4" w:space="0" w:color="auto"/>
            </w:tcBorders>
            <w:shd w:val="clear" w:color="auto" w:fill="auto"/>
          </w:tcPr>
          <w:p w14:paraId="396E982C"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134,600</w:t>
            </w:r>
          </w:p>
        </w:tc>
        <w:tc>
          <w:tcPr>
            <w:tcW w:w="1276" w:type="dxa"/>
            <w:tcBorders>
              <w:top w:val="single" w:sz="4" w:space="0" w:color="auto"/>
              <w:left w:val="nil"/>
              <w:bottom w:val="single" w:sz="4" w:space="0" w:color="auto"/>
              <w:right w:val="single" w:sz="4" w:space="0" w:color="auto"/>
            </w:tcBorders>
            <w:shd w:val="clear" w:color="auto" w:fill="auto"/>
          </w:tcPr>
          <w:p w14:paraId="62D0AB3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tcPr>
          <w:p w14:paraId="7A4672DD"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134,600</w:t>
            </w:r>
          </w:p>
        </w:tc>
        <w:tc>
          <w:tcPr>
            <w:tcW w:w="1560" w:type="dxa"/>
            <w:tcBorders>
              <w:top w:val="single" w:sz="4" w:space="0" w:color="auto"/>
              <w:left w:val="single" w:sz="4" w:space="0" w:color="auto"/>
              <w:bottom w:val="single" w:sz="4" w:space="0" w:color="auto"/>
              <w:right w:val="single" w:sz="4" w:space="0" w:color="auto"/>
            </w:tcBorders>
          </w:tcPr>
          <w:p w14:paraId="7BB18676"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ДООКН ЯО</w:t>
            </w:r>
          </w:p>
        </w:tc>
      </w:tr>
      <w:tr w:rsidR="00F015D1" w:rsidRPr="00D27926" w14:paraId="06E4E6DB" w14:textId="77777777" w:rsidTr="00AF0B70">
        <w:trPr>
          <w:trHeight w:val="20"/>
        </w:trPr>
        <w:tc>
          <w:tcPr>
            <w:tcW w:w="8191"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14:paraId="2AD2D50C" w14:textId="77777777" w:rsidR="00F015D1" w:rsidRPr="00D27926" w:rsidRDefault="00F015D1" w:rsidP="00AF0B70">
            <w:pPr>
              <w:spacing w:line="235" w:lineRule="auto"/>
              <w:ind w:firstLine="0"/>
              <w:rPr>
                <w:rFonts w:cs="Times New Roman"/>
                <w:szCs w:val="28"/>
                <w:lang w:eastAsia="ru-RU"/>
              </w:rPr>
            </w:pPr>
            <w:r w:rsidRPr="00D27926">
              <w:rPr>
                <w:rFonts w:cs="Times New Roman"/>
                <w:szCs w:val="28"/>
                <w:lang w:eastAsia="ru-RU"/>
              </w:rPr>
              <w:t>Итого по ведомственной целевой программе</w:t>
            </w:r>
          </w:p>
        </w:tc>
        <w:tc>
          <w:tcPr>
            <w:tcW w:w="992" w:type="dxa"/>
            <w:tcBorders>
              <w:top w:val="single" w:sz="4" w:space="0" w:color="auto"/>
              <w:left w:val="nil"/>
              <w:bottom w:val="single" w:sz="4" w:space="0" w:color="auto"/>
              <w:right w:val="single" w:sz="4" w:space="0" w:color="auto"/>
            </w:tcBorders>
            <w:shd w:val="clear" w:color="auto" w:fill="auto"/>
            <w:hideMark/>
          </w:tcPr>
          <w:p w14:paraId="7543F86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2021</w:t>
            </w:r>
          </w:p>
        </w:tc>
        <w:tc>
          <w:tcPr>
            <w:tcW w:w="1276" w:type="dxa"/>
            <w:tcBorders>
              <w:top w:val="single" w:sz="4" w:space="0" w:color="auto"/>
              <w:left w:val="nil"/>
              <w:bottom w:val="single" w:sz="4" w:space="0" w:color="auto"/>
              <w:right w:val="single" w:sz="4" w:space="0" w:color="auto"/>
            </w:tcBorders>
            <w:shd w:val="clear" w:color="auto" w:fill="auto"/>
            <w:hideMark/>
          </w:tcPr>
          <w:p w14:paraId="4B9EBAAD"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3 180,534</w:t>
            </w:r>
          </w:p>
        </w:tc>
        <w:tc>
          <w:tcPr>
            <w:tcW w:w="1276" w:type="dxa"/>
            <w:tcBorders>
              <w:top w:val="single" w:sz="4" w:space="0" w:color="auto"/>
              <w:left w:val="nil"/>
              <w:bottom w:val="single" w:sz="4" w:space="0" w:color="auto"/>
              <w:right w:val="single" w:sz="4" w:space="0" w:color="auto"/>
            </w:tcBorders>
            <w:shd w:val="clear" w:color="auto" w:fill="auto"/>
            <w:hideMark/>
          </w:tcPr>
          <w:p w14:paraId="236C5E88"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574,344</w:t>
            </w:r>
          </w:p>
        </w:tc>
        <w:tc>
          <w:tcPr>
            <w:tcW w:w="1321" w:type="dxa"/>
            <w:tcBorders>
              <w:top w:val="single" w:sz="4" w:space="0" w:color="auto"/>
              <w:left w:val="nil"/>
              <w:bottom w:val="single" w:sz="4" w:space="0" w:color="auto"/>
              <w:right w:val="single" w:sz="4" w:space="0" w:color="auto"/>
            </w:tcBorders>
            <w:shd w:val="clear" w:color="auto" w:fill="auto"/>
            <w:hideMark/>
          </w:tcPr>
          <w:p w14:paraId="0F735F86"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2 606,190</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8246288"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ДООКН ЯО</w:t>
            </w:r>
          </w:p>
        </w:tc>
      </w:tr>
      <w:tr w:rsidR="00F015D1" w:rsidRPr="00D27926" w14:paraId="2667D981" w14:textId="77777777" w:rsidTr="00AF0B70">
        <w:trPr>
          <w:trHeight w:val="20"/>
        </w:trPr>
        <w:tc>
          <w:tcPr>
            <w:tcW w:w="8191" w:type="dxa"/>
            <w:gridSpan w:val="4"/>
            <w:vMerge/>
            <w:tcBorders>
              <w:top w:val="single" w:sz="4" w:space="0" w:color="auto"/>
              <w:left w:val="single" w:sz="4" w:space="0" w:color="auto"/>
              <w:bottom w:val="single" w:sz="4" w:space="0" w:color="auto"/>
              <w:right w:val="single" w:sz="4" w:space="0" w:color="auto"/>
            </w:tcBorders>
            <w:vAlign w:val="center"/>
            <w:hideMark/>
          </w:tcPr>
          <w:p w14:paraId="1679252B" w14:textId="77777777" w:rsidR="00F015D1" w:rsidRPr="00D27926" w:rsidRDefault="00F015D1" w:rsidP="00AF0B70">
            <w:pPr>
              <w:spacing w:line="235" w:lineRule="auto"/>
              <w:ind w:firstLine="0"/>
              <w:jc w:val="center"/>
              <w:rPr>
                <w:rFonts w:cs="Times New Roman"/>
                <w:szCs w:val="28"/>
                <w:lang w:eastAsia="ru-RU"/>
              </w:rPr>
            </w:pPr>
          </w:p>
        </w:tc>
        <w:tc>
          <w:tcPr>
            <w:tcW w:w="992" w:type="dxa"/>
            <w:tcBorders>
              <w:top w:val="single" w:sz="4" w:space="0" w:color="auto"/>
              <w:left w:val="nil"/>
              <w:bottom w:val="single" w:sz="4" w:space="0" w:color="auto"/>
              <w:right w:val="single" w:sz="4" w:space="0" w:color="auto"/>
            </w:tcBorders>
            <w:shd w:val="clear" w:color="auto" w:fill="auto"/>
            <w:hideMark/>
          </w:tcPr>
          <w:p w14:paraId="4093B2A5"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2022</w:t>
            </w:r>
          </w:p>
        </w:tc>
        <w:tc>
          <w:tcPr>
            <w:tcW w:w="1276" w:type="dxa"/>
            <w:tcBorders>
              <w:top w:val="single" w:sz="4" w:space="0" w:color="auto"/>
              <w:left w:val="nil"/>
              <w:bottom w:val="single" w:sz="4" w:space="0" w:color="auto"/>
              <w:right w:val="single" w:sz="4" w:space="0" w:color="auto"/>
            </w:tcBorders>
            <w:shd w:val="clear" w:color="auto" w:fill="auto"/>
            <w:hideMark/>
          </w:tcPr>
          <w:p w14:paraId="7D393D7A"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359,882</w:t>
            </w:r>
          </w:p>
        </w:tc>
        <w:tc>
          <w:tcPr>
            <w:tcW w:w="1276" w:type="dxa"/>
            <w:tcBorders>
              <w:top w:val="single" w:sz="4" w:space="0" w:color="auto"/>
              <w:left w:val="nil"/>
              <w:bottom w:val="single" w:sz="4" w:space="0" w:color="auto"/>
              <w:right w:val="single" w:sz="4" w:space="0" w:color="auto"/>
            </w:tcBorders>
            <w:shd w:val="clear" w:color="auto" w:fill="auto"/>
            <w:hideMark/>
          </w:tcPr>
          <w:p w14:paraId="17F873D9"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hideMark/>
          </w:tcPr>
          <w:p w14:paraId="31810F58"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359,882</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F366FB2" w14:textId="77777777" w:rsidR="00F015D1" w:rsidRPr="00D27926" w:rsidRDefault="00F015D1" w:rsidP="00AF0B70">
            <w:pPr>
              <w:spacing w:line="235" w:lineRule="auto"/>
              <w:ind w:firstLine="0"/>
              <w:rPr>
                <w:rFonts w:cs="Times New Roman"/>
                <w:szCs w:val="28"/>
                <w:lang w:eastAsia="ru-RU"/>
              </w:rPr>
            </w:pPr>
          </w:p>
        </w:tc>
      </w:tr>
      <w:tr w:rsidR="00F015D1" w:rsidRPr="00D27926" w14:paraId="0000FB90" w14:textId="77777777" w:rsidTr="00AF0B70">
        <w:trPr>
          <w:trHeight w:val="20"/>
        </w:trPr>
        <w:tc>
          <w:tcPr>
            <w:tcW w:w="8191" w:type="dxa"/>
            <w:gridSpan w:val="4"/>
            <w:vMerge/>
            <w:tcBorders>
              <w:top w:val="single" w:sz="4" w:space="0" w:color="auto"/>
              <w:left w:val="single" w:sz="4" w:space="0" w:color="auto"/>
              <w:bottom w:val="single" w:sz="4" w:space="0" w:color="auto"/>
              <w:right w:val="single" w:sz="4" w:space="0" w:color="auto"/>
            </w:tcBorders>
            <w:vAlign w:val="center"/>
            <w:hideMark/>
          </w:tcPr>
          <w:p w14:paraId="790FFB88" w14:textId="77777777" w:rsidR="00F015D1" w:rsidRPr="00D27926" w:rsidRDefault="00F015D1" w:rsidP="00AF0B70">
            <w:pPr>
              <w:spacing w:line="235" w:lineRule="auto"/>
              <w:ind w:firstLine="0"/>
              <w:jc w:val="center"/>
              <w:rPr>
                <w:rFonts w:cs="Times New Roman"/>
                <w:szCs w:val="28"/>
                <w:lang w:eastAsia="ru-RU"/>
              </w:rPr>
            </w:pPr>
          </w:p>
        </w:tc>
        <w:tc>
          <w:tcPr>
            <w:tcW w:w="992" w:type="dxa"/>
            <w:tcBorders>
              <w:top w:val="single" w:sz="4" w:space="0" w:color="auto"/>
              <w:left w:val="nil"/>
              <w:bottom w:val="single" w:sz="4" w:space="0" w:color="auto"/>
              <w:right w:val="single" w:sz="4" w:space="0" w:color="auto"/>
            </w:tcBorders>
            <w:shd w:val="clear" w:color="auto" w:fill="auto"/>
            <w:hideMark/>
          </w:tcPr>
          <w:p w14:paraId="75319028"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2023</w:t>
            </w:r>
          </w:p>
        </w:tc>
        <w:tc>
          <w:tcPr>
            <w:tcW w:w="1276" w:type="dxa"/>
            <w:tcBorders>
              <w:top w:val="single" w:sz="4" w:space="0" w:color="auto"/>
              <w:left w:val="nil"/>
              <w:bottom w:val="single" w:sz="4" w:space="0" w:color="auto"/>
              <w:right w:val="single" w:sz="4" w:space="0" w:color="auto"/>
            </w:tcBorders>
            <w:shd w:val="clear" w:color="auto" w:fill="auto"/>
            <w:hideMark/>
          </w:tcPr>
          <w:p w14:paraId="09744333"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1 807,412</w:t>
            </w:r>
          </w:p>
        </w:tc>
        <w:tc>
          <w:tcPr>
            <w:tcW w:w="1276" w:type="dxa"/>
            <w:tcBorders>
              <w:top w:val="single" w:sz="4" w:space="0" w:color="auto"/>
              <w:left w:val="nil"/>
              <w:bottom w:val="single" w:sz="4" w:space="0" w:color="auto"/>
              <w:right w:val="single" w:sz="4" w:space="0" w:color="auto"/>
            </w:tcBorders>
            <w:shd w:val="clear" w:color="auto" w:fill="auto"/>
            <w:hideMark/>
          </w:tcPr>
          <w:p w14:paraId="4C42A7F6"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hideMark/>
          </w:tcPr>
          <w:p w14:paraId="34325731"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1 807,412</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0A47CFF1" w14:textId="77777777" w:rsidR="00F015D1" w:rsidRPr="00D27926" w:rsidRDefault="00F015D1" w:rsidP="00AF0B70">
            <w:pPr>
              <w:spacing w:line="235" w:lineRule="auto"/>
              <w:ind w:firstLine="0"/>
              <w:rPr>
                <w:rFonts w:cs="Times New Roman"/>
                <w:szCs w:val="28"/>
                <w:lang w:eastAsia="ru-RU"/>
              </w:rPr>
            </w:pPr>
          </w:p>
        </w:tc>
      </w:tr>
      <w:tr w:rsidR="00F015D1" w:rsidRPr="00D27926" w14:paraId="7513F9EE" w14:textId="77777777" w:rsidTr="00AF0B70">
        <w:trPr>
          <w:trHeight w:val="20"/>
        </w:trPr>
        <w:tc>
          <w:tcPr>
            <w:tcW w:w="8191" w:type="dxa"/>
            <w:gridSpan w:val="4"/>
            <w:vMerge/>
            <w:tcBorders>
              <w:top w:val="single" w:sz="4" w:space="0" w:color="auto"/>
              <w:left w:val="single" w:sz="4" w:space="0" w:color="auto"/>
              <w:bottom w:val="single" w:sz="4" w:space="0" w:color="auto"/>
              <w:right w:val="single" w:sz="4" w:space="0" w:color="auto"/>
            </w:tcBorders>
            <w:vAlign w:val="center"/>
            <w:hideMark/>
          </w:tcPr>
          <w:p w14:paraId="40BF80D4" w14:textId="77777777" w:rsidR="00F015D1" w:rsidRPr="00D27926" w:rsidRDefault="00F015D1" w:rsidP="00AF0B70">
            <w:pPr>
              <w:spacing w:line="235" w:lineRule="auto"/>
              <w:ind w:firstLine="0"/>
              <w:jc w:val="center"/>
              <w:rPr>
                <w:rFonts w:cs="Times New Roman"/>
                <w:szCs w:val="28"/>
                <w:lang w:eastAsia="ru-RU"/>
              </w:rPr>
            </w:pPr>
          </w:p>
        </w:tc>
        <w:tc>
          <w:tcPr>
            <w:tcW w:w="992" w:type="dxa"/>
            <w:tcBorders>
              <w:top w:val="single" w:sz="4" w:space="0" w:color="auto"/>
              <w:left w:val="nil"/>
              <w:bottom w:val="single" w:sz="4" w:space="0" w:color="auto"/>
              <w:right w:val="single" w:sz="4" w:space="0" w:color="auto"/>
            </w:tcBorders>
            <w:shd w:val="clear" w:color="auto" w:fill="auto"/>
            <w:hideMark/>
          </w:tcPr>
          <w:p w14:paraId="0DBE23BB"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2024</w:t>
            </w:r>
          </w:p>
        </w:tc>
        <w:tc>
          <w:tcPr>
            <w:tcW w:w="1276" w:type="dxa"/>
            <w:tcBorders>
              <w:top w:val="single" w:sz="4" w:space="0" w:color="auto"/>
              <w:left w:val="nil"/>
              <w:bottom w:val="single" w:sz="4" w:space="0" w:color="auto"/>
              <w:right w:val="single" w:sz="4" w:space="0" w:color="auto"/>
            </w:tcBorders>
            <w:shd w:val="clear" w:color="auto" w:fill="auto"/>
            <w:hideMark/>
          </w:tcPr>
          <w:p w14:paraId="526D6EAF"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1 807,412</w:t>
            </w:r>
          </w:p>
        </w:tc>
        <w:tc>
          <w:tcPr>
            <w:tcW w:w="1276" w:type="dxa"/>
            <w:tcBorders>
              <w:top w:val="single" w:sz="4" w:space="0" w:color="auto"/>
              <w:left w:val="nil"/>
              <w:bottom w:val="single" w:sz="4" w:space="0" w:color="auto"/>
              <w:right w:val="single" w:sz="4" w:space="0" w:color="auto"/>
            </w:tcBorders>
            <w:shd w:val="clear" w:color="auto" w:fill="auto"/>
            <w:hideMark/>
          </w:tcPr>
          <w:p w14:paraId="4B3C20CA"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hideMark/>
          </w:tcPr>
          <w:p w14:paraId="5CC2D0D4"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1 807,412</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8D240FD" w14:textId="77777777" w:rsidR="00F015D1" w:rsidRPr="00D27926" w:rsidRDefault="00F015D1" w:rsidP="00AF0B70">
            <w:pPr>
              <w:spacing w:line="235" w:lineRule="auto"/>
              <w:ind w:firstLine="0"/>
              <w:rPr>
                <w:rFonts w:cs="Times New Roman"/>
                <w:szCs w:val="28"/>
                <w:lang w:eastAsia="ru-RU"/>
              </w:rPr>
            </w:pPr>
          </w:p>
        </w:tc>
      </w:tr>
      <w:tr w:rsidR="00F015D1" w:rsidRPr="00D27926" w14:paraId="211D8223" w14:textId="77777777" w:rsidTr="00AF0B70">
        <w:trPr>
          <w:trHeight w:val="20"/>
        </w:trPr>
        <w:tc>
          <w:tcPr>
            <w:tcW w:w="8191" w:type="dxa"/>
            <w:gridSpan w:val="4"/>
            <w:vMerge/>
            <w:tcBorders>
              <w:top w:val="single" w:sz="4" w:space="0" w:color="auto"/>
              <w:left w:val="single" w:sz="4" w:space="0" w:color="auto"/>
              <w:bottom w:val="single" w:sz="4" w:space="0" w:color="auto"/>
              <w:right w:val="single" w:sz="4" w:space="0" w:color="auto"/>
            </w:tcBorders>
            <w:vAlign w:val="center"/>
            <w:hideMark/>
          </w:tcPr>
          <w:p w14:paraId="1A681F5E" w14:textId="77777777" w:rsidR="00F015D1" w:rsidRPr="00D27926" w:rsidRDefault="00F015D1" w:rsidP="00AF0B70">
            <w:pPr>
              <w:spacing w:line="235" w:lineRule="auto"/>
              <w:ind w:firstLine="0"/>
              <w:jc w:val="center"/>
              <w:rPr>
                <w:rFonts w:cs="Times New Roman"/>
                <w:szCs w:val="28"/>
                <w:lang w:eastAsia="ru-RU"/>
              </w:rPr>
            </w:pPr>
          </w:p>
        </w:tc>
        <w:tc>
          <w:tcPr>
            <w:tcW w:w="992" w:type="dxa"/>
            <w:tcBorders>
              <w:top w:val="single" w:sz="4" w:space="0" w:color="auto"/>
              <w:left w:val="nil"/>
              <w:bottom w:val="single" w:sz="4" w:space="0" w:color="auto"/>
              <w:right w:val="single" w:sz="4" w:space="0" w:color="auto"/>
            </w:tcBorders>
            <w:shd w:val="clear" w:color="auto" w:fill="auto"/>
            <w:hideMark/>
          </w:tcPr>
          <w:p w14:paraId="27880F06"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2025</w:t>
            </w:r>
          </w:p>
        </w:tc>
        <w:tc>
          <w:tcPr>
            <w:tcW w:w="1276" w:type="dxa"/>
            <w:tcBorders>
              <w:top w:val="single" w:sz="4" w:space="0" w:color="auto"/>
              <w:left w:val="nil"/>
              <w:bottom w:val="single" w:sz="4" w:space="0" w:color="auto"/>
              <w:right w:val="single" w:sz="4" w:space="0" w:color="auto"/>
            </w:tcBorders>
            <w:shd w:val="clear" w:color="auto" w:fill="auto"/>
            <w:hideMark/>
          </w:tcPr>
          <w:p w14:paraId="29B523A9"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1 807,412</w:t>
            </w:r>
          </w:p>
        </w:tc>
        <w:tc>
          <w:tcPr>
            <w:tcW w:w="1276" w:type="dxa"/>
            <w:tcBorders>
              <w:top w:val="single" w:sz="4" w:space="0" w:color="auto"/>
              <w:left w:val="nil"/>
              <w:bottom w:val="single" w:sz="4" w:space="0" w:color="auto"/>
              <w:right w:val="single" w:sz="4" w:space="0" w:color="auto"/>
            </w:tcBorders>
            <w:shd w:val="clear" w:color="auto" w:fill="auto"/>
            <w:hideMark/>
          </w:tcPr>
          <w:p w14:paraId="2525D301"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w:t>
            </w:r>
          </w:p>
        </w:tc>
        <w:tc>
          <w:tcPr>
            <w:tcW w:w="1321" w:type="dxa"/>
            <w:tcBorders>
              <w:top w:val="single" w:sz="4" w:space="0" w:color="auto"/>
              <w:left w:val="nil"/>
              <w:bottom w:val="single" w:sz="4" w:space="0" w:color="auto"/>
              <w:right w:val="single" w:sz="4" w:space="0" w:color="auto"/>
            </w:tcBorders>
            <w:shd w:val="clear" w:color="auto" w:fill="auto"/>
            <w:hideMark/>
          </w:tcPr>
          <w:p w14:paraId="371C8137" w14:textId="77777777" w:rsidR="00F015D1" w:rsidRPr="00D27926" w:rsidRDefault="00F015D1" w:rsidP="00AF0B70">
            <w:pPr>
              <w:spacing w:line="235" w:lineRule="auto"/>
              <w:ind w:firstLine="0"/>
              <w:jc w:val="center"/>
              <w:rPr>
                <w:rFonts w:cs="Times New Roman"/>
                <w:szCs w:val="28"/>
                <w:lang w:eastAsia="ru-RU"/>
              </w:rPr>
            </w:pPr>
            <w:r w:rsidRPr="00D27926">
              <w:rPr>
                <w:rFonts w:cs="Times New Roman"/>
                <w:szCs w:val="28"/>
                <w:lang w:eastAsia="ru-RU"/>
              </w:rPr>
              <w:t>1 807,412</w:t>
            </w: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B95E921" w14:textId="77777777" w:rsidR="00F015D1" w:rsidRPr="00D27926" w:rsidRDefault="00F015D1" w:rsidP="00AF0B70">
            <w:pPr>
              <w:spacing w:line="235" w:lineRule="auto"/>
              <w:ind w:firstLine="0"/>
              <w:rPr>
                <w:rFonts w:cs="Times New Roman"/>
                <w:szCs w:val="28"/>
                <w:lang w:eastAsia="ru-RU"/>
              </w:rPr>
            </w:pPr>
          </w:p>
        </w:tc>
      </w:tr>
    </w:tbl>
    <w:p w14:paraId="041648D1" w14:textId="77777777" w:rsidR="00F015D1" w:rsidRPr="00D27926" w:rsidRDefault="00F015D1" w:rsidP="00F015D1">
      <w:pPr>
        <w:ind w:firstLine="0"/>
        <w:rPr>
          <w:rFonts w:cs="Times New Roman"/>
          <w:sz w:val="2"/>
          <w:szCs w:val="2"/>
        </w:rPr>
      </w:pPr>
    </w:p>
    <w:p w14:paraId="65F43411" w14:textId="77777777" w:rsidR="00F015D1" w:rsidRPr="003D1E8D" w:rsidRDefault="00F015D1" w:rsidP="00F015D1">
      <w:pPr>
        <w:jc w:val="both"/>
      </w:pPr>
    </w:p>
    <w:p w14:paraId="11133CD3" w14:textId="77777777" w:rsidR="00FC69B7" w:rsidRPr="00481FD0" w:rsidRDefault="00FC69B7" w:rsidP="00FC69B7">
      <w:pPr>
        <w:rPr>
          <w:sz w:val="2"/>
          <w:szCs w:val="2"/>
        </w:rPr>
      </w:pPr>
      <w:bookmarkStart w:id="106" w:name="_GoBack"/>
      <w:bookmarkEnd w:id="106"/>
    </w:p>
    <w:p w14:paraId="52D21DB7" w14:textId="77777777" w:rsidR="00FC69B7" w:rsidRPr="00481FD0" w:rsidRDefault="00FC69B7" w:rsidP="00FC69B7">
      <w:pPr>
        <w:rPr>
          <w:rFonts w:cs="Times New Roman"/>
          <w:sz w:val="2"/>
          <w:szCs w:val="2"/>
        </w:rPr>
      </w:pPr>
    </w:p>
    <w:p w14:paraId="4CD14DAB" w14:textId="77777777" w:rsidR="00FC69B7" w:rsidRPr="00FC69B7" w:rsidRDefault="00FC69B7" w:rsidP="00FC69B7">
      <w:pPr>
        <w:ind w:firstLine="0"/>
        <w:jc w:val="center"/>
        <w:rPr>
          <w:rFonts w:cs="Times New Roman"/>
          <w:szCs w:val="28"/>
        </w:rPr>
      </w:pPr>
    </w:p>
    <w:p w14:paraId="149D6972" w14:textId="77777777" w:rsidR="00FC69B7" w:rsidRPr="00FC69B7" w:rsidRDefault="00FC69B7" w:rsidP="00FC69B7">
      <w:pPr>
        <w:ind w:firstLine="0"/>
        <w:jc w:val="center"/>
        <w:rPr>
          <w:rFonts w:cs="Times New Roman"/>
          <w:szCs w:val="28"/>
        </w:rPr>
        <w:sectPr w:rsidR="00FC69B7" w:rsidRPr="00FC69B7" w:rsidSect="00C013B5">
          <w:headerReference w:type="first" r:id="rId48"/>
          <w:pgSz w:w="16838" w:h="11906" w:orient="landscape"/>
          <w:pgMar w:top="1985" w:right="1134" w:bottom="567" w:left="1134" w:header="709" w:footer="709" w:gutter="0"/>
          <w:cols w:space="708"/>
          <w:docGrid w:linePitch="381"/>
        </w:sectPr>
      </w:pPr>
    </w:p>
    <w:p w14:paraId="75E30976" w14:textId="77777777" w:rsidR="00FC69B7" w:rsidRPr="00FC69B7" w:rsidRDefault="00FC69B7" w:rsidP="00FC69B7">
      <w:pPr>
        <w:ind w:firstLine="0"/>
        <w:jc w:val="center"/>
        <w:rPr>
          <w:rFonts w:cs="Times New Roman"/>
          <w:szCs w:val="28"/>
        </w:rPr>
      </w:pPr>
      <w:r w:rsidRPr="00FC69B7">
        <w:rPr>
          <w:rFonts w:cs="Times New Roman"/>
          <w:szCs w:val="28"/>
        </w:rPr>
        <w:lastRenderedPageBreak/>
        <w:t xml:space="preserve">II. Обоснование потребности в финансовых ресурсах, необходимых для реализации ведомственной целевой программы </w:t>
      </w:r>
    </w:p>
    <w:p w14:paraId="21EEE5E9" w14:textId="77777777" w:rsidR="00FC69B7" w:rsidRPr="00FC69B7" w:rsidRDefault="00FC69B7" w:rsidP="00FC69B7">
      <w:pPr>
        <w:ind w:firstLine="0"/>
        <w:jc w:val="center"/>
        <w:rPr>
          <w:rFonts w:cs="Times New Roman"/>
          <w:szCs w:val="28"/>
        </w:rPr>
      </w:pPr>
    </w:p>
    <w:p w14:paraId="64F6E0A7" w14:textId="77777777" w:rsidR="00FC69B7" w:rsidRPr="00FC69B7" w:rsidRDefault="00FC69B7" w:rsidP="00FC69B7">
      <w:pPr>
        <w:jc w:val="both"/>
        <w:rPr>
          <w:rFonts w:eastAsia="Calibri" w:cs="Times New Roman"/>
          <w:szCs w:val="28"/>
        </w:rPr>
      </w:pPr>
      <w:r w:rsidRPr="00FC69B7">
        <w:rPr>
          <w:rFonts w:eastAsia="Calibri" w:cs="Times New Roman"/>
          <w:szCs w:val="28"/>
        </w:rPr>
        <w:t xml:space="preserve">Расходные обязательства Ярославской области в сфере охраны объектов культурного наследия определяются </w:t>
      </w:r>
      <w:r w:rsidRPr="00FC69B7">
        <w:rPr>
          <w:color w:val="000000"/>
        </w:rPr>
        <w:t xml:space="preserve">следующими </w:t>
      </w:r>
      <w:r w:rsidRPr="00FC69B7">
        <w:rPr>
          <w:rFonts w:eastAsia="Calibri" w:cs="Times New Roman"/>
          <w:szCs w:val="28"/>
        </w:rPr>
        <w:t>нормативными правовыми актами:</w:t>
      </w:r>
    </w:p>
    <w:p w14:paraId="6E154BAB" w14:textId="77777777" w:rsidR="00FC69B7" w:rsidRPr="00FC69B7" w:rsidRDefault="00FC69B7" w:rsidP="00FC69B7">
      <w:pPr>
        <w:jc w:val="both"/>
        <w:rPr>
          <w:rFonts w:eastAsia="Calibri" w:cs="Times New Roman"/>
          <w:szCs w:val="28"/>
        </w:rPr>
      </w:pPr>
      <w:r w:rsidRPr="00FC69B7">
        <w:rPr>
          <w:rFonts w:eastAsia="Calibri" w:cs="Times New Roman"/>
          <w:szCs w:val="28"/>
        </w:rPr>
        <w:t>- Федеральным законом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14:paraId="4204D9A1" w14:textId="77777777" w:rsidR="00FC69B7" w:rsidRPr="00FC69B7" w:rsidRDefault="00FC69B7" w:rsidP="00FC69B7">
      <w:pPr>
        <w:jc w:val="both"/>
        <w:rPr>
          <w:rFonts w:eastAsia="Calibri" w:cs="Times New Roman"/>
          <w:szCs w:val="28"/>
        </w:rPr>
      </w:pPr>
      <w:r w:rsidRPr="00FC69B7">
        <w:rPr>
          <w:rFonts w:eastAsia="Calibri" w:cs="Times New Roman"/>
          <w:szCs w:val="28"/>
        </w:rPr>
        <w:t>- Федеральным законом от 25 июня 2002 года № 73-ФЗ «Об объектах культурного наследия (памятниках истории и культуры) народов Российской Федерации»;</w:t>
      </w:r>
    </w:p>
    <w:p w14:paraId="4F1DCEBA" w14:textId="77777777" w:rsidR="00FC69B7" w:rsidRPr="00FC69B7" w:rsidRDefault="00FC69B7" w:rsidP="00FC69B7">
      <w:pPr>
        <w:jc w:val="both"/>
        <w:rPr>
          <w:rFonts w:eastAsia="Calibri" w:cs="Times New Roman"/>
          <w:szCs w:val="28"/>
        </w:rPr>
      </w:pPr>
      <w:r w:rsidRPr="00FC69B7">
        <w:rPr>
          <w:rFonts w:eastAsia="Calibri" w:cs="Times New Roman"/>
          <w:szCs w:val="28"/>
        </w:rPr>
        <w:t>- постановлением Правительства Российской Федерации от 15 июля 2009 г. № 569 «Об утверждении Положения о государственной историко-культурной экспертизе»;</w:t>
      </w:r>
    </w:p>
    <w:p w14:paraId="45909C39" w14:textId="77777777" w:rsidR="00FC69B7" w:rsidRPr="00FC69B7" w:rsidRDefault="00FC69B7" w:rsidP="00FC69B7">
      <w:pPr>
        <w:jc w:val="both"/>
        <w:rPr>
          <w:rFonts w:eastAsia="Calibri" w:cs="Times New Roman"/>
          <w:szCs w:val="28"/>
        </w:rPr>
      </w:pPr>
      <w:r w:rsidRPr="00FC69B7">
        <w:rPr>
          <w:rFonts w:eastAsia="Calibri" w:cs="Times New Roman"/>
          <w:szCs w:val="28"/>
        </w:rPr>
        <w:t>-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нормативно правовых актов Правительства Российской Федерации»;</w:t>
      </w:r>
    </w:p>
    <w:p w14:paraId="57C60AB3" w14:textId="77777777" w:rsidR="00FC69B7" w:rsidRPr="00FC69B7" w:rsidRDefault="00FC69B7" w:rsidP="00FC69B7">
      <w:pPr>
        <w:jc w:val="both"/>
        <w:rPr>
          <w:rFonts w:eastAsia="Calibri" w:cs="Times New Roman"/>
          <w:szCs w:val="28"/>
        </w:rPr>
      </w:pPr>
      <w:r w:rsidRPr="00FC69B7">
        <w:rPr>
          <w:rFonts w:eastAsia="Calibri" w:cs="Times New Roman"/>
          <w:szCs w:val="28"/>
        </w:rPr>
        <w:t>- Законом Ярославской области от 5 июня 2008 г. № 25-з «Об объектах культурного наследия (памятниках истории и культуры) народов Российской Федерации на территории Ярославской области».</w:t>
      </w:r>
    </w:p>
    <w:p w14:paraId="6395669E" w14:textId="77777777" w:rsidR="00FC69B7" w:rsidRPr="00FC69B7" w:rsidRDefault="00FC69B7" w:rsidP="00FC69B7">
      <w:pPr>
        <w:ind w:firstLine="0"/>
        <w:jc w:val="both"/>
        <w:rPr>
          <w:rFonts w:cs="Times New Roman"/>
          <w:szCs w:val="28"/>
        </w:rPr>
      </w:pPr>
    </w:p>
    <w:p w14:paraId="758EA352" w14:textId="77777777" w:rsidR="00FC69B7" w:rsidRPr="00FC69B7" w:rsidRDefault="00FC69B7" w:rsidP="00FC69B7">
      <w:pPr>
        <w:ind w:firstLine="0"/>
        <w:rPr>
          <w:rFonts w:cs="Times New Roman"/>
          <w:szCs w:val="28"/>
        </w:rPr>
      </w:pPr>
    </w:p>
    <w:p w14:paraId="7C1C7E84" w14:textId="77777777" w:rsidR="00FC69B7" w:rsidRPr="00FC69B7" w:rsidRDefault="00FC69B7" w:rsidP="00FC69B7">
      <w:pPr>
        <w:ind w:firstLine="0"/>
        <w:rPr>
          <w:rFonts w:cs="Times New Roman"/>
          <w:szCs w:val="28"/>
        </w:rPr>
      </w:pPr>
    </w:p>
    <w:p w14:paraId="6C2E8636" w14:textId="77777777" w:rsidR="00FC69B7" w:rsidRPr="00FC69B7" w:rsidRDefault="00FC69B7" w:rsidP="00FC69B7">
      <w:pPr>
        <w:ind w:firstLine="0"/>
        <w:contextualSpacing/>
        <w:jc w:val="right"/>
        <w:rPr>
          <w:rFonts w:cs="Times New Roman"/>
          <w:bCs/>
          <w:szCs w:val="28"/>
        </w:rPr>
        <w:sectPr w:rsidR="00FC69B7" w:rsidRPr="00FC69B7" w:rsidSect="00C013B5">
          <w:pgSz w:w="11906" w:h="16838"/>
          <w:pgMar w:top="1134" w:right="567" w:bottom="1134" w:left="1985" w:header="709" w:footer="709" w:gutter="0"/>
          <w:cols w:space="708"/>
          <w:docGrid w:linePitch="381"/>
        </w:sectPr>
      </w:pPr>
    </w:p>
    <w:p w14:paraId="4FDFB3FC" w14:textId="77777777" w:rsidR="00FC69B7" w:rsidRPr="00FC69B7" w:rsidRDefault="00FC69B7" w:rsidP="00FC69B7">
      <w:pPr>
        <w:keepNext/>
        <w:keepLines/>
        <w:ind w:left="5387" w:firstLine="0"/>
        <w:outlineLvl w:val="0"/>
        <w:rPr>
          <w:rFonts w:cs="Times New Roman"/>
          <w:bCs/>
          <w:szCs w:val="28"/>
        </w:rPr>
      </w:pPr>
      <w:r w:rsidRPr="00FC69B7">
        <w:rPr>
          <w:rFonts w:cs="Times New Roman"/>
          <w:bCs/>
          <w:szCs w:val="28"/>
        </w:rPr>
        <w:lastRenderedPageBreak/>
        <w:t>Приложение 3</w:t>
      </w:r>
    </w:p>
    <w:p w14:paraId="5408B9D1" w14:textId="77777777" w:rsidR="00FC69B7" w:rsidRPr="00FC69B7" w:rsidRDefault="00FC69B7" w:rsidP="00FC69B7">
      <w:pPr>
        <w:keepNext/>
        <w:keepLines/>
        <w:ind w:left="5387" w:firstLine="0"/>
        <w:outlineLvl w:val="0"/>
        <w:rPr>
          <w:rFonts w:cs="Times New Roman"/>
          <w:bCs/>
          <w:szCs w:val="28"/>
        </w:rPr>
      </w:pPr>
      <w:r w:rsidRPr="00FC69B7">
        <w:rPr>
          <w:rFonts w:cs="Times New Roman"/>
          <w:bCs/>
          <w:szCs w:val="28"/>
        </w:rPr>
        <w:t>к Государственной программе</w:t>
      </w:r>
    </w:p>
    <w:p w14:paraId="6DCD56A6" w14:textId="77777777" w:rsidR="00FC69B7" w:rsidRPr="00FC69B7" w:rsidRDefault="00FC69B7" w:rsidP="00FC69B7">
      <w:pPr>
        <w:ind w:firstLine="0"/>
        <w:contextualSpacing/>
        <w:jc w:val="center"/>
        <w:rPr>
          <w:rFonts w:cs="Times New Roman"/>
          <w:bCs/>
          <w:szCs w:val="28"/>
        </w:rPr>
      </w:pPr>
    </w:p>
    <w:p w14:paraId="79820255" w14:textId="77777777" w:rsidR="00FC69B7" w:rsidRPr="00FC69B7" w:rsidRDefault="00FC69B7" w:rsidP="00FC69B7">
      <w:pPr>
        <w:ind w:firstLine="0"/>
        <w:contextualSpacing/>
        <w:jc w:val="center"/>
        <w:rPr>
          <w:rFonts w:cs="Times New Roman"/>
          <w:bCs/>
          <w:szCs w:val="28"/>
        </w:rPr>
      </w:pPr>
    </w:p>
    <w:p w14:paraId="0BA0639A" w14:textId="77777777" w:rsidR="00FC69B7" w:rsidRPr="00FC69B7" w:rsidRDefault="00FC69B7" w:rsidP="00FC69B7">
      <w:pPr>
        <w:widowControl w:val="0"/>
        <w:overflowPunct w:val="0"/>
        <w:autoSpaceDE w:val="0"/>
        <w:autoSpaceDN w:val="0"/>
        <w:adjustRightInd w:val="0"/>
        <w:ind w:firstLine="0"/>
        <w:jc w:val="center"/>
        <w:rPr>
          <w:rFonts w:cs="Times New Roman"/>
          <w:b/>
          <w:szCs w:val="28"/>
          <w:lang w:eastAsia="ru-RU"/>
        </w:rPr>
      </w:pPr>
      <w:r w:rsidRPr="00FC69B7">
        <w:rPr>
          <w:rFonts w:cs="Times New Roman"/>
          <w:b/>
          <w:szCs w:val="28"/>
          <w:lang w:eastAsia="ru-RU"/>
        </w:rPr>
        <w:t>ОСНОВНЫЕ СВЕДЕНИЯ</w:t>
      </w:r>
    </w:p>
    <w:p w14:paraId="2319D401" w14:textId="77777777" w:rsidR="00FC69B7" w:rsidRPr="00FC69B7" w:rsidRDefault="00FC69B7" w:rsidP="00FC69B7">
      <w:pPr>
        <w:overflowPunct w:val="0"/>
        <w:autoSpaceDE w:val="0"/>
        <w:autoSpaceDN w:val="0"/>
        <w:adjustRightInd w:val="0"/>
        <w:ind w:firstLine="0"/>
        <w:jc w:val="center"/>
        <w:rPr>
          <w:rFonts w:cs="Times New Roman"/>
          <w:b/>
          <w:szCs w:val="28"/>
        </w:rPr>
      </w:pPr>
      <w:r w:rsidRPr="00FC69B7">
        <w:rPr>
          <w:rFonts w:cs="Times New Roman"/>
          <w:b/>
          <w:szCs w:val="28"/>
          <w:lang w:eastAsia="ru-RU"/>
        </w:rPr>
        <w:t>о региональной целевой программе, входящей в состав государственной программы</w:t>
      </w:r>
      <w:r w:rsidRPr="00FC69B7">
        <w:rPr>
          <w:rFonts w:ascii="Courier New" w:hAnsi="Courier New" w:cs="Courier New"/>
          <w:sz w:val="20"/>
          <w:szCs w:val="20"/>
          <w:lang w:eastAsia="ru-RU"/>
        </w:rPr>
        <w:t xml:space="preserve"> </w:t>
      </w:r>
      <w:r w:rsidRPr="00FC69B7">
        <w:rPr>
          <w:rFonts w:cs="Times New Roman"/>
          <w:b/>
          <w:szCs w:val="28"/>
          <w:lang w:eastAsia="ru-RU"/>
        </w:rPr>
        <w:t>Ярославской области</w:t>
      </w:r>
      <w:r w:rsidRPr="00FC69B7" w:rsidDel="00DE2A1E">
        <w:rPr>
          <w:rFonts w:cs="Times New Roman"/>
          <w:b/>
          <w:szCs w:val="28"/>
          <w:lang w:eastAsia="ru-RU"/>
        </w:rPr>
        <w:t xml:space="preserve"> </w:t>
      </w:r>
      <w:r w:rsidRPr="00FC69B7">
        <w:rPr>
          <w:rFonts w:cs="Times New Roman"/>
          <w:b/>
          <w:szCs w:val="28"/>
          <w:lang w:eastAsia="ru-RU"/>
        </w:rPr>
        <w:t>«</w:t>
      </w:r>
      <w:r w:rsidRPr="00FC69B7">
        <w:rPr>
          <w:rFonts w:cs="Times New Roman"/>
          <w:b/>
          <w:bCs/>
          <w:szCs w:val="28"/>
        </w:rPr>
        <w:t>Развитие культуры в Ярославской области</w:t>
      </w:r>
      <w:r w:rsidRPr="00FC69B7">
        <w:rPr>
          <w:rFonts w:cs="Times New Roman"/>
          <w:b/>
          <w:szCs w:val="28"/>
          <w:lang w:eastAsia="ru-RU"/>
        </w:rPr>
        <w:t>»</w:t>
      </w:r>
      <w:r w:rsidRPr="00FC69B7" w:rsidDel="00DE2A1E">
        <w:rPr>
          <w:rFonts w:cs="Times New Roman"/>
          <w:b/>
          <w:szCs w:val="28"/>
          <w:lang w:eastAsia="ru-RU"/>
        </w:rPr>
        <w:t xml:space="preserve"> </w:t>
      </w:r>
      <w:r w:rsidRPr="00FC69B7">
        <w:rPr>
          <w:rFonts w:cs="Times New Roman"/>
          <w:b/>
          <w:szCs w:val="28"/>
          <w:lang w:eastAsia="ru-RU"/>
        </w:rPr>
        <w:t>на 2021 – 2025 годы</w:t>
      </w:r>
      <w:r w:rsidRPr="00FC69B7">
        <w:rPr>
          <w:rFonts w:cs="Times New Roman"/>
          <w:b/>
          <w:szCs w:val="28"/>
        </w:rPr>
        <w:t xml:space="preserve">  </w:t>
      </w:r>
    </w:p>
    <w:p w14:paraId="30E6E1A9" w14:textId="77777777" w:rsidR="00FC69B7" w:rsidRPr="00FC69B7" w:rsidRDefault="00FC69B7" w:rsidP="00FC69B7">
      <w:pPr>
        <w:tabs>
          <w:tab w:val="left" w:pos="5352"/>
        </w:tabs>
        <w:ind w:firstLine="0"/>
        <w:contextualSpacing/>
        <w:jc w:val="right"/>
        <w:rPr>
          <w:rFonts w:cs="Times New Roman"/>
          <w:szCs w:val="28"/>
        </w:rPr>
      </w:pPr>
    </w:p>
    <w:tbl>
      <w:tblPr>
        <w:tblStyle w:val="1110"/>
        <w:tblW w:w="4888" w:type="pct"/>
        <w:tblInd w:w="108" w:type="dxa"/>
        <w:tblLayout w:type="fixed"/>
        <w:tblCellMar>
          <w:left w:w="62" w:type="dxa"/>
          <w:right w:w="62" w:type="dxa"/>
        </w:tblCellMar>
        <w:tblLook w:val="04A0" w:firstRow="1" w:lastRow="0" w:firstColumn="1" w:lastColumn="0" w:noHBand="0" w:noVBand="1"/>
      </w:tblPr>
      <w:tblGrid>
        <w:gridCol w:w="2949"/>
        <w:gridCol w:w="6318"/>
      </w:tblGrid>
      <w:tr w:rsidR="00FC69B7" w:rsidRPr="00FC69B7" w14:paraId="3C688324" w14:textId="77777777" w:rsidTr="000C0E4F">
        <w:trPr>
          <w:trHeight w:val="639"/>
        </w:trPr>
        <w:tc>
          <w:tcPr>
            <w:tcW w:w="1591" w:type="pct"/>
          </w:tcPr>
          <w:p w14:paraId="246BEC2F" w14:textId="77777777" w:rsidR="00FC69B7" w:rsidRPr="00FC69B7" w:rsidRDefault="00FC69B7" w:rsidP="00FC69B7">
            <w:pPr>
              <w:ind w:firstLine="0"/>
              <w:rPr>
                <w:rFonts w:cs="Times New Roman"/>
                <w:szCs w:val="28"/>
              </w:rPr>
            </w:pPr>
            <w:r w:rsidRPr="00FC69B7">
              <w:rPr>
                <w:rFonts w:cs="Times New Roman"/>
                <w:szCs w:val="28"/>
              </w:rPr>
              <w:t>Наименование программы</w:t>
            </w:r>
          </w:p>
        </w:tc>
        <w:tc>
          <w:tcPr>
            <w:tcW w:w="3409" w:type="pct"/>
          </w:tcPr>
          <w:p w14:paraId="5B508E1B" w14:textId="77777777" w:rsidR="00FC69B7" w:rsidRPr="00FC69B7" w:rsidRDefault="00FC69B7" w:rsidP="00FC69B7">
            <w:pPr>
              <w:ind w:firstLine="0"/>
              <w:rPr>
                <w:rFonts w:cs="Times New Roman"/>
                <w:szCs w:val="28"/>
              </w:rPr>
            </w:pPr>
            <w:r w:rsidRPr="00FC69B7">
              <w:rPr>
                <w:rFonts w:cs="Times New Roman"/>
                <w:szCs w:val="28"/>
              </w:rPr>
              <w:t>региональная целевая программа «Развитие культуры и искусства в Ярославской области» на 2019 – 2024 годы</w:t>
            </w:r>
          </w:p>
        </w:tc>
      </w:tr>
      <w:tr w:rsidR="00FC69B7" w:rsidRPr="00FC69B7" w14:paraId="7DAA7853" w14:textId="77777777" w:rsidTr="000C0E4F">
        <w:trPr>
          <w:trHeight w:val="1078"/>
        </w:trPr>
        <w:tc>
          <w:tcPr>
            <w:tcW w:w="1591" w:type="pct"/>
          </w:tcPr>
          <w:p w14:paraId="107BD40C" w14:textId="77777777" w:rsidR="00FC69B7" w:rsidRPr="00FC69B7" w:rsidRDefault="00FC69B7" w:rsidP="00FC69B7">
            <w:pPr>
              <w:ind w:firstLine="0"/>
              <w:rPr>
                <w:rFonts w:eastAsia="Calibri" w:cs="Times New Roman"/>
                <w:bCs/>
                <w:szCs w:val="28"/>
              </w:rPr>
            </w:pPr>
            <w:r w:rsidRPr="00FC69B7">
              <w:rPr>
                <w:rFonts w:cs="Times New Roman"/>
                <w:szCs w:val="28"/>
              </w:rPr>
              <w:t>Ответственный исполнитель</w:t>
            </w:r>
            <w:r w:rsidRPr="00FC69B7">
              <w:rPr>
                <w:rFonts w:eastAsia="Calibri" w:cs="Times New Roman"/>
                <w:bCs/>
                <w:szCs w:val="28"/>
              </w:rPr>
              <w:t xml:space="preserve"> программы</w:t>
            </w:r>
          </w:p>
        </w:tc>
        <w:tc>
          <w:tcPr>
            <w:tcW w:w="3409" w:type="pct"/>
          </w:tcPr>
          <w:p w14:paraId="79828D46" w14:textId="77777777" w:rsidR="00FC69B7" w:rsidRPr="00FC69B7" w:rsidRDefault="00FC69B7" w:rsidP="00FC69B7">
            <w:pPr>
              <w:spacing w:line="245" w:lineRule="auto"/>
              <w:ind w:firstLine="0"/>
              <w:rPr>
                <w:rFonts w:cs="Times New Roman"/>
                <w:color w:val="000000" w:themeColor="text1"/>
                <w:szCs w:val="28"/>
              </w:rPr>
            </w:pPr>
            <w:r w:rsidRPr="00FC69B7">
              <w:rPr>
                <w:rFonts w:cs="Times New Roman"/>
                <w:color w:val="000000" w:themeColor="text1"/>
                <w:szCs w:val="28"/>
              </w:rPr>
              <w:t xml:space="preserve">департамент культуры Ярославской области </w:t>
            </w:r>
            <w:r w:rsidRPr="00FC69B7">
              <w:rPr>
                <w:rFonts w:cs="Times New Roman"/>
                <w:color w:val="000000" w:themeColor="text1"/>
                <w:szCs w:val="28"/>
              </w:rPr>
              <w:br/>
              <w:t xml:space="preserve">(далее – ДК ЯО), </w:t>
            </w:r>
          </w:p>
          <w:p w14:paraId="2072AA1F" w14:textId="77777777" w:rsidR="00FC69B7" w:rsidRPr="00FC69B7" w:rsidRDefault="00FC69B7" w:rsidP="00FC69B7">
            <w:pPr>
              <w:spacing w:line="245" w:lineRule="auto"/>
              <w:ind w:firstLine="0"/>
              <w:rPr>
                <w:rFonts w:cs="Times New Roman"/>
                <w:color w:val="000000" w:themeColor="text1"/>
                <w:szCs w:val="28"/>
              </w:rPr>
            </w:pPr>
            <w:r w:rsidRPr="00FC69B7">
              <w:rPr>
                <w:rFonts w:cs="Times New Roman"/>
                <w:color w:val="000000" w:themeColor="text1"/>
                <w:szCs w:val="28"/>
              </w:rPr>
              <w:t>директор ДК ЯО Васильева М.В.,</w:t>
            </w:r>
          </w:p>
          <w:p w14:paraId="69F52C1E" w14:textId="77777777" w:rsidR="00FC69B7" w:rsidRPr="00FC69B7" w:rsidRDefault="00FC69B7" w:rsidP="00FC69B7">
            <w:pPr>
              <w:ind w:firstLine="0"/>
              <w:rPr>
                <w:rFonts w:eastAsia="Calibri" w:cs="Times New Roman"/>
                <w:caps/>
                <w:szCs w:val="28"/>
              </w:rPr>
            </w:pPr>
            <w:r w:rsidRPr="00FC69B7">
              <w:rPr>
                <w:rFonts w:cs="Times New Roman"/>
                <w:color w:val="000000" w:themeColor="text1"/>
                <w:szCs w:val="28"/>
              </w:rPr>
              <w:t>телефон + 7 (4852) 30-52-29</w:t>
            </w:r>
          </w:p>
        </w:tc>
      </w:tr>
      <w:tr w:rsidR="00FC69B7" w:rsidRPr="00FC69B7" w14:paraId="2F173B7A" w14:textId="77777777" w:rsidTr="000C0E4F">
        <w:tc>
          <w:tcPr>
            <w:tcW w:w="1591" w:type="pct"/>
          </w:tcPr>
          <w:p w14:paraId="0FD70AE8" w14:textId="77777777" w:rsidR="00FC69B7" w:rsidRPr="00FC69B7" w:rsidRDefault="00FC69B7" w:rsidP="00FC69B7">
            <w:pPr>
              <w:ind w:firstLine="0"/>
              <w:rPr>
                <w:rFonts w:cs="Times New Roman"/>
                <w:szCs w:val="28"/>
              </w:rPr>
            </w:pPr>
            <w:r w:rsidRPr="00FC69B7">
              <w:rPr>
                <w:rFonts w:cs="Times New Roman"/>
                <w:szCs w:val="28"/>
              </w:rPr>
              <w:t>Куратор программы</w:t>
            </w:r>
          </w:p>
        </w:tc>
        <w:tc>
          <w:tcPr>
            <w:tcW w:w="3409" w:type="pct"/>
          </w:tcPr>
          <w:p w14:paraId="47CA1868" w14:textId="77777777" w:rsidR="00FC69B7" w:rsidRPr="00FC69B7" w:rsidRDefault="00FC69B7" w:rsidP="00FC69B7">
            <w:pPr>
              <w:widowControl w:val="0"/>
              <w:autoSpaceDE w:val="0"/>
              <w:autoSpaceDN w:val="0"/>
              <w:spacing w:line="235" w:lineRule="auto"/>
              <w:ind w:firstLine="0"/>
              <w:rPr>
                <w:rFonts w:cs="Times New Roman"/>
                <w:szCs w:val="28"/>
              </w:rPr>
            </w:pPr>
            <w:r w:rsidRPr="00FC69B7">
              <w:rPr>
                <w:rFonts w:cs="Times New Roman"/>
                <w:color w:val="000000" w:themeColor="text1"/>
                <w:szCs w:val="28"/>
              </w:rPr>
              <w:t>заместитель Председателя Правительства области Авдеев М.А., телефон + 7 (4852) 78-60-40</w:t>
            </w:r>
          </w:p>
        </w:tc>
      </w:tr>
      <w:tr w:rsidR="00FC69B7" w:rsidRPr="00FC69B7" w14:paraId="5EA13F70" w14:textId="77777777" w:rsidTr="000C0E4F">
        <w:tc>
          <w:tcPr>
            <w:tcW w:w="1591" w:type="pct"/>
          </w:tcPr>
          <w:p w14:paraId="29518E2A" w14:textId="77777777" w:rsidR="00FC69B7" w:rsidRPr="00FC69B7" w:rsidRDefault="00FC69B7" w:rsidP="00FC69B7">
            <w:pPr>
              <w:ind w:firstLine="0"/>
              <w:rPr>
                <w:rFonts w:cs="Times New Roman"/>
                <w:szCs w:val="28"/>
              </w:rPr>
            </w:pPr>
            <w:r w:rsidRPr="00FC69B7">
              <w:rPr>
                <w:rFonts w:cs="Times New Roman"/>
                <w:szCs w:val="28"/>
              </w:rPr>
              <w:t>Срок реализации программы</w:t>
            </w:r>
          </w:p>
        </w:tc>
        <w:tc>
          <w:tcPr>
            <w:tcW w:w="3409" w:type="pct"/>
          </w:tcPr>
          <w:p w14:paraId="38C7A8BD" w14:textId="77777777" w:rsidR="00FC69B7" w:rsidRPr="00FC69B7" w:rsidRDefault="00FC69B7" w:rsidP="00FC69B7">
            <w:pPr>
              <w:ind w:firstLine="0"/>
              <w:rPr>
                <w:rFonts w:cs="Times New Roman"/>
                <w:szCs w:val="28"/>
              </w:rPr>
            </w:pPr>
            <w:r w:rsidRPr="00FC69B7">
              <w:rPr>
                <w:rFonts w:cs="Times New Roman"/>
                <w:color w:val="000000" w:themeColor="text1"/>
                <w:szCs w:val="28"/>
              </w:rPr>
              <w:t>2019 – 2024 годы</w:t>
            </w:r>
          </w:p>
        </w:tc>
      </w:tr>
      <w:tr w:rsidR="00FC69B7" w:rsidRPr="00FC69B7" w14:paraId="475CFFC7" w14:textId="77777777" w:rsidTr="000C0E4F">
        <w:tc>
          <w:tcPr>
            <w:tcW w:w="1591" w:type="pct"/>
          </w:tcPr>
          <w:p w14:paraId="6B0B914A" w14:textId="77777777" w:rsidR="00FC69B7" w:rsidRPr="00FC69B7" w:rsidRDefault="00FC69B7" w:rsidP="00FC69B7">
            <w:pPr>
              <w:ind w:firstLine="0"/>
              <w:rPr>
                <w:rFonts w:cs="Times New Roman"/>
                <w:szCs w:val="28"/>
              </w:rPr>
            </w:pPr>
            <w:r w:rsidRPr="00FC69B7">
              <w:rPr>
                <w:rFonts w:cs="Times New Roman"/>
                <w:szCs w:val="28"/>
              </w:rPr>
              <w:t xml:space="preserve">Цель </w:t>
            </w:r>
          </w:p>
        </w:tc>
        <w:tc>
          <w:tcPr>
            <w:tcW w:w="3409" w:type="pct"/>
          </w:tcPr>
          <w:p w14:paraId="35D1A969" w14:textId="77777777" w:rsidR="00FC69B7" w:rsidRPr="00FC69B7" w:rsidRDefault="00FC69B7" w:rsidP="00FC69B7">
            <w:pPr>
              <w:ind w:firstLine="0"/>
              <w:rPr>
                <w:rFonts w:cs="Times New Roman"/>
                <w:szCs w:val="28"/>
              </w:rPr>
            </w:pPr>
            <w:r w:rsidRPr="00FC69B7">
              <w:rPr>
                <w:rFonts w:cs="Times New Roman"/>
                <w:color w:val="000000" w:themeColor="text1"/>
                <w:szCs w:val="28"/>
              </w:rPr>
              <w:t>увеличение количества посещений организаций культуры к 2024 году путем создания современной инфраструктуры для творческой самореализации и досуга населения</w:t>
            </w:r>
          </w:p>
        </w:tc>
      </w:tr>
      <w:tr w:rsidR="00FC69B7" w:rsidRPr="00FC69B7" w14:paraId="5FDB0F7F" w14:textId="77777777" w:rsidTr="000C0E4F">
        <w:tc>
          <w:tcPr>
            <w:tcW w:w="1591" w:type="pct"/>
          </w:tcPr>
          <w:p w14:paraId="55CD5EF1" w14:textId="77777777" w:rsidR="00FC69B7" w:rsidRPr="00FC69B7" w:rsidRDefault="00FC69B7" w:rsidP="00FC69B7">
            <w:pPr>
              <w:ind w:firstLine="0"/>
              <w:rPr>
                <w:rFonts w:cs="Times New Roman"/>
                <w:szCs w:val="28"/>
              </w:rPr>
            </w:pPr>
            <w:r w:rsidRPr="00FC69B7">
              <w:rPr>
                <w:rFonts w:cs="Times New Roman"/>
                <w:szCs w:val="28"/>
              </w:rPr>
              <w:t>Задача</w:t>
            </w:r>
          </w:p>
        </w:tc>
        <w:tc>
          <w:tcPr>
            <w:tcW w:w="3409" w:type="pct"/>
          </w:tcPr>
          <w:p w14:paraId="42C021BC" w14:textId="77777777" w:rsidR="00FC69B7" w:rsidRPr="00FC69B7" w:rsidRDefault="00FC69B7" w:rsidP="00FC69B7">
            <w:pPr>
              <w:ind w:firstLine="0"/>
              <w:rPr>
                <w:rFonts w:cs="Times New Roman"/>
                <w:color w:val="000000" w:themeColor="text1"/>
                <w:spacing w:val="-4"/>
                <w:szCs w:val="28"/>
              </w:rPr>
            </w:pPr>
            <w:r w:rsidRPr="00FC69B7">
              <w:rPr>
                <w:rFonts w:cs="Times New Roman"/>
                <w:color w:val="000000" w:themeColor="text1"/>
                <w:spacing w:val="-4"/>
                <w:szCs w:val="28"/>
              </w:rPr>
              <w:t>развитие общедоступных муниципальных библиотек</w:t>
            </w:r>
          </w:p>
        </w:tc>
      </w:tr>
      <w:tr w:rsidR="00FC69B7" w:rsidRPr="00FC69B7" w14:paraId="29F054BE" w14:textId="77777777" w:rsidTr="000C0E4F">
        <w:tc>
          <w:tcPr>
            <w:tcW w:w="1591" w:type="pct"/>
          </w:tcPr>
          <w:p w14:paraId="71EE720C" w14:textId="77777777" w:rsidR="00FC69B7" w:rsidRPr="00FC69B7" w:rsidRDefault="00FC69B7" w:rsidP="00FC69B7">
            <w:pPr>
              <w:widowControl w:val="0"/>
              <w:autoSpaceDE w:val="0"/>
              <w:autoSpaceDN w:val="0"/>
              <w:ind w:firstLine="0"/>
              <w:rPr>
                <w:rFonts w:cs="Times New Roman"/>
                <w:szCs w:val="28"/>
              </w:rPr>
            </w:pPr>
            <w:r w:rsidRPr="00FC69B7">
              <w:rPr>
                <w:rFonts w:cs="Times New Roman"/>
                <w:szCs w:val="28"/>
              </w:rPr>
              <w:t>Целевые показатели</w:t>
            </w:r>
          </w:p>
        </w:tc>
        <w:tc>
          <w:tcPr>
            <w:tcW w:w="3409" w:type="pct"/>
          </w:tcPr>
          <w:p w14:paraId="639A1A50" w14:textId="77777777" w:rsidR="00FC69B7" w:rsidRPr="00FC69B7" w:rsidRDefault="00FC69B7" w:rsidP="00FC69B7">
            <w:pPr>
              <w:ind w:firstLine="0"/>
              <w:rPr>
                <w:rFonts w:cs="Times New Roman"/>
                <w:color w:val="000000" w:themeColor="text1"/>
                <w:szCs w:val="28"/>
              </w:rPr>
            </w:pPr>
            <w:r w:rsidRPr="00FC69B7">
              <w:rPr>
                <w:rFonts w:cs="Times New Roman"/>
                <w:color w:val="000000" w:themeColor="text1"/>
                <w:szCs w:val="28"/>
                <w:lang w:eastAsia="ru-RU"/>
              </w:rPr>
              <w:t>рост посещений организаций культуры к уровню 2017 года (нарастающим итогом), процентов</w:t>
            </w:r>
          </w:p>
        </w:tc>
      </w:tr>
      <w:tr w:rsidR="00FC69B7" w:rsidRPr="00FC69B7" w14:paraId="5451A026" w14:textId="77777777" w:rsidTr="000C0E4F">
        <w:tc>
          <w:tcPr>
            <w:tcW w:w="1591" w:type="pct"/>
          </w:tcPr>
          <w:p w14:paraId="03EFC329" w14:textId="77777777" w:rsidR="00FC69B7" w:rsidRPr="00FC69B7" w:rsidRDefault="00FC69B7" w:rsidP="00FC69B7">
            <w:pPr>
              <w:widowControl w:val="0"/>
              <w:autoSpaceDE w:val="0"/>
              <w:autoSpaceDN w:val="0"/>
              <w:ind w:firstLine="0"/>
              <w:rPr>
                <w:rFonts w:cs="Times New Roman"/>
                <w:szCs w:val="28"/>
              </w:rPr>
            </w:pPr>
            <w:r w:rsidRPr="00FC69B7">
              <w:rPr>
                <w:rFonts w:cs="Times New Roman"/>
                <w:szCs w:val="28"/>
              </w:rPr>
              <w:t xml:space="preserve">Конечные результаты реализации </w:t>
            </w:r>
            <w:r w:rsidRPr="00FC69B7">
              <w:rPr>
                <w:rFonts w:cs="Times New Roman"/>
                <w:szCs w:val="28"/>
              </w:rPr>
              <w:br/>
              <w:t>программы</w:t>
            </w:r>
          </w:p>
        </w:tc>
        <w:tc>
          <w:tcPr>
            <w:tcW w:w="3409" w:type="pct"/>
          </w:tcPr>
          <w:p w14:paraId="201EAFF9" w14:textId="77777777" w:rsidR="00FC69B7" w:rsidRPr="00FC69B7" w:rsidRDefault="00FC69B7" w:rsidP="00FC69B7">
            <w:pPr>
              <w:ind w:firstLine="0"/>
              <w:rPr>
                <w:rFonts w:cs="Times New Roman"/>
                <w:color w:val="000000" w:themeColor="text1"/>
                <w:szCs w:val="28"/>
              </w:rPr>
            </w:pPr>
            <w:r w:rsidRPr="00FC69B7">
              <w:rPr>
                <w:rFonts w:cs="Times New Roman"/>
                <w:szCs w:val="28"/>
              </w:rPr>
              <w:t>количество посещений учреждений культуры по итогам 2024 года увеличилось на 15 процентов по сравнению с 2017 годом</w:t>
            </w:r>
          </w:p>
        </w:tc>
      </w:tr>
      <w:tr w:rsidR="00FC69B7" w:rsidRPr="00FC69B7" w14:paraId="665059C2" w14:textId="77777777" w:rsidTr="000C0E4F">
        <w:tc>
          <w:tcPr>
            <w:tcW w:w="1591" w:type="pct"/>
          </w:tcPr>
          <w:p w14:paraId="5A79B096" w14:textId="77777777" w:rsidR="00FC69B7" w:rsidRPr="00FC69B7" w:rsidRDefault="00FC69B7" w:rsidP="00FC69B7">
            <w:pPr>
              <w:ind w:firstLine="0"/>
              <w:rPr>
                <w:rFonts w:cs="Times New Roman"/>
                <w:szCs w:val="28"/>
              </w:rPr>
            </w:pPr>
            <w:r w:rsidRPr="00FC69B7">
              <w:rPr>
                <w:rFonts w:cs="Times New Roman"/>
                <w:szCs w:val="28"/>
              </w:rPr>
              <w:t>Наименования региональных проектов</w:t>
            </w:r>
          </w:p>
        </w:tc>
        <w:tc>
          <w:tcPr>
            <w:tcW w:w="3409" w:type="pct"/>
          </w:tcPr>
          <w:p w14:paraId="09786215" w14:textId="77777777" w:rsidR="00FC69B7" w:rsidRPr="00FC69B7" w:rsidRDefault="00FC69B7" w:rsidP="00FC69B7">
            <w:pPr>
              <w:ind w:firstLine="0"/>
              <w:rPr>
                <w:rFonts w:cs="Times New Roman"/>
                <w:szCs w:val="28"/>
              </w:rPr>
            </w:pPr>
            <w:r w:rsidRPr="00FC69B7">
              <w:rPr>
                <w:rFonts w:cs="Times New Roman"/>
                <w:color w:val="000000" w:themeColor="text1"/>
                <w:szCs w:val="28"/>
              </w:rPr>
              <w:t xml:space="preserve">- региональный проект </w:t>
            </w:r>
            <w:r w:rsidRPr="00FC69B7">
              <w:rPr>
                <w:rFonts w:cs="Times New Roman"/>
                <w:szCs w:val="28"/>
              </w:rPr>
              <w:t>«Культурная среда»;</w:t>
            </w:r>
          </w:p>
          <w:p w14:paraId="6A576F35" w14:textId="77777777" w:rsidR="00FC69B7" w:rsidRPr="00FC69B7" w:rsidRDefault="00FC69B7" w:rsidP="00FC69B7">
            <w:pPr>
              <w:ind w:firstLine="0"/>
              <w:rPr>
                <w:rFonts w:cs="Times New Roman"/>
                <w:color w:val="000000" w:themeColor="text1"/>
                <w:szCs w:val="28"/>
              </w:rPr>
            </w:pPr>
            <w:r w:rsidRPr="00FC69B7">
              <w:rPr>
                <w:rFonts w:cs="Times New Roman"/>
                <w:color w:val="000000" w:themeColor="text1"/>
                <w:szCs w:val="28"/>
              </w:rPr>
              <w:t xml:space="preserve">- региональный проект </w:t>
            </w:r>
            <w:r w:rsidRPr="00FC69B7">
              <w:rPr>
                <w:rFonts w:cs="Times New Roman"/>
                <w:szCs w:val="28"/>
              </w:rPr>
              <w:t>«Творческие люди»</w:t>
            </w:r>
            <w:r w:rsidRPr="00FC69B7">
              <w:rPr>
                <w:rFonts w:cs="Times New Roman"/>
                <w:color w:val="000000" w:themeColor="text1"/>
                <w:szCs w:val="28"/>
              </w:rPr>
              <w:t>;</w:t>
            </w:r>
          </w:p>
          <w:p w14:paraId="37522B35" w14:textId="77777777" w:rsidR="00FC69B7" w:rsidRPr="00FC69B7" w:rsidRDefault="00FC69B7" w:rsidP="00FC69B7">
            <w:pPr>
              <w:ind w:firstLine="0"/>
              <w:rPr>
                <w:rFonts w:cs="Times New Roman"/>
                <w:szCs w:val="28"/>
              </w:rPr>
            </w:pPr>
            <w:r w:rsidRPr="00FC69B7">
              <w:rPr>
                <w:rFonts w:cs="Times New Roman"/>
                <w:color w:val="000000" w:themeColor="text1"/>
                <w:szCs w:val="28"/>
              </w:rPr>
              <w:t xml:space="preserve">- региональный проект </w:t>
            </w:r>
            <w:r w:rsidRPr="00FC69B7">
              <w:rPr>
                <w:rFonts w:cs="Times New Roman"/>
                <w:szCs w:val="28"/>
              </w:rPr>
              <w:t>«Цифровая культура»</w:t>
            </w:r>
          </w:p>
        </w:tc>
      </w:tr>
      <w:tr w:rsidR="00FC69B7" w:rsidRPr="00FC69B7" w14:paraId="4DCF041D" w14:textId="77777777" w:rsidTr="000C0E4F">
        <w:tc>
          <w:tcPr>
            <w:tcW w:w="1591" w:type="pct"/>
          </w:tcPr>
          <w:p w14:paraId="33904896" w14:textId="77777777" w:rsidR="00FC69B7" w:rsidRPr="00FC69B7" w:rsidRDefault="00FC69B7" w:rsidP="00FC69B7">
            <w:pPr>
              <w:ind w:firstLine="0"/>
              <w:rPr>
                <w:rFonts w:cs="Times New Roman"/>
                <w:szCs w:val="28"/>
              </w:rPr>
            </w:pPr>
            <w:r w:rsidRPr="00FC69B7">
              <w:rPr>
                <w:rFonts w:cs="Times New Roman"/>
                <w:szCs w:val="28"/>
              </w:rPr>
              <w:t>Результаты реализации региональных проектов</w:t>
            </w:r>
          </w:p>
        </w:tc>
        <w:tc>
          <w:tcPr>
            <w:tcW w:w="3409" w:type="pct"/>
          </w:tcPr>
          <w:p w14:paraId="413D658E" w14:textId="77777777" w:rsidR="00FC69B7" w:rsidRPr="00FC69B7" w:rsidRDefault="00FC69B7" w:rsidP="00FC69B7">
            <w:pPr>
              <w:ind w:left="33" w:firstLine="0"/>
              <w:rPr>
                <w:rFonts w:cs="Times New Roman"/>
                <w:szCs w:val="28"/>
              </w:rPr>
            </w:pPr>
            <w:r w:rsidRPr="00FC69B7">
              <w:rPr>
                <w:rFonts w:cs="Times New Roman"/>
                <w:szCs w:val="28"/>
              </w:rPr>
              <w:t>- региональный проект «Культурная среда»:</w:t>
            </w:r>
          </w:p>
          <w:p w14:paraId="6B6DC1DD" w14:textId="77777777" w:rsidR="00FC69B7" w:rsidRPr="00FC69B7" w:rsidRDefault="00FC69B7" w:rsidP="00FC69B7">
            <w:pPr>
              <w:ind w:left="33" w:firstLine="0"/>
              <w:rPr>
                <w:rFonts w:cs="Times New Roman"/>
                <w:szCs w:val="28"/>
              </w:rPr>
            </w:pPr>
            <w:r w:rsidRPr="00FC69B7">
              <w:rPr>
                <w:rFonts w:cs="Times New Roman"/>
                <w:szCs w:val="28"/>
              </w:rPr>
              <w:t>построен центр культурного развития, капитально отремонтировано 22 учреждения культурно-досугового типа в сельской местности и 11 детских школ искусств;</w:t>
            </w:r>
          </w:p>
          <w:p w14:paraId="6CB32DD9" w14:textId="77777777" w:rsidR="00FC69B7" w:rsidRPr="00FC69B7" w:rsidRDefault="00FC69B7" w:rsidP="00FC69B7">
            <w:pPr>
              <w:ind w:left="33" w:firstLine="0"/>
              <w:rPr>
                <w:rFonts w:cs="Times New Roman"/>
                <w:szCs w:val="28"/>
              </w:rPr>
            </w:pPr>
            <w:r w:rsidRPr="00FC69B7">
              <w:rPr>
                <w:rFonts w:cs="Times New Roman"/>
                <w:szCs w:val="28"/>
              </w:rPr>
              <w:t xml:space="preserve">24 организации культуры получат современное оборудование; </w:t>
            </w:r>
          </w:p>
          <w:p w14:paraId="30F2D3B2" w14:textId="77777777" w:rsidR="00FC69B7" w:rsidRPr="00FC69B7" w:rsidRDefault="00FC69B7" w:rsidP="00FC69B7">
            <w:pPr>
              <w:ind w:left="33" w:firstLine="0"/>
              <w:rPr>
                <w:rFonts w:cs="Times New Roman"/>
                <w:szCs w:val="28"/>
              </w:rPr>
            </w:pPr>
            <w:r w:rsidRPr="00FC69B7">
              <w:rPr>
                <w:rFonts w:cs="Times New Roman"/>
                <w:szCs w:val="28"/>
              </w:rPr>
              <w:t>- региональный проект «Творческие люди»:</w:t>
            </w:r>
          </w:p>
          <w:p w14:paraId="6EB022DC" w14:textId="77777777" w:rsidR="00FC69B7" w:rsidRPr="00FC69B7" w:rsidRDefault="00FC69B7" w:rsidP="00FC69B7">
            <w:pPr>
              <w:ind w:left="33" w:firstLine="0"/>
              <w:rPr>
                <w:rFonts w:cs="Times New Roman"/>
                <w:szCs w:val="28"/>
              </w:rPr>
            </w:pPr>
            <w:r w:rsidRPr="00FC69B7">
              <w:rPr>
                <w:rFonts w:cs="Times New Roman"/>
                <w:szCs w:val="28"/>
              </w:rPr>
              <w:t xml:space="preserve">1 930 специалистов учреждений культуры пройдут повышение квалификации на базе центров непрерывного образования и повышения </w:t>
            </w:r>
            <w:r w:rsidRPr="00FC69B7">
              <w:rPr>
                <w:rFonts w:cs="Times New Roman"/>
                <w:szCs w:val="28"/>
              </w:rPr>
              <w:lastRenderedPageBreak/>
              <w:t>квалификации творческих и управленческих кадров в сфере культуры;</w:t>
            </w:r>
          </w:p>
          <w:p w14:paraId="763651E5" w14:textId="77777777" w:rsidR="00FC69B7" w:rsidRPr="00FC69B7" w:rsidRDefault="00FC69B7" w:rsidP="00FC69B7">
            <w:pPr>
              <w:ind w:left="33" w:firstLine="0"/>
              <w:rPr>
                <w:rFonts w:cs="Times New Roman"/>
                <w:szCs w:val="28"/>
              </w:rPr>
            </w:pPr>
            <w:r w:rsidRPr="00FC69B7">
              <w:rPr>
                <w:rFonts w:cs="Times New Roman"/>
                <w:szCs w:val="28"/>
              </w:rPr>
              <w:t xml:space="preserve">860 человек будут вовлечены в программу «Волонтеры культуры»; </w:t>
            </w:r>
          </w:p>
          <w:p w14:paraId="1CF0C7B0" w14:textId="77777777" w:rsidR="00FC69B7" w:rsidRPr="00FC69B7" w:rsidRDefault="00FC69B7" w:rsidP="00FC69B7">
            <w:pPr>
              <w:ind w:left="33" w:firstLine="0"/>
              <w:rPr>
                <w:rFonts w:cs="Times New Roman"/>
                <w:szCs w:val="28"/>
              </w:rPr>
            </w:pPr>
            <w:r w:rsidRPr="00FC69B7">
              <w:rPr>
                <w:rFonts w:cs="Times New Roman"/>
                <w:szCs w:val="28"/>
              </w:rPr>
              <w:t>60 творческих инициатив и проектов получат поддержку;</w:t>
            </w:r>
          </w:p>
          <w:p w14:paraId="5C296A66" w14:textId="77777777" w:rsidR="00FC69B7" w:rsidRPr="00FC69B7" w:rsidRDefault="00FC69B7" w:rsidP="00FC69B7">
            <w:pPr>
              <w:ind w:left="33" w:firstLine="0"/>
              <w:rPr>
                <w:rFonts w:cs="Times New Roman"/>
                <w:szCs w:val="28"/>
              </w:rPr>
            </w:pPr>
            <w:r w:rsidRPr="00FC69B7">
              <w:rPr>
                <w:rFonts w:cs="Times New Roman"/>
                <w:szCs w:val="28"/>
              </w:rPr>
              <w:t>- региональный проект «Цифровая культура»:</w:t>
            </w:r>
          </w:p>
          <w:p w14:paraId="3BE3C57D" w14:textId="77777777" w:rsidR="00FC69B7" w:rsidRPr="00FC69B7" w:rsidRDefault="00FC69B7" w:rsidP="00FC69B7">
            <w:pPr>
              <w:ind w:left="33" w:firstLine="0"/>
              <w:rPr>
                <w:rFonts w:cs="Times New Roman"/>
                <w:szCs w:val="28"/>
              </w:rPr>
            </w:pPr>
            <w:r w:rsidRPr="00FC69B7">
              <w:rPr>
                <w:rFonts w:cs="Times New Roman"/>
                <w:szCs w:val="28"/>
              </w:rPr>
              <w:t xml:space="preserve">на площадках организаций культуры, в том числе в домах культуры, библиотеках, музеях, </w:t>
            </w:r>
          </w:p>
          <w:p w14:paraId="2C1C1E9C" w14:textId="77777777" w:rsidR="00FC69B7" w:rsidRPr="00FC69B7" w:rsidRDefault="00FC69B7" w:rsidP="00FC69B7">
            <w:pPr>
              <w:ind w:firstLine="0"/>
              <w:rPr>
                <w:rFonts w:cs="Times New Roman"/>
                <w:szCs w:val="28"/>
              </w:rPr>
            </w:pPr>
            <w:r w:rsidRPr="00FC69B7">
              <w:rPr>
                <w:rFonts w:cs="Times New Roman"/>
                <w:szCs w:val="28"/>
              </w:rPr>
              <w:t>создано 5 виртуальных концертных залов для трансляции знаковых культурных мероприятий</w:t>
            </w:r>
          </w:p>
        </w:tc>
      </w:tr>
      <w:tr w:rsidR="00FC69B7" w:rsidRPr="00FC69B7" w14:paraId="3A9D7950" w14:textId="77777777" w:rsidTr="000C0E4F">
        <w:tc>
          <w:tcPr>
            <w:tcW w:w="1591" w:type="pct"/>
          </w:tcPr>
          <w:p w14:paraId="19DDA447" w14:textId="77777777" w:rsidR="00FC69B7" w:rsidRPr="00FC69B7" w:rsidRDefault="00FC69B7" w:rsidP="00FC69B7">
            <w:pPr>
              <w:ind w:firstLine="0"/>
              <w:rPr>
                <w:rFonts w:cs="Times New Roman"/>
                <w:szCs w:val="28"/>
              </w:rPr>
            </w:pPr>
            <w:bookmarkStart w:id="107" w:name="sub_102111"/>
            <w:r w:rsidRPr="00FC69B7">
              <w:rPr>
                <w:rFonts w:cs="Times New Roman"/>
                <w:szCs w:val="28"/>
              </w:rPr>
              <w:lastRenderedPageBreak/>
              <w:t>Нормативный правовой акт, утвердивший программу</w:t>
            </w:r>
            <w:bookmarkEnd w:id="107"/>
          </w:p>
        </w:tc>
        <w:tc>
          <w:tcPr>
            <w:tcW w:w="3409" w:type="pct"/>
          </w:tcPr>
          <w:p w14:paraId="66F4062A" w14:textId="77777777" w:rsidR="00FC69B7" w:rsidRPr="00FC69B7" w:rsidRDefault="00FC69B7" w:rsidP="00FC69B7">
            <w:pPr>
              <w:ind w:right="-2" w:firstLine="0"/>
              <w:rPr>
                <w:rFonts w:cs="Times New Roman"/>
                <w:szCs w:val="28"/>
              </w:rPr>
            </w:pPr>
            <w:r w:rsidRPr="00FC69B7">
              <w:rPr>
                <w:rFonts w:eastAsia="Calibri" w:cs="Times New Roman"/>
                <w:bCs/>
                <w:color w:val="000000" w:themeColor="text1"/>
                <w:spacing w:val="-6"/>
                <w:szCs w:val="28"/>
              </w:rPr>
              <w:t>постановление Правительства области от 31.12.2019 № 984-п «</w:t>
            </w:r>
            <w:r w:rsidRPr="00FC69B7">
              <w:rPr>
                <w:rFonts w:cs="Times New Roman"/>
                <w:szCs w:val="28"/>
              </w:rPr>
              <w:t>Об утверждении региональной целевой программы «Развитие культуры и искусства в Ярославской области» на 2019 – 2024 годы и о признании утратившим силу постановления Правительства области от 13.09.2019 № 670-п</w:t>
            </w:r>
            <w:r w:rsidRPr="00FC69B7">
              <w:rPr>
                <w:rFonts w:eastAsia="Calibri" w:cs="Times New Roman"/>
                <w:bCs/>
                <w:color w:val="000000" w:themeColor="text1"/>
                <w:spacing w:val="-6"/>
                <w:szCs w:val="28"/>
              </w:rPr>
              <w:t>»</w:t>
            </w:r>
          </w:p>
        </w:tc>
      </w:tr>
      <w:tr w:rsidR="00FC69B7" w:rsidRPr="00FC69B7" w14:paraId="1FCE2A80" w14:textId="77777777" w:rsidTr="000C0E4F">
        <w:tc>
          <w:tcPr>
            <w:tcW w:w="1591" w:type="pct"/>
          </w:tcPr>
          <w:p w14:paraId="4643B5CC" w14:textId="77777777" w:rsidR="00FC69B7" w:rsidRPr="00FC69B7" w:rsidRDefault="00FC69B7" w:rsidP="00FC69B7">
            <w:pPr>
              <w:ind w:firstLine="0"/>
              <w:rPr>
                <w:rFonts w:cs="Times New Roman"/>
                <w:szCs w:val="28"/>
              </w:rPr>
            </w:pPr>
            <w:r w:rsidRPr="00FC69B7">
              <w:rPr>
                <w:rFonts w:cs="Times New Roman"/>
                <w:szCs w:val="28"/>
              </w:rPr>
              <w:t>Электронный адрес размещения программы в информационно-</w:t>
            </w:r>
            <w:r w:rsidRPr="00FC69B7">
              <w:rPr>
                <w:rFonts w:cs="Times New Roman"/>
                <w:spacing w:val="-4"/>
                <w:szCs w:val="28"/>
              </w:rPr>
              <w:t>телекоммуникационной</w:t>
            </w:r>
            <w:r w:rsidRPr="00FC69B7">
              <w:rPr>
                <w:rFonts w:cs="Times New Roman"/>
                <w:szCs w:val="28"/>
              </w:rPr>
              <w:t xml:space="preserve"> сети «Интернет»</w:t>
            </w:r>
          </w:p>
        </w:tc>
        <w:tc>
          <w:tcPr>
            <w:tcW w:w="3409" w:type="pct"/>
          </w:tcPr>
          <w:p w14:paraId="2EA234BE" w14:textId="77777777" w:rsidR="00FC69B7" w:rsidRPr="00FC69B7" w:rsidRDefault="00FC69B7" w:rsidP="00FC69B7">
            <w:pPr>
              <w:widowControl w:val="0"/>
              <w:ind w:firstLine="0"/>
              <w:contextualSpacing/>
              <w:jc w:val="both"/>
              <w:rPr>
                <w:rFonts w:cs="Times New Roman"/>
                <w:szCs w:val="28"/>
              </w:rPr>
            </w:pPr>
            <w:r w:rsidRPr="00FC69B7">
              <w:rPr>
                <w:rFonts w:eastAsia="Calibri" w:cs="Times New Roman"/>
                <w:bCs/>
                <w:spacing w:val="-4"/>
                <w:szCs w:val="28"/>
                <w:lang w:eastAsia="ru-RU"/>
              </w:rPr>
              <w:t>http://www.yarregion.ru/depts/dcul/tmpPages/programs.</w:t>
            </w:r>
            <w:r w:rsidRPr="00FC69B7">
              <w:rPr>
                <w:rFonts w:eastAsia="Calibri" w:cs="Times New Roman"/>
                <w:bCs/>
                <w:szCs w:val="28"/>
                <w:lang w:eastAsia="ru-RU"/>
              </w:rPr>
              <w:t>aspx</w:t>
            </w:r>
          </w:p>
        </w:tc>
      </w:tr>
    </w:tbl>
    <w:p w14:paraId="4341434C" w14:textId="77777777" w:rsidR="00FC69B7" w:rsidRPr="00FC69B7" w:rsidRDefault="00FC69B7" w:rsidP="00FC69B7">
      <w:pPr>
        <w:ind w:firstLine="0"/>
        <w:contextualSpacing/>
        <w:rPr>
          <w:rFonts w:eastAsia="Calibri" w:cs="Times New Roman"/>
          <w:bCs/>
          <w:szCs w:val="28"/>
        </w:rPr>
      </w:pPr>
    </w:p>
    <w:p w14:paraId="39BF896F" w14:textId="77777777" w:rsidR="00FC69B7" w:rsidRPr="00FC69B7" w:rsidRDefault="00FC69B7" w:rsidP="00FC69B7">
      <w:pPr>
        <w:rPr>
          <w:rFonts w:eastAsia="Calibri"/>
        </w:rPr>
      </w:pPr>
    </w:p>
    <w:p w14:paraId="04084477" w14:textId="77777777" w:rsidR="00FC69B7" w:rsidRPr="00FC69B7" w:rsidRDefault="00FC69B7" w:rsidP="00FC69B7">
      <w:pPr>
        <w:tabs>
          <w:tab w:val="left" w:pos="12049"/>
        </w:tabs>
        <w:ind w:firstLine="0"/>
        <w:contextualSpacing/>
        <w:rPr>
          <w:rFonts w:cs="Times New Roman"/>
          <w:bCs/>
          <w:szCs w:val="28"/>
        </w:rPr>
      </w:pPr>
    </w:p>
    <w:p w14:paraId="4C37343D" w14:textId="77777777" w:rsidR="00FC69B7" w:rsidRPr="00FC69B7" w:rsidRDefault="00FC69B7" w:rsidP="00FC69B7"/>
    <w:p w14:paraId="6CCC43A8" w14:textId="3D685C10" w:rsidR="001D58A5" w:rsidRPr="006F468C" w:rsidRDefault="001D58A5" w:rsidP="006F468C"/>
    <w:sectPr w:rsidR="001D58A5" w:rsidRPr="006F468C" w:rsidSect="00EF10A2">
      <w:headerReference w:type="even" r:id="rId49"/>
      <w:headerReference w:type="default" r:id="rId50"/>
      <w:footerReference w:type="even" r:id="rId51"/>
      <w:footerReference w:type="default" r:id="rId52"/>
      <w:headerReference w:type="first" r:id="rId53"/>
      <w:footerReference w:type="first" r:id="rId54"/>
      <w:pgSz w:w="11906" w:h="16838" w:code="9"/>
      <w:pgMar w:top="284" w:right="566"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96DC0D" w14:textId="77777777" w:rsidR="009B720B" w:rsidRDefault="009B720B" w:rsidP="00CF5840">
      <w:r>
        <w:separator/>
      </w:r>
    </w:p>
  </w:endnote>
  <w:endnote w:type="continuationSeparator" w:id="0">
    <w:p w14:paraId="1264839B" w14:textId="77777777" w:rsidR="009B720B" w:rsidRDefault="009B720B" w:rsidP="00CF5840">
      <w:r>
        <w:continuationSeparator/>
      </w:r>
    </w:p>
  </w:endnote>
  <w:endnote w:type="continuationNotice" w:id="1">
    <w:p w14:paraId="2E66EBEF" w14:textId="77777777" w:rsidR="009B720B" w:rsidRDefault="009B7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C43C1" w14:textId="77777777" w:rsidR="009B720B" w:rsidRDefault="009B720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80"/>
      <w:gridCol w:w="3191"/>
    </w:tblGrid>
    <w:tr w:rsidR="009B720B" w14:paraId="6CCC43C4" w14:textId="290694A2" w:rsidTr="00F72DDC">
      <w:tc>
        <w:tcPr>
          <w:tcW w:w="3333" w:type="pct"/>
          <w:shd w:val="clear" w:color="auto" w:fill="auto"/>
        </w:tcPr>
        <w:p w14:paraId="6CCC43C2" w14:textId="77777777" w:rsidR="009B720B" w:rsidRPr="00F72DDC" w:rsidRDefault="009B720B" w:rsidP="00F72DDC">
          <w:pPr>
            <w:pStyle w:val="a6"/>
            <w:ind w:firstLine="0"/>
            <w:rPr>
              <w:rFonts w:cs="Times New Roman"/>
              <w:color w:val="808080"/>
              <w:sz w:val="18"/>
            </w:rPr>
          </w:pPr>
          <w:r w:rsidRPr="00F72DDC">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14:paraId="6CCC43C3" w14:textId="77777777" w:rsidR="009B720B" w:rsidRPr="00F72DDC" w:rsidRDefault="009B720B" w:rsidP="00F72DDC">
          <w:pPr>
            <w:pStyle w:val="a6"/>
            <w:ind w:firstLine="0"/>
            <w:jc w:val="right"/>
            <w:rPr>
              <w:rFonts w:cs="Times New Roman"/>
              <w:color w:val="808080"/>
              <w:sz w:val="18"/>
            </w:rPr>
          </w:pPr>
          <w:r w:rsidRPr="00F72DDC">
            <w:rPr>
              <w:rFonts w:cs="Times New Roman"/>
              <w:color w:val="808080"/>
              <w:sz w:val="18"/>
            </w:rPr>
            <w:t xml:space="preserve">Страница </w:t>
          </w:r>
          <w:r w:rsidRPr="00F72DDC">
            <w:rPr>
              <w:rFonts w:cs="Times New Roman"/>
              <w:color w:val="808080"/>
              <w:sz w:val="18"/>
            </w:rPr>
            <w:fldChar w:fldCharType="begin"/>
          </w:r>
          <w:r w:rsidRPr="00F72DDC">
            <w:rPr>
              <w:rFonts w:cs="Times New Roman"/>
              <w:color w:val="808080"/>
              <w:sz w:val="18"/>
            </w:rPr>
            <w:instrText xml:space="preserve"> PAGE </w:instrText>
          </w:r>
          <w:r w:rsidRPr="00F72DDC">
            <w:rPr>
              <w:rFonts w:cs="Times New Roman"/>
              <w:color w:val="808080"/>
              <w:sz w:val="18"/>
            </w:rPr>
            <w:fldChar w:fldCharType="separate"/>
          </w:r>
          <w:r w:rsidR="00037FAD">
            <w:rPr>
              <w:rFonts w:cs="Times New Roman"/>
              <w:noProof/>
              <w:color w:val="808080"/>
              <w:sz w:val="18"/>
            </w:rPr>
            <w:t>1</w:t>
          </w:r>
          <w:r w:rsidRPr="00F72DDC">
            <w:rPr>
              <w:rFonts w:cs="Times New Roman"/>
              <w:color w:val="808080"/>
              <w:sz w:val="18"/>
            </w:rPr>
            <w:fldChar w:fldCharType="end"/>
          </w:r>
          <w:r w:rsidRPr="00F72DDC">
            <w:rPr>
              <w:rFonts w:cs="Times New Roman"/>
              <w:color w:val="808080"/>
              <w:sz w:val="18"/>
            </w:rPr>
            <w:t xml:space="preserve"> из </w:t>
          </w:r>
          <w:r w:rsidRPr="00F72DDC">
            <w:rPr>
              <w:rFonts w:cs="Times New Roman"/>
              <w:color w:val="808080"/>
              <w:sz w:val="18"/>
            </w:rPr>
            <w:fldChar w:fldCharType="begin"/>
          </w:r>
          <w:r w:rsidRPr="00F72DDC">
            <w:rPr>
              <w:rFonts w:cs="Times New Roman"/>
              <w:color w:val="808080"/>
              <w:sz w:val="18"/>
            </w:rPr>
            <w:instrText xml:space="preserve"> NUMPAGES </w:instrText>
          </w:r>
          <w:r w:rsidRPr="00F72DDC">
            <w:rPr>
              <w:rFonts w:cs="Times New Roman"/>
              <w:color w:val="808080"/>
              <w:sz w:val="18"/>
            </w:rPr>
            <w:fldChar w:fldCharType="separate"/>
          </w:r>
          <w:r w:rsidR="00037FAD">
            <w:rPr>
              <w:rFonts w:cs="Times New Roman"/>
              <w:noProof/>
              <w:color w:val="808080"/>
              <w:sz w:val="18"/>
            </w:rPr>
            <w:t>85</w:t>
          </w:r>
          <w:r w:rsidRPr="00F72DDC">
            <w:rPr>
              <w:rFonts w:cs="Times New Roman"/>
              <w:color w:val="808080"/>
              <w:sz w:val="18"/>
            </w:rPr>
            <w:fldChar w:fldCharType="end"/>
          </w:r>
        </w:p>
      </w:tc>
    </w:tr>
  </w:tbl>
  <w:p w14:paraId="6CCC43C5" w14:textId="77777777" w:rsidR="009B720B" w:rsidRPr="00F72DDC" w:rsidRDefault="009B720B" w:rsidP="00F72DDC">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79"/>
      <w:gridCol w:w="3191"/>
    </w:tblGrid>
    <w:tr w:rsidR="009B720B" w14:paraId="6CCC43C9" w14:textId="5EB71897" w:rsidTr="00F72DDC">
      <w:tc>
        <w:tcPr>
          <w:tcW w:w="3333" w:type="pct"/>
          <w:shd w:val="clear" w:color="auto" w:fill="auto"/>
        </w:tcPr>
        <w:p w14:paraId="6CCC43C7" w14:textId="77777777" w:rsidR="009B720B" w:rsidRPr="00F72DDC" w:rsidRDefault="009B720B" w:rsidP="00F72DDC">
          <w:pPr>
            <w:pStyle w:val="a6"/>
            <w:ind w:firstLine="0"/>
            <w:rPr>
              <w:rFonts w:cs="Times New Roman"/>
              <w:color w:val="808080"/>
              <w:sz w:val="18"/>
            </w:rPr>
          </w:pPr>
          <w:r w:rsidRPr="00F72DDC">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14:paraId="6CCC43C8" w14:textId="77777777" w:rsidR="009B720B" w:rsidRPr="00F72DDC" w:rsidRDefault="009B720B" w:rsidP="00F72DDC">
          <w:pPr>
            <w:pStyle w:val="a6"/>
            <w:ind w:firstLine="0"/>
            <w:jc w:val="right"/>
            <w:rPr>
              <w:rFonts w:cs="Times New Roman"/>
              <w:color w:val="808080"/>
              <w:sz w:val="18"/>
            </w:rPr>
          </w:pPr>
          <w:r w:rsidRPr="00F72DDC">
            <w:rPr>
              <w:rFonts w:cs="Times New Roman"/>
              <w:color w:val="808080"/>
              <w:sz w:val="18"/>
            </w:rPr>
            <w:t xml:space="preserve">Страница </w:t>
          </w:r>
          <w:r w:rsidRPr="00F72DDC">
            <w:rPr>
              <w:rFonts w:cs="Times New Roman"/>
              <w:color w:val="808080"/>
              <w:sz w:val="18"/>
            </w:rPr>
            <w:fldChar w:fldCharType="begin"/>
          </w:r>
          <w:r w:rsidRPr="00F72DDC">
            <w:rPr>
              <w:rFonts w:cs="Times New Roman"/>
              <w:color w:val="808080"/>
              <w:sz w:val="18"/>
            </w:rPr>
            <w:instrText xml:space="preserve"> PAGE </w:instrText>
          </w:r>
          <w:r w:rsidRPr="00F72DDC">
            <w:rPr>
              <w:rFonts w:cs="Times New Roman"/>
              <w:color w:val="808080"/>
              <w:sz w:val="18"/>
            </w:rPr>
            <w:fldChar w:fldCharType="separate"/>
          </w:r>
          <w:r w:rsidR="00037FAD">
            <w:rPr>
              <w:rFonts w:cs="Times New Roman"/>
              <w:noProof/>
              <w:color w:val="808080"/>
              <w:sz w:val="18"/>
            </w:rPr>
            <w:t>1</w:t>
          </w:r>
          <w:r w:rsidRPr="00F72DDC">
            <w:rPr>
              <w:rFonts w:cs="Times New Roman"/>
              <w:color w:val="808080"/>
              <w:sz w:val="18"/>
            </w:rPr>
            <w:fldChar w:fldCharType="end"/>
          </w:r>
          <w:r w:rsidRPr="00F72DDC">
            <w:rPr>
              <w:rFonts w:cs="Times New Roman"/>
              <w:color w:val="808080"/>
              <w:sz w:val="18"/>
            </w:rPr>
            <w:t xml:space="preserve"> из </w:t>
          </w:r>
          <w:r w:rsidRPr="00F72DDC">
            <w:rPr>
              <w:rFonts w:cs="Times New Roman"/>
              <w:color w:val="808080"/>
              <w:sz w:val="18"/>
            </w:rPr>
            <w:fldChar w:fldCharType="begin"/>
          </w:r>
          <w:r w:rsidRPr="00F72DDC">
            <w:rPr>
              <w:rFonts w:cs="Times New Roman"/>
              <w:color w:val="808080"/>
              <w:sz w:val="18"/>
            </w:rPr>
            <w:instrText xml:space="preserve"> NUMPAGES </w:instrText>
          </w:r>
          <w:r w:rsidRPr="00F72DDC">
            <w:rPr>
              <w:rFonts w:cs="Times New Roman"/>
              <w:color w:val="808080"/>
              <w:sz w:val="18"/>
            </w:rPr>
            <w:fldChar w:fldCharType="separate"/>
          </w:r>
          <w:r w:rsidR="00037FAD">
            <w:rPr>
              <w:rFonts w:cs="Times New Roman"/>
              <w:noProof/>
              <w:color w:val="808080"/>
              <w:sz w:val="18"/>
            </w:rPr>
            <w:t>85</w:t>
          </w:r>
          <w:r w:rsidRPr="00F72DDC">
            <w:rPr>
              <w:rFonts w:cs="Times New Roman"/>
              <w:color w:val="808080"/>
              <w:sz w:val="18"/>
            </w:rPr>
            <w:fldChar w:fldCharType="end"/>
          </w:r>
        </w:p>
      </w:tc>
    </w:tr>
  </w:tbl>
  <w:p w14:paraId="6CCC43CA" w14:textId="77777777" w:rsidR="009B720B" w:rsidRPr="00F72DDC" w:rsidRDefault="009B720B" w:rsidP="00F72DD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04A625" w14:textId="77777777" w:rsidR="009B720B" w:rsidRDefault="009B720B" w:rsidP="00CF5840">
      <w:r>
        <w:separator/>
      </w:r>
    </w:p>
  </w:footnote>
  <w:footnote w:type="continuationSeparator" w:id="0">
    <w:p w14:paraId="6D7F0EB5" w14:textId="77777777" w:rsidR="009B720B" w:rsidRDefault="009B720B" w:rsidP="00CF5840">
      <w:r>
        <w:continuationSeparator/>
      </w:r>
    </w:p>
  </w:footnote>
  <w:footnote w:type="continuationNotice" w:id="1">
    <w:p w14:paraId="23BC1DAB" w14:textId="77777777" w:rsidR="009B720B" w:rsidRDefault="009B72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Cs w:val="28"/>
      </w:rPr>
      <w:id w:val="749000008"/>
      <w:docPartObj>
        <w:docPartGallery w:val="Page Numbers (Top of Page)"/>
        <w:docPartUnique/>
      </w:docPartObj>
    </w:sdtPr>
    <w:sdtContent>
      <w:p w14:paraId="7CDBEC09" w14:textId="77777777" w:rsidR="009B720B" w:rsidRPr="00411106" w:rsidRDefault="009B720B" w:rsidP="00C013B5">
        <w:pPr>
          <w:pStyle w:val="a4"/>
          <w:jc w:val="center"/>
          <w:rPr>
            <w:rFonts w:cs="Times New Roman"/>
            <w:szCs w:val="28"/>
          </w:rPr>
        </w:pPr>
        <w:r w:rsidRPr="008621A9">
          <w:rPr>
            <w:rFonts w:cs="Times New Roman"/>
            <w:szCs w:val="28"/>
          </w:rPr>
          <w:fldChar w:fldCharType="begin"/>
        </w:r>
        <w:r w:rsidRPr="008621A9">
          <w:rPr>
            <w:rFonts w:cs="Times New Roman"/>
            <w:szCs w:val="28"/>
          </w:rPr>
          <w:instrText>PAGE   \* MERGEFORMAT</w:instrText>
        </w:r>
        <w:r w:rsidRPr="008621A9">
          <w:rPr>
            <w:rFonts w:cs="Times New Roman"/>
            <w:szCs w:val="28"/>
          </w:rPr>
          <w:fldChar w:fldCharType="separate"/>
        </w:r>
        <w:r w:rsidR="00037FAD">
          <w:rPr>
            <w:rFonts w:cs="Times New Roman"/>
            <w:noProof/>
            <w:szCs w:val="28"/>
          </w:rPr>
          <w:t>2</w:t>
        </w:r>
        <w:r w:rsidRPr="008621A9">
          <w:rPr>
            <w:rFonts w:cs="Times New Roman"/>
            <w:szCs w:val="28"/>
          </w:rPr>
          <w:fldChar w:fldCharType="end"/>
        </w:r>
      </w:p>
    </w:sdtContent>
  </w:sdt>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C43C0" w14:textId="77777777" w:rsidR="009B720B" w:rsidRPr="00F72DDC" w:rsidRDefault="009B720B" w:rsidP="00F72DDC">
    <w:pPr>
      <w:pStyle w:val="a4"/>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C43C6" w14:textId="77777777" w:rsidR="009B720B" w:rsidRDefault="009B720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szCs w:val="28"/>
      </w:rPr>
      <w:id w:val="-175959337"/>
      <w:docPartObj>
        <w:docPartGallery w:val="Page Numbers (Top of Page)"/>
        <w:docPartUnique/>
      </w:docPartObj>
    </w:sdtPr>
    <w:sdtContent>
      <w:p w14:paraId="0B2E6C3A" w14:textId="77777777" w:rsidR="009B720B" w:rsidRPr="00411106" w:rsidRDefault="009B720B" w:rsidP="00C013B5">
        <w:pPr>
          <w:pStyle w:val="a4"/>
          <w:jc w:val="center"/>
          <w:rPr>
            <w:rFonts w:cs="Times New Roman"/>
            <w:szCs w:val="28"/>
          </w:rPr>
        </w:pPr>
        <w:r w:rsidRPr="008621A9">
          <w:rPr>
            <w:rFonts w:cs="Times New Roman"/>
            <w:szCs w:val="28"/>
          </w:rPr>
          <w:fldChar w:fldCharType="begin"/>
        </w:r>
        <w:r w:rsidRPr="008621A9">
          <w:rPr>
            <w:rFonts w:cs="Times New Roman"/>
            <w:szCs w:val="28"/>
          </w:rPr>
          <w:instrText>PAGE   \* MERGEFORMAT</w:instrText>
        </w:r>
        <w:r w:rsidRPr="008621A9">
          <w:rPr>
            <w:rFonts w:cs="Times New Roman"/>
            <w:szCs w:val="28"/>
          </w:rPr>
          <w:fldChar w:fldCharType="separate"/>
        </w:r>
        <w:r w:rsidR="00037FAD">
          <w:rPr>
            <w:rFonts w:cs="Times New Roman"/>
            <w:noProof/>
            <w:szCs w:val="28"/>
          </w:rPr>
          <w:t>1</w:t>
        </w:r>
        <w:r w:rsidRPr="008621A9">
          <w:rPr>
            <w:rFonts w:cs="Times New Roman"/>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3176170"/>
      <w:docPartObj>
        <w:docPartGallery w:val="Page Numbers (Top of Page)"/>
        <w:docPartUnique/>
      </w:docPartObj>
    </w:sdtPr>
    <w:sdtEndPr>
      <w:rPr>
        <w:rFonts w:cs="Times New Roman"/>
        <w:szCs w:val="28"/>
      </w:rPr>
    </w:sdtEndPr>
    <w:sdtContent>
      <w:p w14:paraId="3FF68C25" w14:textId="77777777" w:rsidR="009B720B" w:rsidRPr="008621A9" w:rsidRDefault="009B720B">
        <w:pPr>
          <w:pStyle w:val="a4"/>
          <w:jc w:val="center"/>
          <w:rPr>
            <w:rFonts w:cs="Times New Roman"/>
            <w:szCs w:val="28"/>
          </w:rPr>
        </w:pPr>
        <w:r w:rsidRPr="008621A9">
          <w:rPr>
            <w:rFonts w:cs="Times New Roman"/>
            <w:szCs w:val="28"/>
          </w:rPr>
          <w:fldChar w:fldCharType="begin"/>
        </w:r>
        <w:r w:rsidRPr="008621A9">
          <w:rPr>
            <w:rFonts w:cs="Times New Roman"/>
            <w:szCs w:val="28"/>
          </w:rPr>
          <w:instrText>PAGE   \* MERGEFORMAT</w:instrText>
        </w:r>
        <w:r w:rsidRPr="008621A9">
          <w:rPr>
            <w:rFonts w:cs="Times New Roman"/>
            <w:szCs w:val="28"/>
          </w:rPr>
          <w:fldChar w:fldCharType="separate"/>
        </w:r>
        <w:r w:rsidR="00037FAD">
          <w:rPr>
            <w:rFonts w:cs="Times New Roman"/>
            <w:noProof/>
            <w:szCs w:val="28"/>
          </w:rPr>
          <w:t>1</w:t>
        </w:r>
        <w:r w:rsidRPr="008621A9">
          <w:rPr>
            <w:rFonts w:cs="Times New Roman"/>
            <w:szCs w:val="28"/>
          </w:rPr>
          <w:fldChar w:fldCharType="end"/>
        </w:r>
      </w:p>
    </w:sdtContent>
  </w:sdt>
  <w:p w14:paraId="706B3477" w14:textId="77777777" w:rsidR="009B720B" w:rsidRPr="00EA2758" w:rsidRDefault="009B720B" w:rsidP="00C013B5">
    <w:pPr>
      <w:pStyle w:val="a4"/>
      <w:jc w:val="center"/>
      <w:rPr>
        <w:rFonts w:cs="Times New Roman"/>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6441434"/>
      <w:docPartObj>
        <w:docPartGallery w:val="Page Numbers (Top of Page)"/>
        <w:docPartUnique/>
      </w:docPartObj>
    </w:sdtPr>
    <w:sdtEndPr>
      <w:rPr>
        <w:rFonts w:cs="Times New Roman"/>
        <w:szCs w:val="28"/>
      </w:rPr>
    </w:sdtEndPr>
    <w:sdtContent>
      <w:p w14:paraId="3CEC3B2D" w14:textId="77777777" w:rsidR="009B720B" w:rsidRPr="00CF1653" w:rsidRDefault="009B720B" w:rsidP="00C013B5">
        <w:pPr>
          <w:pStyle w:val="a4"/>
          <w:jc w:val="center"/>
          <w:rPr>
            <w:rFonts w:cs="Times New Roman"/>
            <w:szCs w:val="28"/>
          </w:rPr>
        </w:pPr>
        <w:r w:rsidRPr="00CE2630">
          <w:rPr>
            <w:rFonts w:cs="Times New Roman"/>
            <w:szCs w:val="28"/>
          </w:rPr>
          <w:fldChar w:fldCharType="begin"/>
        </w:r>
        <w:r w:rsidRPr="00CE2630">
          <w:rPr>
            <w:rFonts w:cs="Times New Roman"/>
            <w:szCs w:val="28"/>
          </w:rPr>
          <w:instrText>PAGE   \* MERGEFORMAT</w:instrText>
        </w:r>
        <w:r w:rsidRPr="00CE2630">
          <w:rPr>
            <w:rFonts w:cs="Times New Roman"/>
            <w:szCs w:val="28"/>
          </w:rPr>
          <w:fldChar w:fldCharType="separate"/>
        </w:r>
        <w:r>
          <w:rPr>
            <w:rFonts w:cs="Times New Roman"/>
            <w:noProof/>
            <w:szCs w:val="28"/>
          </w:rPr>
          <w:t>9</w:t>
        </w:r>
        <w:r w:rsidRPr="00CE2630">
          <w:rPr>
            <w:rFonts w:cs="Times New Roman"/>
            <w:szCs w:val="28"/>
          </w:rP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F2046" w14:textId="77777777" w:rsidR="009B720B" w:rsidRDefault="009B720B" w:rsidP="00C013B5">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3653B" w14:textId="77777777" w:rsidR="009B720B" w:rsidRPr="00516E37" w:rsidRDefault="009B720B" w:rsidP="00C013B5">
    <w:pPr>
      <w:pStyle w:val="a4"/>
      <w:tabs>
        <w:tab w:val="clear" w:pos="4677"/>
        <w:tab w:val="clear" w:pos="9355"/>
        <w:tab w:val="left" w:pos="1982"/>
        <w:tab w:val="left" w:pos="3460"/>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2EA6F" w14:textId="77777777" w:rsidR="009B720B" w:rsidRPr="00516E37" w:rsidRDefault="009B720B" w:rsidP="00C013B5">
    <w:pPr>
      <w:pStyle w:val="a4"/>
      <w:tabs>
        <w:tab w:val="clear" w:pos="4677"/>
        <w:tab w:val="clear" w:pos="9355"/>
        <w:tab w:val="left" w:pos="1982"/>
        <w:tab w:val="left" w:pos="3460"/>
      </w:tabs>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D9D78D" w14:textId="77777777" w:rsidR="009B720B" w:rsidRDefault="009B720B">
    <w:pPr>
      <w:pStyle w:val="a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C43BF" w14:textId="77777777" w:rsidR="009B720B" w:rsidRDefault="009B72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E0E73"/>
    <w:multiLevelType w:val="hybridMultilevel"/>
    <w:tmpl w:val="E07A67E2"/>
    <w:lvl w:ilvl="0" w:tplc="4EEAFB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807E19"/>
    <w:multiLevelType w:val="hybridMultilevel"/>
    <w:tmpl w:val="3E30218C"/>
    <w:lvl w:ilvl="0" w:tplc="8418259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C61F01"/>
    <w:multiLevelType w:val="hybridMultilevel"/>
    <w:tmpl w:val="443864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9508BC"/>
    <w:multiLevelType w:val="hybridMultilevel"/>
    <w:tmpl w:val="53845F96"/>
    <w:lvl w:ilvl="0" w:tplc="23386DDA">
      <w:start w:val="250"/>
      <w:numFmt w:val="bullet"/>
      <w:lvlText w:val=""/>
      <w:lvlJc w:val="left"/>
      <w:pPr>
        <w:ind w:left="720" w:hanging="360"/>
      </w:pPr>
      <w:rPr>
        <w:rFonts w:ascii="Symbol" w:eastAsiaTheme="minorHAnsi" w:hAnsi="Symbol" w:cs="Times New Roman" w:hint="default"/>
      </w:rPr>
    </w:lvl>
    <w:lvl w:ilvl="1" w:tplc="9FCA7BE4" w:tentative="1">
      <w:start w:val="1"/>
      <w:numFmt w:val="bullet"/>
      <w:lvlText w:val="o"/>
      <w:lvlJc w:val="left"/>
      <w:pPr>
        <w:ind w:left="1440" w:hanging="360"/>
      </w:pPr>
      <w:rPr>
        <w:rFonts w:ascii="Courier New" w:hAnsi="Courier New" w:cs="Courier New" w:hint="default"/>
      </w:rPr>
    </w:lvl>
    <w:lvl w:ilvl="2" w:tplc="3A80B66C" w:tentative="1">
      <w:start w:val="1"/>
      <w:numFmt w:val="bullet"/>
      <w:lvlText w:val=""/>
      <w:lvlJc w:val="left"/>
      <w:pPr>
        <w:ind w:left="2160" w:hanging="360"/>
      </w:pPr>
      <w:rPr>
        <w:rFonts w:ascii="Wingdings" w:hAnsi="Wingdings" w:hint="default"/>
      </w:rPr>
    </w:lvl>
    <w:lvl w:ilvl="3" w:tplc="EB2CBCA2" w:tentative="1">
      <w:start w:val="1"/>
      <w:numFmt w:val="bullet"/>
      <w:lvlText w:val=""/>
      <w:lvlJc w:val="left"/>
      <w:pPr>
        <w:ind w:left="2880" w:hanging="360"/>
      </w:pPr>
      <w:rPr>
        <w:rFonts w:ascii="Symbol" w:hAnsi="Symbol" w:hint="default"/>
      </w:rPr>
    </w:lvl>
    <w:lvl w:ilvl="4" w:tplc="19E24468" w:tentative="1">
      <w:start w:val="1"/>
      <w:numFmt w:val="bullet"/>
      <w:lvlText w:val="o"/>
      <w:lvlJc w:val="left"/>
      <w:pPr>
        <w:ind w:left="3600" w:hanging="360"/>
      </w:pPr>
      <w:rPr>
        <w:rFonts w:ascii="Courier New" w:hAnsi="Courier New" w:cs="Courier New" w:hint="default"/>
      </w:rPr>
    </w:lvl>
    <w:lvl w:ilvl="5" w:tplc="C61A68DE" w:tentative="1">
      <w:start w:val="1"/>
      <w:numFmt w:val="bullet"/>
      <w:lvlText w:val=""/>
      <w:lvlJc w:val="left"/>
      <w:pPr>
        <w:ind w:left="4320" w:hanging="360"/>
      </w:pPr>
      <w:rPr>
        <w:rFonts w:ascii="Wingdings" w:hAnsi="Wingdings" w:hint="default"/>
      </w:rPr>
    </w:lvl>
    <w:lvl w:ilvl="6" w:tplc="67022B74" w:tentative="1">
      <w:start w:val="1"/>
      <w:numFmt w:val="bullet"/>
      <w:lvlText w:val=""/>
      <w:lvlJc w:val="left"/>
      <w:pPr>
        <w:ind w:left="5040" w:hanging="360"/>
      </w:pPr>
      <w:rPr>
        <w:rFonts w:ascii="Symbol" w:hAnsi="Symbol" w:hint="default"/>
      </w:rPr>
    </w:lvl>
    <w:lvl w:ilvl="7" w:tplc="7AEC377C" w:tentative="1">
      <w:start w:val="1"/>
      <w:numFmt w:val="bullet"/>
      <w:lvlText w:val="o"/>
      <w:lvlJc w:val="left"/>
      <w:pPr>
        <w:ind w:left="5760" w:hanging="360"/>
      </w:pPr>
      <w:rPr>
        <w:rFonts w:ascii="Courier New" w:hAnsi="Courier New" w:cs="Courier New" w:hint="default"/>
      </w:rPr>
    </w:lvl>
    <w:lvl w:ilvl="8" w:tplc="D7B00E58" w:tentative="1">
      <w:start w:val="1"/>
      <w:numFmt w:val="bullet"/>
      <w:lvlText w:val=""/>
      <w:lvlJc w:val="left"/>
      <w:pPr>
        <w:ind w:left="6480" w:hanging="360"/>
      </w:pPr>
      <w:rPr>
        <w:rFonts w:ascii="Wingdings" w:hAnsi="Wingdings" w:hint="default"/>
      </w:rPr>
    </w:lvl>
  </w:abstractNum>
  <w:abstractNum w:abstractNumId="4">
    <w:nsid w:val="244474B3"/>
    <w:multiLevelType w:val="hybridMultilevel"/>
    <w:tmpl w:val="6FB01920"/>
    <w:lvl w:ilvl="0" w:tplc="4DB210F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C7F4A8A"/>
    <w:multiLevelType w:val="multilevel"/>
    <w:tmpl w:val="BCACA5D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6">
    <w:nsid w:val="37F57BED"/>
    <w:multiLevelType w:val="multilevel"/>
    <w:tmpl w:val="066812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C461CCF"/>
    <w:multiLevelType w:val="hybridMultilevel"/>
    <w:tmpl w:val="CB8C6BA0"/>
    <w:lvl w:ilvl="0" w:tplc="8352489C">
      <w:start w:val="1"/>
      <w:numFmt w:val="bullet"/>
      <w:lvlText w:val=""/>
      <w:lvlJc w:val="left"/>
      <w:pPr>
        <w:tabs>
          <w:tab w:val="num" w:pos="0"/>
        </w:tabs>
        <w:ind w:left="0" w:firstLine="0"/>
      </w:pPr>
      <w:rPr>
        <w:rFonts w:ascii="Symbol" w:hAnsi="Symbol" w:hint="default"/>
      </w:rPr>
    </w:lvl>
    <w:lvl w:ilvl="1" w:tplc="17964592">
      <w:start w:val="1"/>
      <w:numFmt w:val="bullet"/>
      <w:lvlText w:val="o"/>
      <w:lvlJc w:val="left"/>
      <w:pPr>
        <w:tabs>
          <w:tab w:val="num" w:pos="1440"/>
        </w:tabs>
        <w:ind w:left="1440" w:hanging="360"/>
      </w:pPr>
      <w:rPr>
        <w:rFonts w:ascii="Courier New" w:hAnsi="Courier New" w:cs="Courier New" w:hint="default"/>
      </w:rPr>
    </w:lvl>
    <w:lvl w:ilvl="2" w:tplc="5D5E5C88" w:tentative="1">
      <w:start w:val="1"/>
      <w:numFmt w:val="bullet"/>
      <w:lvlText w:val=""/>
      <w:lvlJc w:val="left"/>
      <w:pPr>
        <w:tabs>
          <w:tab w:val="num" w:pos="2160"/>
        </w:tabs>
        <w:ind w:left="2160" w:hanging="360"/>
      </w:pPr>
      <w:rPr>
        <w:rFonts w:ascii="Wingdings" w:hAnsi="Wingdings" w:hint="default"/>
      </w:rPr>
    </w:lvl>
    <w:lvl w:ilvl="3" w:tplc="544E9F4A" w:tentative="1">
      <w:start w:val="1"/>
      <w:numFmt w:val="bullet"/>
      <w:lvlText w:val=""/>
      <w:lvlJc w:val="left"/>
      <w:pPr>
        <w:tabs>
          <w:tab w:val="num" w:pos="2880"/>
        </w:tabs>
        <w:ind w:left="2880" w:hanging="360"/>
      </w:pPr>
      <w:rPr>
        <w:rFonts w:ascii="Symbol" w:hAnsi="Symbol" w:hint="default"/>
      </w:rPr>
    </w:lvl>
    <w:lvl w:ilvl="4" w:tplc="6A885A26" w:tentative="1">
      <w:start w:val="1"/>
      <w:numFmt w:val="bullet"/>
      <w:lvlText w:val="o"/>
      <w:lvlJc w:val="left"/>
      <w:pPr>
        <w:tabs>
          <w:tab w:val="num" w:pos="3600"/>
        </w:tabs>
        <w:ind w:left="3600" w:hanging="360"/>
      </w:pPr>
      <w:rPr>
        <w:rFonts w:ascii="Courier New" w:hAnsi="Courier New" w:cs="Courier New" w:hint="default"/>
      </w:rPr>
    </w:lvl>
    <w:lvl w:ilvl="5" w:tplc="C9B23698" w:tentative="1">
      <w:start w:val="1"/>
      <w:numFmt w:val="bullet"/>
      <w:lvlText w:val=""/>
      <w:lvlJc w:val="left"/>
      <w:pPr>
        <w:tabs>
          <w:tab w:val="num" w:pos="4320"/>
        </w:tabs>
        <w:ind w:left="4320" w:hanging="360"/>
      </w:pPr>
      <w:rPr>
        <w:rFonts w:ascii="Wingdings" w:hAnsi="Wingdings" w:hint="default"/>
      </w:rPr>
    </w:lvl>
    <w:lvl w:ilvl="6" w:tplc="BC0251FE" w:tentative="1">
      <w:start w:val="1"/>
      <w:numFmt w:val="bullet"/>
      <w:lvlText w:val=""/>
      <w:lvlJc w:val="left"/>
      <w:pPr>
        <w:tabs>
          <w:tab w:val="num" w:pos="5040"/>
        </w:tabs>
        <w:ind w:left="5040" w:hanging="360"/>
      </w:pPr>
      <w:rPr>
        <w:rFonts w:ascii="Symbol" w:hAnsi="Symbol" w:hint="default"/>
      </w:rPr>
    </w:lvl>
    <w:lvl w:ilvl="7" w:tplc="CE0E7D94" w:tentative="1">
      <w:start w:val="1"/>
      <w:numFmt w:val="bullet"/>
      <w:lvlText w:val="o"/>
      <w:lvlJc w:val="left"/>
      <w:pPr>
        <w:tabs>
          <w:tab w:val="num" w:pos="5760"/>
        </w:tabs>
        <w:ind w:left="5760" w:hanging="360"/>
      </w:pPr>
      <w:rPr>
        <w:rFonts w:ascii="Courier New" w:hAnsi="Courier New" w:cs="Courier New" w:hint="default"/>
      </w:rPr>
    </w:lvl>
    <w:lvl w:ilvl="8" w:tplc="34761568" w:tentative="1">
      <w:start w:val="1"/>
      <w:numFmt w:val="bullet"/>
      <w:lvlText w:val=""/>
      <w:lvlJc w:val="left"/>
      <w:pPr>
        <w:tabs>
          <w:tab w:val="num" w:pos="6480"/>
        </w:tabs>
        <w:ind w:left="6480" w:hanging="360"/>
      </w:pPr>
      <w:rPr>
        <w:rFonts w:ascii="Wingdings" w:hAnsi="Wingdings" w:hint="default"/>
      </w:rPr>
    </w:lvl>
  </w:abstractNum>
  <w:abstractNum w:abstractNumId="8">
    <w:nsid w:val="44110237"/>
    <w:multiLevelType w:val="hybridMultilevel"/>
    <w:tmpl w:val="66D0B28E"/>
    <w:lvl w:ilvl="0" w:tplc="68E0B5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5137995"/>
    <w:multiLevelType w:val="hybridMultilevel"/>
    <w:tmpl w:val="B636E9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556920"/>
    <w:multiLevelType w:val="hybridMultilevel"/>
    <w:tmpl w:val="BBDA1144"/>
    <w:lvl w:ilvl="0" w:tplc="491288BC">
      <w:start w:val="250"/>
      <w:numFmt w:val="bullet"/>
      <w:lvlText w:val=""/>
      <w:lvlJc w:val="left"/>
      <w:pPr>
        <w:ind w:left="720" w:hanging="360"/>
      </w:pPr>
      <w:rPr>
        <w:rFonts w:ascii="Symbol" w:eastAsiaTheme="minorHAnsi" w:hAnsi="Symbol" w:cs="Times New Roman" w:hint="default"/>
      </w:rPr>
    </w:lvl>
    <w:lvl w:ilvl="1" w:tplc="17580498" w:tentative="1">
      <w:start w:val="1"/>
      <w:numFmt w:val="bullet"/>
      <w:lvlText w:val="o"/>
      <w:lvlJc w:val="left"/>
      <w:pPr>
        <w:ind w:left="1440" w:hanging="360"/>
      </w:pPr>
      <w:rPr>
        <w:rFonts w:ascii="Courier New" w:hAnsi="Courier New" w:cs="Courier New" w:hint="default"/>
      </w:rPr>
    </w:lvl>
    <w:lvl w:ilvl="2" w:tplc="7C22AE3A" w:tentative="1">
      <w:start w:val="1"/>
      <w:numFmt w:val="bullet"/>
      <w:lvlText w:val=""/>
      <w:lvlJc w:val="left"/>
      <w:pPr>
        <w:ind w:left="2160" w:hanging="360"/>
      </w:pPr>
      <w:rPr>
        <w:rFonts w:ascii="Wingdings" w:hAnsi="Wingdings" w:hint="default"/>
      </w:rPr>
    </w:lvl>
    <w:lvl w:ilvl="3" w:tplc="6FB2958A" w:tentative="1">
      <w:start w:val="1"/>
      <w:numFmt w:val="bullet"/>
      <w:lvlText w:val=""/>
      <w:lvlJc w:val="left"/>
      <w:pPr>
        <w:ind w:left="2880" w:hanging="360"/>
      </w:pPr>
      <w:rPr>
        <w:rFonts w:ascii="Symbol" w:hAnsi="Symbol" w:hint="default"/>
      </w:rPr>
    </w:lvl>
    <w:lvl w:ilvl="4" w:tplc="66A65020" w:tentative="1">
      <w:start w:val="1"/>
      <w:numFmt w:val="bullet"/>
      <w:lvlText w:val="o"/>
      <w:lvlJc w:val="left"/>
      <w:pPr>
        <w:ind w:left="3600" w:hanging="360"/>
      </w:pPr>
      <w:rPr>
        <w:rFonts w:ascii="Courier New" w:hAnsi="Courier New" w:cs="Courier New" w:hint="default"/>
      </w:rPr>
    </w:lvl>
    <w:lvl w:ilvl="5" w:tplc="33C46D08" w:tentative="1">
      <w:start w:val="1"/>
      <w:numFmt w:val="bullet"/>
      <w:lvlText w:val=""/>
      <w:lvlJc w:val="left"/>
      <w:pPr>
        <w:ind w:left="4320" w:hanging="360"/>
      </w:pPr>
      <w:rPr>
        <w:rFonts w:ascii="Wingdings" w:hAnsi="Wingdings" w:hint="default"/>
      </w:rPr>
    </w:lvl>
    <w:lvl w:ilvl="6" w:tplc="32BEFA40" w:tentative="1">
      <w:start w:val="1"/>
      <w:numFmt w:val="bullet"/>
      <w:lvlText w:val=""/>
      <w:lvlJc w:val="left"/>
      <w:pPr>
        <w:ind w:left="5040" w:hanging="360"/>
      </w:pPr>
      <w:rPr>
        <w:rFonts w:ascii="Symbol" w:hAnsi="Symbol" w:hint="default"/>
      </w:rPr>
    </w:lvl>
    <w:lvl w:ilvl="7" w:tplc="2DF44AB0" w:tentative="1">
      <w:start w:val="1"/>
      <w:numFmt w:val="bullet"/>
      <w:lvlText w:val="o"/>
      <w:lvlJc w:val="left"/>
      <w:pPr>
        <w:ind w:left="5760" w:hanging="360"/>
      </w:pPr>
      <w:rPr>
        <w:rFonts w:ascii="Courier New" w:hAnsi="Courier New" w:cs="Courier New" w:hint="default"/>
      </w:rPr>
    </w:lvl>
    <w:lvl w:ilvl="8" w:tplc="A2947FD0" w:tentative="1">
      <w:start w:val="1"/>
      <w:numFmt w:val="bullet"/>
      <w:lvlText w:val=""/>
      <w:lvlJc w:val="left"/>
      <w:pPr>
        <w:ind w:left="6480" w:hanging="360"/>
      </w:pPr>
      <w:rPr>
        <w:rFonts w:ascii="Wingdings" w:hAnsi="Wingdings" w:hint="default"/>
      </w:rPr>
    </w:lvl>
  </w:abstractNum>
  <w:abstractNum w:abstractNumId="11">
    <w:nsid w:val="635C07A0"/>
    <w:multiLevelType w:val="hybridMultilevel"/>
    <w:tmpl w:val="5F7ED3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38171F5"/>
    <w:multiLevelType w:val="multilevel"/>
    <w:tmpl w:val="E272D1F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nsid w:val="76143FCD"/>
    <w:multiLevelType w:val="hybridMultilevel"/>
    <w:tmpl w:val="0DE08D76"/>
    <w:lvl w:ilvl="0" w:tplc="81E49510">
      <w:start w:val="1"/>
      <w:numFmt w:val="decimal"/>
      <w:lvlText w:val="%1."/>
      <w:lvlJc w:val="left"/>
      <w:pPr>
        <w:ind w:left="644"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A3D4420"/>
    <w:multiLevelType w:val="multilevel"/>
    <w:tmpl w:val="02802BE2"/>
    <w:lvl w:ilvl="0">
      <w:start w:val="1"/>
      <w:numFmt w:val="bullet"/>
      <w:pStyle w:val="-1"/>
      <w:lvlText w:val=""/>
      <w:lvlJc w:val="left"/>
      <w:pPr>
        <w:tabs>
          <w:tab w:val="num" w:pos="992"/>
        </w:tabs>
        <w:ind w:left="992" w:hanging="283"/>
      </w:pPr>
      <w:rPr>
        <w:rFonts w:ascii="Wingdings" w:hAnsi="Wingdings" w:hint="default"/>
        <w:b w:val="0"/>
        <w:bCs w:val="0"/>
        <w:i w:val="0"/>
        <w:iCs w:val="0"/>
        <w:caps w:val="0"/>
        <w:strike w:val="0"/>
        <w:dstrike w:val="0"/>
        <w:vanish w:val="0"/>
        <w:color w:val="000000"/>
        <w:sz w:val="20"/>
        <w:vertAlign w:val="baseline"/>
      </w:rPr>
    </w:lvl>
    <w:lvl w:ilvl="1">
      <w:start w:val="1"/>
      <w:numFmt w:val="bullet"/>
      <w:lvlText w:val="-"/>
      <w:lvlJc w:val="left"/>
      <w:pPr>
        <w:tabs>
          <w:tab w:val="num" w:pos="1417"/>
        </w:tabs>
        <w:ind w:left="1417" w:hanging="283"/>
      </w:pPr>
      <w:rPr>
        <w:rFonts w:ascii="Arial" w:hAnsi="Arial" w:hint="default"/>
        <w:b w:val="0"/>
        <w:i w:val="0"/>
        <w:caps w:val="0"/>
        <w:strike w:val="0"/>
        <w:dstrike w:val="0"/>
        <w:vanish w:val="0"/>
        <w:color w:val="000000"/>
        <w:sz w:val="24"/>
        <w:vertAlign w:val="baseline"/>
      </w:rPr>
    </w:lvl>
    <w:lvl w:ilvl="2">
      <w:start w:val="1"/>
      <w:numFmt w:val="bullet"/>
      <w:lvlText w:val=""/>
      <w:lvlJc w:val="left"/>
      <w:pPr>
        <w:tabs>
          <w:tab w:val="num" w:pos="1843"/>
        </w:tabs>
        <w:ind w:left="1843" w:hanging="284"/>
      </w:pPr>
      <w:rPr>
        <w:rFonts w:ascii="Wingdings" w:hAnsi="Wingdings" w:hint="default"/>
      </w:rPr>
    </w:lvl>
    <w:lvl w:ilvl="3">
      <w:start w:val="1"/>
      <w:numFmt w:val="bullet"/>
      <w:lvlText w:val=""/>
      <w:lvlJc w:val="left"/>
      <w:pPr>
        <w:tabs>
          <w:tab w:val="num" w:pos="2268"/>
        </w:tabs>
        <w:ind w:left="2268" w:hanging="284"/>
      </w:pPr>
      <w:rPr>
        <w:rFonts w:ascii="Wingdings" w:hAnsi="Wingdings" w:hint="default"/>
      </w:rPr>
    </w:lvl>
    <w:lvl w:ilvl="4">
      <w:start w:val="1"/>
      <w:numFmt w:val="decimal"/>
      <w:lvlText w:val="%1.%2.%3.%4.%5."/>
      <w:lvlJc w:val="left"/>
      <w:pPr>
        <w:tabs>
          <w:tab w:val="num" w:pos="4537"/>
        </w:tabs>
        <w:ind w:left="4537" w:hanging="1134"/>
      </w:pPr>
      <w:rPr>
        <w:rFonts w:hint="default"/>
      </w:rPr>
    </w:lvl>
    <w:lvl w:ilvl="5">
      <w:start w:val="1"/>
      <w:numFmt w:val="decimal"/>
      <w:lvlText w:val="%1.%2.%3.%4.%5.%6."/>
      <w:lvlJc w:val="left"/>
      <w:pPr>
        <w:tabs>
          <w:tab w:val="num" w:pos="3448"/>
        </w:tabs>
        <w:ind w:left="3304" w:hanging="936"/>
      </w:pPr>
      <w:rPr>
        <w:rFonts w:hint="default"/>
      </w:rPr>
    </w:lvl>
    <w:lvl w:ilvl="6">
      <w:start w:val="1"/>
      <w:numFmt w:val="decimal"/>
      <w:lvlText w:val="%1.%2.%3.%4.%5.%6.%7."/>
      <w:lvlJc w:val="left"/>
      <w:pPr>
        <w:tabs>
          <w:tab w:val="num" w:pos="4168"/>
        </w:tabs>
        <w:ind w:left="3808" w:hanging="1080"/>
      </w:pPr>
      <w:rPr>
        <w:rFonts w:hint="default"/>
      </w:rPr>
    </w:lvl>
    <w:lvl w:ilvl="7">
      <w:start w:val="1"/>
      <w:numFmt w:val="decimal"/>
      <w:lvlText w:val="%1.%2.%3.%4.%5.%6.%7.%8."/>
      <w:lvlJc w:val="left"/>
      <w:pPr>
        <w:tabs>
          <w:tab w:val="num" w:pos="4528"/>
        </w:tabs>
        <w:ind w:left="4312" w:hanging="1224"/>
      </w:pPr>
      <w:rPr>
        <w:rFonts w:hint="default"/>
      </w:rPr>
    </w:lvl>
    <w:lvl w:ilvl="8">
      <w:start w:val="1"/>
      <w:numFmt w:val="decimal"/>
      <w:lvlText w:val="%1.%2.%3.%4.%5.%6.%7.%8.%9."/>
      <w:lvlJc w:val="left"/>
      <w:pPr>
        <w:tabs>
          <w:tab w:val="num" w:pos="5248"/>
        </w:tabs>
        <w:ind w:left="4888" w:hanging="1440"/>
      </w:pPr>
      <w:rPr>
        <w:rFonts w:hint="default"/>
      </w:rPr>
    </w:lvl>
  </w:abstractNum>
  <w:num w:numId="1">
    <w:abstractNumId w:val="5"/>
  </w:num>
  <w:num w:numId="2">
    <w:abstractNumId w:val="14"/>
  </w:num>
  <w:num w:numId="3">
    <w:abstractNumId w:val="7"/>
  </w:num>
  <w:num w:numId="4">
    <w:abstractNumId w:val="3"/>
  </w:num>
  <w:num w:numId="5">
    <w:abstractNumId w:val="10"/>
  </w:num>
  <w:num w:numId="6">
    <w:abstractNumId w:val="2"/>
  </w:num>
  <w:num w:numId="7">
    <w:abstractNumId w:val="1"/>
  </w:num>
  <w:num w:numId="8">
    <w:abstractNumId w:val="11"/>
  </w:num>
  <w:num w:numId="9">
    <w:abstractNumId w:val="8"/>
  </w:num>
  <w:num w:numId="10">
    <w:abstractNumId w:val="4"/>
  </w:num>
  <w:num w:numId="11">
    <w:abstractNumId w:val="13"/>
  </w:num>
  <w:num w:numId="12">
    <w:abstractNumId w:val="6"/>
  </w:num>
  <w:num w:numId="13">
    <w:abstractNumId w:val="12"/>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ttachedTemplate r:id="rId1"/>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430"/>
    <w:rsid w:val="0000609F"/>
    <w:rsid w:val="00007DCA"/>
    <w:rsid w:val="0002327E"/>
    <w:rsid w:val="00023C18"/>
    <w:rsid w:val="000349EC"/>
    <w:rsid w:val="00037FAD"/>
    <w:rsid w:val="00070EAB"/>
    <w:rsid w:val="000737F5"/>
    <w:rsid w:val="00084387"/>
    <w:rsid w:val="00086C18"/>
    <w:rsid w:val="000A060F"/>
    <w:rsid w:val="000C0E4F"/>
    <w:rsid w:val="000D14B7"/>
    <w:rsid w:val="001347C5"/>
    <w:rsid w:val="00136507"/>
    <w:rsid w:val="001707B3"/>
    <w:rsid w:val="00183627"/>
    <w:rsid w:val="001A724E"/>
    <w:rsid w:val="001B14F4"/>
    <w:rsid w:val="001B6272"/>
    <w:rsid w:val="001B6AAD"/>
    <w:rsid w:val="001C78DA"/>
    <w:rsid w:val="001D58A5"/>
    <w:rsid w:val="00206730"/>
    <w:rsid w:val="00217A71"/>
    <w:rsid w:val="00227774"/>
    <w:rsid w:val="002306C4"/>
    <w:rsid w:val="00260038"/>
    <w:rsid w:val="00264ECB"/>
    <w:rsid w:val="00270CF9"/>
    <w:rsid w:val="00296052"/>
    <w:rsid w:val="002E1361"/>
    <w:rsid w:val="002E192E"/>
    <w:rsid w:val="002E799D"/>
    <w:rsid w:val="002F30DD"/>
    <w:rsid w:val="002F6DDE"/>
    <w:rsid w:val="00301DBB"/>
    <w:rsid w:val="00312F66"/>
    <w:rsid w:val="003246AA"/>
    <w:rsid w:val="00352190"/>
    <w:rsid w:val="003656CE"/>
    <w:rsid w:val="00381164"/>
    <w:rsid w:val="00396CC6"/>
    <w:rsid w:val="003A2DCC"/>
    <w:rsid w:val="003B6891"/>
    <w:rsid w:val="003D1E8D"/>
    <w:rsid w:val="003D2399"/>
    <w:rsid w:val="003F2E0A"/>
    <w:rsid w:val="003F43C8"/>
    <w:rsid w:val="003F65E2"/>
    <w:rsid w:val="0040012B"/>
    <w:rsid w:val="0040656C"/>
    <w:rsid w:val="0041091D"/>
    <w:rsid w:val="00470773"/>
    <w:rsid w:val="00481622"/>
    <w:rsid w:val="00481FD0"/>
    <w:rsid w:val="00487DAB"/>
    <w:rsid w:val="0049519B"/>
    <w:rsid w:val="004C34EE"/>
    <w:rsid w:val="004E0202"/>
    <w:rsid w:val="00547508"/>
    <w:rsid w:val="00570A3A"/>
    <w:rsid w:val="00570FBB"/>
    <w:rsid w:val="00577510"/>
    <w:rsid w:val="00583F61"/>
    <w:rsid w:val="005862FB"/>
    <w:rsid w:val="005A1BF2"/>
    <w:rsid w:val="005D0750"/>
    <w:rsid w:val="005D4AE9"/>
    <w:rsid w:val="005E6AAB"/>
    <w:rsid w:val="005F2543"/>
    <w:rsid w:val="00604698"/>
    <w:rsid w:val="006157BF"/>
    <w:rsid w:val="00621B33"/>
    <w:rsid w:val="006309ED"/>
    <w:rsid w:val="00631ABE"/>
    <w:rsid w:val="00680DA6"/>
    <w:rsid w:val="00681496"/>
    <w:rsid w:val="00686187"/>
    <w:rsid w:val="006F40DB"/>
    <w:rsid w:val="006F468C"/>
    <w:rsid w:val="007341B3"/>
    <w:rsid w:val="00737E26"/>
    <w:rsid w:val="007404A7"/>
    <w:rsid w:val="00754472"/>
    <w:rsid w:val="00796C37"/>
    <w:rsid w:val="007C2846"/>
    <w:rsid w:val="007C7420"/>
    <w:rsid w:val="00810833"/>
    <w:rsid w:val="008321CD"/>
    <w:rsid w:val="00840AFF"/>
    <w:rsid w:val="008518DB"/>
    <w:rsid w:val="00880E04"/>
    <w:rsid w:val="00885BF0"/>
    <w:rsid w:val="008C1CB8"/>
    <w:rsid w:val="008C5C70"/>
    <w:rsid w:val="008D0F29"/>
    <w:rsid w:val="009763CF"/>
    <w:rsid w:val="009B720B"/>
    <w:rsid w:val="009D204C"/>
    <w:rsid w:val="009D58D0"/>
    <w:rsid w:val="009D615A"/>
    <w:rsid w:val="00A247A6"/>
    <w:rsid w:val="00A32D60"/>
    <w:rsid w:val="00A477F4"/>
    <w:rsid w:val="00A5341F"/>
    <w:rsid w:val="00A83D83"/>
    <w:rsid w:val="00AB39DD"/>
    <w:rsid w:val="00AF0B70"/>
    <w:rsid w:val="00B056AF"/>
    <w:rsid w:val="00B05D19"/>
    <w:rsid w:val="00B41FCA"/>
    <w:rsid w:val="00B55589"/>
    <w:rsid w:val="00B7020B"/>
    <w:rsid w:val="00B90652"/>
    <w:rsid w:val="00BB1812"/>
    <w:rsid w:val="00BB38FE"/>
    <w:rsid w:val="00BD3826"/>
    <w:rsid w:val="00BE7C98"/>
    <w:rsid w:val="00C013B5"/>
    <w:rsid w:val="00C05B9B"/>
    <w:rsid w:val="00C208D9"/>
    <w:rsid w:val="00C4062D"/>
    <w:rsid w:val="00C76B4F"/>
    <w:rsid w:val="00CA0F6A"/>
    <w:rsid w:val="00CC1365"/>
    <w:rsid w:val="00CF5840"/>
    <w:rsid w:val="00D00EFB"/>
    <w:rsid w:val="00D06430"/>
    <w:rsid w:val="00D438D5"/>
    <w:rsid w:val="00D50E61"/>
    <w:rsid w:val="00D67A02"/>
    <w:rsid w:val="00D92A13"/>
    <w:rsid w:val="00D93F0C"/>
    <w:rsid w:val="00DA5E2E"/>
    <w:rsid w:val="00DC418E"/>
    <w:rsid w:val="00DD43CA"/>
    <w:rsid w:val="00E1407E"/>
    <w:rsid w:val="00E52090"/>
    <w:rsid w:val="00E77CD6"/>
    <w:rsid w:val="00EA428B"/>
    <w:rsid w:val="00EE0709"/>
    <w:rsid w:val="00EE5407"/>
    <w:rsid w:val="00EF0975"/>
    <w:rsid w:val="00EF10A2"/>
    <w:rsid w:val="00F015D1"/>
    <w:rsid w:val="00F24227"/>
    <w:rsid w:val="00F2681D"/>
    <w:rsid w:val="00F27F2C"/>
    <w:rsid w:val="00F4143F"/>
    <w:rsid w:val="00F504C0"/>
    <w:rsid w:val="00F72DDC"/>
    <w:rsid w:val="00F82D65"/>
    <w:rsid w:val="00FC69B7"/>
    <w:rsid w:val="00FC6ECA"/>
    <w:rsid w:val="00FD3385"/>
    <w:rsid w:val="00FD3CFC"/>
    <w:rsid w:val="00FE16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4:docId w14:val="6CCC3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5D1"/>
    <w:pPr>
      <w:spacing w:after="0" w:line="240" w:lineRule="auto"/>
      <w:ind w:firstLine="709"/>
    </w:pPr>
    <w:rPr>
      <w:rFonts w:ascii="Times New Roman" w:eastAsia="Times New Roman" w:hAnsi="Times New Roman" w:cs="Calibri"/>
      <w:sz w:val="28"/>
    </w:rPr>
  </w:style>
  <w:style w:type="paragraph" w:styleId="1">
    <w:name w:val="heading 1"/>
    <w:basedOn w:val="a"/>
    <w:next w:val="a"/>
    <w:link w:val="10"/>
    <w:uiPriority w:val="9"/>
    <w:qFormat/>
    <w:rsid w:val="001D58A5"/>
    <w:pPr>
      <w:keepNext/>
      <w:keepLines/>
      <w:spacing w:before="480"/>
      <w:outlineLvl w:val="0"/>
    </w:pPr>
    <w:rPr>
      <w:rFonts w:ascii="Cambria" w:hAnsi="Cambria" w:cs="Times New Roman"/>
      <w:b/>
      <w:bCs/>
      <w:color w:val="365F91"/>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B6AAD"/>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rsid w:val="001B6AAD"/>
    <w:pPr>
      <w:tabs>
        <w:tab w:val="center" w:pos="4677"/>
        <w:tab w:val="right" w:pos="9355"/>
      </w:tabs>
    </w:pPr>
  </w:style>
  <w:style w:type="character" w:customStyle="1" w:styleId="a5">
    <w:name w:val="Верхний колонтитул Знак"/>
    <w:basedOn w:val="a0"/>
    <w:link w:val="a4"/>
    <w:uiPriority w:val="99"/>
    <w:rsid w:val="001B6AAD"/>
    <w:rPr>
      <w:rFonts w:ascii="Calibri" w:eastAsia="Times New Roman" w:hAnsi="Calibri" w:cs="Calibri"/>
    </w:rPr>
  </w:style>
  <w:style w:type="paragraph" w:styleId="a6">
    <w:name w:val="footer"/>
    <w:basedOn w:val="a"/>
    <w:link w:val="a7"/>
    <w:uiPriority w:val="99"/>
    <w:unhideWhenUsed/>
    <w:rsid w:val="00810833"/>
    <w:pPr>
      <w:tabs>
        <w:tab w:val="center" w:pos="4677"/>
        <w:tab w:val="right" w:pos="9355"/>
      </w:tabs>
    </w:pPr>
  </w:style>
  <w:style w:type="character" w:customStyle="1" w:styleId="a7">
    <w:name w:val="Нижний колонтитул Знак"/>
    <w:basedOn w:val="a0"/>
    <w:link w:val="a6"/>
    <w:uiPriority w:val="99"/>
    <w:rsid w:val="00810833"/>
    <w:rPr>
      <w:rFonts w:ascii="Calibri" w:eastAsia="Times New Roman" w:hAnsi="Calibri" w:cs="Calibri"/>
    </w:rPr>
  </w:style>
  <w:style w:type="paragraph" w:styleId="a8">
    <w:name w:val="List Paragraph"/>
    <w:basedOn w:val="a"/>
    <w:link w:val="a9"/>
    <w:uiPriority w:val="34"/>
    <w:qFormat/>
    <w:rsid w:val="003656CE"/>
    <w:pPr>
      <w:ind w:left="720"/>
      <w:contextualSpacing/>
    </w:pPr>
  </w:style>
  <w:style w:type="character" w:styleId="aa">
    <w:name w:val="annotation reference"/>
    <w:basedOn w:val="a0"/>
    <w:uiPriority w:val="99"/>
    <w:semiHidden/>
    <w:unhideWhenUsed/>
    <w:rsid w:val="00CA0F6A"/>
    <w:rPr>
      <w:sz w:val="16"/>
      <w:szCs w:val="16"/>
    </w:rPr>
  </w:style>
  <w:style w:type="paragraph" w:styleId="ab">
    <w:name w:val="annotation text"/>
    <w:basedOn w:val="a"/>
    <w:link w:val="ac"/>
    <w:uiPriority w:val="99"/>
    <w:unhideWhenUsed/>
    <w:rsid w:val="00CA0F6A"/>
    <w:rPr>
      <w:sz w:val="20"/>
      <w:szCs w:val="20"/>
    </w:rPr>
  </w:style>
  <w:style w:type="character" w:customStyle="1" w:styleId="ac">
    <w:name w:val="Текст примечания Знак"/>
    <w:basedOn w:val="a0"/>
    <w:link w:val="ab"/>
    <w:uiPriority w:val="99"/>
    <w:rsid w:val="00CA0F6A"/>
    <w:rPr>
      <w:rFonts w:ascii="Times New Roman" w:eastAsia="Times New Roman" w:hAnsi="Times New Roman" w:cs="Calibri"/>
      <w:sz w:val="20"/>
      <w:szCs w:val="20"/>
    </w:rPr>
  </w:style>
  <w:style w:type="paragraph" w:styleId="ad">
    <w:name w:val="Balloon Text"/>
    <w:basedOn w:val="a"/>
    <w:link w:val="ae"/>
    <w:uiPriority w:val="99"/>
    <w:semiHidden/>
    <w:unhideWhenUsed/>
    <w:rsid w:val="00CA0F6A"/>
    <w:rPr>
      <w:rFonts w:ascii="Tahoma" w:hAnsi="Tahoma" w:cs="Tahoma"/>
      <w:sz w:val="16"/>
      <w:szCs w:val="16"/>
    </w:rPr>
  </w:style>
  <w:style w:type="character" w:customStyle="1" w:styleId="ae">
    <w:name w:val="Текст выноски Знак"/>
    <w:basedOn w:val="a0"/>
    <w:link w:val="ad"/>
    <w:uiPriority w:val="99"/>
    <w:semiHidden/>
    <w:rsid w:val="00CA0F6A"/>
    <w:rPr>
      <w:rFonts w:ascii="Tahoma" w:eastAsia="Times New Roman" w:hAnsi="Tahoma" w:cs="Tahoma"/>
      <w:sz w:val="16"/>
      <w:szCs w:val="16"/>
    </w:rPr>
  </w:style>
  <w:style w:type="paragraph" w:styleId="af">
    <w:name w:val="annotation subject"/>
    <w:basedOn w:val="ab"/>
    <w:next w:val="ab"/>
    <w:link w:val="af0"/>
    <w:uiPriority w:val="99"/>
    <w:semiHidden/>
    <w:unhideWhenUsed/>
    <w:rsid w:val="00070EAB"/>
    <w:rPr>
      <w:b/>
      <w:bCs/>
    </w:rPr>
  </w:style>
  <w:style w:type="character" w:customStyle="1" w:styleId="af0">
    <w:name w:val="Тема примечания Знак"/>
    <w:basedOn w:val="ac"/>
    <w:link w:val="af"/>
    <w:uiPriority w:val="99"/>
    <w:semiHidden/>
    <w:rsid w:val="00070EAB"/>
    <w:rPr>
      <w:rFonts w:ascii="Times New Roman" w:eastAsia="Times New Roman" w:hAnsi="Times New Roman" w:cs="Calibri"/>
      <w:b/>
      <w:bCs/>
      <w:sz w:val="20"/>
      <w:szCs w:val="20"/>
    </w:rPr>
  </w:style>
  <w:style w:type="character" w:customStyle="1" w:styleId="10">
    <w:name w:val="Заголовок 1 Знак"/>
    <w:basedOn w:val="a0"/>
    <w:link w:val="1"/>
    <w:uiPriority w:val="9"/>
    <w:rsid w:val="001D58A5"/>
    <w:rPr>
      <w:rFonts w:ascii="Cambria" w:eastAsia="Times New Roman" w:hAnsi="Cambria" w:cs="Times New Roman"/>
      <w:b/>
      <w:bCs/>
      <w:color w:val="365F91"/>
      <w:sz w:val="28"/>
      <w:szCs w:val="28"/>
    </w:rPr>
  </w:style>
  <w:style w:type="paragraph" w:customStyle="1" w:styleId="11">
    <w:name w:val="Заголовок 11"/>
    <w:basedOn w:val="a"/>
    <w:next w:val="a"/>
    <w:uiPriority w:val="9"/>
    <w:qFormat/>
    <w:rsid w:val="001D58A5"/>
    <w:pPr>
      <w:keepNext/>
      <w:keepLines/>
      <w:spacing w:before="480" w:line="276" w:lineRule="auto"/>
      <w:ind w:firstLine="0"/>
      <w:outlineLvl w:val="0"/>
    </w:pPr>
    <w:rPr>
      <w:rFonts w:ascii="Cambria" w:hAnsi="Cambria" w:cs="Times New Roman"/>
      <w:b/>
      <w:bCs/>
      <w:color w:val="365F91"/>
      <w:szCs w:val="28"/>
    </w:rPr>
  </w:style>
  <w:style w:type="numbering" w:customStyle="1" w:styleId="12">
    <w:name w:val="Нет списка1"/>
    <w:next w:val="a2"/>
    <w:uiPriority w:val="99"/>
    <w:semiHidden/>
    <w:unhideWhenUsed/>
    <w:rsid w:val="001D58A5"/>
  </w:style>
  <w:style w:type="table" w:customStyle="1" w:styleId="13">
    <w:name w:val="Сетка таблицы1"/>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1D58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Body Text"/>
    <w:basedOn w:val="a"/>
    <w:link w:val="af2"/>
    <w:rsid w:val="001D58A5"/>
    <w:pPr>
      <w:ind w:firstLine="0"/>
      <w:jc w:val="both"/>
    </w:pPr>
    <w:rPr>
      <w:rFonts w:cs="Times New Roman"/>
      <w:b/>
      <w:bCs/>
      <w:sz w:val="24"/>
      <w:szCs w:val="24"/>
      <w:lang w:eastAsia="ru-RU"/>
    </w:rPr>
  </w:style>
  <w:style w:type="character" w:customStyle="1" w:styleId="af2">
    <w:name w:val="Основной текст Знак"/>
    <w:basedOn w:val="a0"/>
    <w:link w:val="af1"/>
    <w:rsid w:val="001D58A5"/>
    <w:rPr>
      <w:rFonts w:ascii="Times New Roman" w:eastAsia="Times New Roman" w:hAnsi="Times New Roman" w:cs="Times New Roman"/>
      <w:b/>
      <w:bCs/>
      <w:sz w:val="24"/>
      <w:szCs w:val="24"/>
      <w:lang w:eastAsia="ru-RU"/>
    </w:rPr>
  </w:style>
  <w:style w:type="character" w:customStyle="1" w:styleId="text">
    <w:name w:val="text"/>
    <w:basedOn w:val="a0"/>
    <w:rsid w:val="001D58A5"/>
  </w:style>
  <w:style w:type="paragraph" w:styleId="2">
    <w:name w:val="Body Text Indent 2"/>
    <w:basedOn w:val="a"/>
    <w:link w:val="20"/>
    <w:semiHidden/>
    <w:rsid w:val="001D58A5"/>
    <w:pPr>
      <w:widowControl w:val="0"/>
      <w:autoSpaceDE w:val="0"/>
      <w:autoSpaceDN w:val="0"/>
      <w:adjustRightInd w:val="0"/>
      <w:ind w:left="75" w:firstLine="633"/>
      <w:jc w:val="both"/>
    </w:pPr>
    <w:rPr>
      <w:rFonts w:cs="Times New Roman"/>
      <w:szCs w:val="24"/>
      <w:lang w:eastAsia="ru-RU"/>
    </w:rPr>
  </w:style>
  <w:style w:type="character" w:customStyle="1" w:styleId="20">
    <w:name w:val="Основной текст с отступом 2 Знак"/>
    <w:basedOn w:val="a0"/>
    <w:link w:val="2"/>
    <w:semiHidden/>
    <w:rsid w:val="001D58A5"/>
    <w:rPr>
      <w:rFonts w:ascii="Times New Roman" w:eastAsia="Times New Roman" w:hAnsi="Times New Roman" w:cs="Times New Roman"/>
      <w:sz w:val="28"/>
      <w:szCs w:val="24"/>
      <w:lang w:eastAsia="ru-RU"/>
    </w:rPr>
  </w:style>
  <w:style w:type="paragraph" w:styleId="af3">
    <w:name w:val="footnote text"/>
    <w:aliases w:val="Текст сноски Знак Знак,Текст сноски Знак Знак Знак Знак Знак"/>
    <w:basedOn w:val="a"/>
    <w:link w:val="af4"/>
    <w:unhideWhenUsed/>
    <w:rsid w:val="001D58A5"/>
    <w:pPr>
      <w:ind w:firstLine="0"/>
    </w:pPr>
    <w:rPr>
      <w:rFonts w:ascii="Calibri" w:eastAsia="Calibri" w:hAnsi="Calibri" w:cs="Times New Roman"/>
      <w:sz w:val="20"/>
      <w:szCs w:val="20"/>
    </w:rPr>
  </w:style>
  <w:style w:type="character" w:customStyle="1" w:styleId="af4">
    <w:name w:val="Текст сноски Знак"/>
    <w:aliases w:val="Текст сноски Знак Знак Знак,Текст сноски Знак Знак Знак Знак Знак Знак"/>
    <w:basedOn w:val="a0"/>
    <w:link w:val="af3"/>
    <w:rsid w:val="001D58A5"/>
    <w:rPr>
      <w:rFonts w:ascii="Calibri" w:eastAsia="Calibri" w:hAnsi="Calibri" w:cs="Times New Roman"/>
      <w:sz w:val="20"/>
      <w:szCs w:val="20"/>
    </w:rPr>
  </w:style>
  <w:style w:type="character" w:styleId="af5">
    <w:name w:val="footnote reference"/>
    <w:basedOn w:val="a0"/>
    <w:uiPriority w:val="99"/>
    <w:unhideWhenUsed/>
    <w:rsid w:val="001D58A5"/>
    <w:rPr>
      <w:vertAlign w:val="superscript"/>
    </w:rPr>
  </w:style>
  <w:style w:type="character" w:customStyle="1" w:styleId="apple-converted-space">
    <w:name w:val="apple-converted-space"/>
    <w:basedOn w:val="a0"/>
    <w:rsid w:val="001D58A5"/>
  </w:style>
  <w:style w:type="paragraph" w:customStyle="1" w:styleId="ConsPlusNormal">
    <w:name w:val="ConsPlusNormal"/>
    <w:rsid w:val="001D58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1D58A5"/>
    <w:pPr>
      <w:spacing w:after="0" w:line="240" w:lineRule="auto"/>
    </w:pPr>
  </w:style>
  <w:style w:type="paragraph" w:customStyle="1" w:styleId="14">
    <w:name w:val="Обычный (веб)1"/>
    <w:basedOn w:val="a"/>
    <w:next w:val="af7"/>
    <w:rsid w:val="001D58A5"/>
    <w:pPr>
      <w:spacing w:before="100" w:beforeAutospacing="1" w:after="100" w:afterAutospacing="1"/>
      <w:ind w:firstLine="0"/>
    </w:pPr>
    <w:rPr>
      <w:rFonts w:ascii="Calibri" w:hAnsi="Calibri" w:cs="Times New Roman"/>
      <w:sz w:val="24"/>
      <w:szCs w:val="24"/>
      <w:lang w:eastAsia="ru-RU"/>
    </w:rPr>
  </w:style>
  <w:style w:type="character" w:customStyle="1" w:styleId="15">
    <w:name w:val="Выделение1"/>
    <w:basedOn w:val="a0"/>
    <w:qFormat/>
    <w:rsid w:val="001D58A5"/>
    <w:rPr>
      <w:rFonts w:ascii="Calibri" w:hAnsi="Calibri"/>
      <w:b/>
      <w:i/>
      <w:iCs/>
    </w:rPr>
  </w:style>
  <w:style w:type="paragraph" w:customStyle="1" w:styleId="16">
    <w:name w:val="Абзац списка1"/>
    <w:basedOn w:val="a"/>
    <w:rsid w:val="001D58A5"/>
    <w:pPr>
      <w:ind w:left="720" w:firstLine="0"/>
      <w:contextualSpacing/>
    </w:pPr>
    <w:rPr>
      <w:rFonts w:cs="Times New Roman"/>
      <w:sz w:val="24"/>
      <w:szCs w:val="24"/>
      <w:lang w:eastAsia="ru-RU"/>
    </w:rPr>
  </w:style>
  <w:style w:type="paragraph" w:customStyle="1" w:styleId="-1">
    <w:name w:val="Список - Маркер1"/>
    <w:basedOn w:val="af8"/>
    <w:next w:val="af9"/>
    <w:rsid w:val="001D58A5"/>
    <w:pPr>
      <w:numPr>
        <w:numId w:val="2"/>
      </w:numPr>
      <w:tabs>
        <w:tab w:val="clear" w:pos="992"/>
        <w:tab w:val="num" w:pos="360"/>
      </w:tabs>
      <w:spacing w:before="60" w:after="60"/>
      <w:ind w:left="0" w:firstLine="0"/>
      <w:jc w:val="both"/>
    </w:pPr>
    <w:rPr>
      <w:rFonts w:ascii="Calibri" w:hAnsi="Calibri" w:cs="Times New Roman"/>
      <w:sz w:val="24"/>
      <w:szCs w:val="28"/>
      <w:lang w:val="x-none"/>
    </w:rPr>
  </w:style>
  <w:style w:type="paragraph" w:styleId="af8">
    <w:name w:val="Plain Text"/>
    <w:basedOn w:val="a"/>
    <w:link w:val="afa"/>
    <w:uiPriority w:val="99"/>
    <w:semiHidden/>
    <w:unhideWhenUsed/>
    <w:rsid w:val="001D58A5"/>
    <w:pPr>
      <w:ind w:firstLine="0"/>
    </w:pPr>
    <w:rPr>
      <w:rFonts w:ascii="Consolas" w:eastAsia="Calibri" w:hAnsi="Consolas" w:cs="Consolas"/>
      <w:sz w:val="21"/>
      <w:szCs w:val="21"/>
    </w:rPr>
  </w:style>
  <w:style w:type="character" w:customStyle="1" w:styleId="afa">
    <w:name w:val="Текст Знак"/>
    <w:basedOn w:val="a0"/>
    <w:link w:val="af8"/>
    <w:uiPriority w:val="99"/>
    <w:semiHidden/>
    <w:rsid w:val="001D58A5"/>
    <w:rPr>
      <w:rFonts w:ascii="Consolas" w:eastAsia="Calibri" w:hAnsi="Consolas" w:cs="Consolas"/>
      <w:sz w:val="21"/>
      <w:szCs w:val="21"/>
    </w:rPr>
  </w:style>
  <w:style w:type="paragraph" w:customStyle="1" w:styleId="ConsPlusCell">
    <w:name w:val="ConsPlusCell"/>
    <w:uiPriority w:val="99"/>
    <w:rsid w:val="001D58A5"/>
    <w:pPr>
      <w:autoSpaceDE w:val="0"/>
      <w:autoSpaceDN w:val="0"/>
      <w:adjustRightInd w:val="0"/>
      <w:spacing w:after="0" w:line="240" w:lineRule="auto"/>
    </w:pPr>
    <w:rPr>
      <w:rFonts w:ascii="Times New Roman" w:hAnsi="Times New Roman" w:cs="Times New Roman"/>
      <w:sz w:val="28"/>
      <w:szCs w:val="28"/>
    </w:rPr>
  </w:style>
  <w:style w:type="paragraph" w:styleId="afb">
    <w:name w:val="Document Map"/>
    <w:basedOn w:val="a"/>
    <w:link w:val="afc"/>
    <w:uiPriority w:val="99"/>
    <w:semiHidden/>
    <w:unhideWhenUsed/>
    <w:rsid w:val="001D58A5"/>
    <w:pPr>
      <w:ind w:firstLine="0"/>
    </w:pPr>
    <w:rPr>
      <w:rFonts w:ascii="Tahoma" w:eastAsia="Calibri" w:hAnsi="Tahoma" w:cs="Tahoma"/>
      <w:sz w:val="16"/>
      <w:szCs w:val="16"/>
    </w:rPr>
  </w:style>
  <w:style w:type="character" w:customStyle="1" w:styleId="afc">
    <w:name w:val="Схема документа Знак"/>
    <w:basedOn w:val="a0"/>
    <w:link w:val="afb"/>
    <w:uiPriority w:val="99"/>
    <w:semiHidden/>
    <w:rsid w:val="001D58A5"/>
    <w:rPr>
      <w:rFonts w:ascii="Tahoma" w:eastAsia="Calibri" w:hAnsi="Tahoma" w:cs="Tahoma"/>
      <w:sz w:val="16"/>
      <w:szCs w:val="16"/>
    </w:rPr>
  </w:style>
  <w:style w:type="character" w:customStyle="1" w:styleId="itemtext1">
    <w:name w:val="itemtext1"/>
    <w:basedOn w:val="a0"/>
    <w:rsid w:val="001D58A5"/>
    <w:rPr>
      <w:rFonts w:ascii="Tahoma" w:hAnsi="Tahoma" w:cs="Tahoma" w:hint="default"/>
      <w:color w:val="000000"/>
      <w:sz w:val="20"/>
      <w:szCs w:val="20"/>
    </w:rPr>
  </w:style>
  <w:style w:type="character" w:customStyle="1" w:styleId="afd">
    <w:name w:val="Активная гипертекстовая ссылка"/>
    <w:basedOn w:val="a0"/>
    <w:uiPriority w:val="99"/>
    <w:rsid w:val="001D58A5"/>
    <w:rPr>
      <w:color w:val="106BBE"/>
      <w:u w:val="single"/>
    </w:rPr>
  </w:style>
  <w:style w:type="paragraph" w:styleId="afe">
    <w:name w:val="Revision"/>
    <w:hidden/>
    <w:uiPriority w:val="99"/>
    <w:semiHidden/>
    <w:rsid w:val="001D58A5"/>
    <w:pPr>
      <w:spacing w:after="0" w:line="240" w:lineRule="auto"/>
    </w:pPr>
  </w:style>
  <w:style w:type="character" w:customStyle="1" w:styleId="17">
    <w:name w:val="Гиперссылка1"/>
    <w:basedOn w:val="a0"/>
    <w:uiPriority w:val="99"/>
    <w:unhideWhenUsed/>
    <w:rsid w:val="001D58A5"/>
    <w:rPr>
      <w:color w:val="0000FF"/>
      <w:u w:val="single"/>
    </w:rPr>
  </w:style>
  <w:style w:type="character" w:customStyle="1" w:styleId="aff">
    <w:name w:val="Гипертекстовая ссылка"/>
    <w:uiPriority w:val="99"/>
    <w:rsid w:val="001D58A5"/>
    <w:rPr>
      <w:rFonts w:cs="Times New Roman"/>
      <w:b w:val="0"/>
      <w:color w:val="008000"/>
    </w:rPr>
  </w:style>
  <w:style w:type="paragraph" w:customStyle="1" w:styleId="Heading">
    <w:name w:val="Heading"/>
    <w:uiPriority w:val="99"/>
    <w:rsid w:val="001D58A5"/>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110">
    <w:name w:val="Заголовок 1 Знак1"/>
    <w:basedOn w:val="a0"/>
    <w:uiPriority w:val="9"/>
    <w:rsid w:val="001D58A5"/>
    <w:rPr>
      <w:rFonts w:asciiTheme="majorHAnsi" w:eastAsiaTheme="majorEastAsia" w:hAnsiTheme="majorHAnsi" w:cstheme="majorBidi"/>
      <w:b/>
      <w:bCs/>
      <w:color w:val="365F91" w:themeColor="accent1" w:themeShade="BF"/>
      <w:sz w:val="28"/>
      <w:szCs w:val="28"/>
    </w:rPr>
  </w:style>
  <w:style w:type="paragraph" w:styleId="af7">
    <w:name w:val="Normal (Web)"/>
    <w:basedOn w:val="a"/>
    <w:uiPriority w:val="99"/>
    <w:semiHidden/>
    <w:unhideWhenUsed/>
    <w:rsid w:val="001D58A5"/>
    <w:rPr>
      <w:rFonts w:cs="Times New Roman"/>
      <w:sz w:val="24"/>
      <w:szCs w:val="24"/>
    </w:rPr>
  </w:style>
  <w:style w:type="character" w:styleId="aff0">
    <w:name w:val="Emphasis"/>
    <w:basedOn w:val="a0"/>
    <w:uiPriority w:val="20"/>
    <w:qFormat/>
    <w:rsid w:val="001D58A5"/>
    <w:rPr>
      <w:i/>
      <w:iCs/>
    </w:rPr>
  </w:style>
  <w:style w:type="paragraph" w:styleId="af9">
    <w:name w:val="List"/>
    <w:basedOn w:val="a"/>
    <w:uiPriority w:val="99"/>
    <w:semiHidden/>
    <w:unhideWhenUsed/>
    <w:rsid w:val="001D58A5"/>
    <w:pPr>
      <w:ind w:left="283" w:hanging="283"/>
      <w:contextualSpacing/>
    </w:pPr>
  </w:style>
  <w:style w:type="character" w:styleId="aff1">
    <w:name w:val="Hyperlink"/>
    <w:basedOn w:val="a0"/>
    <w:uiPriority w:val="99"/>
    <w:unhideWhenUsed/>
    <w:rsid w:val="001D58A5"/>
    <w:rPr>
      <w:color w:val="0000FF" w:themeColor="hyperlink"/>
      <w:u w:val="single"/>
    </w:rPr>
  </w:style>
  <w:style w:type="table" w:customStyle="1" w:styleId="111">
    <w:name w:val="Сетка таблицы11"/>
    <w:basedOn w:val="a1"/>
    <w:next w:val="a3"/>
    <w:uiPriority w:val="59"/>
    <w:rsid w:val="001D58A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3"/>
    <w:uiPriority w:val="59"/>
    <w:rsid w:val="001D58A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uiPriority w:val="59"/>
    <w:rsid w:val="001D58A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1D58A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59"/>
    <w:rsid w:val="001D58A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3"/>
    <w:uiPriority w:val="59"/>
    <w:rsid w:val="001D58A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9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3"/>
    <w:uiPriority w:val="59"/>
    <w:rsid w:val="001D58A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0"/>
    <w:uiPriority w:val="99"/>
    <w:semiHidden/>
    <w:rsid w:val="001D58A5"/>
    <w:rPr>
      <w:color w:val="808080"/>
    </w:rPr>
  </w:style>
  <w:style w:type="table" w:customStyle="1" w:styleId="1110">
    <w:name w:val="Сетка таблицы111"/>
    <w:basedOn w:val="a1"/>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next w:val="a3"/>
    <w:uiPriority w:val="59"/>
    <w:rsid w:val="001D58A5"/>
    <w:pPr>
      <w:spacing w:after="0" w:line="240" w:lineRule="auto"/>
      <w:ind w:firstLine="720"/>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18">
    <w:name w:val="Сетка таблицы18"/>
    <w:basedOn w:val="a1"/>
    <w:next w:val="a3"/>
    <w:uiPriority w:val="59"/>
    <w:rsid w:val="001D58A5"/>
    <w:pPr>
      <w:spacing w:after="0" w:line="240" w:lineRule="auto"/>
      <w:ind w:firstLine="720"/>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paragraph" w:customStyle="1" w:styleId="s1">
    <w:name w:val="s_1"/>
    <w:basedOn w:val="a"/>
    <w:rsid w:val="001D58A5"/>
    <w:pPr>
      <w:spacing w:before="100" w:beforeAutospacing="1" w:after="100" w:afterAutospacing="1"/>
      <w:ind w:firstLine="0"/>
    </w:pPr>
    <w:rPr>
      <w:rFonts w:cs="Times New Roman"/>
      <w:sz w:val="24"/>
      <w:szCs w:val="24"/>
      <w:lang w:eastAsia="ru-RU"/>
    </w:rPr>
  </w:style>
  <w:style w:type="character" w:customStyle="1" w:styleId="a9">
    <w:name w:val="Абзац списка Знак"/>
    <w:link w:val="a8"/>
    <w:uiPriority w:val="34"/>
    <w:locked/>
    <w:rsid w:val="001D58A5"/>
    <w:rPr>
      <w:rFonts w:ascii="Times New Roman" w:eastAsia="Times New Roman" w:hAnsi="Times New Roman" w:cs="Calibri"/>
      <w:sz w:val="28"/>
    </w:rPr>
  </w:style>
  <w:style w:type="character" w:customStyle="1" w:styleId="aff3">
    <w:name w:val="Цветовое выделение"/>
    <w:uiPriority w:val="99"/>
    <w:rsid w:val="001D58A5"/>
    <w:rPr>
      <w:b/>
      <w:bCs/>
      <w:color w:val="26282F"/>
    </w:rPr>
  </w:style>
  <w:style w:type="character" w:styleId="aff4">
    <w:name w:val="FollowedHyperlink"/>
    <w:basedOn w:val="a0"/>
    <w:uiPriority w:val="99"/>
    <w:semiHidden/>
    <w:unhideWhenUsed/>
    <w:rsid w:val="001D58A5"/>
    <w:rPr>
      <w:color w:val="800080"/>
      <w:u w:val="single"/>
    </w:rPr>
  </w:style>
  <w:style w:type="paragraph" w:customStyle="1" w:styleId="xl67">
    <w:name w:val="xl67"/>
    <w:basedOn w:val="a"/>
    <w:rsid w:val="001D58A5"/>
    <w:pPr>
      <w:spacing w:before="100" w:beforeAutospacing="1" w:after="100" w:afterAutospacing="1"/>
      <w:ind w:firstLine="0"/>
    </w:pPr>
    <w:rPr>
      <w:rFonts w:ascii="Arial" w:hAnsi="Arial" w:cs="Arial"/>
      <w:sz w:val="20"/>
      <w:szCs w:val="20"/>
      <w:lang w:eastAsia="ru-RU"/>
    </w:rPr>
  </w:style>
  <w:style w:type="paragraph" w:customStyle="1" w:styleId="xl68">
    <w:name w:val="xl68"/>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ascii="Arial" w:hAnsi="Arial" w:cs="Arial"/>
      <w:sz w:val="20"/>
      <w:szCs w:val="20"/>
      <w:lang w:eastAsia="ru-RU"/>
    </w:rPr>
  </w:style>
  <w:style w:type="paragraph" w:customStyle="1" w:styleId="xl69">
    <w:name w:val="xl69"/>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Times New Roman"/>
      <w:sz w:val="20"/>
      <w:szCs w:val="20"/>
      <w:lang w:eastAsia="ru-RU"/>
    </w:rPr>
  </w:style>
  <w:style w:type="paragraph" w:customStyle="1" w:styleId="xl70">
    <w:name w:val="xl70"/>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Times New Roman"/>
      <w:sz w:val="20"/>
      <w:szCs w:val="20"/>
      <w:lang w:eastAsia="ru-RU"/>
    </w:rPr>
  </w:style>
  <w:style w:type="paragraph" w:customStyle="1" w:styleId="xl71">
    <w:name w:val="xl71"/>
    <w:basedOn w:val="a"/>
    <w:rsid w:val="001D58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ind w:firstLine="0"/>
      <w:jc w:val="center"/>
      <w:textAlignment w:val="center"/>
    </w:pPr>
    <w:rPr>
      <w:rFonts w:cs="Times New Roman"/>
      <w:sz w:val="20"/>
      <w:szCs w:val="20"/>
      <w:lang w:eastAsia="ru-RU"/>
    </w:rPr>
  </w:style>
  <w:style w:type="paragraph" w:customStyle="1" w:styleId="xl72">
    <w:name w:val="xl72"/>
    <w:basedOn w:val="a"/>
    <w:rsid w:val="001D58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ind w:firstLine="0"/>
    </w:pPr>
    <w:rPr>
      <w:rFonts w:ascii="Arial" w:hAnsi="Arial" w:cs="Arial"/>
      <w:sz w:val="20"/>
      <w:szCs w:val="20"/>
      <w:lang w:eastAsia="ru-RU"/>
    </w:rPr>
  </w:style>
  <w:style w:type="paragraph" w:customStyle="1" w:styleId="xl73">
    <w:name w:val="xl73"/>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cs="Times New Roman"/>
      <w:sz w:val="20"/>
      <w:szCs w:val="20"/>
      <w:lang w:eastAsia="ru-RU"/>
    </w:rPr>
  </w:style>
  <w:style w:type="paragraph" w:customStyle="1" w:styleId="xl74">
    <w:name w:val="xl74"/>
    <w:basedOn w:val="a"/>
    <w:rsid w:val="001D58A5"/>
    <w:pPr>
      <w:pBdr>
        <w:top w:val="single" w:sz="4" w:space="0" w:color="auto"/>
        <w:left w:val="single" w:sz="4" w:space="0" w:color="auto"/>
        <w:right w:val="single" w:sz="4" w:space="0" w:color="auto"/>
      </w:pBdr>
      <w:spacing w:before="100" w:beforeAutospacing="1" w:after="100" w:afterAutospacing="1"/>
      <w:ind w:firstLine="0"/>
      <w:textAlignment w:val="center"/>
    </w:pPr>
    <w:rPr>
      <w:rFonts w:cs="Times New Roman"/>
      <w:sz w:val="20"/>
      <w:szCs w:val="20"/>
      <w:lang w:eastAsia="ru-RU"/>
    </w:rPr>
  </w:style>
  <w:style w:type="paragraph" w:customStyle="1" w:styleId="xl75">
    <w:name w:val="xl75"/>
    <w:basedOn w:val="a"/>
    <w:rsid w:val="001D58A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cs="Times New Roman"/>
      <w:sz w:val="20"/>
      <w:szCs w:val="20"/>
      <w:lang w:eastAsia="ru-RU"/>
    </w:rPr>
  </w:style>
  <w:style w:type="paragraph" w:customStyle="1" w:styleId="xl76">
    <w:name w:val="xl76"/>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20"/>
      <w:szCs w:val="20"/>
      <w:lang w:eastAsia="ru-RU"/>
    </w:rPr>
  </w:style>
  <w:style w:type="paragraph" w:customStyle="1" w:styleId="xl77">
    <w:name w:val="xl77"/>
    <w:basedOn w:val="a"/>
    <w:rsid w:val="001D58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ind w:firstLine="0"/>
      <w:jc w:val="center"/>
      <w:textAlignment w:val="center"/>
    </w:pPr>
    <w:rPr>
      <w:rFonts w:ascii="Arial" w:hAnsi="Arial" w:cs="Arial"/>
      <w:sz w:val="20"/>
      <w:szCs w:val="20"/>
      <w:lang w:eastAsia="ru-RU"/>
    </w:rPr>
  </w:style>
  <w:style w:type="paragraph" w:customStyle="1" w:styleId="xl78">
    <w:name w:val="xl78"/>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20"/>
      <w:szCs w:val="20"/>
      <w:lang w:eastAsia="ru-RU"/>
    </w:rPr>
  </w:style>
  <w:style w:type="paragraph" w:customStyle="1" w:styleId="xl79">
    <w:name w:val="xl79"/>
    <w:basedOn w:val="a"/>
    <w:rsid w:val="001D58A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cs="Times New Roman"/>
      <w:sz w:val="20"/>
      <w:szCs w:val="20"/>
      <w:lang w:eastAsia="ru-RU"/>
    </w:rPr>
  </w:style>
  <w:style w:type="paragraph" w:customStyle="1" w:styleId="xl80">
    <w:name w:val="xl80"/>
    <w:basedOn w:val="a"/>
    <w:rsid w:val="001D58A5"/>
    <w:pPr>
      <w:pBdr>
        <w:top w:val="single" w:sz="4" w:space="0" w:color="auto"/>
        <w:left w:val="single" w:sz="4" w:space="0" w:color="auto"/>
        <w:right w:val="single" w:sz="4" w:space="0" w:color="auto"/>
      </w:pBdr>
      <w:shd w:val="clear" w:color="000000" w:fill="FFFFCC"/>
      <w:spacing w:before="100" w:beforeAutospacing="1" w:after="100" w:afterAutospacing="1"/>
      <w:ind w:firstLine="0"/>
      <w:jc w:val="center"/>
      <w:textAlignment w:val="center"/>
    </w:pPr>
    <w:rPr>
      <w:rFonts w:cs="Times New Roman"/>
      <w:sz w:val="20"/>
      <w:szCs w:val="20"/>
      <w:lang w:eastAsia="ru-RU"/>
    </w:rPr>
  </w:style>
  <w:style w:type="paragraph" w:customStyle="1" w:styleId="xl81">
    <w:name w:val="xl81"/>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Times New Roman"/>
      <w:sz w:val="20"/>
      <w:szCs w:val="20"/>
      <w:lang w:eastAsia="ru-RU"/>
    </w:rPr>
  </w:style>
  <w:style w:type="paragraph" w:customStyle="1" w:styleId="xl82">
    <w:name w:val="xl82"/>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Times New Roman"/>
      <w:sz w:val="20"/>
      <w:szCs w:val="20"/>
      <w:lang w:eastAsia="ru-RU"/>
    </w:rPr>
  </w:style>
  <w:style w:type="paragraph" w:customStyle="1" w:styleId="xl83">
    <w:name w:val="xl83"/>
    <w:basedOn w:val="a"/>
    <w:rsid w:val="001D58A5"/>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ind w:firstLine="0"/>
      <w:jc w:val="center"/>
    </w:pPr>
    <w:rPr>
      <w:rFonts w:cs="Times New Roman"/>
      <w:color w:val="000000"/>
      <w:sz w:val="20"/>
      <w:szCs w:val="20"/>
      <w:lang w:eastAsia="ru-RU"/>
    </w:rPr>
  </w:style>
  <w:style w:type="paragraph" w:customStyle="1" w:styleId="xl84">
    <w:name w:val="xl84"/>
    <w:basedOn w:val="a"/>
    <w:rsid w:val="001D58A5"/>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ind w:firstLine="0"/>
      <w:jc w:val="center"/>
      <w:textAlignment w:val="center"/>
    </w:pPr>
    <w:rPr>
      <w:rFonts w:cs="Times New Roman"/>
      <w:color w:val="000000"/>
      <w:sz w:val="20"/>
      <w:szCs w:val="20"/>
      <w:lang w:eastAsia="ru-RU"/>
    </w:rPr>
  </w:style>
  <w:style w:type="paragraph" w:customStyle="1" w:styleId="xl85">
    <w:name w:val="xl85"/>
    <w:basedOn w:val="a"/>
    <w:rsid w:val="001D58A5"/>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ind w:firstLine="0"/>
      <w:jc w:val="center"/>
    </w:pPr>
    <w:rPr>
      <w:rFonts w:cs="Times New Roman"/>
      <w:color w:val="000000"/>
      <w:sz w:val="20"/>
      <w:szCs w:val="20"/>
      <w:lang w:eastAsia="ru-RU"/>
    </w:rPr>
  </w:style>
  <w:style w:type="paragraph" w:customStyle="1" w:styleId="xl86">
    <w:name w:val="xl86"/>
    <w:basedOn w:val="a"/>
    <w:rsid w:val="001D58A5"/>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ind w:firstLine="0"/>
      <w:jc w:val="center"/>
      <w:textAlignment w:val="center"/>
    </w:pPr>
    <w:rPr>
      <w:rFonts w:cs="Times New Roman"/>
      <w:color w:val="000000"/>
      <w:sz w:val="20"/>
      <w:szCs w:val="20"/>
      <w:lang w:eastAsia="ru-RU"/>
    </w:rPr>
  </w:style>
  <w:style w:type="paragraph" w:customStyle="1" w:styleId="xl87">
    <w:name w:val="xl87"/>
    <w:basedOn w:val="a"/>
    <w:rsid w:val="001D58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ind w:firstLine="0"/>
      <w:jc w:val="center"/>
      <w:textAlignment w:val="top"/>
    </w:pPr>
    <w:rPr>
      <w:rFonts w:cs="Times New Roman"/>
      <w:sz w:val="20"/>
      <w:szCs w:val="20"/>
      <w:lang w:eastAsia="ru-RU"/>
    </w:rPr>
  </w:style>
  <w:style w:type="paragraph" w:customStyle="1" w:styleId="xl88">
    <w:name w:val="xl88"/>
    <w:basedOn w:val="a"/>
    <w:rsid w:val="001D58A5"/>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ind w:firstLine="0"/>
      <w:jc w:val="center"/>
      <w:textAlignment w:val="top"/>
    </w:pPr>
    <w:rPr>
      <w:rFonts w:cs="Times New Roman"/>
      <w:color w:val="000000"/>
      <w:sz w:val="20"/>
      <w:szCs w:val="20"/>
      <w:lang w:eastAsia="ru-RU"/>
    </w:rPr>
  </w:style>
  <w:style w:type="paragraph" w:customStyle="1" w:styleId="xl89">
    <w:name w:val="xl89"/>
    <w:basedOn w:val="a"/>
    <w:rsid w:val="001D58A5"/>
    <w:pPr>
      <w:pBdr>
        <w:top w:val="single" w:sz="4" w:space="0" w:color="auto"/>
        <w:right w:val="single" w:sz="4" w:space="0" w:color="auto"/>
      </w:pBdr>
      <w:spacing w:before="100" w:beforeAutospacing="1" w:after="100" w:afterAutospacing="1"/>
      <w:ind w:firstLine="0"/>
      <w:jc w:val="center"/>
      <w:textAlignment w:val="top"/>
    </w:pPr>
    <w:rPr>
      <w:rFonts w:cs="Times New Roman"/>
      <w:sz w:val="20"/>
      <w:szCs w:val="20"/>
      <w:lang w:eastAsia="ru-RU"/>
    </w:rPr>
  </w:style>
  <w:style w:type="paragraph" w:customStyle="1" w:styleId="xl90">
    <w:name w:val="xl90"/>
    <w:basedOn w:val="a"/>
    <w:rsid w:val="001D58A5"/>
    <w:pPr>
      <w:pBdr>
        <w:right w:val="single" w:sz="4" w:space="0" w:color="auto"/>
      </w:pBdr>
      <w:spacing w:before="100" w:beforeAutospacing="1" w:after="100" w:afterAutospacing="1"/>
      <w:ind w:firstLine="0"/>
      <w:jc w:val="center"/>
      <w:textAlignment w:val="top"/>
    </w:pPr>
    <w:rPr>
      <w:rFonts w:cs="Times New Roman"/>
      <w:sz w:val="20"/>
      <w:szCs w:val="20"/>
      <w:lang w:eastAsia="ru-RU"/>
    </w:rPr>
  </w:style>
  <w:style w:type="paragraph" w:customStyle="1" w:styleId="xl91">
    <w:name w:val="xl91"/>
    <w:basedOn w:val="a"/>
    <w:rsid w:val="001D58A5"/>
    <w:pPr>
      <w:pBdr>
        <w:bottom w:val="single" w:sz="4" w:space="0" w:color="auto"/>
        <w:right w:val="single" w:sz="4" w:space="0" w:color="auto"/>
      </w:pBdr>
      <w:spacing w:before="100" w:beforeAutospacing="1" w:after="100" w:afterAutospacing="1"/>
      <w:ind w:firstLine="0"/>
      <w:jc w:val="center"/>
      <w:textAlignment w:val="top"/>
    </w:pPr>
    <w:rPr>
      <w:rFonts w:cs="Times New Roman"/>
      <w:sz w:val="20"/>
      <w:szCs w:val="20"/>
      <w:lang w:eastAsia="ru-RU"/>
    </w:rPr>
  </w:style>
  <w:style w:type="paragraph" w:customStyle="1" w:styleId="xl92">
    <w:name w:val="xl92"/>
    <w:basedOn w:val="a"/>
    <w:rsid w:val="001D58A5"/>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cs="Times New Roman"/>
      <w:sz w:val="20"/>
      <w:szCs w:val="20"/>
      <w:lang w:eastAsia="ru-RU"/>
    </w:rPr>
  </w:style>
  <w:style w:type="paragraph" w:customStyle="1" w:styleId="xl93">
    <w:name w:val="xl93"/>
    <w:basedOn w:val="a"/>
    <w:rsid w:val="001D58A5"/>
    <w:pPr>
      <w:pBdr>
        <w:left w:val="single" w:sz="4" w:space="0" w:color="auto"/>
        <w:right w:val="single" w:sz="4" w:space="0" w:color="auto"/>
      </w:pBdr>
      <w:spacing w:before="100" w:beforeAutospacing="1" w:after="100" w:afterAutospacing="1"/>
      <w:ind w:firstLine="0"/>
      <w:jc w:val="center"/>
      <w:textAlignment w:val="top"/>
    </w:pPr>
    <w:rPr>
      <w:rFonts w:cs="Times New Roman"/>
      <w:sz w:val="20"/>
      <w:szCs w:val="20"/>
      <w:lang w:eastAsia="ru-RU"/>
    </w:rPr>
  </w:style>
  <w:style w:type="paragraph" w:customStyle="1" w:styleId="xl94">
    <w:name w:val="xl94"/>
    <w:basedOn w:val="a"/>
    <w:rsid w:val="001D58A5"/>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 w:val="20"/>
      <w:szCs w:val="20"/>
      <w:lang w:eastAsia="ru-RU"/>
    </w:rPr>
  </w:style>
  <w:style w:type="paragraph" w:customStyle="1" w:styleId="xl95">
    <w:name w:val="xl95"/>
    <w:basedOn w:val="a"/>
    <w:rsid w:val="001D58A5"/>
    <w:pPr>
      <w:pBdr>
        <w:top w:val="single" w:sz="4" w:space="0" w:color="auto"/>
        <w:left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96">
    <w:name w:val="xl96"/>
    <w:basedOn w:val="a"/>
    <w:rsid w:val="001D58A5"/>
    <w:pPr>
      <w:pBdr>
        <w:top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97">
    <w:name w:val="xl97"/>
    <w:basedOn w:val="a"/>
    <w:rsid w:val="001D58A5"/>
    <w:pPr>
      <w:pBdr>
        <w:top w:val="single" w:sz="4" w:space="0" w:color="auto"/>
        <w:right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98">
    <w:name w:val="xl98"/>
    <w:basedOn w:val="a"/>
    <w:rsid w:val="001D58A5"/>
    <w:pPr>
      <w:pBdr>
        <w:left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99">
    <w:name w:val="xl99"/>
    <w:basedOn w:val="a"/>
    <w:rsid w:val="001D58A5"/>
    <w:pPr>
      <w:spacing w:before="100" w:beforeAutospacing="1" w:after="100" w:afterAutospacing="1"/>
      <w:ind w:firstLine="0"/>
      <w:textAlignment w:val="top"/>
    </w:pPr>
    <w:rPr>
      <w:rFonts w:cs="Times New Roman"/>
      <w:sz w:val="20"/>
      <w:szCs w:val="20"/>
      <w:lang w:eastAsia="ru-RU"/>
    </w:rPr>
  </w:style>
  <w:style w:type="paragraph" w:customStyle="1" w:styleId="xl100">
    <w:name w:val="xl100"/>
    <w:basedOn w:val="a"/>
    <w:rsid w:val="001D58A5"/>
    <w:pPr>
      <w:pBdr>
        <w:right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101">
    <w:name w:val="xl101"/>
    <w:basedOn w:val="a"/>
    <w:rsid w:val="001D58A5"/>
    <w:pPr>
      <w:pBdr>
        <w:left w:val="single" w:sz="4" w:space="0" w:color="auto"/>
        <w:bottom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102">
    <w:name w:val="xl102"/>
    <w:basedOn w:val="a"/>
    <w:rsid w:val="001D58A5"/>
    <w:pPr>
      <w:pBdr>
        <w:bottom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103">
    <w:name w:val="xl103"/>
    <w:basedOn w:val="a"/>
    <w:rsid w:val="001D58A5"/>
    <w:pPr>
      <w:pBdr>
        <w:bottom w:val="single" w:sz="4" w:space="0" w:color="auto"/>
        <w:right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104">
    <w:name w:val="xl104"/>
    <w:basedOn w:val="a"/>
    <w:rsid w:val="001D58A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Times New Roman"/>
      <w:sz w:val="20"/>
      <w:szCs w:val="20"/>
      <w:lang w:eastAsia="ru-RU"/>
    </w:rPr>
  </w:style>
  <w:style w:type="paragraph" w:customStyle="1" w:styleId="xl105">
    <w:name w:val="xl105"/>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 w:val="20"/>
      <w:szCs w:val="20"/>
      <w:lang w:eastAsia="ru-RU"/>
    </w:rPr>
  </w:style>
  <w:style w:type="paragraph" w:customStyle="1" w:styleId="xl106">
    <w:name w:val="xl106"/>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107">
    <w:name w:val="xl107"/>
    <w:basedOn w:val="a"/>
    <w:rsid w:val="001D58A5"/>
    <w:pPr>
      <w:pBdr>
        <w:left w:val="single" w:sz="4" w:space="0" w:color="auto"/>
        <w:right w:val="single" w:sz="4" w:space="0" w:color="auto"/>
      </w:pBdr>
      <w:spacing w:before="100" w:beforeAutospacing="1" w:after="100" w:afterAutospacing="1"/>
      <w:ind w:firstLine="0"/>
      <w:jc w:val="center"/>
      <w:textAlignment w:val="center"/>
    </w:pPr>
    <w:rPr>
      <w:rFonts w:cs="Times New Roman"/>
      <w:sz w:val="20"/>
      <w:szCs w:val="20"/>
      <w:lang w:eastAsia="ru-RU"/>
    </w:rPr>
  </w:style>
  <w:style w:type="paragraph" w:customStyle="1" w:styleId="xl108">
    <w:name w:val="xl108"/>
    <w:basedOn w:val="a"/>
    <w:rsid w:val="001D58A5"/>
    <w:pPr>
      <w:pBdr>
        <w:top w:val="single" w:sz="4" w:space="0" w:color="auto"/>
        <w:left w:val="single" w:sz="4" w:space="0" w:color="auto"/>
        <w:right w:val="single" w:sz="4" w:space="0" w:color="auto"/>
      </w:pBdr>
      <w:spacing w:before="100" w:beforeAutospacing="1" w:after="100" w:afterAutospacing="1"/>
      <w:ind w:firstLine="0"/>
      <w:textAlignment w:val="center"/>
    </w:pPr>
    <w:rPr>
      <w:rFonts w:cs="Times New Roman"/>
      <w:color w:val="FF0000"/>
      <w:sz w:val="20"/>
      <w:szCs w:val="20"/>
      <w:lang w:eastAsia="ru-RU"/>
    </w:rPr>
  </w:style>
  <w:style w:type="paragraph" w:customStyle="1" w:styleId="xl109">
    <w:name w:val="xl109"/>
    <w:basedOn w:val="a"/>
    <w:rsid w:val="001D58A5"/>
    <w:pPr>
      <w:pBdr>
        <w:left w:val="single" w:sz="4" w:space="0" w:color="auto"/>
        <w:right w:val="single" w:sz="4" w:space="0" w:color="auto"/>
      </w:pBdr>
      <w:spacing w:before="100" w:beforeAutospacing="1" w:after="100" w:afterAutospacing="1"/>
      <w:ind w:firstLine="0"/>
      <w:textAlignment w:val="center"/>
    </w:pPr>
    <w:rPr>
      <w:rFonts w:cs="Times New Roman"/>
      <w:color w:val="FF0000"/>
      <w:sz w:val="20"/>
      <w:szCs w:val="20"/>
      <w:lang w:eastAsia="ru-RU"/>
    </w:rPr>
  </w:style>
  <w:style w:type="paragraph" w:customStyle="1" w:styleId="xl110">
    <w:name w:val="xl110"/>
    <w:basedOn w:val="a"/>
    <w:rsid w:val="001D58A5"/>
    <w:pPr>
      <w:pBdr>
        <w:left w:val="single" w:sz="4" w:space="0" w:color="auto"/>
        <w:right w:val="single" w:sz="4" w:space="0" w:color="auto"/>
      </w:pBdr>
      <w:spacing w:before="100" w:beforeAutospacing="1" w:after="100" w:afterAutospacing="1"/>
      <w:ind w:firstLine="0"/>
      <w:textAlignment w:val="center"/>
    </w:pPr>
    <w:rPr>
      <w:rFonts w:cs="Times New Roman"/>
      <w:sz w:val="20"/>
      <w:szCs w:val="20"/>
      <w:lang w:eastAsia="ru-RU"/>
    </w:rPr>
  </w:style>
  <w:style w:type="paragraph" w:customStyle="1" w:styleId="xl111">
    <w:name w:val="xl111"/>
    <w:basedOn w:val="a"/>
    <w:rsid w:val="001D58A5"/>
    <w:pPr>
      <w:pBdr>
        <w:left w:val="single" w:sz="4" w:space="0" w:color="auto"/>
        <w:bottom w:val="single" w:sz="4" w:space="0" w:color="auto"/>
        <w:right w:val="single" w:sz="4" w:space="0" w:color="auto"/>
      </w:pBdr>
      <w:spacing w:before="100" w:beforeAutospacing="1" w:after="100" w:afterAutospacing="1"/>
      <w:ind w:firstLine="0"/>
      <w:textAlignment w:val="center"/>
    </w:pPr>
    <w:rPr>
      <w:rFonts w:cs="Times New Roman"/>
      <w:sz w:val="20"/>
      <w:szCs w:val="20"/>
      <w:lang w:eastAsia="ru-RU"/>
    </w:rPr>
  </w:style>
  <w:style w:type="paragraph" w:customStyle="1" w:styleId="xl112">
    <w:name w:val="xl112"/>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cs="Times New Roman"/>
      <w:sz w:val="20"/>
      <w:szCs w:val="20"/>
      <w:lang w:eastAsia="ru-RU"/>
    </w:rPr>
  </w:style>
  <w:style w:type="paragraph" w:customStyle="1" w:styleId="aff5">
    <w:name w:val="Нормальный (таблица)"/>
    <w:basedOn w:val="a"/>
    <w:next w:val="a"/>
    <w:uiPriority w:val="99"/>
    <w:rsid w:val="001D58A5"/>
    <w:pPr>
      <w:widowControl w:val="0"/>
      <w:autoSpaceDE w:val="0"/>
      <w:autoSpaceDN w:val="0"/>
      <w:adjustRightInd w:val="0"/>
      <w:ind w:firstLine="0"/>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5D1"/>
    <w:pPr>
      <w:spacing w:after="0" w:line="240" w:lineRule="auto"/>
      <w:ind w:firstLine="709"/>
    </w:pPr>
    <w:rPr>
      <w:rFonts w:ascii="Times New Roman" w:eastAsia="Times New Roman" w:hAnsi="Times New Roman" w:cs="Calibri"/>
      <w:sz w:val="28"/>
    </w:rPr>
  </w:style>
  <w:style w:type="paragraph" w:styleId="1">
    <w:name w:val="heading 1"/>
    <w:basedOn w:val="a"/>
    <w:next w:val="a"/>
    <w:link w:val="10"/>
    <w:uiPriority w:val="9"/>
    <w:qFormat/>
    <w:rsid w:val="001D58A5"/>
    <w:pPr>
      <w:keepNext/>
      <w:keepLines/>
      <w:spacing w:before="480"/>
      <w:outlineLvl w:val="0"/>
    </w:pPr>
    <w:rPr>
      <w:rFonts w:ascii="Cambria" w:hAnsi="Cambria" w:cs="Times New Roman"/>
      <w:b/>
      <w:bCs/>
      <w:color w:val="365F91"/>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B6AAD"/>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rsid w:val="001B6AAD"/>
    <w:pPr>
      <w:tabs>
        <w:tab w:val="center" w:pos="4677"/>
        <w:tab w:val="right" w:pos="9355"/>
      </w:tabs>
    </w:pPr>
  </w:style>
  <w:style w:type="character" w:customStyle="1" w:styleId="a5">
    <w:name w:val="Верхний колонтитул Знак"/>
    <w:basedOn w:val="a0"/>
    <w:link w:val="a4"/>
    <w:uiPriority w:val="99"/>
    <w:rsid w:val="001B6AAD"/>
    <w:rPr>
      <w:rFonts w:ascii="Calibri" w:eastAsia="Times New Roman" w:hAnsi="Calibri" w:cs="Calibri"/>
    </w:rPr>
  </w:style>
  <w:style w:type="paragraph" w:styleId="a6">
    <w:name w:val="footer"/>
    <w:basedOn w:val="a"/>
    <w:link w:val="a7"/>
    <w:uiPriority w:val="99"/>
    <w:unhideWhenUsed/>
    <w:rsid w:val="00810833"/>
    <w:pPr>
      <w:tabs>
        <w:tab w:val="center" w:pos="4677"/>
        <w:tab w:val="right" w:pos="9355"/>
      </w:tabs>
    </w:pPr>
  </w:style>
  <w:style w:type="character" w:customStyle="1" w:styleId="a7">
    <w:name w:val="Нижний колонтитул Знак"/>
    <w:basedOn w:val="a0"/>
    <w:link w:val="a6"/>
    <w:uiPriority w:val="99"/>
    <w:rsid w:val="00810833"/>
    <w:rPr>
      <w:rFonts w:ascii="Calibri" w:eastAsia="Times New Roman" w:hAnsi="Calibri" w:cs="Calibri"/>
    </w:rPr>
  </w:style>
  <w:style w:type="paragraph" w:styleId="a8">
    <w:name w:val="List Paragraph"/>
    <w:basedOn w:val="a"/>
    <w:link w:val="a9"/>
    <w:uiPriority w:val="34"/>
    <w:qFormat/>
    <w:rsid w:val="003656CE"/>
    <w:pPr>
      <w:ind w:left="720"/>
      <w:contextualSpacing/>
    </w:pPr>
  </w:style>
  <w:style w:type="character" w:styleId="aa">
    <w:name w:val="annotation reference"/>
    <w:basedOn w:val="a0"/>
    <w:uiPriority w:val="99"/>
    <w:semiHidden/>
    <w:unhideWhenUsed/>
    <w:rsid w:val="00CA0F6A"/>
    <w:rPr>
      <w:sz w:val="16"/>
      <w:szCs w:val="16"/>
    </w:rPr>
  </w:style>
  <w:style w:type="paragraph" w:styleId="ab">
    <w:name w:val="annotation text"/>
    <w:basedOn w:val="a"/>
    <w:link w:val="ac"/>
    <w:uiPriority w:val="99"/>
    <w:unhideWhenUsed/>
    <w:rsid w:val="00CA0F6A"/>
    <w:rPr>
      <w:sz w:val="20"/>
      <w:szCs w:val="20"/>
    </w:rPr>
  </w:style>
  <w:style w:type="character" w:customStyle="1" w:styleId="ac">
    <w:name w:val="Текст примечания Знак"/>
    <w:basedOn w:val="a0"/>
    <w:link w:val="ab"/>
    <w:uiPriority w:val="99"/>
    <w:rsid w:val="00CA0F6A"/>
    <w:rPr>
      <w:rFonts w:ascii="Times New Roman" w:eastAsia="Times New Roman" w:hAnsi="Times New Roman" w:cs="Calibri"/>
      <w:sz w:val="20"/>
      <w:szCs w:val="20"/>
    </w:rPr>
  </w:style>
  <w:style w:type="paragraph" w:styleId="ad">
    <w:name w:val="Balloon Text"/>
    <w:basedOn w:val="a"/>
    <w:link w:val="ae"/>
    <w:uiPriority w:val="99"/>
    <w:semiHidden/>
    <w:unhideWhenUsed/>
    <w:rsid w:val="00CA0F6A"/>
    <w:rPr>
      <w:rFonts w:ascii="Tahoma" w:hAnsi="Tahoma" w:cs="Tahoma"/>
      <w:sz w:val="16"/>
      <w:szCs w:val="16"/>
    </w:rPr>
  </w:style>
  <w:style w:type="character" w:customStyle="1" w:styleId="ae">
    <w:name w:val="Текст выноски Знак"/>
    <w:basedOn w:val="a0"/>
    <w:link w:val="ad"/>
    <w:uiPriority w:val="99"/>
    <w:semiHidden/>
    <w:rsid w:val="00CA0F6A"/>
    <w:rPr>
      <w:rFonts w:ascii="Tahoma" w:eastAsia="Times New Roman" w:hAnsi="Tahoma" w:cs="Tahoma"/>
      <w:sz w:val="16"/>
      <w:szCs w:val="16"/>
    </w:rPr>
  </w:style>
  <w:style w:type="paragraph" w:styleId="af">
    <w:name w:val="annotation subject"/>
    <w:basedOn w:val="ab"/>
    <w:next w:val="ab"/>
    <w:link w:val="af0"/>
    <w:uiPriority w:val="99"/>
    <w:semiHidden/>
    <w:unhideWhenUsed/>
    <w:rsid w:val="00070EAB"/>
    <w:rPr>
      <w:b/>
      <w:bCs/>
    </w:rPr>
  </w:style>
  <w:style w:type="character" w:customStyle="1" w:styleId="af0">
    <w:name w:val="Тема примечания Знак"/>
    <w:basedOn w:val="ac"/>
    <w:link w:val="af"/>
    <w:uiPriority w:val="99"/>
    <w:semiHidden/>
    <w:rsid w:val="00070EAB"/>
    <w:rPr>
      <w:rFonts w:ascii="Times New Roman" w:eastAsia="Times New Roman" w:hAnsi="Times New Roman" w:cs="Calibri"/>
      <w:b/>
      <w:bCs/>
      <w:sz w:val="20"/>
      <w:szCs w:val="20"/>
    </w:rPr>
  </w:style>
  <w:style w:type="character" w:customStyle="1" w:styleId="10">
    <w:name w:val="Заголовок 1 Знак"/>
    <w:basedOn w:val="a0"/>
    <w:link w:val="1"/>
    <w:uiPriority w:val="9"/>
    <w:rsid w:val="001D58A5"/>
    <w:rPr>
      <w:rFonts w:ascii="Cambria" w:eastAsia="Times New Roman" w:hAnsi="Cambria" w:cs="Times New Roman"/>
      <w:b/>
      <w:bCs/>
      <w:color w:val="365F91"/>
      <w:sz w:val="28"/>
      <w:szCs w:val="28"/>
    </w:rPr>
  </w:style>
  <w:style w:type="paragraph" w:customStyle="1" w:styleId="11">
    <w:name w:val="Заголовок 11"/>
    <w:basedOn w:val="a"/>
    <w:next w:val="a"/>
    <w:uiPriority w:val="9"/>
    <w:qFormat/>
    <w:rsid w:val="001D58A5"/>
    <w:pPr>
      <w:keepNext/>
      <w:keepLines/>
      <w:spacing w:before="480" w:line="276" w:lineRule="auto"/>
      <w:ind w:firstLine="0"/>
      <w:outlineLvl w:val="0"/>
    </w:pPr>
    <w:rPr>
      <w:rFonts w:ascii="Cambria" w:hAnsi="Cambria" w:cs="Times New Roman"/>
      <w:b/>
      <w:bCs/>
      <w:color w:val="365F91"/>
      <w:szCs w:val="28"/>
    </w:rPr>
  </w:style>
  <w:style w:type="numbering" w:customStyle="1" w:styleId="12">
    <w:name w:val="Нет списка1"/>
    <w:next w:val="a2"/>
    <w:uiPriority w:val="99"/>
    <w:semiHidden/>
    <w:unhideWhenUsed/>
    <w:rsid w:val="001D58A5"/>
  </w:style>
  <w:style w:type="table" w:customStyle="1" w:styleId="13">
    <w:name w:val="Сетка таблицы1"/>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1D58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Body Text"/>
    <w:basedOn w:val="a"/>
    <w:link w:val="af2"/>
    <w:rsid w:val="001D58A5"/>
    <w:pPr>
      <w:ind w:firstLine="0"/>
      <w:jc w:val="both"/>
    </w:pPr>
    <w:rPr>
      <w:rFonts w:cs="Times New Roman"/>
      <w:b/>
      <w:bCs/>
      <w:sz w:val="24"/>
      <w:szCs w:val="24"/>
      <w:lang w:eastAsia="ru-RU"/>
    </w:rPr>
  </w:style>
  <w:style w:type="character" w:customStyle="1" w:styleId="af2">
    <w:name w:val="Основной текст Знак"/>
    <w:basedOn w:val="a0"/>
    <w:link w:val="af1"/>
    <w:rsid w:val="001D58A5"/>
    <w:rPr>
      <w:rFonts w:ascii="Times New Roman" w:eastAsia="Times New Roman" w:hAnsi="Times New Roman" w:cs="Times New Roman"/>
      <w:b/>
      <w:bCs/>
      <w:sz w:val="24"/>
      <w:szCs w:val="24"/>
      <w:lang w:eastAsia="ru-RU"/>
    </w:rPr>
  </w:style>
  <w:style w:type="character" w:customStyle="1" w:styleId="text">
    <w:name w:val="text"/>
    <w:basedOn w:val="a0"/>
    <w:rsid w:val="001D58A5"/>
  </w:style>
  <w:style w:type="paragraph" w:styleId="2">
    <w:name w:val="Body Text Indent 2"/>
    <w:basedOn w:val="a"/>
    <w:link w:val="20"/>
    <w:semiHidden/>
    <w:rsid w:val="001D58A5"/>
    <w:pPr>
      <w:widowControl w:val="0"/>
      <w:autoSpaceDE w:val="0"/>
      <w:autoSpaceDN w:val="0"/>
      <w:adjustRightInd w:val="0"/>
      <w:ind w:left="75" w:firstLine="633"/>
      <w:jc w:val="both"/>
    </w:pPr>
    <w:rPr>
      <w:rFonts w:cs="Times New Roman"/>
      <w:szCs w:val="24"/>
      <w:lang w:eastAsia="ru-RU"/>
    </w:rPr>
  </w:style>
  <w:style w:type="character" w:customStyle="1" w:styleId="20">
    <w:name w:val="Основной текст с отступом 2 Знак"/>
    <w:basedOn w:val="a0"/>
    <w:link w:val="2"/>
    <w:semiHidden/>
    <w:rsid w:val="001D58A5"/>
    <w:rPr>
      <w:rFonts w:ascii="Times New Roman" w:eastAsia="Times New Roman" w:hAnsi="Times New Roman" w:cs="Times New Roman"/>
      <w:sz w:val="28"/>
      <w:szCs w:val="24"/>
      <w:lang w:eastAsia="ru-RU"/>
    </w:rPr>
  </w:style>
  <w:style w:type="paragraph" w:styleId="af3">
    <w:name w:val="footnote text"/>
    <w:aliases w:val="Текст сноски Знак Знак,Текст сноски Знак Знак Знак Знак Знак"/>
    <w:basedOn w:val="a"/>
    <w:link w:val="af4"/>
    <w:unhideWhenUsed/>
    <w:rsid w:val="001D58A5"/>
    <w:pPr>
      <w:ind w:firstLine="0"/>
    </w:pPr>
    <w:rPr>
      <w:rFonts w:ascii="Calibri" w:eastAsia="Calibri" w:hAnsi="Calibri" w:cs="Times New Roman"/>
      <w:sz w:val="20"/>
      <w:szCs w:val="20"/>
    </w:rPr>
  </w:style>
  <w:style w:type="character" w:customStyle="1" w:styleId="af4">
    <w:name w:val="Текст сноски Знак"/>
    <w:aliases w:val="Текст сноски Знак Знак Знак,Текст сноски Знак Знак Знак Знак Знак Знак"/>
    <w:basedOn w:val="a0"/>
    <w:link w:val="af3"/>
    <w:rsid w:val="001D58A5"/>
    <w:rPr>
      <w:rFonts w:ascii="Calibri" w:eastAsia="Calibri" w:hAnsi="Calibri" w:cs="Times New Roman"/>
      <w:sz w:val="20"/>
      <w:szCs w:val="20"/>
    </w:rPr>
  </w:style>
  <w:style w:type="character" w:styleId="af5">
    <w:name w:val="footnote reference"/>
    <w:basedOn w:val="a0"/>
    <w:uiPriority w:val="99"/>
    <w:unhideWhenUsed/>
    <w:rsid w:val="001D58A5"/>
    <w:rPr>
      <w:vertAlign w:val="superscript"/>
    </w:rPr>
  </w:style>
  <w:style w:type="character" w:customStyle="1" w:styleId="apple-converted-space">
    <w:name w:val="apple-converted-space"/>
    <w:basedOn w:val="a0"/>
    <w:rsid w:val="001D58A5"/>
  </w:style>
  <w:style w:type="paragraph" w:customStyle="1" w:styleId="ConsPlusNormal">
    <w:name w:val="ConsPlusNormal"/>
    <w:rsid w:val="001D58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1D58A5"/>
    <w:pPr>
      <w:spacing w:after="0" w:line="240" w:lineRule="auto"/>
    </w:pPr>
  </w:style>
  <w:style w:type="paragraph" w:customStyle="1" w:styleId="14">
    <w:name w:val="Обычный (веб)1"/>
    <w:basedOn w:val="a"/>
    <w:next w:val="af7"/>
    <w:rsid w:val="001D58A5"/>
    <w:pPr>
      <w:spacing w:before="100" w:beforeAutospacing="1" w:after="100" w:afterAutospacing="1"/>
      <w:ind w:firstLine="0"/>
    </w:pPr>
    <w:rPr>
      <w:rFonts w:ascii="Calibri" w:hAnsi="Calibri" w:cs="Times New Roman"/>
      <w:sz w:val="24"/>
      <w:szCs w:val="24"/>
      <w:lang w:eastAsia="ru-RU"/>
    </w:rPr>
  </w:style>
  <w:style w:type="character" w:customStyle="1" w:styleId="15">
    <w:name w:val="Выделение1"/>
    <w:basedOn w:val="a0"/>
    <w:qFormat/>
    <w:rsid w:val="001D58A5"/>
    <w:rPr>
      <w:rFonts w:ascii="Calibri" w:hAnsi="Calibri"/>
      <w:b/>
      <w:i/>
      <w:iCs/>
    </w:rPr>
  </w:style>
  <w:style w:type="paragraph" w:customStyle="1" w:styleId="16">
    <w:name w:val="Абзац списка1"/>
    <w:basedOn w:val="a"/>
    <w:rsid w:val="001D58A5"/>
    <w:pPr>
      <w:ind w:left="720" w:firstLine="0"/>
      <w:contextualSpacing/>
    </w:pPr>
    <w:rPr>
      <w:rFonts w:cs="Times New Roman"/>
      <w:sz w:val="24"/>
      <w:szCs w:val="24"/>
      <w:lang w:eastAsia="ru-RU"/>
    </w:rPr>
  </w:style>
  <w:style w:type="paragraph" w:customStyle="1" w:styleId="-1">
    <w:name w:val="Список - Маркер1"/>
    <w:basedOn w:val="af8"/>
    <w:next w:val="af9"/>
    <w:rsid w:val="001D58A5"/>
    <w:pPr>
      <w:numPr>
        <w:numId w:val="2"/>
      </w:numPr>
      <w:tabs>
        <w:tab w:val="clear" w:pos="992"/>
        <w:tab w:val="num" w:pos="360"/>
      </w:tabs>
      <w:spacing w:before="60" w:after="60"/>
      <w:ind w:left="0" w:firstLine="0"/>
      <w:jc w:val="both"/>
    </w:pPr>
    <w:rPr>
      <w:rFonts w:ascii="Calibri" w:hAnsi="Calibri" w:cs="Times New Roman"/>
      <w:sz w:val="24"/>
      <w:szCs w:val="28"/>
      <w:lang w:val="x-none"/>
    </w:rPr>
  </w:style>
  <w:style w:type="paragraph" w:styleId="af8">
    <w:name w:val="Plain Text"/>
    <w:basedOn w:val="a"/>
    <w:link w:val="afa"/>
    <w:uiPriority w:val="99"/>
    <w:semiHidden/>
    <w:unhideWhenUsed/>
    <w:rsid w:val="001D58A5"/>
    <w:pPr>
      <w:ind w:firstLine="0"/>
    </w:pPr>
    <w:rPr>
      <w:rFonts w:ascii="Consolas" w:eastAsia="Calibri" w:hAnsi="Consolas" w:cs="Consolas"/>
      <w:sz w:val="21"/>
      <w:szCs w:val="21"/>
    </w:rPr>
  </w:style>
  <w:style w:type="character" w:customStyle="1" w:styleId="afa">
    <w:name w:val="Текст Знак"/>
    <w:basedOn w:val="a0"/>
    <w:link w:val="af8"/>
    <w:uiPriority w:val="99"/>
    <w:semiHidden/>
    <w:rsid w:val="001D58A5"/>
    <w:rPr>
      <w:rFonts w:ascii="Consolas" w:eastAsia="Calibri" w:hAnsi="Consolas" w:cs="Consolas"/>
      <w:sz w:val="21"/>
      <w:szCs w:val="21"/>
    </w:rPr>
  </w:style>
  <w:style w:type="paragraph" w:customStyle="1" w:styleId="ConsPlusCell">
    <w:name w:val="ConsPlusCell"/>
    <w:uiPriority w:val="99"/>
    <w:rsid w:val="001D58A5"/>
    <w:pPr>
      <w:autoSpaceDE w:val="0"/>
      <w:autoSpaceDN w:val="0"/>
      <w:adjustRightInd w:val="0"/>
      <w:spacing w:after="0" w:line="240" w:lineRule="auto"/>
    </w:pPr>
    <w:rPr>
      <w:rFonts w:ascii="Times New Roman" w:hAnsi="Times New Roman" w:cs="Times New Roman"/>
      <w:sz w:val="28"/>
      <w:szCs w:val="28"/>
    </w:rPr>
  </w:style>
  <w:style w:type="paragraph" w:styleId="afb">
    <w:name w:val="Document Map"/>
    <w:basedOn w:val="a"/>
    <w:link w:val="afc"/>
    <w:uiPriority w:val="99"/>
    <w:semiHidden/>
    <w:unhideWhenUsed/>
    <w:rsid w:val="001D58A5"/>
    <w:pPr>
      <w:ind w:firstLine="0"/>
    </w:pPr>
    <w:rPr>
      <w:rFonts w:ascii="Tahoma" w:eastAsia="Calibri" w:hAnsi="Tahoma" w:cs="Tahoma"/>
      <w:sz w:val="16"/>
      <w:szCs w:val="16"/>
    </w:rPr>
  </w:style>
  <w:style w:type="character" w:customStyle="1" w:styleId="afc">
    <w:name w:val="Схема документа Знак"/>
    <w:basedOn w:val="a0"/>
    <w:link w:val="afb"/>
    <w:uiPriority w:val="99"/>
    <w:semiHidden/>
    <w:rsid w:val="001D58A5"/>
    <w:rPr>
      <w:rFonts w:ascii="Tahoma" w:eastAsia="Calibri" w:hAnsi="Tahoma" w:cs="Tahoma"/>
      <w:sz w:val="16"/>
      <w:szCs w:val="16"/>
    </w:rPr>
  </w:style>
  <w:style w:type="character" w:customStyle="1" w:styleId="itemtext1">
    <w:name w:val="itemtext1"/>
    <w:basedOn w:val="a0"/>
    <w:rsid w:val="001D58A5"/>
    <w:rPr>
      <w:rFonts w:ascii="Tahoma" w:hAnsi="Tahoma" w:cs="Tahoma" w:hint="default"/>
      <w:color w:val="000000"/>
      <w:sz w:val="20"/>
      <w:szCs w:val="20"/>
    </w:rPr>
  </w:style>
  <w:style w:type="character" w:customStyle="1" w:styleId="afd">
    <w:name w:val="Активная гипертекстовая ссылка"/>
    <w:basedOn w:val="a0"/>
    <w:uiPriority w:val="99"/>
    <w:rsid w:val="001D58A5"/>
    <w:rPr>
      <w:color w:val="106BBE"/>
      <w:u w:val="single"/>
    </w:rPr>
  </w:style>
  <w:style w:type="paragraph" w:styleId="afe">
    <w:name w:val="Revision"/>
    <w:hidden/>
    <w:uiPriority w:val="99"/>
    <w:semiHidden/>
    <w:rsid w:val="001D58A5"/>
    <w:pPr>
      <w:spacing w:after="0" w:line="240" w:lineRule="auto"/>
    </w:pPr>
  </w:style>
  <w:style w:type="character" w:customStyle="1" w:styleId="17">
    <w:name w:val="Гиперссылка1"/>
    <w:basedOn w:val="a0"/>
    <w:uiPriority w:val="99"/>
    <w:unhideWhenUsed/>
    <w:rsid w:val="001D58A5"/>
    <w:rPr>
      <w:color w:val="0000FF"/>
      <w:u w:val="single"/>
    </w:rPr>
  </w:style>
  <w:style w:type="character" w:customStyle="1" w:styleId="aff">
    <w:name w:val="Гипертекстовая ссылка"/>
    <w:uiPriority w:val="99"/>
    <w:rsid w:val="001D58A5"/>
    <w:rPr>
      <w:rFonts w:cs="Times New Roman"/>
      <w:b w:val="0"/>
      <w:color w:val="008000"/>
    </w:rPr>
  </w:style>
  <w:style w:type="paragraph" w:customStyle="1" w:styleId="Heading">
    <w:name w:val="Heading"/>
    <w:uiPriority w:val="99"/>
    <w:rsid w:val="001D58A5"/>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110">
    <w:name w:val="Заголовок 1 Знак1"/>
    <w:basedOn w:val="a0"/>
    <w:uiPriority w:val="9"/>
    <w:rsid w:val="001D58A5"/>
    <w:rPr>
      <w:rFonts w:asciiTheme="majorHAnsi" w:eastAsiaTheme="majorEastAsia" w:hAnsiTheme="majorHAnsi" w:cstheme="majorBidi"/>
      <w:b/>
      <w:bCs/>
      <w:color w:val="365F91" w:themeColor="accent1" w:themeShade="BF"/>
      <w:sz w:val="28"/>
      <w:szCs w:val="28"/>
    </w:rPr>
  </w:style>
  <w:style w:type="paragraph" w:styleId="af7">
    <w:name w:val="Normal (Web)"/>
    <w:basedOn w:val="a"/>
    <w:uiPriority w:val="99"/>
    <w:semiHidden/>
    <w:unhideWhenUsed/>
    <w:rsid w:val="001D58A5"/>
    <w:rPr>
      <w:rFonts w:cs="Times New Roman"/>
      <w:sz w:val="24"/>
      <w:szCs w:val="24"/>
    </w:rPr>
  </w:style>
  <w:style w:type="character" w:styleId="aff0">
    <w:name w:val="Emphasis"/>
    <w:basedOn w:val="a0"/>
    <w:uiPriority w:val="20"/>
    <w:qFormat/>
    <w:rsid w:val="001D58A5"/>
    <w:rPr>
      <w:i/>
      <w:iCs/>
    </w:rPr>
  </w:style>
  <w:style w:type="paragraph" w:styleId="af9">
    <w:name w:val="List"/>
    <w:basedOn w:val="a"/>
    <w:uiPriority w:val="99"/>
    <w:semiHidden/>
    <w:unhideWhenUsed/>
    <w:rsid w:val="001D58A5"/>
    <w:pPr>
      <w:ind w:left="283" w:hanging="283"/>
      <w:contextualSpacing/>
    </w:pPr>
  </w:style>
  <w:style w:type="character" w:styleId="aff1">
    <w:name w:val="Hyperlink"/>
    <w:basedOn w:val="a0"/>
    <w:uiPriority w:val="99"/>
    <w:unhideWhenUsed/>
    <w:rsid w:val="001D58A5"/>
    <w:rPr>
      <w:color w:val="0000FF" w:themeColor="hyperlink"/>
      <w:u w:val="single"/>
    </w:rPr>
  </w:style>
  <w:style w:type="table" w:customStyle="1" w:styleId="111">
    <w:name w:val="Сетка таблицы11"/>
    <w:basedOn w:val="a1"/>
    <w:next w:val="a3"/>
    <w:uiPriority w:val="59"/>
    <w:rsid w:val="001D58A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3"/>
    <w:uiPriority w:val="59"/>
    <w:rsid w:val="001D58A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uiPriority w:val="59"/>
    <w:rsid w:val="001D58A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1D58A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59"/>
    <w:rsid w:val="001D58A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3"/>
    <w:uiPriority w:val="59"/>
    <w:rsid w:val="001D58A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9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3"/>
    <w:uiPriority w:val="59"/>
    <w:rsid w:val="001D58A5"/>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1"/>
    <w:next w:val="a3"/>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basedOn w:val="a0"/>
    <w:uiPriority w:val="99"/>
    <w:semiHidden/>
    <w:rsid w:val="001D58A5"/>
    <w:rPr>
      <w:color w:val="808080"/>
    </w:rPr>
  </w:style>
  <w:style w:type="table" w:customStyle="1" w:styleId="1110">
    <w:name w:val="Сетка таблицы111"/>
    <w:basedOn w:val="a1"/>
    <w:uiPriority w:val="59"/>
    <w:rsid w:val="001D58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next w:val="a3"/>
    <w:uiPriority w:val="59"/>
    <w:rsid w:val="001D58A5"/>
    <w:pPr>
      <w:spacing w:after="0" w:line="240" w:lineRule="auto"/>
      <w:ind w:firstLine="720"/>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18">
    <w:name w:val="Сетка таблицы18"/>
    <w:basedOn w:val="a1"/>
    <w:next w:val="a3"/>
    <w:uiPriority w:val="59"/>
    <w:rsid w:val="001D58A5"/>
    <w:pPr>
      <w:spacing w:after="0" w:line="240" w:lineRule="auto"/>
      <w:ind w:firstLine="720"/>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paragraph" w:customStyle="1" w:styleId="s1">
    <w:name w:val="s_1"/>
    <w:basedOn w:val="a"/>
    <w:rsid w:val="001D58A5"/>
    <w:pPr>
      <w:spacing w:before="100" w:beforeAutospacing="1" w:after="100" w:afterAutospacing="1"/>
      <w:ind w:firstLine="0"/>
    </w:pPr>
    <w:rPr>
      <w:rFonts w:cs="Times New Roman"/>
      <w:sz w:val="24"/>
      <w:szCs w:val="24"/>
      <w:lang w:eastAsia="ru-RU"/>
    </w:rPr>
  </w:style>
  <w:style w:type="character" w:customStyle="1" w:styleId="a9">
    <w:name w:val="Абзац списка Знак"/>
    <w:link w:val="a8"/>
    <w:uiPriority w:val="34"/>
    <w:locked/>
    <w:rsid w:val="001D58A5"/>
    <w:rPr>
      <w:rFonts w:ascii="Times New Roman" w:eastAsia="Times New Roman" w:hAnsi="Times New Roman" w:cs="Calibri"/>
      <w:sz w:val="28"/>
    </w:rPr>
  </w:style>
  <w:style w:type="character" w:customStyle="1" w:styleId="aff3">
    <w:name w:val="Цветовое выделение"/>
    <w:uiPriority w:val="99"/>
    <w:rsid w:val="001D58A5"/>
    <w:rPr>
      <w:b/>
      <w:bCs/>
      <w:color w:val="26282F"/>
    </w:rPr>
  </w:style>
  <w:style w:type="character" w:styleId="aff4">
    <w:name w:val="FollowedHyperlink"/>
    <w:basedOn w:val="a0"/>
    <w:uiPriority w:val="99"/>
    <w:semiHidden/>
    <w:unhideWhenUsed/>
    <w:rsid w:val="001D58A5"/>
    <w:rPr>
      <w:color w:val="800080"/>
      <w:u w:val="single"/>
    </w:rPr>
  </w:style>
  <w:style w:type="paragraph" w:customStyle="1" w:styleId="xl67">
    <w:name w:val="xl67"/>
    <w:basedOn w:val="a"/>
    <w:rsid w:val="001D58A5"/>
    <w:pPr>
      <w:spacing w:before="100" w:beforeAutospacing="1" w:after="100" w:afterAutospacing="1"/>
      <w:ind w:firstLine="0"/>
    </w:pPr>
    <w:rPr>
      <w:rFonts w:ascii="Arial" w:hAnsi="Arial" w:cs="Arial"/>
      <w:sz w:val="20"/>
      <w:szCs w:val="20"/>
      <w:lang w:eastAsia="ru-RU"/>
    </w:rPr>
  </w:style>
  <w:style w:type="paragraph" w:customStyle="1" w:styleId="xl68">
    <w:name w:val="xl68"/>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ascii="Arial" w:hAnsi="Arial" w:cs="Arial"/>
      <w:sz w:val="20"/>
      <w:szCs w:val="20"/>
      <w:lang w:eastAsia="ru-RU"/>
    </w:rPr>
  </w:style>
  <w:style w:type="paragraph" w:customStyle="1" w:styleId="xl69">
    <w:name w:val="xl69"/>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Times New Roman"/>
      <w:sz w:val="20"/>
      <w:szCs w:val="20"/>
      <w:lang w:eastAsia="ru-RU"/>
    </w:rPr>
  </w:style>
  <w:style w:type="paragraph" w:customStyle="1" w:styleId="xl70">
    <w:name w:val="xl70"/>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Times New Roman"/>
      <w:sz w:val="20"/>
      <w:szCs w:val="20"/>
      <w:lang w:eastAsia="ru-RU"/>
    </w:rPr>
  </w:style>
  <w:style w:type="paragraph" w:customStyle="1" w:styleId="xl71">
    <w:name w:val="xl71"/>
    <w:basedOn w:val="a"/>
    <w:rsid w:val="001D58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ind w:firstLine="0"/>
      <w:jc w:val="center"/>
      <w:textAlignment w:val="center"/>
    </w:pPr>
    <w:rPr>
      <w:rFonts w:cs="Times New Roman"/>
      <w:sz w:val="20"/>
      <w:szCs w:val="20"/>
      <w:lang w:eastAsia="ru-RU"/>
    </w:rPr>
  </w:style>
  <w:style w:type="paragraph" w:customStyle="1" w:styleId="xl72">
    <w:name w:val="xl72"/>
    <w:basedOn w:val="a"/>
    <w:rsid w:val="001D58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ind w:firstLine="0"/>
    </w:pPr>
    <w:rPr>
      <w:rFonts w:ascii="Arial" w:hAnsi="Arial" w:cs="Arial"/>
      <w:sz w:val="20"/>
      <w:szCs w:val="20"/>
      <w:lang w:eastAsia="ru-RU"/>
    </w:rPr>
  </w:style>
  <w:style w:type="paragraph" w:customStyle="1" w:styleId="xl73">
    <w:name w:val="xl73"/>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cs="Times New Roman"/>
      <w:sz w:val="20"/>
      <w:szCs w:val="20"/>
      <w:lang w:eastAsia="ru-RU"/>
    </w:rPr>
  </w:style>
  <w:style w:type="paragraph" w:customStyle="1" w:styleId="xl74">
    <w:name w:val="xl74"/>
    <w:basedOn w:val="a"/>
    <w:rsid w:val="001D58A5"/>
    <w:pPr>
      <w:pBdr>
        <w:top w:val="single" w:sz="4" w:space="0" w:color="auto"/>
        <w:left w:val="single" w:sz="4" w:space="0" w:color="auto"/>
        <w:right w:val="single" w:sz="4" w:space="0" w:color="auto"/>
      </w:pBdr>
      <w:spacing w:before="100" w:beforeAutospacing="1" w:after="100" w:afterAutospacing="1"/>
      <w:ind w:firstLine="0"/>
      <w:textAlignment w:val="center"/>
    </w:pPr>
    <w:rPr>
      <w:rFonts w:cs="Times New Roman"/>
      <w:sz w:val="20"/>
      <w:szCs w:val="20"/>
      <w:lang w:eastAsia="ru-RU"/>
    </w:rPr>
  </w:style>
  <w:style w:type="paragraph" w:customStyle="1" w:styleId="xl75">
    <w:name w:val="xl75"/>
    <w:basedOn w:val="a"/>
    <w:rsid w:val="001D58A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cs="Times New Roman"/>
      <w:sz w:val="20"/>
      <w:szCs w:val="20"/>
      <w:lang w:eastAsia="ru-RU"/>
    </w:rPr>
  </w:style>
  <w:style w:type="paragraph" w:customStyle="1" w:styleId="xl76">
    <w:name w:val="xl76"/>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20"/>
      <w:szCs w:val="20"/>
      <w:lang w:eastAsia="ru-RU"/>
    </w:rPr>
  </w:style>
  <w:style w:type="paragraph" w:customStyle="1" w:styleId="xl77">
    <w:name w:val="xl77"/>
    <w:basedOn w:val="a"/>
    <w:rsid w:val="001D58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ind w:firstLine="0"/>
      <w:jc w:val="center"/>
      <w:textAlignment w:val="center"/>
    </w:pPr>
    <w:rPr>
      <w:rFonts w:ascii="Arial" w:hAnsi="Arial" w:cs="Arial"/>
      <w:sz w:val="20"/>
      <w:szCs w:val="20"/>
      <w:lang w:eastAsia="ru-RU"/>
    </w:rPr>
  </w:style>
  <w:style w:type="paragraph" w:customStyle="1" w:styleId="xl78">
    <w:name w:val="xl78"/>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20"/>
      <w:szCs w:val="20"/>
      <w:lang w:eastAsia="ru-RU"/>
    </w:rPr>
  </w:style>
  <w:style w:type="paragraph" w:customStyle="1" w:styleId="xl79">
    <w:name w:val="xl79"/>
    <w:basedOn w:val="a"/>
    <w:rsid w:val="001D58A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cs="Times New Roman"/>
      <w:sz w:val="20"/>
      <w:szCs w:val="20"/>
      <w:lang w:eastAsia="ru-RU"/>
    </w:rPr>
  </w:style>
  <w:style w:type="paragraph" w:customStyle="1" w:styleId="xl80">
    <w:name w:val="xl80"/>
    <w:basedOn w:val="a"/>
    <w:rsid w:val="001D58A5"/>
    <w:pPr>
      <w:pBdr>
        <w:top w:val="single" w:sz="4" w:space="0" w:color="auto"/>
        <w:left w:val="single" w:sz="4" w:space="0" w:color="auto"/>
        <w:right w:val="single" w:sz="4" w:space="0" w:color="auto"/>
      </w:pBdr>
      <w:shd w:val="clear" w:color="000000" w:fill="FFFFCC"/>
      <w:spacing w:before="100" w:beforeAutospacing="1" w:after="100" w:afterAutospacing="1"/>
      <w:ind w:firstLine="0"/>
      <w:jc w:val="center"/>
      <w:textAlignment w:val="center"/>
    </w:pPr>
    <w:rPr>
      <w:rFonts w:cs="Times New Roman"/>
      <w:sz w:val="20"/>
      <w:szCs w:val="20"/>
      <w:lang w:eastAsia="ru-RU"/>
    </w:rPr>
  </w:style>
  <w:style w:type="paragraph" w:customStyle="1" w:styleId="xl81">
    <w:name w:val="xl81"/>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Times New Roman"/>
      <w:sz w:val="20"/>
      <w:szCs w:val="20"/>
      <w:lang w:eastAsia="ru-RU"/>
    </w:rPr>
  </w:style>
  <w:style w:type="paragraph" w:customStyle="1" w:styleId="xl82">
    <w:name w:val="xl82"/>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Times New Roman"/>
      <w:sz w:val="20"/>
      <w:szCs w:val="20"/>
      <w:lang w:eastAsia="ru-RU"/>
    </w:rPr>
  </w:style>
  <w:style w:type="paragraph" w:customStyle="1" w:styleId="xl83">
    <w:name w:val="xl83"/>
    <w:basedOn w:val="a"/>
    <w:rsid w:val="001D58A5"/>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ind w:firstLine="0"/>
      <w:jc w:val="center"/>
    </w:pPr>
    <w:rPr>
      <w:rFonts w:cs="Times New Roman"/>
      <w:color w:val="000000"/>
      <w:sz w:val="20"/>
      <w:szCs w:val="20"/>
      <w:lang w:eastAsia="ru-RU"/>
    </w:rPr>
  </w:style>
  <w:style w:type="paragraph" w:customStyle="1" w:styleId="xl84">
    <w:name w:val="xl84"/>
    <w:basedOn w:val="a"/>
    <w:rsid w:val="001D58A5"/>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ind w:firstLine="0"/>
      <w:jc w:val="center"/>
      <w:textAlignment w:val="center"/>
    </w:pPr>
    <w:rPr>
      <w:rFonts w:cs="Times New Roman"/>
      <w:color w:val="000000"/>
      <w:sz w:val="20"/>
      <w:szCs w:val="20"/>
      <w:lang w:eastAsia="ru-RU"/>
    </w:rPr>
  </w:style>
  <w:style w:type="paragraph" w:customStyle="1" w:styleId="xl85">
    <w:name w:val="xl85"/>
    <w:basedOn w:val="a"/>
    <w:rsid w:val="001D58A5"/>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ind w:firstLine="0"/>
      <w:jc w:val="center"/>
    </w:pPr>
    <w:rPr>
      <w:rFonts w:cs="Times New Roman"/>
      <w:color w:val="000000"/>
      <w:sz w:val="20"/>
      <w:szCs w:val="20"/>
      <w:lang w:eastAsia="ru-RU"/>
    </w:rPr>
  </w:style>
  <w:style w:type="paragraph" w:customStyle="1" w:styleId="xl86">
    <w:name w:val="xl86"/>
    <w:basedOn w:val="a"/>
    <w:rsid w:val="001D58A5"/>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ind w:firstLine="0"/>
      <w:jc w:val="center"/>
      <w:textAlignment w:val="center"/>
    </w:pPr>
    <w:rPr>
      <w:rFonts w:cs="Times New Roman"/>
      <w:color w:val="000000"/>
      <w:sz w:val="20"/>
      <w:szCs w:val="20"/>
      <w:lang w:eastAsia="ru-RU"/>
    </w:rPr>
  </w:style>
  <w:style w:type="paragraph" w:customStyle="1" w:styleId="xl87">
    <w:name w:val="xl87"/>
    <w:basedOn w:val="a"/>
    <w:rsid w:val="001D58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ind w:firstLine="0"/>
      <w:jc w:val="center"/>
      <w:textAlignment w:val="top"/>
    </w:pPr>
    <w:rPr>
      <w:rFonts w:cs="Times New Roman"/>
      <w:sz w:val="20"/>
      <w:szCs w:val="20"/>
      <w:lang w:eastAsia="ru-RU"/>
    </w:rPr>
  </w:style>
  <w:style w:type="paragraph" w:customStyle="1" w:styleId="xl88">
    <w:name w:val="xl88"/>
    <w:basedOn w:val="a"/>
    <w:rsid w:val="001D58A5"/>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ind w:firstLine="0"/>
      <w:jc w:val="center"/>
      <w:textAlignment w:val="top"/>
    </w:pPr>
    <w:rPr>
      <w:rFonts w:cs="Times New Roman"/>
      <w:color w:val="000000"/>
      <w:sz w:val="20"/>
      <w:szCs w:val="20"/>
      <w:lang w:eastAsia="ru-RU"/>
    </w:rPr>
  </w:style>
  <w:style w:type="paragraph" w:customStyle="1" w:styleId="xl89">
    <w:name w:val="xl89"/>
    <w:basedOn w:val="a"/>
    <w:rsid w:val="001D58A5"/>
    <w:pPr>
      <w:pBdr>
        <w:top w:val="single" w:sz="4" w:space="0" w:color="auto"/>
        <w:right w:val="single" w:sz="4" w:space="0" w:color="auto"/>
      </w:pBdr>
      <w:spacing w:before="100" w:beforeAutospacing="1" w:after="100" w:afterAutospacing="1"/>
      <w:ind w:firstLine="0"/>
      <w:jc w:val="center"/>
      <w:textAlignment w:val="top"/>
    </w:pPr>
    <w:rPr>
      <w:rFonts w:cs="Times New Roman"/>
      <w:sz w:val="20"/>
      <w:szCs w:val="20"/>
      <w:lang w:eastAsia="ru-RU"/>
    </w:rPr>
  </w:style>
  <w:style w:type="paragraph" w:customStyle="1" w:styleId="xl90">
    <w:name w:val="xl90"/>
    <w:basedOn w:val="a"/>
    <w:rsid w:val="001D58A5"/>
    <w:pPr>
      <w:pBdr>
        <w:right w:val="single" w:sz="4" w:space="0" w:color="auto"/>
      </w:pBdr>
      <w:spacing w:before="100" w:beforeAutospacing="1" w:after="100" w:afterAutospacing="1"/>
      <w:ind w:firstLine="0"/>
      <w:jc w:val="center"/>
      <w:textAlignment w:val="top"/>
    </w:pPr>
    <w:rPr>
      <w:rFonts w:cs="Times New Roman"/>
      <w:sz w:val="20"/>
      <w:szCs w:val="20"/>
      <w:lang w:eastAsia="ru-RU"/>
    </w:rPr>
  </w:style>
  <w:style w:type="paragraph" w:customStyle="1" w:styleId="xl91">
    <w:name w:val="xl91"/>
    <w:basedOn w:val="a"/>
    <w:rsid w:val="001D58A5"/>
    <w:pPr>
      <w:pBdr>
        <w:bottom w:val="single" w:sz="4" w:space="0" w:color="auto"/>
        <w:right w:val="single" w:sz="4" w:space="0" w:color="auto"/>
      </w:pBdr>
      <w:spacing w:before="100" w:beforeAutospacing="1" w:after="100" w:afterAutospacing="1"/>
      <w:ind w:firstLine="0"/>
      <w:jc w:val="center"/>
      <w:textAlignment w:val="top"/>
    </w:pPr>
    <w:rPr>
      <w:rFonts w:cs="Times New Roman"/>
      <w:sz w:val="20"/>
      <w:szCs w:val="20"/>
      <w:lang w:eastAsia="ru-RU"/>
    </w:rPr>
  </w:style>
  <w:style w:type="paragraph" w:customStyle="1" w:styleId="xl92">
    <w:name w:val="xl92"/>
    <w:basedOn w:val="a"/>
    <w:rsid w:val="001D58A5"/>
    <w:pPr>
      <w:pBdr>
        <w:top w:val="single" w:sz="4" w:space="0" w:color="auto"/>
        <w:left w:val="single" w:sz="4" w:space="0" w:color="auto"/>
        <w:right w:val="single" w:sz="4" w:space="0" w:color="auto"/>
      </w:pBdr>
      <w:spacing w:before="100" w:beforeAutospacing="1" w:after="100" w:afterAutospacing="1"/>
      <w:ind w:firstLine="0"/>
      <w:jc w:val="center"/>
      <w:textAlignment w:val="top"/>
    </w:pPr>
    <w:rPr>
      <w:rFonts w:cs="Times New Roman"/>
      <w:sz w:val="20"/>
      <w:szCs w:val="20"/>
      <w:lang w:eastAsia="ru-RU"/>
    </w:rPr>
  </w:style>
  <w:style w:type="paragraph" w:customStyle="1" w:styleId="xl93">
    <w:name w:val="xl93"/>
    <w:basedOn w:val="a"/>
    <w:rsid w:val="001D58A5"/>
    <w:pPr>
      <w:pBdr>
        <w:left w:val="single" w:sz="4" w:space="0" w:color="auto"/>
        <w:right w:val="single" w:sz="4" w:space="0" w:color="auto"/>
      </w:pBdr>
      <w:spacing w:before="100" w:beforeAutospacing="1" w:after="100" w:afterAutospacing="1"/>
      <w:ind w:firstLine="0"/>
      <w:jc w:val="center"/>
      <w:textAlignment w:val="top"/>
    </w:pPr>
    <w:rPr>
      <w:rFonts w:cs="Times New Roman"/>
      <w:sz w:val="20"/>
      <w:szCs w:val="20"/>
      <w:lang w:eastAsia="ru-RU"/>
    </w:rPr>
  </w:style>
  <w:style w:type="paragraph" w:customStyle="1" w:styleId="xl94">
    <w:name w:val="xl94"/>
    <w:basedOn w:val="a"/>
    <w:rsid w:val="001D58A5"/>
    <w:pPr>
      <w:pBdr>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 w:val="20"/>
      <w:szCs w:val="20"/>
      <w:lang w:eastAsia="ru-RU"/>
    </w:rPr>
  </w:style>
  <w:style w:type="paragraph" w:customStyle="1" w:styleId="xl95">
    <w:name w:val="xl95"/>
    <w:basedOn w:val="a"/>
    <w:rsid w:val="001D58A5"/>
    <w:pPr>
      <w:pBdr>
        <w:top w:val="single" w:sz="4" w:space="0" w:color="auto"/>
        <w:left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96">
    <w:name w:val="xl96"/>
    <w:basedOn w:val="a"/>
    <w:rsid w:val="001D58A5"/>
    <w:pPr>
      <w:pBdr>
        <w:top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97">
    <w:name w:val="xl97"/>
    <w:basedOn w:val="a"/>
    <w:rsid w:val="001D58A5"/>
    <w:pPr>
      <w:pBdr>
        <w:top w:val="single" w:sz="4" w:space="0" w:color="auto"/>
        <w:right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98">
    <w:name w:val="xl98"/>
    <w:basedOn w:val="a"/>
    <w:rsid w:val="001D58A5"/>
    <w:pPr>
      <w:pBdr>
        <w:left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99">
    <w:name w:val="xl99"/>
    <w:basedOn w:val="a"/>
    <w:rsid w:val="001D58A5"/>
    <w:pPr>
      <w:spacing w:before="100" w:beforeAutospacing="1" w:after="100" w:afterAutospacing="1"/>
      <w:ind w:firstLine="0"/>
      <w:textAlignment w:val="top"/>
    </w:pPr>
    <w:rPr>
      <w:rFonts w:cs="Times New Roman"/>
      <w:sz w:val="20"/>
      <w:szCs w:val="20"/>
      <w:lang w:eastAsia="ru-RU"/>
    </w:rPr>
  </w:style>
  <w:style w:type="paragraph" w:customStyle="1" w:styleId="xl100">
    <w:name w:val="xl100"/>
    <w:basedOn w:val="a"/>
    <w:rsid w:val="001D58A5"/>
    <w:pPr>
      <w:pBdr>
        <w:right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101">
    <w:name w:val="xl101"/>
    <w:basedOn w:val="a"/>
    <w:rsid w:val="001D58A5"/>
    <w:pPr>
      <w:pBdr>
        <w:left w:val="single" w:sz="4" w:space="0" w:color="auto"/>
        <w:bottom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102">
    <w:name w:val="xl102"/>
    <w:basedOn w:val="a"/>
    <w:rsid w:val="001D58A5"/>
    <w:pPr>
      <w:pBdr>
        <w:bottom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103">
    <w:name w:val="xl103"/>
    <w:basedOn w:val="a"/>
    <w:rsid w:val="001D58A5"/>
    <w:pPr>
      <w:pBdr>
        <w:bottom w:val="single" w:sz="4" w:space="0" w:color="auto"/>
        <w:right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104">
    <w:name w:val="xl104"/>
    <w:basedOn w:val="a"/>
    <w:rsid w:val="001D58A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cs="Times New Roman"/>
      <w:sz w:val="20"/>
      <w:szCs w:val="20"/>
      <w:lang w:eastAsia="ru-RU"/>
    </w:rPr>
  </w:style>
  <w:style w:type="paragraph" w:customStyle="1" w:styleId="xl105">
    <w:name w:val="xl105"/>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cs="Times New Roman"/>
      <w:sz w:val="20"/>
      <w:szCs w:val="20"/>
      <w:lang w:eastAsia="ru-RU"/>
    </w:rPr>
  </w:style>
  <w:style w:type="paragraph" w:customStyle="1" w:styleId="xl106">
    <w:name w:val="xl106"/>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cs="Times New Roman"/>
      <w:sz w:val="20"/>
      <w:szCs w:val="20"/>
      <w:lang w:eastAsia="ru-RU"/>
    </w:rPr>
  </w:style>
  <w:style w:type="paragraph" w:customStyle="1" w:styleId="xl107">
    <w:name w:val="xl107"/>
    <w:basedOn w:val="a"/>
    <w:rsid w:val="001D58A5"/>
    <w:pPr>
      <w:pBdr>
        <w:left w:val="single" w:sz="4" w:space="0" w:color="auto"/>
        <w:right w:val="single" w:sz="4" w:space="0" w:color="auto"/>
      </w:pBdr>
      <w:spacing w:before="100" w:beforeAutospacing="1" w:after="100" w:afterAutospacing="1"/>
      <w:ind w:firstLine="0"/>
      <w:jc w:val="center"/>
      <w:textAlignment w:val="center"/>
    </w:pPr>
    <w:rPr>
      <w:rFonts w:cs="Times New Roman"/>
      <w:sz w:val="20"/>
      <w:szCs w:val="20"/>
      <w:lang w:eastAsia="ru-RU"/>
    </w:rPr>
  </w:style>
  <w:style w:type="paragraph" w:customStyle="1" w:styleId="xl108">
    <w:name w:val="xl108"/>
    <w:basedOn w:val="a"/>
    <w:rsid w:val="001D58A5"/>
    <w:pPr>
      <w:pBdr>
        <w:top w:val="single" w:sz="4" w:space="0" w:color="auto"/>
        <w:left w:val="single" w:sz="4" w:space="0" w:color="auto"/>
        <w:right w:val="single" w:sz="4" w:space="0" w:color="auto"/>
      </w:pBdr>
      <w:spacing w:before="100" w:beforeAutospacing="1" w:after="100" w:afterAutospacing="1"/>
      <w:ind w:firstLine="0"/>
      <w:textAlignment w:val="center"/>
    </w:pPr>
    <w:rPr>
      <w:rFonts w:cs="Times New Roman"/>
      <w:color w:val="FF0000"/>
      <w:sz w:val="20"/>
      <w:szCs w:val="20"/>
      <w:lang w:eastAsia="ru-RU"/>
    </w:rPr>
  </w:style>
  <w:style w:type="paragraph" w:customStyle="1" w:styleId="xl109">
    <w:name w:val="xl109"/>
    <w:basedOn w:val="a"/>
    <w:rsid w:val="001D58A5"/>
    <w:pPr>
      <w:pBdr>
        <w:left w:val="single" w:sz="4" w:space="0" w:color="auto"/>
        <w:right w:val="single" w:sz="4" w:space="0" w:color="auto"/>
      </w:pBdr>
      <w:spacing w:before="100" w:beforeAutospacing="1" w:after="100" w:afterAutospacing="1"/>
      <w:ind w:firstLine="0"/>
      <w:textAlignment w:val="center"/>
    </w:pPr>
    <w:rPr>
      <w:rFonts w:cs="Times New Roman"/>
      <w:color w:val="FF0000"/>
      <w:sz w:val="20"/>
      <w:szCs w:val="20"/>
      <w:lang w:eastAsia="ru-RU"/>
    </w:rPr>
  </w:style>
  <w:style w:type="paragraph" w:customStyle="1" w:styleId="xl110">
    <w:name w:val="xl110"/>
    <w:basedOn w:val="a"/>
    <w:rsid w:val="001D58A5"/>
    <w:pPr>
      <w:pBdr>
        <w:left w:val="single" w:sz="4" w:space="0" w:color="auto"/>
        <w:right w:val="single" w:sz="4" w:space="0" w:color="auto"/>
      </w:pBdr>
      <w:spacing w:before="100" w:beforeAutospacing="1" w:after="100" w:afterAutospacing="1"/>
      <w:ind w:firstLine="0"/>
      <w:textAlignment w:val="center"/>
    </w:pPr>
    <w:rPr>
      <w:rFonts w:cs="Times New Roman"/>
      <w:sz w:val="20"/>
      <w:szCs w:val="20"/>
      <w:lang w:eastAsia="ru-RU"/>
    </w:rPr>
  </w:style>
  <w:style w:type="paragraph" w:customStyle="1" w:styleId="xl111">
    <w:name w:val="xl111"/>
    <w:basedOn w:val="a"/>
    <w:rsid w:val="001D58A5"/>
    <w:pPr>
      <w:pBdr>
        <w:left w:val="single" w:sz="4" w:space="0" w:color="auto"/>
        <w:bottom w:val="single" w:sz="4" w:space="0" w:color="auto"/>
        <w:right w:val="single" w:sz="4" w:space="0" w:color="auto"/>
      </w:pBdr>
      <w:spacing w:before="100" w:beforeAutospacing="1" w:after="100" w:afterAutospacing="1"/>
      <w:ind w:firstLine="0"/>
      <w:textAlignment w:val="center"/>
    </w:pPr>
    <w:rPr>
      <w:rFonts w:cs="Times New Roman"/>
      <w:sz w:val="20"/>
      <w:szCs w:val="20"/>
      <w:lang w:eastAsia="ru-RU"/>
    </w:rPr>
  </w:style>
  <w:style w:type="paragraph" w:customStyle="1" w:styleId="xl112">
    <w:name w:val="xl112"/>
    <w:basedOn w:val="a"/>
    <w:rsid w:val="001D58A5"/>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cs="Times New Roman"/>
      <w:sz w:val="20"/>
      <w:szCs w:val="20"/>
      <w:lang w:eastAsia="ru-RU"/>
    </w:rPr>
  </w:style>
  <w:style w:type="paragraph" w:customStyle="1" w:styleId="aff5">
    <w:name w:val="Нормальный (таблица)"/>
    <w:basedOn w:val="a"/>
    <w:next w:val="a"/>
    <w:uiPriority w:val="99"/>
    <w:rsid w:val="001D58A5"/>
    <w:pPr>
      <w:widowControl w:val="0"/>
      <w:autoSpaceDE w:val="0"/>
      <w:autoSpaceDN w:val="0"/>
      <w:adjustRightInd w:val="0"/>
      <w:ind w:firstLine="0"/>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arant.adm.local:8082/" TargetMode="External"/><Relationship Id="rId18" Type="http://schemas.openxmlformats.org/officeDocument/2006/relationships/hyperlink" Target="garantF1://45801790.0" TargetMode="External"/><Relationship Id="rId26" Type="http://schemas.openxmlformats.org/officeDocument/2006/relationships/hyperlink" Target="consultantplus://offline/ref=0A6916034916FAE5BDBDCD68E7D505BCBCE0171F8525A2DA4F5759EDF00D1F0834A125FCA23CD4E6DD3B3CE4EA94FD4EF041B98819C56671E33C4ADBxESDM" TargetMode="External"/><Relationship Id="rId39" Type="http://schemas.openxmlformats.org/officeDocument/2006/relationships/hyperlink" Target="consultantplus://offline/ref=52433A8E267862337E93D357D52807F7310262E3256987ECE867C2708377E9D3BCF44E1427DA533AiBd6Q" TargetMode="External"/><Relationship Id="rId21" Type="http://schemas.openxmlformats.org/officeDocument/2006/relationships/hyperlink" Target="garantF1://24498487.0" TargetMode="External"/><Relationship Id="rId34" Type="http://schemas.openxmlformats.org/officeDocument/2006/relationships/hyperlink" Target="consultantplus://offline/ref=52433A8E267862337E93D357D52807F7310262E3256987ECE867C2708377E9D3BCF44E1427DA5338iBd9Q" TargetMode="External"/><Relationship Id="rId42" Type="http://schemas.openxmlformats.org/officeDocument/2006/relationships/hyperlink" Target="consultantplus://offline/ref=52433A8E267862337E93D357D52807F7310262E3256987ECE867C2708377E9D3BCF44E1427DA533BiBd6Q" TargetMode="External"/><Relationship Id="rId47" Type="http://schemas.openxmlformats.org/officeDocument/2006/relationships/hyperlink" Target="consultantplus://offline/ref=483301EAFE484EFAAA35878961801CB83615242B59D4CB1CCE3215F89DD57C2B66FFFC7890826663DCrEL" TargetMode="External"/><Relationship Id="rId50" Type="http://schemas.openxmlformats.org/officeDocument/2006/relationships/header" Target="header10.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hyperlink" Target="consultantplus://offline/ref=0A6916034916FAE5BDBDCD68E7D505BCBCE0171F8525A2DA4F5759EDF00D1F0834A125FCA23CD4E6DD3B3DECEC94FD4EF041B98819C56671E33C4ADBxESDM" TargetMode="External"/><Relationship Id="rId33" Type="http://schemas.openxmlformats.org/officeDocument/2006/relationships/hyperlink" Target="consultantplus://offline/ref=52433A8E267862337E93D357D52807F7310262E3256987ECE867C2708377E9D3BCF44E1427DA5338iBd7Q" TargetMode="External"/><Relationship Id="rId38" Type="http://schemas.openxmlformats.org/officeDocument/2006/relationships/hyperlink" Target="consultantplus://offline/ref=52433A8E267862337E93D357D52807F7310262E3256987ECE867C2708377E9D3BCF44E1427DA533AiBd1Q" TargetMode="External"/><Relationship Id="rId46" Type="http://schemas.openxmlformats.org/officeDocument/2006/relationships/hyperlink" Target="consultantplus://offline/ref=52433A8E267862337E93D357D52807F7310262E3256987ECE867C2708377E9D3BCF44E1427DA523FiBd0Q" TargetMode="Externa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consultantplus://offline/ref=0A6916034916FAE5BDBDCD68E7D505BCBCE0171F8525A2DA4F5759EDF00D1F0834A125FCA23CD4E6DD3B3CE4EA94FD4EF041B98819C56671E33C4ADBxESDM" TargetMode="External"/><Relationship Id="rId29" Type="http://schemas.openxmlformats.org/officeDocument/2006/relationships/header" Target="header7.xml"/><Relationship Id="rId41" Type="http://schemas.openxmlformats.org/officeDocument/2006/relationships/hyperlink" Target="consultantplus://offline/ref=52433A8E267862337E93D357D52807F7310262E3256987ECE867C2708377E9D3BCF44E1427DA533BiBd0Q" TargetMode="External"/><Relationship Id="rId54"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consultantplus://offline/ref=DF96B0BECAC580684386901B8E1918AFA0366652C7C73CCC87D090B3CA0F3C1492C763C410942E366B4BBEB6173407DAA0AE03EFA076B788y8J3O" TargetMode="External"/><Relationship Id="rId24" Type="http://schemas.openxmlformats.org/officeDocument/2006/relationships/hyperlink" Target="garantf1://45816686.0/" TargetMode="External"/><Relationship Id="rId32" Type="http://schemas.openxmlformats.org/officeDocument/2006/relationships/hyperlink" Target="consultantplus://offline/ref=0A6916034916FAE5BDBDCD68E7D505BCBCE0171F8525A2DA4F5759EDF00D1F0834A125FCA23CD4E6DD3B3CE4EA94FD4EF041B98819C56671E33C4ADBxESDM" TargetMode="External"/><Relationship Id="rId37" Type="http://schemas.openxmlformats.org/officeDocument/2006/relationships/hyperlink" Target="consultantplus://offline/ref=52433A8E267862337E93D357D52807F7310262E3256987ECE867C2708377E9D3BCF44E1427DA5339iBd7Q" TargetMode="External"/><Relationship Id="rId40" Type="http://schemas.openxmlformats.org/officeDocument/2006/relationships/hyperlink" Target="consultantplus://offline/ref=52433A8E267862337E93D357D52807F7310262E3256987ECE867C2708377E9D3BCF44E1427DA533AiBd8Q" TargetMode="External"/><Relationship Id="rId45" Type="http://schemas.openxmlformats.org/officeDocument/2006/relationships/hyperlink" Target="consultantplus://offline/ref=52433A8E267862337E93D357D52807F7310262E3256987ECE867C2708377E9D3BCF44E1427DA523FiBd0Q" TargetMode="External"/><Relationship Id="rId53" Type="http://schemas.openxmlformats.org/officeDocument/2006/relationships/header" Target="header1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garantF1://45801790.0" TargetMode="External"/><Relationship Id="rId28" Type="http://schemas.openxmlformats.org/officeDocument/2006/relationships/header" Target="header6.xml"/><Relationship Id="rId36" Type="http://schemas.openxmlformats.org/officeDocument/2006/relationships/hyperlink" Target="consultantplus://offline/ref=52433A8E267862337E93D357D52807F7310262E3256987ECE867C2708377E9D3BCF44E1427DA5339iBd5Q" TargetMode="External"/><Relationship Id="rId49"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consultantplus://offline/ref=0A6916034916FAE5BDBDCD68E7D505BCBCE0171F8525A2DA4F5759EDF00D1F0834A125FCA23CD4E6DD3B3DECEC94FD4EF041B98819C56671E33C4ADBxESDM" TargetMode="External"/><Relationship Id="rId31" Type="http://schemas.openxmlformats.org/officeDocument/2006/relationships/hyperlink" Target="consultantplus://offline/ref=0A6916034916FAE5BDBDCD68E7D505BCBCE0171F8525A2DA4F5759EDF00D1F0834A125FCA23CD4E6DD3B3DECEC94FD4EF041B98819C56671E33C4ADBxESDM" TargetMode="External"/><Relationship Id="rId44" Type="http://schemas.openxmlformats.org/officeDocument/2006/relationships/hyperlink" Target="consultantplus://offline/ref=52433A8E267862337E93D357D52807F7310262E3256987ECE867C2708377E9D3BCF44E1427DA523EiBd4Q" TargetMode="External"/><Relationship Id="rId52"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garantF1://70656458.0" TargetMode="External"/><Relationship Id="rId27" Type="http://schemas.openxmlformats.org/officeDocument/2006/relationships/hyperlink" Target="garantf1://12012604.0/" TargetMode="External"/><Relationship Id="rId30" Type="http://schemas.openxmlformats.org/officeDocument/2006/relationships/hyperlink" Target="garantF1://45816686.0" TargetMode="External"/><Relationship Id="rId35" Type="http://schemas.openxmlformats.org/officeDocument/2006/relationships/hyperlink" Target="consultantplus://offline/ref=52433A8E267862337E93D357D52807F7310262E3256987ECE867C2708377E9D3BCF44E1427DA5339iBd1Q" TargetMode="External"/><Relationship Id="rId43" Type="http://schemas.openxmlformats.org/officeDocument/2006/relationships/hyperlink" Target="consultantplus://offline/ref=52433A8E267862337E93D357D52807F7310262E3256987ECE867C2708377E9D3BCF44E1427DA523EiBd0Q" TargetMode="External"/><Relationship Id="rId48" Type="http://schemas.openxmlformats.org/officeDocument/2006/relationships/header" Target="header8.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ilov\Documents\TMP\&#1064;&#1072;&#1073;&#1083;&#1086;&#1085;&#1099;%20&#1076;&#1086;&#1082;&#1091;&#1084;&#1077;&#1085;&#1090;&#1086;&#1074;\&#1064;&#1072;&#1073;&#1083;&#1086;&#1085;%20&#1087;&#1086;&#1089;&#1090;&#1072;&#1085;&#1086;&#1074;&#1083;&#1077;&#1085;&#1080;&#1103;%20&#1055;&#1088;&#1072;&#1074;&#1080;&#1090;&#1077;&#1083;&#1100;&#1089;&#1090;&#1074;&#1072;%20&#1086;&#1073;&#1083;&#1072;&#1089;&#1090;&#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652DC89D47FB74683366416A31888CB" ma:contentTypeVersion="46" ma:contentTypeDescription="Создание документа." ma:contentTypeScope="" ma:versionID="fdcf4e12819c50ac70257eda1bf4a71f">
  <xsd:schema xmlns:xsd="http://www.w3.org/2001/XMLSchema" xmlns:xs="http://www.w3.org/2001/XMLSchema" xmlns:p="http://schemas.microsoft.com/office/2006/metadata/properties" xmlns:ns2="67a9cb4f-e58d-445a-8e0b-2b8d792f9e38" xmlns:ns3="081b8c99-5a1b-4ba1-9a3e-0d0cea83319e" xmlns:ns4="e2080b48-eafa-461e-b501-38555d38caa1" xmlns:ns5="5256eb8c-d5dd-498a-ad6f-7fa801666f9a" xmlns:ns6="05bb7913-6745-425b-9415-f9dbd3e56b95" xmlns:ns7="1e82c985-6cf2-4d43-b8b5-a430af7accc6" xmlns:ns8="bc1d99f4-2047-4b43-99f0-e8f2a593a624" xmlns:ns9="a853e5a8-fa1e-4dd3-a1b5-1604bfb35b05" xmlns:ns10="af44e648-6311-40f1-ad37-1234555fd9ba" targetNamespace="http://schemas.microsoft.com/office/2006/metadata/properties" ma:root="true" ma:fieldsID="16b181d5a537988dd21ab41390828d90" ns2:_="" ns3:_="" ns4:_="" ns5:_="" ns6:_="" ns7:_="" ns8:_="" ns9:_="" ns10:_="">
    <xsd:import namespace="67a9cb4f-e58d-445a-8e0b-2b8d792f9e38"/>
    <xsd:import namespace="081b8c99-5a1b-4ba1-9a3e-0d0cea83319e"/>
    <xsd:import namespace="e2080b48-eafa-461e-b501-38555d38caa1"/>
    <xsd:import namespace="5256eb8c-d5dd-498a-ad6f-7fa801666f9a"/>
    <xsd:import namespace="05bb7913-6745-425b-9415-f9dbd3e56b95"/>
    <xsd:import namespace="1e82c985-6cf2-4d43-b8b5-a430af7accc6"/>
    <xsd:import namespace="bc1d99f4-2047-4b43-99f0-e8f2a593a624"/>
    <xsd:import namespace="a853e5a8-fa1e-4dd3-a1b5-1604bfb35b05"/>
    <xsd:import namespace="af44e648-6311-40f1-ad37-1234555fd9ba"/>
    <xsd:element name="properties">
      <xsd:complexType>
        <xsd:sequence>
          <xsd:element name="documentManagement">
            <xsd:complexType>
              <xsd:all>
                <xsd:element ref="ns2:organ"/>
                <xsd:element ref="ns3:approvaldate"/>
                <xsd:element ref="ns3:number"/>
                <xsd:element ref="ns4:kind"/>
                <xsd:element ref="ns5:status"/>
                <xsd:element ref="ns6:meaning" minOccurs="0"/>
                <xsd:element ref="ns3:enddate" minOccurs="0"/>
                <xsd:element ref="ns3:publication" minOccurs="0"/>
                <xsd:element ref="ns3:dateedition" minOccurs="0"/>
                <xsd:element ref="ns3:dateaddindb"/>
                <xsd:element ref="ns3:informstring" minOccurs="0"/>
                <xsd:element ref="ns7:theme" minOccurs="0"/>
                <xsd:element ref="ns3:notes0" minOccurs="0"/>
                <xsd:element ref="ns3:redactiondate" minOccurs="0"/>
                <xsd:element ref="ns8:type" minOccurs="0"/>
                <xsd:element ref="ns3:operinform" minOccurs="0"/>
                <xsd:element ref="ns3:NMinusta" minOccurs="0"/>
                <xsd:element ref="ns3:dateminusta" minOccurs="0"/>
                <xsd:element ref="ns9:lastredaction" minOccurs="0"/>
                <xsd:element ref="ns3:DID" minOccurs="0"/>
                <xsd:element ref="ns9:link" minOccurs="0"/>
                <xsd:element ref="ns3:islastredaction" minOccurs="0"/>
                <xsd:element ref="ns10:num" minOccurs="0"/>
                <xsd:element ref="ns10:numik" minOccurs="0"/>
                <xsd:element ref="ns9:bigtitle" minOccurs="0"/>
                <xsd:element ref="ns9:beginac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9cb4f-e58d-445a-8e0b-2b8d792f9e38" elementFormDefault="qualified">
    <xsd:import namespace="http://schemas.microsoft.com/office/2006/documentManagement/types"/>
    <xsd:import namespace="http://schemas.microsoft.com/office/infopath/2007/PartnerControls"/>
    <xsd:element name="organ" ma:index="1" ma:displayName="Принявший орган" ma:description="" ma:list="{67a9cb4f-e58d-445a-8e0b-2b8d792f9e38}" ma:internalName="organ"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81b8c99-5a1b-4ba1-9a3e-0d0cea83319e" elementFormDefault="qualified">
    <xsd:import namespace="http://schemas.microsoft.com/office/2006/documentManagement/types"/>
    <xsd:import namespace="http://schemas.microsoft.com/office/infopath/2007/PartnerControls"/>
    <xsd:element name="approvaldate" ma:index="2" ma:displayName="Дата принятия" ma:format="DateOnly" ma:internalName="approvaldate">
      <xsd:simpleType>
        <xsd:restriction base="dms:DateTime"/>
      </xsd:simpleType>
    </xsd:element>
    <xsd:element name="number" ma:index="3" ma:displayName="Номер документа" ma:internalName="number">
      <xsd:simpleType>
        <xsd:restriction base="dms:Text">
          <xsd:maxLength value="255"/>
        </xsd:restriction>
      </xsd:simpleType>
    </xsd:element>
    <xsd:element name="enddate" ma:index="7" nillable="true" ma:displayName="Дата окончания действия" ma:format="DateOnly" ma:internalName="enddate">
      <xsd:simpleType>
        <xsd:restriction base="dms:DateTime"/>
      </xsd:simpleType>
    </xsd:element>
    <xsd:element name="publication" ma:index="8" nillable="true" ma:displayName="Опубликование" ma:internalName="publication">
      <xsd:simpleType>
        <xsd:restriction base="dms:Note">
          <xsd:maxLength value="255"/>
        </xsd:restriction>
      </xsd:simpleType>
    </xsd:element>
    <xsd:element name="dateedition" ma:index="9" nillable="true" ma:displayName="Дата изменения" ma:format="DateOnly" ma:internalName="dateedition">
      <xsd:simpleType>
        <xsd:restriction base="dms:DateTime"/>
      </xsd:simpleType>
    </xsd:element>
    <xsd:element name="dateaddindb" ma:index="10" ma:displayName="Дата внесения в БД" ma:format="DateOnly" ma:internalName="dateaddindb">
      <xsd:simpleType>
        <xsd:restriction base="dms:DateTime"/>
      </xsd:simpleType>
    </xsd:element>
    <xsd:element name="informstring" ma:index="11" nillable="true" ma:displayName="Информационная строка" ma:internalName="informstring">
      <xsd:simpleType>
        <xsd:restriction base="dms:Note">
          <xsd:maxLength value="255"/>
        </xsd:restriction>
      </xsd:simpleType>
    </xsd:element>
    <xsd:element name="notes0" ma:index="13" nillable="true" ma:displayName="Примечания" ma:internalName="notes0">
      <xsd:simpleType>
        <xsd:restriction base="dms:Note">
          <xsd:maxLength value="255"/>
        </xsd:restriction>
      </xsd:simpleType>
    </xsd:element>
    <xsd:element name="redactiondate" ma:index="14" nillable="true" ma:displayName="Дата редакции" ma:format="DateOnly" ma:internalName="redactiondate">
      <xsd:simpleType>
        <xsd:restriction base="dms:DateTime"/>
      </xsd:simpleType>
    </xsd:element>
    <xsd:element name="operinform" ma:index="16" nillable="true" ma:displayName="Оперативная информация" ma:internalName="operinform">
      <xsd:simpleType>
        <xsd:restriction base="dms:Note">
          <xsd:maxLength value="255"/>
        </xsd:restriction>
      </xsd:simpleType>
    </xsd:element>
    <xsd:element name="NMinusta" ma:index="17" nillable="true" ma:displayName="N рег Минюста" ma:internalName="NMinusta">
      <xsd:simpleType>
        <xsd:restriction base="dms:Text"/>
      </xsd:simpleType>
    </xsd:element>
    <xsd:element name="dateminusta" ma:index="18" nillable="true" ma:displayName="Дата рег Минюста" ma:format="DateOnly" ma:internalName="dateminusta">
      <xsd:simpleType>
        <xsd:restriction base="dms:DateTime"/>
      </xsd:simpleType>
    </xsd:element>
    <xsd:element name="DID" ma:index="20" nillable="true" ma:displayName="DID" ma:indexed="true" ma:internalName="DID">
      <xsd:simpleType>
        <xsd:restriction base="dms:Text">
          <xsd:maxLength value="255"/>
        </xsd:restriction>
      </xsd:simpleType>
    </xsd:element>
    <xsd:element name="islastredaction" ma:index="22" nillable="true" ma:displayName="Последняя версия" ma:internalName="islastredact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080b48-eafa-461e-b501-38555d38caa1" elementFormDefault="qualified">
    <xsd:import namespace="http://schemas.microsoft.com/office/2006/documentManagement/types"/>
    <xsd:import namespace="http://schemas.microsoft.com/office/infopath/2007/PartnerControls"/>
    <xsd:element name="kind" ma:index="4" ma:displayName="Вид документа" ma:description="" ma:list="{e2080b48-eafa-461e-b501-38555d38caa1}" ma:internalName="kind"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5256eb8c-d5dd-498a-ad6f-7fa801666f9a" elementFormDefault="qualified">
    <xsd:import namespace="http://schemas.microsoft.com/office/2006/documentManagement/types"/>
    <xsd:import namespace="http://schemas.microsoft.com/office/infopath/2007/PartnerControls"/>
    <xsd:element name="status" ma:index="5" ma:displayName="Статус" ma:description="" ma:list="{5256eb8c-d5dd-498a-ad6f-7fa801666f9a}" ma:internalName="status"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5bb7913-6745-425b-9415-f9dbd3e56b95" elementFormDefault="qualified">
    <xsd:import namespace="http://schemas.microsoft.com/office/2006/documentManagement/types"/>
    <xsd:import namespace="http://schemas.microsoft.com/office/infopath/2007/PartnerControls"/>
    <xsd:element name="meaning" ma:index="6" nillable="true" ma:displayName="Значимость" ma:description="" ma:list="{05bb7913-6745-425b-9415-f9dbd3e56b95}" ma:internalName="meaning"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1e82c985-6cf2-4d43-b8b5-a430af7accc6" elementFormDefault="qualified">
    <xsd:import namespace="http://schemas.microsoft.com/office/2006/documentManagement/types"/>
    <xsd:import namespace="http://schemas.microsoft.com/office/infopath/2007/PartnerControls"/>
    <xsd:element name="theme" ma:index="12" nillable="true" ma:displayName="Тематика" ma:description="" ma:list="{1e82c985-6cf2-4d43-b8b5-a430af7accc6}" ma:internalName="theme" ma:showField="Title" ma:web="{5d2bba26-f353-416b-97e9-0dfc55be53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1d99f4-2047-4b43-99f0-e8f2a593a624" elementFormDefault="qualified">
    <xsd:import namespace="http://schemas.microsoft.com/office/2006/documentManagement/types"/>
    <xsd:import namespace="http://schemas.microsoft.com/office/infopath/2007/PartnerControls"/>
    <xsd:element name="type" ma:index="15" nillable="true" ma:displayName="Тип документа" ma:description="" ma:list="{bc1d99f4-2047-4b43-99f0-e8f2a593a624}" ma:internalName="type"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853e5a8-fa1e-4dd3-a1b5-1604bfb35b05" elementFormDefault="qualified">
    <xsd:import namespace="http://schemas.microsoft.com/office/2006/documentManagement/types"/>
    <xsd:import namespace="http://schemas.microsoft.com/office/infopath/2007/PartnerControls"/>
    <xsd:element name="lastredaction" ma:index="19" nillable="true" ma:displayName="Последняя редакция" ma:description="" ma:list="{a853e5a8-fa1e-4dd3-a1b5-1604bfb35b05}" ma:internalName="lastredaction" ma:showField="Title" ma:web="{5d2bba26-f353-416b-97e9-0dfc55be53ea}">
      <xsd:simpleType>
        <xsd:restriction base="dms:Lookup"/>
      </xsd:simpleType>
    </xsd:element>
    <xsd:element name="link" ma:index="21" nillable="true" ma:displayName="Ссылки" ma:description="" ma:list="{a853e5a8-fa1e-4dd3-a1b5-1604bfb35b05}" ma:internalName="link" ma:showField="Title" ma:web="{5d2bba26-f353-416b-97e9-0dfc55be53ea}">
      <xsd:simpleType>
        <xsd:restriction base="dms:Lookup"/>
      </xsd:simpleType>
    </xsd:element>
    <xsd:element name="bigtitle" ma:index="32" nillable="true" ma:displayName="bigtitle" ma:internalName="bigtitle">
      <xsd:simpleType>
        <xsd:restriction base="dms:Note"/>
      </xsd:simpleType>
    </xsd:element>
    <xsd:element name="beginactiondate" ma:index="33" nillable="true" ma:displayName="Дата начала действия" ma:format="DateOnly" ma:internalName="beginaction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f44e648-6311-40f1-ad37-1234555fd9ba" elementFormDefault="qualified">
    <xsd:import namespace="http://schemas.microsoft.com/office/2006/documentManagement/types"/>
    <xsd:import namespace="http://schemas.microsoft.com/office/infopath/2007/PartnerControls"/>
    <xsd:element name="num" ma:index="30" nillable="true" ma:displayName="num" ma:decimals="0" ma:internalName="num">
      <xsd:simpleType>
        <xsd:restriction base="dms:Number"/>
      </xsd:simpleType>
    </xsd:element>
    <xsd:element name="numik" ma:index="31" nillable="true" ma:displayName="numik" ma:internalName="numik">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Тип контента"/>
        <xsd:element ref="dc:title" minOccurs="0" maxOccurs="1" ma:index="23" ma:displayName="Наимено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DID xmlns="081b8c99-5a1b-4ba1-9a3e-0d0cea83319e" xsi:nil="true"/>
    <dateaddindb xmlns="081b8c99-5a1b-4ba1-9a3e-0d0cea83319e">2021-05-19T20:00:00+00:00</dateaddindb>
    <dateminusta xmlns="081b8c99-5a1b-4ba1-9a3e-0d0cea83319e" xsi:nil="true"/>
    <numik xmlns="af44e648-6311-40f1-ad37-1234555fd9ba">974</numik>
    <kind xmlns="e2080b48-eafa-461e-b501-38555d38caa1">79</kind>
    <num xmlns="af44e648-6311-40f1-ad37-1234555fd9ba">974</num>
    <beginactiondate xmlns="a853e5a8-fa1e-4dd3-a1b5-1604bfb35b05">2020-12-31T20:00:00+00:00</beginactiondate>
    <approvaldate xmlns="081b8c99-5a1b-4ba1-9a3e-0d0cea83319e">2020-12-17T20:00:00+00:00</approvaldate>
    <bigtitle xmlns="a853e5a8-fa1e-4dd3-a1b5-1604bfb35b05">Об утверждении государственной программы Ярославской области «Развитие культуры в Ярославской области» на 2021 – 2025 годы (с изменениями на 29 сентября 2021 года)</bigtitle>
    <NMinusta xmlns="081b8c99-5a1b-4ba1-9a3e-0d0cea83319e" xsi:nil="true"/>
    <link xmlns="a853e5a8-fa1e-4dd3-a1b5-1604bfb35b05" xsi:nil="true"/>
    <islastredaction xmlns="081b8c99-5a1b-4ba1-9a3e-0d0cea83319e">true</islastredaction>
    <enddate xmlns="081b8c99-5a1b-4ba1-9a3e-0d0cea83319e" xsi:nil="true"/>
    <publication xmlns="081b8c99-5a1b-4ba1-9a3e-0d0cea83319e">"Документ-Регион", N 42, 28.05.2021</publication>
    <redactiondate xmlns="081b8c99-5a1b-4ba1-9a3e-0d0cea83319e">2021-09-28T20:00:00+00:00</redactiondate>
    <status xmlns="5256eb8c-d5dd-498a-ad6f-7fa801666f9a">34</status>
    <organ xmlns="67a9cb4f-e58d-445a-8e0b-2b8d792f9e38">218</organ>
    <type xmlns="bc1d99f4-2047-4b43-99f0-e8f2a593a624">103</type>
    <notes0 xmlns="081b8c99-5a1b-4ba1-9a3e-0d0cea83319e" xsi:nil="true"/>
    <informstring xmlns="081b8c99-5a1b-4ba1-9a3e-0d0cea83319e" xsi:nil="true"/>
    <theme xmlns="1e82c985-6cf2-4d43-b8b5-a430af7accc6"/>
    <meaning xmlns="05bb7913-6745-425b-9415-f9dbd3e56b95">113</meaning>
    <lastredaction xmlns="a853e5a8-fa1e-4dd3-a1b5-1604bfb35b05" xsi:nil="true"/>
    <number xmlns="081b8c99-5a1b-4ba1-9a3e-0d0cea83319e">974-п</number>
    <dateedition xmlns="081b8c99-5a1b-4ba1-9a3e-0d0cea83319e" xsi:nil="true"/>
    <operinform xmlns="081b8c99-5a1b-4ba1-9a3e-0d0cea8331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AF06A-85BC-4D68-8A89-280C64EC54EA}"/>
</file>

<file path=customXml/itemProps2.xml><?xml version="1.0" encoding="utf-8"?>
<ds:datastoreItem xmlns:ds="http://schemas.openxmlformats.org/officeDocument/2006/customXml" ds:itemID="{C84AA6B1-B820-4615-9FFE-D4B99919C37A}"/>
</file>

<file path=customXml/itemProps3.xml><?xml version="1.0" encoding="utf-8"?>
<ds:datastoreItem xmlns:ds="http://schemas.openxmlformats.org/officeDocument/2006/customXml" ds:itemID="{920D0BB6-27CA-410E-AF42-5571CDCB7799}"/>
</file>

<file path=docProps/app.xml><?xml version="1.0" encoding="utf-8"?>
<Properties xmlns="http://schemas.openxmlformats.org/officeDocument/2006/extended-properties" xmlns:vt="http://schemas.openxmlformats.org/officeDocument/2006/docPropsVTypes">
  <Template>Шаблон постановления Правительства области.dotx</Template>
  <TotalTime>70</TotalTime>
  <Pages>85</Pages>
  <Words>24001</Words>
  <Characters>136808</Characters>
  <Application>Microsoft Office Word</Application>
  <DocSecurity>0</DocSecurity>
  <Lines>1140</Lines>
  <Paragraphs>320</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160489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Шевченко Екатерина Евгеньевна</cp:lastModifiedBy>
  <cp:revision>30</cp:revision>
  <cp:lastPrinted>2021-04-07T09:12:00Z</cp:lastPrinted>
  <dcterms:created xsi:type="dcterms:W3CDTF">2021-05-20T06:25:00Z</dcterms:created>
  <dcterms:modified xsi:type="dcterms:W3CDTF">2021-10-05T07:00:00Z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Заголовок">
    <vt:lpwstr>[Заголовок]</vt:lpwstr>
  </property>
  <property fmtid="{D5CDD505-2E9C-101B-9397-08002B2CF9AE}" pid="3" name="SYS_CODE_DIRECTUM">
    <vt:lpwstr>DIRECTUM</vt:lpwstr>
  </property>
  <property fmtid="{D5CDD505-2E9C-101B-9397-08002B2CF9AE}" pid="4" name="Наименование">
    <vt:lpwstr>Шаблон постановления Правительства области</vt:lpwstr>
  </property>
  <property fmtid="{D5CDD505-2E9C-101B-9397-08002B2CF9AE}" pid="5" name="Содержание">
    <vt:lpwstr>Об утверждении государственной программы Ярославской области «Развитие культуры в Ярославской области» на 2021 – 2025 годы</vt:lpwstr>
  </property>
  <property fmtid="{D5CDD505-2E9C-101B-9397-08002B2CF9AE}" pid="6" name="INSTALL_ID">
    <vt:lpwstr>34115</vt:lpwstr>
  </property>
  <property fmtid="{D5CDD505-2E9C-101B-9397-08002B2CF9AE}" pid="7" name="ContentTypeId">
    <vt:lpwstr>0x0101004652DC89D47FB74683366416A31888CB</vt:lpwstr>
  </property>
</Properties>
</file>