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 xml:space="preserve">Зарегистрирован в правовом управлении Правительства Ярославской области </w:t>
      </w:r>
      <w:r>
        <w:rPr>
          <w:rFonts w:cs="Times New Roman"/>
          <w:szCs w:val="28"/>
        </w:rPr>
        <w:t>04.03.2021 № 04-11196</w:t>
      </w: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</w:rPr>
      </w:pP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>ДЕПАРТАМЕНТ</w:t>
      </w: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 xml:space="preserve">АГРОПРОМЫШЛЕННОГО КОМПЛЕКСА </w:t>
      </w: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>И ПОТРЕБИТЕЛЬСКОГО РЫНКА</w:t>
      </w: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613F6">
        <w:rPr>
          <w:rFonts w:cs="Times New Roman"/>
          <w:b/>
          <w:szCs w:val="28"/>
          <w:lang w:eastAsia="ru-RU"/>
        </w:rPr>
        <w:t xml:space="preserve">ЯРОСЛАВСКОЙ ОБЛАСТИ </w:t>
      </w: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pacing w:val="60"/>
          <w:sz w:val="32"/>
          <w:szCs w:val="32"/>
          <w:lang w:eastAsia="ru-RU"/>
        </w:rPr>
      </w:pPr>
    </w:p>
    <w:p w:rsidR="004D22A2" w:rsidRPr="007613F6" w:rsidRDefault="004D22A2" w:rsidP="004D22A2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pacing w:val="60"/>
          <w:sz w:val="32"/>
          <w:szCs w:val="32"/>
          <w:lang w:eastAsia="ru-RU"/>
        </w:rPr>
      </w:pPr>
      <w:r w:rsidRPr="007613F6">
        <w:rPr>
          <w:rFonts w:cs="Times New Roman"/>
          <w:spacing w:val="60"/>
          <w:sz w:val="32"/>
          <w:szCs w:val="32"/>
          <w:lang w:eastAsia="ru-RU"/>
        </w:rPr>
        <w:t>ПРИКАЗ</w:t>
      </w:r>
    </w:p>
    <w:p w:rsidR="004D22A2" w:rsidRPr="007613F6" w:rsidRDefault="004D22A2" w:rsidP="004D22A2">
      <w:pPr>
        <w:jc w:val="both"/>
        <w:rPr>
          <w:rFonts w:cs="Times New Roman"/>
          <w:szCs w:val="28"/>
        </w:rPr>
      </w:pPr>
    </w:p>
    <w:p w:rsidR="004D22A2" w:rsidRPr="007613F6" w:rsidRDefault="004D22A2" w:rsidP="004D22A2">
      <w:pPr>
        <w:ind w:right="5101" w:firstLine="0"/>
        <w:jc w:val="both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04.03</w:t>
      </w:r>
      <w:r w:rsidRPr="007613F6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7613F6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33</w:t>
      </w:r>
    </w:p>
    <w:p w:rsidR="004D22A2" w:rsidRPr="007613F6" w:rsidRDefault="004D22A2" w:rsidP="004D22A2">
      <w:pPr>
        <w:ind w:right="5101" w:firstLine="0"/>
        <w:jc w:val="both"/>
        <w:rPr>
          <w:rFonts w:cs="Times New Roman"/>
          <w:szCs w:val="28"/>
        </w:rPr>
      </w:pPr>
      <w:r w:rsidRPr="007613F6">
        <w:rPr>
          <w:rFonts w:cs="Times New Roman"/>
          <w:szCs w:val="28"/>
        </w:rPr>
        <w:t>г. Ярославль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D2F4D">
        <w:rPr>
          <w:rFonts w:cs="Times New Roman"/>
          <w:szCs w:val="28"/>
        </w:rPr>
        <w:t>Об утверждении ставок субсидий  на поддержку элитного семеноводства и норм высева семян на 2021 год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D2F4D" w:rsidRPr="003F2728" w:rsidRDefault="00ED2F4D" w:rsidP="00ED2F4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 Порядком предоставления из федерального и областного бюджетов субсидий на поддержку элитного семеноводства, утвержденным постановлением Правительства области от 26.02.2013 № 171</w:t>
      </w:r>
      <w:r>
        <w:rPr>
          <w:rFonts w:cs="Times New Roman"/>
          <w:szCs w:val="28"/>
        </w:rPr>
        <w:noBreakHyphen/>
        <w:t>п «О поддержке агропромышленного производства области»,</w:t>
      </w:r>
    </w:p>
    <w:p w:rsidR="00ED2F4D" w:rsidRDefault="00ED2F4D" w:rsidP="00ED2F4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АГРОПРОМЫШЛЕННОГО КОМПЛЕКСА И ПОТРЕБИТЕЛЬСКОГО РЫНКА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:rsidR="00ED2F4D" w:rsidRPr="00440841" w:rsidRDefault="00ED2F4D" w:rsidP="00ED2F4D">
      <w:pPr>
        <w:jc w:val="both"/>
        <w:rPr>
          <w:szCs w:val="28"/>
        </w:rPr>
      </w:pPr>
      <w:r>
        <w:rPr>
          <w:szCs w:val="28"/>
        </w:rPr>
        <w:t>1. </w:t>
      </w:r>
      <w:r w:rsidRPr="00440841">
        <w:rPr>
          <w:szCs w:val="28"/>
        </w:rPr>
        <w:t>Утвердить</w:t>
      </w:r>
      <w:r>
        <w:rPr>
          <w:szCs w:val="28"/>
        </w:rPr>
        <w:t xml:space="preserve"> ставки субсидий</w:t>
      </w:r>
      <w:r w:rsidRPr="00440841">
        <w:rPr>
          <w:szCs w:val="28"/>
        </w:rPr>
        <w:t xml:space="preserve"> на поддержку</w:t>
      </w:r>
      <w:r w:rsidR="006B4F58">
        <w:rPr>
          <w:szCs w:val="28"/>
        </w:rPr>
        <w:t xml:space="preserve"> элитного семеноводства на 2021</w:t>
      </w:r>
      <w:r w:rsidRPr="00440841">
        <w:rPr>
          <w:szCs w:val="28"/>
        </w:rPr>
        <w:t xml:space="preserve"> год согласно приложению.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2. </w:t>
      </w:r>
      <w:r w:rsidRPr="00440841">
        <w:rPr>
          <w:szCs w:val="28"/>
        </w:rPr>
        <w:t xml:space="preserve">Утвердить </w:t>
      </w:r>
      <w:r>
        <w:rPr>
          <w:szCs w:val="28"/>
        </w:rPr>
        <w:t>нормы</w:t>
      </w:r>
      <w:r w:rsidRPr="00440841">
        <w:rPr>
          <w:szCs w:val="28"/>
        </w:rPr>
        <w:t xml:space="preserve"> высева </w:t>
      </w:r>
      <w:r w:rsidR="006B4F58">
        <w:rPr>
          <w:szCs w:val="28"/>
        </w:rPr>
        <w:t>семян на 2021</w:t>
      </w:r>
      <w:r>
        <w:rPr>
          <w:szCs w:val="28"/>
        </w:rPr>
        <w:t xml:space="preserve"> год: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eastAsia="ru-RU"/>
        </w:rPr>
        <w:t>зерновых</w:t>
      </w:r>
      <w:r w:rsidRPr="00B26226">
        <w:rPr>
          <w:szCs w:val="28"/>
          <w:lang w:eastAsia="ru-RU"/>
        </w:rPr>
        <w:t xml:space="preserve"> куль</w:t>
      </w:r>
      <w:r>
        <w:rPr>
          <w:szCs w:val="28"/>
          <w:lang w:eastAsia="ru-RU"/>
        </w:rPr>
        <w:t>тур</w:t>
      </w:r>
      <w:r w:rsidRPr="00282E8E">
        <w:rPr>
          <w:szCs w:val="28"/>
          <w:lang w:eastAsia="ru-RU"/>
        </w:rPr>
        <w:t>: элита, включая суперэлиту</w:t>
      </w:r>
      <w:r>
        <w:rPr>
          <w:szCs w:val="28"/>
          <w:lang w:eastAsia="ru-RU"/>
        </w:rPr>
        <w:t>,</w:t>
      </w:r>
      <w:r>
        <w:rPr>
          <w:szCs w:val="28"/>
        </w:rPr>
        <w:t xml:space="preserve"> – не менее 200 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B26226">
        <w:rPr>
          <w:szCs w:val="28"/>
          <w:lang w:eastAsia="ru-RU"/>
        </w:rPr>
        <w:t>зер</w:t>
      </w:r>
      <w:r>
        <w:rPr>
          <w:szCs w:val="28"/>
          <w:lang w:eastAsia="ru-RU"/>
        </w:rPr>
        <w:t xml:space="preserve">нобобовых </w:t>
      </w:r>
      <w:r w:rsidRPr="00B26226">
        <w:rPr>
          <w:szCs w:val="28"/>
          <w:lang w:eastAsia="ru-RU"/>
        </w:rPr>
        <w:t>куль</w:t>
      </w:r>
      <w:r>
        <w:rPr>
          <w:szCs w:val="28"/>
          <w:lang w:eastAsia="ru-RU"/>
        </w:rPr>
        <w:t xml:space="preserve">тур: </w:t>
      </w:r>
      <w:r w:rsidRPr="00282E8E">
        <w:rPr>
          <w:szCs w:val="28"/>
          <w:lang w:eastAsia="ru-RU"/>
        </w:rPr>
        <w:t>элита, включая суперэлиту</w:t>
      </w:r>
      <w:r>
        <w:rPr>
          <w:szCs w:val="28"/>
          <w:lang w:eastAsia="ru-RU"/>
        </w:rPr>
        <w:t xml:space="preserve">, </w:t>
      </w:r>
      <w:r>
        <w:rPr>
          <w:szCs w:val="28"/>
        </w:rPr>
        <w:t>– не менее 150 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- к</w:t>
      </w:r>
      <w:r w:rsidRPr="007B05AB">
        <w:rPr>
          <w:szCs w:val="28"/>
        </w:rPr>
        <w:t>левер</w:t>
      </w:r>
      <w:r>
        <w:rPr>
          <w:szCs w:val="28"/>
        </w:rPr>
        <w:t>а, люцерны</w:t>
      </w:r>
      <w:r w:rsidRPr="007B05AB">
        <w:rPr>
          <w:szCs w:val="28"/>
        </w:rPr>
        <w:t xml:space="preserve"> и козлятник</w:t>
      </w:r>
      <w:r>
        <w:rPr>
          <w:szCs w:val="28"/>
        </w:rPr>
        <w:t xml:space="preserve">а: </w:t>
      </w:r>
      <w:r w:rsidRPr="00282E8E">
        <w:rPr>
          <w:szCs w:val="28"/>
        </w:rPr>
        <w:t>элита, включая суперэлиту</w:t>
      </w:r>
      <w:r>
        <w:rPr>
          <w:szCs w:val="28"/>
        </w:rPr>
        <w:t>, – не менее 10 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- р</w:t>
      </w:r>
      <w:r w:rsidRPr="004B4454">
        <w:rPr>
          <w:szCs w:val="28"/>
        </w:rPr>
        <w:t>апс</w:t>
      </w:r>
      <w:r>
        <w:rPr>
          <w:szCs w:val="28"/>
        </w:rPr>
        <w:t>а</w:t>
      </w:r>
      <w:r w:rsidRPr="004B4454">
        <w:rPr>
          <w:szCs w:val="28"/>
        </w:rPr>
        <w:t>, рыжик</w:t>
      </w:r>
      <w:r>
        <w:rPr>
          <w:szCs w:val="28"/>
        </w:rPr>
        <w:t xml:space="preserve">а, горчицы сарептской, сурепицы: </w:t>
      </w:r>
      <w:r w:rsidRPr="00B26226">
        <w:rPr>
          <w:szCs w:val="28"/>
          <w:lang w:eastAsia="ru-RU"/>
        </w:rPr>
        <w:t>элита, включая суперэлиту</w:t>
      </w:r>
      <w:r>
        <w:rPr>
          <w:szCs w:val="28"/>
          <w:lang w:eastAsia="ru-RU"/>
        </w:rPr>
        <w:t>,</w:t>
      </w:r>
      <w:r w:rsidRPr="004B4454">
        <w:rPr>
          <w:szCs w:val="28"/>
        </w:rPr>
        <w:t xml:space="preserve"> </w:t>
      </w:r>
      <w:r>
        <w:rPr>
          <w:szCs w:val="28"/>
        </w:rPr>
        <w:t>– не менее 10 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- ль</w:t>
      </w:r>
      <w:r w:rsidRPr="007B05AB">
        <w:rPr>
          <w:szCs w:val="28"/>
        </w:rPr>
        <w:t>н</w:t>
      </w:r>
      <w:r>
        <w:rPr>
          <w:szCs w:val="28"/>
        </w:rPr>
        <w:t>а-долгун</w:t>
      </w:r>
      <w:r w:rsidRPr="007B05AB">
        <w:rPr>
          <w:szCs w:val="28"/>
        </w:rPr>
        <w:t>ц</w:t>
      </w:r>
      <w:r>
        <w:rPr>
          <w:szCs w:val="28"/>
        </w:rPr>
        <w:t xml:space="preserve">а: </w:t>
      </w:r>
      <w:r w:rsidRPr="00B26226">
        <w:rPr>
          <w:szCs w:val="28"/>
          <w:lang w:eastAsia="ru-RU"/>
        </w:rPr>
        <w:t>элита, включая маточную элиту и суперэлиту</w:t>
      </w:r>
      <w:r>
        <w:rPr>
          <w:szCs w:val="28"/>
          <w:lang w:eastAsia="ru-RU"/>
        </w:rPr>
        <w:t>,</w:t>
      </w:r>
      <w:r>
        <w:rPr>
          <w:szCs w:val="28"/>
        </w:rPr>
        <w:t xml:space="preserve"> – не менее 100 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 xml:space="preserve">- картофеля: </w:t>
      </w:r>
      <w:r w:rsidRPr="00282E8E">
        <w:rPr>
          <w:szCs w:val="28"/>
        </w:rPr>
        <w:t>элита, включая супер-суперэлиту, суперэлиту</w:t>
      </w:r>
      <w:r>
        <w:rPr>
          <w:szCs w:val="28"/>
        </w:rPr>
        <w:t>, – не менее 3000 кг/га;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eastAsia="ru-RU"/>
        </w:rPr>
        <w:t>овощные</w:t>
      </w:r>
      <w:r w:rsidRPr="00B2622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культуры: </w:t>
      </w:r>
      <w:r w:rsidRPr="00B26226">
        <w:rPr>
          <w:szCs w:val="28"/>
          <w:lang w:eastAsia="ru-RU"/>
        </w:rPr>
        <w:t>элита, включая суперэлиту</w:t>
      </w:r>
      <w:r>
        <w:rPr>
          <w:szCs w:val="28"/>
          <w:lang w:eastAsia="ru-RU"/>
        </w:rPr>
        <w:t xml:space="preserve">, </w:t>
      </w:r>
      <w:r>
        <w:rPr>
          <w:szCs w:val="28"/>
        </w:rPr>
        <w:t>– не менее 245 кг/га.</w:t>
      </w:r>
    </w:p>
    <w:p w:rsidR="00ED2F4D" w:rsidRPr="00440841" w:rsidRDefault="00ED2F4D" w:rsidP="00ED2F4D">
      <w:pPr>
        <w:pStyle w:val="ac"/>
        <w:ind w:firstLine="708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1121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приказ департамента агропромышленного комплекса и потребительского рынка Ярославской </w:t>
      </w:r>
      <w:r>
        <w:rPr>
          <w:rFonts w:ascii="Times New Roman" w:hAnsi="Times New Roman"/>
          <w:sz w:val="28"/>
          <w:szCs w:val="28"/>
        </w:rPr>
        <w:lastRenderedPageBreak/>
        <w:t xml:space="preserve">области от </w:t>
      </w:r>
      <w:r w:rsidR="006B4F58">
        <w:rPr>
          <w:rFonts w:ascii="Times New Roman" w:hAnsi="Times New Roman"/>
          <w:sz w:val="28"/>
          <w:szCs w:val="28"/>
        </w:rPr>
        <w:t>28.02.2020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B4F5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55AC7">
        <w:rPr>
          <w:rFonts w:ascii="Times New Roman" w:hAnsi="Times New Roman"/>
          <w:sz w:val="28"/>
          <w:szCs w:val="28"/>
        </w:rPr>
        <w:t>Об утверждении ставок субсидий на</w:t>
      </w:r>
      <w:r>
        <w:rPr>
          <w:rFonts w:ascii="Times New Roman" w:hAnsi="Times New Roman"/>
          <w:sz w:val="28"/>
          <w:szCs w:val="28"/>
        </w:rPr>
        <w:t> </w:t>
      </w:r>
      <w:r w:rsidRPr="00C55AC7">
        <w:rPr>
          <w:rFonts w:ascii="Times New Roman" w:hAnsi="Times New Roman"/>
          <w:sz w:val="28"/>
          <w:szCs w:val="28"/>
        </w:rPr>
        <w:t>поддержку элитного семеноводства</w:t>
      </w:r>
      <w:r>
        <w:rPr>
          <w:rFonts w:ascii="Times New Roman" w:hAnsi="Times New Roman"/>
          <w:sz w:val="28"/>
          <w:szCs w:val="28"/>
        </w:rPr>
        <w:t xml:space="preserve"> и норм высева семян на 20</w:t>
      </w:r>
      <w:r w:rsidR="006B4F5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год».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4. </w:t>
      </w:r>
      <w:r w:rsidRPr="00440841">
        <w:rPr>
          <w:szCs w:val="28"/>
        </w:rPr>
        <w:t xml:space="preserve">Контроль за исполнением приказа возложить </w:t>
      </w:r>
      <w:r>
        <w:rPr>
          <w:szCs w:val="28"/>
        </w:rPr>
        <w:t>на заместителя</w:t>
      </w:r>
      <w:r w:rsidRPr="00287C47">
        <w:rPr>
          <w:szCs w:val="28"/>
        </w:rPr>
        <w:t xml:space="preserve"> дирек</w:t>
      </w:r>
      <w:r>
        <w:rPr>
          <w:szCs w:val="28"/>
        </w:rPr>
        <w:t xml:space="preserve">тора департамента </w:t>
      </w:r>
      <w:r w:rsidR="00411212" w:rsidRPr="00411212">
        <w:rPr>
          <w:szCs w:val="28"/>
        </w:rPr>
        <w:t>–</w:t>
      </w:r>
      <w:r w:rsidR="00411212">
        <w:rPr>
          <w:szCs w:val="28"/>
        </w:rPr>
        <w:t xml:space="preserve"> </w:t>
      </w:r>
      <w:r>
        <w:rPr>
          <w:szCs w:val="28"/>
        </w:rPr>
        <w:t>председателя</w:t>
      </w:r>
      <w:r w:rsidRPr="00287C47">
        <w:rPr>
          <w:szCs w:val="28"/>
        </w:rPr>
        <w:t xml:space="preserve"> комитет</w:t>
      </w:r>
      <w:r>
        <w:rPr>
          <w:szCs w:val="28"/>
        </w:rPr>
        <w:t>а</w:t>
      </w:r>
      <w:r w:rsidRPr="00287C47">
        <w:rPr>
          <w:szCs w:val="28"/>
        </w:rPr>
        <w:t xml:space="preserve"> по развитию отраслей сельского хозяйства и внедрению прогрессивных технологий </w:t>
      </w:r>
      <w:r w:rsidR="00411212">
        <w:rPr>
          <w:szCs w:val="28"/>
        </w:rPr>
        <w:t>департамента</w:t>
      </w:r>
      <w:r>
        <w:rPr>
          <w:szCs w:val="28"/>
        </w:rPr>
        <w:t xml:space="preserve"> </w:t>
      </w:r>
      <w:r w:rsidRPr="00287C47">
        <w:rPr>
          <w:szCs w:val="28"/>
        </w:rPr>
        <w:t>Плескевич</w:t>
      </w:r>
      <w:r>
        <w:rPr>
          <w:szCs w:val="28"/>
        </w:rPr>
        <w:t>а</w:t>
      </w:r>
      <w:r w:rsidR="00411212">
        <w:rPr>
          <w:szCs w:val="28"/>
        </w:rPr>
        <w:t xml:space="preserve"> С.А</w:t>
      </w:r>
      <w:r>
        <w:rPr>
          <w:szCs w:val="28"/>
        </w:rPr>
        <w:t>.</w:t>
      </w:r>
      <w:r w:rsidRPr="00287C47">
        <w:rPr>
          <w:szCs w:val="28"/>
        </w:rPr>
        <w:t xml:space="preserve"> </w:t>
      </w:r>
    </w:p>
    <w:p w:rsidR="00ED2F4D" w:rsidRDefault="00ED2F4D" w:rsidP="00ED2F4D">
      <w:pPr>
        <w:jc w:val="both"/>
        <w:rPr>
          <w:szCs w:val="28"/>
        </w:rPr>
      </w:pPr>
      <w:r>
        <w:rPr>
          <w:szCs w:val="28"/>
        </w:rPr>
        <w:t>5. </w:t>
      </w:r>
      <w:r w:rsidRPr="00440841">
        <w:rPr>
          <w:szCs w:val="28"/>
        </w:rPr>
        <w:t>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ED2F4D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ED2F4D">
        <w:rPr>
          <w:rFonts w:cs="Times New Roman"/>
          <w:szCs w:val="28"/>
        </w:rPr>
        <w:t>Е.Д. Сорокин</w:t>
      </w:r>
      <w:r>
        <w:rPr>
          <w:rFonts w:cs="Times New Roman"/>
          <w:szCs w:val="28"/>
        </w:rPr>
        <w:fldChar w:fldCharType="end"/>
      </w:r>
    </w:p>
    <w:p w:rsidR="004D22A2" w:rsidRDefault="004D22A2" w:rsidP="00695B61">
      <w:pPr>
        <w:jc w:val="both"/>
        <w:sectPr w:rsidR="004D22A2" w:rsidSect="00EF10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lastRenderedPageBreak/>
        <w:t xml:space="preserve">Приложение </w:t>
      </w: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t>к приказу департамента</w:t>
      </w: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t>агропромышленного комплекса</w:t>
      </w: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t>и потребительского рынка</w:t>
      </w: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t>Ярославской области</w:t>
      </w:r>
    </w:p>
    <w:p w:rsidR="004D22A2" w:rsidRPr="004D22A2" w:rsidRDefault="004D22A2" w:rsidP="004D22A2">
      <w:pPr>
        <w:spacing w:line="233" w:lineRule="auto"/>
        <w:ind w:left="2835" w:firstLine="2552"/>
        <w:rPr>
          <w:rFonts w:eastAsia="Calibri" w:cs="Times New Roman"/>
          <w:szCs w:val="28"/>
        </w:rPr>
      </w:pPr>
      <w:r w:rsidRPr="004D22A2">
        <w:rPr>
          <w:rFonts w:eastAsia="Calibri" w:cs="Times New Roman"/>
          <w:szCs w:val="28"/>
        </w:rPr>
        <w:t xml:space="preserve">от </w:t>
      </w:r>
      <w:r>
        <w:rPr>
          <w:rFonts w:cs="Times New Roman"/>
          <w:szCs w:val="28"/>
        </w:rPr>
        <w:t>04.03</w:t>
      </w:r>
      <w:r w:rsidRPr="007613F6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7613F6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33</w:t>
      </w:r>
    </w:p>
    <w:p w:rsidR="004D22A2" w:rsidRPr="004D22A2" w:rsidRDefault="004D22A2" w:rsidP="004D22A2">
      <w:pPr>
        <w:spacing w:line="233" w:lineRule="auto"/>
        <w:ind w:firstLine="0"/>
        <w:jc w:val="center"/>
        <w:rPr>
          <w:rFonts w:eastAsia="Calibri" w:cs="Times New Roman"/>
          <w:sz w:val="24"/>
          <w:szCs w:val="28"/>
        </w:rPr>
      </w:pPr>
    </w:p>
    <w:p w:rsidR="004D22A2" w:rsidRPr="004D22A2" w:rsidRDefault="004D22A2" w:rsidP="004D22A2">
      <w:pPr>
        <w:spacing w:line="233" w:lineRule="auto"/>
        <w:ind w:firstLine="0"/>
        <w:jc w:val="center"/>
        <w:rPr>
          <w:rFonts w:eastAsia="Calibri" w:cs="Times New Roman"/>
          <w:sz w:val="24"/>
          <w:szCs w:val="28"/>
        </w:rPr>
      </w:pPr>
    </w:p>
    <w:p w:rsidR="004D22A2" w:rsidRPr="004D22A2" w:rsidRDefault="004D22A2" w:rsidP="004D22A2">
      <w:pPr>
        <w:spacing w:line="233" w:lineRule="auto"/>
        <w:ind w:firstLine="0"/>
        <w:jc w:val="center"/>
        <w:rPr>
          <w:rFonts w:eastAsia="Calibri" w:cs="Times New Roman"/>
          <w:b/>
          <w:szCs w:val="28"/>
        </w:rPr>
      </w:pPr>
      <w:r w:rsidRPr="004D22A2">
        <w:rPr>
          <w:rFonts w:eastAsia="Calibri" w:cs="Times New Roman"/>
          <w:b/>
          <w:szCs w:val="28"/>
        </w:rPr>
        <w:t>СТАВКИ</w:t>
      </w:r>
    </w:p>
    <w:p w:rsidR="004D22A2" w:rsidRPr="004D22A2" w:rsidRDefault="004D22A2" w:rsidP="004D22A2">
      <w:pPr>
        <w:spacing w:line="233" w:lineRule="auto"/>
        <w:ind w:firstLine="0"/>
        <w:jc w:val="center"/>
        <w:rPr>
          <w:rFonts w:eastAsia="Calibri" w:cs="Times New Roman"/>
          <w:b/>
          <w:szCs w:val="28"/>
        </w:rPr>
      </w:pPr>
      <w:r w:rsidRPr="004D22A2">
        <w:rPr>
          <w:rFonts w:eastAsia="Calibri" w:cs="Times New Roman"/>
          <w:b/>
          <w:szCs w:val="28"/>
        </w:rPr>
        <w:t xml:space="preserve">субсидий на поддержку элитного семеноводства на 2021 год </w:t>
      </w:r>
    </w:p>
    <w:p w:rsidR="004D22A2" w:rsidRPr="004D22A2" w:rsidRDefault="004D22A2" w:rsidP="004D22A2">
      <w:pPr>
        <w:spacing w:line="233" w:lineRule="auto"/>
        <w:ind w:firstLine="0"/>
        <w:jc w:val="center"/>
        <w:rPr>
          <w:rFonts w:eastAsia="Calibri" w:cs="Times New Roman"/>
          <w:sz w:val="24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2694"/>
        <w:gridCol w:w="1346"/>
        <w:gridCol w:w="1347"/>
      </w:tblGrid>
      <w:tr w:rsidR="004D22A2" w:rsidRPr="004D22A2" w:rsidTr="003E5AD5">
        <w:trPr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jc w:val="center"/>
              <w:rPr>
                <w:rFonts w:eastAsia="Calibri" w:cs="Times New Roman"/>
                <w:color w:val="000000"/>
                <w:spacing w:val="-4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pacing w:val="-4"/>
                <w:szCs w:val="28"/>
                <w:lang w:eastAsia="ru-RU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Перечень </w:t>
            </w:r>
          </w:p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сельскохозяйственных </w:t>
            </w:r>
          </w:p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культур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Единица измерения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Ставка субсидии на поддержку элитного семеноводства на 1</w:t>
            </w:r>
            <w:r w:rsidRPr="004D22A2">
              <w:rPr>
                <w:rFonts w:eastAsia="Calibri" w:cs="Times New Roman"/>
                <w:szCs w:val="28"/>
                <w:lang w:val="en-US" w:eastAsia="ru-RU"/>
              </w:rPr>
              <w:t> </w:t>
            </w:r>
            <w:r w:rsidRPr="004D22A2">
              <w:rPr>
                <w:rFonts w:eastAsia="Calibri" w:cs="Times New Roman"/>
                <w:szCs w:val="28"/>
                <w:lang w:eastAsia="ru-RU"/>
              </w:rPr>
              <w:t>гектар посевной площади, засеваемой приобретенными элитными семенами,</w:t>
            </w: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 – всего,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Доля </w:t>
            </w: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br/>
              <w:t>финансирования</w:t>
            </w:r>
          </w:p>
        </w:tc>
      </w:tr>
      <w:tr w:rsidR="004D22A2" w:rsidRPr="004D22A2" w:rsidTr="003E5AD5">
        <w:trPr>
          <w:cantSplit/>
          <w:trHeight w:val="203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after="200" w:line="233" w:lineRule="auto"/>
              <w:ind w:firstLine="0"/>
              <w:rPr>
                <w:rFonts w:ascii="Calibri" w:eastAsia="Calibri" w:hAnsi="Calibri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A2" w:rsidRPr="004D22A2" w:rsidRDefault="004D22A2" w:rsidP="004D22A2">
            <w:pPr>
              <w:spacing w:after="200" w:line="233" w:lineRule="auto"/>
              <w:ind w:firstLine="0"/>
              <w:rPr>
                <w:rFonts w:ascii="Calibri" w:eastAsia="Calibri" w:hAnsi="Calibri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A2" w:rsidRPr="004D22A2" w:rsidRDefault="004D22A2" w:rsidP="004D22A2">
            <w:pPr>
              <w:spacing w:after="200" w:line="233" w:lineRule="auto"/>
              <w:ind w:firstLine="0"/>
              <w:rPr>
                <w:rFonts w:ascii="Calibri" w:eastAsia="Calibri" w:hAnsi="Calibri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A2" w:rsidRPr="004D22A2" w:rsidRDefault="004D22A2" w:rsidP="004D22A2">
            <w:pPr>
              <w:spacing w:after="200" w:line="233" w:lineRule="auto"/>
              <w:ind w:firstLine="0"/>
              <w:rPr>
                <w:rFonts w:ascii="Calibri" w:eastAsia="Calibri" w:hAnsi="Calibri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22A2" w:rsidRPr="004D22A2" w:rsidRDefault="004D22A2" w:rsidP="004D22A2">
            <w:pPr>
              <w:spacing w:line="233" w:lineRule="auto"/>
              <w:ind w:left="113" w:right="113" w:firstLine="0"/>
              <w:jc w:val="center"/>
              <w:rPr>
                <w:rFonts w:eastAsia="Calibri" w:cs="Times New Roman"/>
                <w:szCs w:val="28"/>
              </w:rPr>
            </w:pPr>
            <w:r w:rsidRPr="004D22A2">
              <w:rPr>
                <w:rFonts w:eastAsia="Calibri" w:cs="Times New Roman"/>
                <w:szCs w:val="28"/>
              </w:rPr>
              <w:t>за счет средств федерального бюджета,</w:t>
            </w:r>
          </w:p>
          <w:p w:rsidR="004D22A2" w:rsidRPr="004D22A2" w:rsidRDefault="004D22A2" w:rsidP="004D22A2">
            <w:pPr>
              <w:spacing w:line="233" w:lineRule="auto"/>
              <w:ind w:left="113" w:right="113" w:firstLine="0"/>
              <w:jc w:val="center"/>
              <w:rPr>
                <w:rFonts w:eastAsia="Calibri" w:cs="Times New Roman"/>
                <w:szCs w:val="28"/>
              </w:rPr>
            </w:pPr>
            <w:r w:rsidRPr="004D22A2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22A2" w:rsidRPr="004D22A2" w:rsidRDefault="004D22A2" w:rsidP="004D22A2">
            <w:pPr>
              <w:spacing w:line="233" w:lineRule="auto"/>
              <w:ind w:left="113" w:right="113" w:firstLine="0"/>
              <w:jc w:val="center"/>
              <w:rPr>
                <w:rFonts w:eastAsia="Calibri" w:cs="Times New Roman"/>
                <w:szCs w:val="28"/>
              </w:rPr>
            </w:pPr>
            <w:r w:rsidRPr="004D22A2">
              <w:rPr>
                <w:rFonts w:eastAsia="Calibri" w:cs="Times New Roman"/>
                <w:szCs w:val="28"/>
              </w:rPr>
              <w:t>за счет средств областного бюджета, %</w:t>
            </w:r>
          </w:p>
        </w:tc>
      </w:tr>
    </w:tbl>
    <w:p w:rsidR="004D22A2" w:rsidRPr="004D22A2" w:rsidRDefault="004D22A2" w:rsidP="004D22A2">
      <w:pPr>
        <w:ind w:firstLine="0"/>
        <w:rPr>
          <w:rFonts w:ascii="Calibri" w:eastAsia="Calibri" w:hAnsi="Calibri" w:cs="Times New Roman"/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2694"/>
        <w:gridCol w:w="1346"/>
        <w:gridCol w:w="1347"/>
      </w:tblGrid>
      <w:tr w:rsidR="004D22A2" w:rsidRPr="004D22A2" w:rsidTr="003E5AD5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4D22A2" w:rsidRPr="004D22A2" w:rsidTr="003E5A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 xml:space="preserve">Зерновые и зернобобовые культуры: элита, включая </w:t>
            </w:r>
            <w:r w:rsidRPr="004D22A2">
              <w:rPr>
                <w:rFonts w:eastAsia="Calibri" w:cs="Times New Roman"/>
                <w:szCs w:val="28"/>
                <w:lang w:eastAsia="ru-RU"/>
              </w:rPr>
              <w:br/>
              <w:t>суперэлиту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1 116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  <w:tr w:rsidR="004D22A2" w:rsidRPr="004D22A2" w:rsidTr="003E5AD5">
        <w:trPr>
          <w:trHeight w:val="11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Клевер, люцерна и козлятник: элита, включая суперэлиту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450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  <w:tr w:rsidR="004D22A2" w:rsidRPr="004D22A2" w:rsidTr="003E5A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Рапс, рыжик, горчица сарептская, сурепица: элита, включая суперэлиту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 180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  <w:tr w:rsidR="004D22A2" w:rsidRPr="004D22A2" w:rsidTr="003E5A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Лен-долгунец: элита, включая маточную элиту и суперэлиту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2 160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  <w:tr w:rsidR="004D22A2" w:rsidRPr="004D22A2" w:rsidTr="003E5AD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Картофель: элита, включая супер-</w:t>
            </w:r>
            <w:r w:rsidRPr="004D22A2">
              <w:rPr>
                <w:rFonts w:eastAsia="Calibri" w:cs="Times New Roman"/>
                <w:spacing w:val="-2"/>
                <w:szCs w:val="28"/>
                <w:lang w:eastAsia="ru-RU"/>
              </w:rPr>
              <w:t>суперэлиту, супер-элиту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31 320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  <w:tr w:rsidR="004D22A2" w:rsidRPr="004D22A2" w:rsidTr="003E5AD5">
        <w:trPr>
          <w:trHeight w:val="2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>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left="-108" w:right="-108" w:firstLine="0"/>
              <w:rPr>
                <w:rFonts w:eastAsia="Calibri" w:cs="Times New Roman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szCs w:val="28"/>
                <w:lang w:eastAsia="ru-RU"/>
              </w:rPr>
              <w:t xml:space="preserve">Овощные культуры: элита, </w:t>
            </w:r>
            <w:r w:rsidRPr="004D22A2">
              <w:rPr>
                <w:rFonts w:eastAsia="Calibri" w:cs="Times New Roman"/>
                <w:szCs w:val="28"/>
                <w:lang w:eastAsia="ru-RU"/>
              </w:rPr>
              <w:lastRenderedPageBreak/>
              <w:t>включая суперэлиту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lastRenderedPageBreak/>
              <w:t>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3 660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71,0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A2" w:rsidRPr="004D22A2" w:rsidRDefault="004D22A2" w:rsidP="004D22A2">
            <w:pPr>
              <w:spacing w:line="233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  <w:lang w:eastAsia="ru-RU"/>
              </w:rPr>
            </w:pPr>
            <w:r w:rsidRPr="004D22A2">
              <w:rPr>
                <w:rFonts w:eastAsia="Calibri" w:cs="Times New Roman"/>
                <w:color w:val="000000"/>
                <w:szCs w:val="28"/>
                <w:lang w:eastAsia="ru-RU"/>
              </w:rPr>
              <w:t>29,0</w:t>
            </w:r>
          </w:p>
        </w:tc>
      </w:tr>
    </w:tbl>
    <w:p w:rsidR="004D22A2" w:rsidRPr="004D22A2" w:rsidRDefault="004D22A2" w:rsidP="004D22A2">
      <w:pPr>
        <w:spacing w:after="200" w:line="233" w:lineRule="auto"/>
        <w:ind w:firstLine="0"/>
        <w:rPr>
          <w:rFonts w:eastAsia="Calibri" w:cs="Times New Roman"/>
          <w:sz w:val="2"/>
          <w:szCs w:val="2"/>
        </w:rPr>
      </w:pPr>
    </w:p>
    <w:p w:rsidR="004D22A2" w:rsidRPr="004D22A2" w:rsidRDefault="004D22A2" w:rsidP="004D22A2">
      <w:pPr>
        <w:spacing w:after="200" w:line="276" w:lineRule="auto"/>
        <w:ind w:firstLine="0"/>
        <w:rPr>
          <w:rFonts w:ascii="Calibri" w:eastAsia="Calibri" w:hAnsi="Calibri" w:cs="Times New Roman"/>
          <w:sz w:val="2"/>
          <w:szCs w:val="2"/>
        </w:rPr>
      </w:pPr>
    </w:p>
    <w:p w:rsidR="00695B61" w:rsidRPr="003D1E8D" w:rsidRDefault="00695B61" w:rsidP="00695B61">
      <w:pPr>
        <w:jc w:val="both"/>
      </w:pPr>
    </w:p>
    <w:p w:rsidR="00E1407E" w:rsidRPr="002743FF" w:rsidRDefault="00ED47A7" w:rsidP="00ED47A7">
      <w:r>
        <w:br/>
      </w:r>
    </w:p>
    <w:sectPr w:rsidR="00E1407E" w:rsidRPr="002743FF" w:rsidSect="00EF10A2"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2A" w:rsidRDefault="003C702A">
      <w:r>
        <w:separator/>
      </w:r>
    </w:p>
  </w:endnote>
  <w:endnote w:type="continuationSeparator" w:id="0">
    <w:p w:rsidR="003C702A" w:rsidRDefault="003C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D47A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D47A7" w:rsidTr="00ED47A7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D47A7" w:rsidRPr="00ED47A7" w:rsidRDefault="00ED47A7" w:rsidP="00ED47A7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ED47A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D47A7" w:rsidRPr="00ED47A7" w:rsidRDefault="00ED47A7" w:rsidP="00ED47A7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D47A7">
            <w:rPr>
              <w:rFonts w:cs="Times New Roman"/>
              <w:color w:val="808080"/>
              <w:sz w:val="18"/>
            </w:rPr>
            <w:t xml:space="preserve">Страница </w:t>
          </w:r>
          <w:r w:rsidRPr="00ED47A7">
            <w:rPr>
              <w:rFonts w:cs="Times New Roman"/>
              <w:color w:val="808080"/>
              <w:sz w:val="18"/>
            </w:rPr>
            <w:fldChar w:fldCharType="begin"/>
          </w:r>
          <w:r w:rsidRPr="00ED47A7">
            <w:rPr>
              <w:rFonts w:cs="Times New Roman"/>
              <w:color w:val="808080"/>
              <w:sz w:val="18"/>
            </w:rPr>
            <w:instrText xml:space="preserve"> PAGE </w:instrText>
          </w:r>
          <w:r w:rsidRPr="00ED47A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ED47A7">
            <w:rPr>
              <w:rFonts w:cs="Times New Roman"/>
              <w:color w:val="808080"/>
              <w:sz w:val="18"/>
            </w:rPr>
            <w:fldChar w:fldCharType="end"/>
          </w:r>
          <w:r w:rsidRPr="00ED47A7">
            <w:rPr>
              <w:rFonts w:cs="Times New Roman"/>
              <w:color w:val="808080"/>
              <w:sz w:val="18"/>
            </w:rPr>
            <w:t xml:space="preserve"> из </w:t>
          </w:r>
          <w:r w:rsidRPr="00ED47A7">
            <w:rPr>
              <w:rFonts w:cs="Times New Roman"/>
              <w:color w:val="808080"/>
              <w:sz w:val="18"/>
            </w:rPr>
            <w:fldChar w:fldCharType="begin"/>
          </w:r>
          <w:r w:rsidRPr="00ED47A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D47A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D47A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ED47A7" w:rsidRDefault="00ED47A7" w:rsidP="00ED47A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D47A7" w:rsidTr="00ED47A7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D47A7" w:rsidRPr="00ED47A7" w:rsidRDefault="00ED47A7" w:rsidP="00ED47A7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ED47A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D47A7" w:rsidRPr="00ED47A7" w:rsidRDefault="00ED47A7" w:rsidP="00ED47A7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D47A7">
            <w:rPr>
              <w:rFonts w:cs="Times New Roman"/>
              <w:color w:val="808080"/>
              <w:sz w:val="18"/>
            </w:rPr>
            <w:t xml:space="preserve">Страница </w:t>
          </w:r>
          <w:r w:rsidRPr="00ED47A7">
            <w:rPr>
              <w:rFonts w:cs="Times New Roman"/>
              <w:color w:val="808080"/>
              <w:sz w:val="18"/>
            </w:rPr>
            <w:fldChar w:fldCharType="begin"/>
          </w:r>
          <w:r w:rsidRPr="00ED47A7">
            <w:rPr>
              <w:rFonts w:cs="Times New Roman"/>
              <w:color w:val="808080"/>
              <w:sz w:val="18"/>
            </w:rPr>
            <w:instrText xml:space="preserve"> PAGE </w:instrText>
          </w:r>
          <w:r w:rsidRPr="00ED47A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ED47A7">
            <w:rPr>
              <w:rFonts w:cs="Times New Roman"/>
              <w:color w:val="808080"/>
              <w:sz w:val="18"/>
            </w:rPr>
            <w:fldChar w:fldCharType="end"/>
          </w:r>
          <w:r w:rsidRPr="00ED47A7">
            <w:rPr>
              <w:rFonts w:cs="Times New Roman"/>
              <w:color w:val="808080"/>
              <w:sz w:val="18"/>
            </w:rPr>
            <w:t xml:space="preserve"> из </w:t>
          </w:r>
          <w:r w:rsidRPr="00ED47A7">
            <w:rPr>
              <w:rFonts w:cs="Times New Roman"/>
              <w:color w:val="808080"/>
              <w:sz w:val="18"/>
            </w:rPr>
            <w:fldChar w:fldCharType="begin"/>
          </w:r>
          <w:r w:rsidRPr="00ED47A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D47A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D47A7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ED47A7" w:rsidRDefault="00ED47A7" w:rsidP="00ED4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2A" w:rsidRDefault="003C702A">
      <w:r>
        <w:separator/>
      </w:r>
    </w:p>
  </w:footnote>
  <w:footnote w:type="continuationSeparator" w:id="0">
    <w:p w:rsidR="003C702A" w:rsidRDefault="003C7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D4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ED47A7" w:rsidRDefault="00ED47A7" w:rsidP="00ED4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D47A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101DD"/>
    <w:rsid w:val="0032292E"/>
    <w:rsid w:val="003A2DCC"/>
    <w:rsid w:val="003C702A"/>
    <w:rsid w:val="003D1E8D"/>
    <w:rsid w:val="003D366C"/>
    <w:rsid w:val="0040656C"/>
    <w:rsid w:val="00411212"/>
    <w:rsid w:val="0043223D"/>
    <w:rsid w:val="00432FA6"/>
    <w:rsid w:val="004D22A2"/>
    <w:rsid w:val="004F4E3D"/>
    <w:rsid w:val="00591291"/>
    <w:rsid w:val="0059217B"/>
    <w:rsid w:val="005E2A30"/>
    <w:rsid w:val="006077CE"/>
    <w:rsid w:val="00695B61"/>
    <w:rsid w:val="006B4F58"/>
    <w:rsid w:val="006F1BDF"/>
    <w:rsid w:val="007D0369"/>
    <w:rsid w:val="007D4DC8"/>
    <w:rsid w:val="007D51EE"/>
    <w:rsid w:val="00851E12"/>
    <w:rsid w:val="00874CB6"/>
    <w:rsid w:val="008C2844"/>
    <w:rsid w:val="008F79C3"/>
    <w:rsid w:val="0096020F"/>
    <w:rsid w:val="009765C8"/>
    <w:rsid w:val="00977B87"/>
    <w:rsid w:val="00A02A6F"/>
    <w:rsid w:val="00A030CC"/>
    <w:rsid w:val="00A506CA"/>
    <w:rsid w:val="00B615F9"/>
    <w:rsid w:val="00B829DC"/>
    <w:rsid w:val="00B97A0A"/>
    <w:rsid w:val="00BB1812"/>
    <w:rsid w:val="00BB7F2D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ED2F4D"/>
    <w:rsid w:val="00ED47A7"/>
    <w:rsid w:val="00F131A1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No Spacing"/>
    <w:uiPriority w:val="1"/>
    <w:qFormat/>
    <w:rsid w:val="00ED2F4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No Spacing"/>
    <w:uiPriority w:val="1"/>
    <w:qFormat/>
    <w:rsid w:val="00ED2F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2021-03-04T20:00:00+00:00</dateaddindb>
    <dateminusta xmlns="081b8c99-5a1b-4ba1-9a3e-0d0cea83319e" xsi:nil="true"/>
    <numik xmlns="af44e648-6311-40f1-ad37-1234555fd9ba">33</numik>
    <kind xmlns="e2080b48-eafa-461e-b501-38555d38caa1">86</kind>
    <num xmlns="af44e648-6311-40f1-ad37-1234555fd9ba">33</num>
    <beginactiondate xmlns="a853e5a8-fa1e-4dd3-a1b5-1604bfb35b05">2021-03-03T20:00:00+00:00</beginactiondate>
    <approvaldate xmlns="081b8c99-5a1b-4ba1-9a3e-0d0cea83319e">2021-03-03T20:00:00+00:00</approvaldate>
    <bigtitle xmlns="a853e5a8-fa1e-4dd3-a1b5-1604bfb35b05">Об утверждении ставок субсидий  на поддержку элитного семеноводства и норм высева семян на 2021 год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05.03.2021</publication>
    <redactiondate xmlns="081b8c99-5a1b-4ba1-9a3e-0d0cea83319e" xsi:nil="true"/>
    <status xmlns="5256eb8c-d5dd-498a-ad6f-7fa801666f9a">34</status>
    <organ xmlns="67a9cb4f-e58d-445a-8e0b-2b8d792f9e38">255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33</number>
    <dateedition xmlns="081b8c99-5a1b-4ba1-9a3e-0d0cea83319e" xsi:nil="true"/>
    <operinform xmlns="081b8c99-5a1b-4ba1-9a3e-0d0cea8331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4C58D3-E5AF-4A9C-A0FA-4416172A85D4}"/>
</file>

<file path=customXml/itemProps2.xml><?xml version="1.0" encoding="utf-8"?>
<ds:datastoreItem xmlns:ds="http://schemas.openxmlformats.org/officeDocument/2006/customXml" ds:itemID="{686DFDE2-985F-435E-B13F-2C37A3399EAD}"/>
</file>

<file path=customXml/itemProps3.xml><?xml version="1.0" encoding="utf-8"?>
<ds:datastoreItem xmlns:ds="http://schemas.openxmlformats.org/officeDocument/2006/customXml" ds:itemID="{007A3EEC-75C8-48B7-87D1-E946A3850661}"/>
</file>

<file path=customXml/itemProps4.xml><?xml version="1.0" encoding="utf-8"?>
<ds:datastoreItem xmlns:ds="http://schemas.openxmlformats.org/officeDocument/2006/customXml" ds:itemID="{71ABB66F-556F-475A-AE1B-35B8061226E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4</Pages>
  <Words>412</Words>
  <Characters>2700</Characters>
  <Application>Microsoft Office Word</Application>
  <DocSecurity>0</DocSecurity>
  <Lines>192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2021-03-05T05:59:00Z</dcterms:created>
  <dcterms:modified xsi:type="dcterms:W3CDTF">2021-03-05T05:59:00Z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Е.Д. Сорокин</vt:lpwstr>
  </property>
  <property fmtid="{D5CDD505-2E9C-101B-9397-08002B2CF9AE}" pid="5" name="Содержание">
    <vt:lpwstr>Об утверждении ставок субсидий  на поддержку элитного семеноводства и норм высева семян на 2021 год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