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88651" w14:textId="77777777" w:rsidR="004C5B48" w:rsidRPr="00DB1F85" w:rsidRDefault="004C5B48" w:rsidP="004C5B48">
      <w:pPr>
        <w:jc w:val="center"/>
        <w:rPr>
          <w:b/>
          <w:sz w:val="32"/>
          <w:szCs w:val="32"/>
        </w:rPr>
      </w:pPr>
      <w:r w:rsidRPr="00DB1F85">
        <w:rPr>
          <w:b/>
          <w:sz w:val="32"/>
          <w:szCs w:val="32"/>
        </w:rPr>
        <w:t>ПРАВИТЕЛЬСТВО ЯРОСЛАВСКОЙ ОБЛАСТИ</w:t>
      </w:r>
    </w:p>
    <w:p w14:paraId="79C88652" w14:textId="77777777" w:rsidR="004C5B48" w:rsidRPr="00DB1F85" w:rsidRDefault="004C5B48" w:rsidP="004C5B48">
      <w:pPr>
        <w:jc w:val="center"/>
        <w:rPr>
          <w:b/>
          <w:sz w:val="32"/>
          <w:szCs w:val="32"/>
        </w:rPr>
      </w:pPr>
    </w:p>
    <w:p w14:paraId="79C88653" w14:textId="77777777" w:rsidR="004C5B48" w:rsidRPr="00DB1F85" w:rsidRDefault="004C5B48" w:rsidP="004C5B48">
      <w:pPr>
        <w:jc w:val="center"/>
        <w:rPr>
          <w:sz w:val="32"/>
          <w:szCs w:val="32"/>
        </w:rPr>
      </w:pPr>
      <w:r w:rsidRPr="00DB1F85">
        <w:rPr>
          <w:b/>
          <w:sz w:val="32"/>
          <w:szCs w:val="32"/>
        </w:rPr>
        <w:t>ПОСТАНОВЛЕНИЕ</w:t>
      </w:r>
    </w:p>
    <w:p w14:paraId="79C88654" w14:textId="77777777" w:rsidR="004C5B48" w:rsidRPr="00DB1F85" w:rsidRDefault="004C5B48" w:rsidP="004C5B48">
      <w:pPr>
        <w:jc w:val="both"/>
        <w:rPr>
          <w:rFonts w:cs="Times New Roman"/>
          <w:szCs w:val="28"/>
        </w:rPr>
      </w:pPr>
    </w:p>
    <w:p w14:paraId="79C88655" w14:textId="77777777" w:rsidR="004C5B48" w:rsidRPr="00DB1F85" w:rsidRDefault="004C5B48" w:rsidP="004C5B48">
      <w:pPr>
        <w:jc w:val="both"/>
        <w:rPr>
          <w:rFonts w:cs="Times New Roman"/>
          <w:szCs w:val="28"/>
        </w:rPr>
      </w:pPr>
    </w:p>
    <w:p w14:paraId="79C88656" w14:textId="77777777" w:rsidR="004C5B48" w:rsidRPr="00DB1F85" w:rsidRDefault="004C5B48" w:rsidP="004C5B48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04.02.2019 № 60</w:t>
      </w:r>
      <w:r w:rsidRPr="00DB1F85">
        <w:rPr>
          <w:rFonts w:cs="Times New Roman"/>
          <w:szCs w:val="28"/>
        </w:rPr>
        <w:t>-п</w:t>
      </w:r>
    </w:p>
    <w:p w14:paraId="79C88657" w14:textId="77777777" w:rsidR="004C5B48" w:rsidRPr="00DB1F85" w:rsidRDefault="004C5B48" w:rsidP="004C5B48">
      <w:pPr>
        <w:ind w:right="5101" w:firstLine="0"/>
        <w:jc w:val="both"/>
        <w:rPr>
          <w:rFonts w:cs="Times New Roman"/>
          <w:szCs w:val="28"/>
        </w:rPr>
      </w:pPr>
      <w:r w:rsidRPr="00DB1F85">
        <w:rPr>
          <w:rFonts w:cs="Times New Roman"/>
          <w:szCs w:val="28"/>
        </w:rPr>
        <w:t>г. Ярославль</w:t>
      </w:r>
    </w:p>
    <w:p w14:paraId="79C88658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79C8865A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79C8865B" w14:textId="77777777" w:rsidR="001B6AAD" w:rsidRDefault="00260038" w:rsidP="003A2831">
      <w:pPr>
        <w:ind w:right="5527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886794">
        <w:rPr>
          <w:rFonts w:cs="Times New Roman"/>
          <w:szCs w:val="28"/>
        </w:rPr>
        <w:t>О внесении изменений в постановление Правительства области от 31.03.2011 № 216-п и признании утратившими силу отдельных постановлений Правительства области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</w:t>
      </w:r>
    </w:p>
    <w:p w14:paraId="44649679" w14:textId="77777777" w:rsidR="00230D3F" w:rsidRDefault="00230D3F" w:rsidP="00230D3F">
      <w:pPr>
        <w:jc w:val="both"/>
        <w:rPr>
          <w:rFonts w:eastAsia="Calibri" w:cs="Times New Roman"/>
          <w:szCs w:val="28"/>
        </w:rPr>
      </w:pPr>
    </w:p>
    <w:p w14:paraId="14D8A45D" w14:textId="61ED8961" w:rsidR="00230D3F" w:rsidRDefault="00230D3F" w:rsidP="00230D3F">
      <w:pPr>
        <w:ind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&lt;в ред. постановления Правительства области от </w:t>
      </w:r>
      <w:r>
        <w:rPr>
          <w:rFonts w:eastAsia="Calibri" w:cs="Times New Roman"/>
          <w:szCs w:val="28"/>
        </w:rPr>
        <w:t>10.04.2020 № 320-п</w:t>
      </w:r>
      <w:r>
        <w:rPr>
          <w:rFonts w:eastAsia="Calibri" w:cs="Times New Roman"/>
          <w:szCs w:val="28"/>
        </w:rPr>
        <w:t>&gt;</w:t>
      </w:r>
    </w:p>
    <w:p w14:paraId="79C8865C" w14:textId="77777777"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14:paraId="79C8865D" w14:textId="77777777" w:rsidR="001B6AAD" w:rsidRPr="003F2728" w:rsidRDefault="00CC0B8B" w:rsidP="00CC0B8B">
      <w:pPr>
        <w:ind w:firstLine="708"/>
        <w:jc w:val="both"/>
        <w:rPr>
          <w:rFonts w:cs="Times New Roman"/>
          <w:szCs w:val="28"/>
        </w:rPr>
      </w:pPr>
      <w:r>
        <w:rPr>
          <w:szCs w:val="28"/>
        </w:rPr>
        <w:t>Во исполнение Закона Ярославской области от 24 декабря 2018 г. №</w:t>
      </w:r>
      <w:r w:rsidR="0020584E">
        <w:rPr>
          <w:szCs w:val="28"/>
        </w:rPr>
        <w:t> </w:t>
      </w:r>
      <w:r>
        <w:rPr>
          <w:szCs w:val="28"/>
        </w:rPr>
        <w:t>93-з «Об областном бюджете на 2019 год и на плановый период 2020 и</w:t>
      </w:r>
      <w:r w:rsidR="0020584E">
        <w:rPr>
          <w:szCs w:val="28"/>
        </w:rPr>
        <w:t> </w:t>
      </w:r>
      <w:r>
        <w:rPr>
          <w:szCs w:val="28"/>
        </w:rPr>
        <w:t>2021 годов», в соответствии с постановлением Правительства области от </w:t>
      </w:r>
      <w:r>
        <w:t>24.08.2012 № 819-п «Об утверждении Положения о программно-целевом планировании и контроле в органах исполнительной власти Ярославской области и структурных подразделениях Правительства области»</w:t>
      </w:r>
      <w:r w:rsidR="001B6AAD">
        <w:rPr>
          <w:rFonts w:cs="Times New Roman"/>
          <w:szCs w:val="28"/>
        </w:rPr>
        <w:t xml:space="preserve"> </w:t>
      </w:r>
    </w:p>
    <w:p w14:paraId="79C8865E" w14:textId="77777777" w:rsidR="001B6AAD" w:rsidRPr="00A61019" w:rsidRDefault="001B6AAD" w:rsidP="008C5C70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ОБЛАСТИ ПОСТАНОВЛЯЕТ:</w:t>
      </w:r>
    </w:p>
    <w:p w14:paraId="79C8865F" w14:textId="70C02A65" w:rsidR="00CC0B8B" w:rsidRPr="003A2831" w:rsidRDefault="00CC0B8B" w:rsidP="00230D3F">
      <w:pPr>
        <w:ind w:firstLine="708"/>
        <w:jc w:val="both"/>
        <w:rPr>
          <w:rFonts w:cs="Times New Roman"/>
          <w:spacing w:val="-6"/>
          <w:szCs w:val="28"/>
        </w:rPr>
      </w:pPr>
      <w:r w:rsidRPr="003A2831">
        <w:rPr>
          <w:rFonts w:cs="Times New Roman"/>
          <w:spacing w:val="-4"/>
          <w:szCs w:val="28"/>
        </w:rPr>
        <w:t>1.</w:t>
      </w:r>
      <w:r w:rsidR="00230D3F">
        <w:rPr>
          <w:rFonts w:cs="Times New Roman"/>
          <w:spacing w:val="-4"/>
          <w:szCs w:val="28"/>
        </w:rPr>
        <w:t xml:space="preserve"> </w:t>
      </w:r>
      <w:r w:rsidR="00230D3F">
        <w:rPr>
          <w:rFonts w:cs="Times New Roman"/>
          <w:color w:val="000000"/>
          <w:szCs w:val="28"/>
        </w:rPr>
        <w:t xml:space="preserve">&lt;Утратил силу согласно постановлению Правительства области </w:t>
      </w:r>
      <w:r w:rsidR="00230D3F">
        <w:rPr>
          <w:rFonts w:cs="Times New Roman"/>
          <w:color w:val="000000"/>
          <w:szCs w:val="28"/>
        </w:rPr>
        <w:br/>
        <w:t>от 10.04.2020 № 320-п&gt;</w:t>
      </w:r>
      <w:r w:rsidRPr="003A2831">
        <w:rPr>
          <w:rFonts w:cs="Times New Roman"/>
          <w:spacing w:val="-6"/>
          <w:szCs w:val="28"/>
        </w:rPr>
        <w:t>.</w:t>
      </w:r>
    </w:p>
    <w:p w14:paraId="79C88660" w14:textId="77777777" w:rsidR="00FD7588" w:rsidRDefault="00CC0B8B" w:rsidP="00CC0B8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Признать утратившим</w:t>
      </w:r>
      <w:r w:rsidR="003A2831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силу</w:t>
      </w:r>
      <w:r w:rsidR="003A2831" w:rsidRPr="003A2831">
        <w:rPr>
          <w:rFonts w:cs="Times New Roman"/>
          <w:szCs w:val="28"/>
        </w:rPr>
        <w:t xml:space="preserve"> </w:t>
      </w:r>
      <w:r w:rsidR="003A2831">
        <w:rPr>
          <w:rFonts w:cs="Times New Roman"/>
          <w:szCs w:val="28"/>
        </w:rPr>
        <w:t>постановления Правительства области</w:t>
      </w:r>
      <w:r w:rsidR="00FD7588">
        <w:rPr>
          <w:rFonts w:cs="Times New Roman"/>
          <w:szCs w:val="28"/>
        </w:rPr>
        <w:t>:</w:t>
      </w:r>
    </w:p>
    <w:p w14:paraId="79C88661" w14:textId="77777777" w:rsidR="00FD7588" w:rsidRDefault="00FD7588" w:rsidP="00CC0B8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3A2831">
        <w:rPr>
          <w:rFonts w:cs="Times New Roman"/>
          <w:szCs w:val="28"/>
        </w:rPr>
        <w:t> </w:t>
      </w:r>
      <w:r w:rsidR="00CC0B8B" w:rsidRPr="00CC0B8B">
        <w:rPr>
          <w:rFonts w:cs="Times New Roman"/>
          <w:szCs w:val="28"/>
        </w:rPr>
        <w:t>от</w:t>
      </w:r>
      <w:r w:rsidR="003A2831">
        <w:rPr>
          <w:rFonts w:cs="Times New Roman"/>
          <w:szCs w:val="28"/>
        </w:rPr>
        <w:t xml:space="preserve"> </w:t>
      </w:r>
      <w:r w:rsidR="00CC0B8B" w:rsidRPr="00CC0B8B">
        <w:rPr>
          <w:rFonts w:cs="Times New Roman"/>
          <w:szCs w:val="28"/>
        </w:rPr>
        <w:t xml:space="preserve">16.09.2011 </w:t>
      </w:r>
      <w:r w:rsidR="00CC0B8B">
        <w:rPr>
          <w:rFonts w:cs="Times New Roman"/>
          <w:szCs w:val="28"/>
        </w:rPr>
        <w:t>№</w:t>
      </w:r>
      <w:r w:rsidR="00CC0B8B" w:rsidRPr="00CC0B8B">
        <w:rPr>
          <w:rFonts w:cs="Times New Roman"/>
          <w:szCs w:val="28"/>
        </w:rPr>
        <w:t xml:space="preserve"> 685-п</w:t>
      </w:r>
      <w:r w:rsidR="00CC0B8B">
        <w:rPr>
          <w:rFonts w:cs="Times New Roman"/>
          <w:szCs w:val="28"/>
        </w:rPr>
        <w:t xml:space="preserve"> «</w:t>
      </w:r>
      <w:r w:rsidR="00CC0B8B" w:rsidRPr="00CC0B8B">
        <w:rPr>
          <w:rFonts w:cs="Times New Roman"/>
          <w:szCs w:val="28"/>
        </w:rPr>
        <w:t>О</w:t>
      </w:r>
      <w:r w:rsidR="003A2831">
        <w:rPr>
          <w:rFonts w:cs="Times New Roman"/>
          <w:szCs w:val="28"/>
        </w:rPr>
        <w:t> </w:t>
      </w:r>
      <w:r w:rsidR="00CC0B8B" w:rsidRPr="00CC0B8B">
        <w:rPr>
          <w:rFonts w:cs="Times New Roman"/>
          <w:szCs w:val="28"/>
        </w:rPr>
        <w:t>Порядке формирования, распределения, предоставления и расходования иных межбюджетных трансфертов на</w:t>
      </w:r>
      <w:r w:rsidR="0020584E">
        <w:rPr>
          <w:rFonts w:cs="Times New Roman"/>
          <w:szCs w:val="28"/>
        </w:rPr>
        <w:t> </w:t>
      </w:r>
      <w:r w:rsidR="00CC0B8B" w:rsidRPr="00CC0B8B">
        <w:rPr>
          <w:rFonts w:cs="Times New Roman"/>
          <w:szCs w:val="28"/>
        </w:rPr>
        <w:t xml:space="preserve">реализацию региональной программы </w:t>
      </w:r>
      <w:r w:rsidR="00CC0B8B">
        <w:rPr>
          <w:rFonts w:cs="Times New Roman"/>
          <w:szCs w:val="28"/>
        </w:rPr>
        <w:t>«</w:t>
      </w:r>
      <w:r w:rsidR="00CC0B8B" w:rsidRPr="00CC0B8B">
        <w:rPr>
          <w:rFonts w:cs="Times New Roman"/>
          <w:szCs w:val="28"/>
        </w:rPr>
        <w:t>Социальная поддержка пожилы</w:t>
      </w:r>
      <w:r w:rsidR="00CC0B8B">
        <w:rPr>
          <w:rFonts w:cs="Times New Roman"/>
          <w:szCs w:val="28"/>
        </w:rPr>
        <w:t>х граждан в Ярославской области»</w:t>
      </w:r>
      <w:r>
        <w:rPr>
          <w:rFonts w:cs="Times New Roman"/>
          <w:szCs w:val="28"/>
        </w:rPr>
        <w:t>;</w:t>
      </w:r>
    </w:p>
    <w:p w14:paraId="79C88662" w14:textId="77777777" w:rsidR="00FD7588" w:rsidRDefault="00FD7588" w:rsidP="00FD758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FD7588">
        <w:rPr>
          <w:rFonts w:cs="Times New Roman"/>
          <w:szCs w:val="28"/>
        </w:rPr>
        <w:t xml:space="preserve">от 22.01.2013 </w:t>
      </w:r>
      <w:r>
        <w:rPr>
          <w:rFonts w:cs="Times New Roman"/>
          <w:szCs w:val="28"/>
        </w:rPr>
        <w:t>№</w:t>
      </w:r>
      <w:r w:rsidRPr="00FD7588">
        <w:rPr>
          <w:rFonts w:cs="Times New Roman"/>
          <w:szCs w:val="28"/>
        </w:rPr>
        <w:t xml:space="preserve"> 14-п</w:t>
      </w:r>
      <w:r>
        <w:rPr>
          <w:rFonts w:cs="Times New Roman"/>
          <w:szCs w:val="28"/>
        </w:rPr>
        <w:t xml:space="preserve"> «</w:t>
      </w:r>
      <w:r w:rsidRPr="00FD7588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FD7588">
        <w:rPr>
          <w:rFonts w:cs="Times New Roman"/>
          <w:szCs w:val="28"/>
        </w:rPr>
        <w:t xml:space="preserve">внесении изменений в постановление Правительства области от 16.09.2011 </w:t>
      </w:r>
      <w:r>
        <w:rPr>
          <w:rFonts w:cs="Times New Roman"/>
          <w:szCs w:val="28"/>
        </w:rPr>
        <w:t>№</w:t>
      </w:r>
      <w:r w:rsidRPr="00FD7588">
        <w:rPr>
          <w:rFonts w:cs="Times New Roman"/>
          <w:szCs w:val="28"/>
        </w:rPr>
        <w:t xml:space="preserve"> 685-п</w:t>
      </w:r>
      <w:r>
        <w:rPr>
          <w:rFonts w:cs="Times New Roman"/>
          <w:szCs w:val="28"/>
        </w:rPr>
        <w:t>»;</w:t>
      </w:r>
    </w:p>
    <w:p w14:paraId="79C88663" w14:textId="77777777" w:rsidR="00FD7588" w:rsidRDefault="00FD7588" w:rsidP="000C4A6C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</w:rPr>
      </w:pPr>
      <w:r>
        <w:rPr>
          <w:rFonts w:cs="Times New Roman"/>
          <w:szCs w:val="28"/>
        </w:rPr>
        <w:t>- </w:t>
      </w:r>
      <w:r>
        <w:rPr>
          <w:rFonts w:eastAsiaTheme="minorHAnsi" w:cs="Times New Roman"/>
          <w:szCs w:val="28"/>
        </w:rPr>
        <w:t>от 28.05.2013 № 602-п «О внесении изменений в постановление Правительства области от 16.09.2011 № 685-п».</w:t>
      </w:r>
    </w:p>
    <w:p w14:paraId="79C88664" w14:textId="77777777" w:rsidR="00CC0B8B" w:rsidRDefault="00CC0B8B" w:rsidP="00CC0B8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8430BD">
        <w:rPr>
          <w:rFonts w:cs="Times New Roman"/>
          <w:szCs w:val="28"/>
        </w:rPr>
        <w:t>. Постановление вступает в силу с момента подписания.</w:t>
      </w:r>
    </w:p>
    <w:p w14:paraId="79C88665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79C88666" w14:textId="77777777" w:rsidR="00BB38FE" w:rsidRDefault="00BB38FE" w:rsidP="00BB38FE">
      <w:pPr>
        <w:jc w:val="both"/>
        <w:rPr>
          <w:rFonts w:cs="Times New Roman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14"/>
        <w:gridCol w:w="4856"/>
      </w:tblGrid>
      <w:tr w:rsidR="00B41FCA" w14:paraId="79C8866A" w14:textId="77777777" w:rsidTr="003C5E9F">
        <w:tc>
          <w:tcPr>
            <w:tcW w:w="2463" w:type="pct"/>
          </w:tcPr>
          <w:p w14:paraId="79C88667" w14:textId="77777777" w:rsidR="00B41FCA" w:rsidRPr="00F82D65" w:rsidRDefault="00B41FCA" w:rsidP="00B41FCA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Председатель</w:t>
            </w:r>
          </w:p>
          <w:p w14:paraId="79C88668" w14:textId="77777777" w:rsidR="00B41FCA" w:rsidRDefault="00B41FCA" w:rsidP="00B41FCA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470773">
              <w:rPr>
                <w:rFonts w:cs="Times New Roman"/>
                <w:szCs w:val="28"/>
              </w:rPr>
              <w:t>Правительства области</w:t>
            </w:r>
          </w:p>
        </w:tc>
        <w:tc>
          <w:tcPr>
            <w:tcW w:w="2537" w:type="pct"/>
            <w:vAlign w:val="bottom"/>
          </w:tcPr>
          <w:p w14:paraId="79C88669" w14:textId="77777777" w:rsidR="00B41FCA" w:rsidRDefault="00B41FCA" w:rsidP="00B41FCA">
            <w:pPr>
              <w:tabs>
                <w:tab w:val="right" w:pos="8931"/>
              </w:tabs>
              <w:ind w:left="2372"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Д.А. Степаненко</w:t>
            </w:r>
          </w:p>
        </w:tc>
      </w:tr>
    </w:tbl>
    <w:p w14:paraId="79C8866B" w14:textId="77777777" w:rsidR="003C5E9F" w:rsidRDefault="003C5E9F" w:rsidP="003C5E9F">
      <w:pPr>
        <w:jc w:val="both"/>
        <w:rPr>
          <w:sz w:val="2"/>
          <w:szCs w:val="2"/>
        </w:rPr>
      </w:pPr>
      <w:r>
        <w:rPr>
          <w:sz w:val="2"/>
          <w:szCs w:val="2"/>
        </w:rPr>
        <w:br/>
      </w:r>
    </w:p>
    <w:p w14:paraId="44864170" w14:textId="77777777" w:rsidR="003168C2" w:rsidRDefault="003168C2">
      <w:pPr>
        <w:spacing w:after="200" w:line="276" w:lineRule="auto"/>
        <w:ind w:firstLine="0"/>
        <w:rPr>
          <w:sz w:val="2"/>
          <w:szCs w:val="2"/>
        </w:rPr>
      </w:pPr>
    </w:p>
    <w:p w14:paraId="11B0559D" w14:textId="77777777" w:rsidR="003168C2" w:rsidRDefault="003168C2">
      <w:pPr>
        <w:spacing w:after="200" w:line="276" w:lineRule="auto"/>
        <w:ind w:firstLine="0"/>
        <w:rPr>
          <w:sz w:val="2"/>
          <w:szCs w:val="2"/>
        </w:rPr>
      </w:pPr>
    </w:p>
    <w:p w14:paraId="0C05941E" w14:textId="77777777" w:rsidR="003168C2" w:rsidRDefault="003168C2" w:rsidP="003168C2">
      <w:pPr>
        <w:spacing w:after="200" w:line="276" w:lineRule="auto"/>
        <w:ind w:firstLine="0"/>
        <w:rPr>
          <w:sz w:val="2"/>
          <w:szCs w:val="2"/>
        </w:rPr>
        <w:sectPr w:rsidR="003168C2" w:rsidSect="003168C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985" w:header="709" w:footer="0" w:gutter="0"/>
          <w:cols w:space="708"/>
          <w:titlePg/>
          <w:docGrid w:linePitch="381"/>
        </w:sectPr>
      </w:pPr>
    </w:p>
    <w:p w14:paraId="79C8866C" w14:textId="1E78669F" w:rsidR="003C5E9F" w:rsidRDefault="003C5E9F" w:rsidP="003168C2">
      <w:pPr>
        <w:spacing w:after="200" w:line="276" w:lineRule="auto"/>
        <w:ind w:firstLine="0"/>
        <w:rPr>
          <w:sz w:val="2"/>
          <w:szCs w:val="2"/>
        </w:rPr>
      </w:pPr>
    </w:p>
    <w:p w14:paraId="79C8866D" w14:textId="77777777" w:rsidR="003C5E9F" w:rsidRPr="003C5E9F" w:rsidRDefault="003C5E9F" w:rsidP="003C5E9F">
      <w:pPr>
        <w:ind w:left="10206" w:firstLine="0"/>
        <w:rPr>
          <w:rFonts w:cs="Times New Roman"/>
          <w:szCs w:val="28"/>
        </w:rPr>
      </w:pPr>
      <w:r w:rsidRPr="003C5E9F">
        <w:rPr>
          <w:rFonts w:cs="Times New Roman"/>
          <w:szCs w:val="28"/>
        </w:rPr>
        <w:t>Приложение</w:t>
      </w:r>
    </w:p>
    <w:p w14:paraId="79C8866E" w14:textId="77777777" w:rsidR="003C5E9F" w:rsidRPr="003C5E9F" w:rsidRDefault="003C5E9F" w:rsidP="003C5E9F">
      <w:pPr>
        <w:ind w:left="10206" w:firstLine="0"/>
        <w:rPr>
          <w:rFonts w:cs="Times New Roman"/>
          <w:szCs w:val="28"/>
        </w:rPr>
      </w:pPr>
      <w:r w:rsidRPr="003C5E9F">
        <w:rPr>
          <w:rFonts w:cs="Times New Roman"/>
          <w:szCs w:val="28"/>
        </w:rPr>
        <w:t>к постановлению</w:t>
      </w:r>
    </w:p>
    <w:p w14:paraId="79C8866F" w14:textId="77777777" w:rsidR="003C5E9F" w:rsidRPr="003C5E9F" w:rsidRDefault="003C5E9F" w:rsidP="003C5E9F">
      <w:pPr>
        <w:ind w:left="10206" w:firstLine="0"/>
        <w:rPr>
          <w:rFonts w:cs="Times New Roman"/>
          <w:szCs w:val="28"/>
        </w:rPr>
      </w:pPr>
      <w:r w:rsidRPr="003C5E9F">
        <w:rPr>
          <w:rFonts w:cs="Times New Roman"/>
          <w:szCs w:val="28"/>
        </w:rPr>
        <w:t>Правительства области</w:t>
      </w:r>
    </w:p>
    <w:p w14:paraId="79C88670" w14:textId="77777777" w:rsidR="003C5E9F" w:rsidRPr="003C5E9F" w:rsidRDefault="003C5E9F" w:rsidP="003C5E9F">
      <w:pPr>
        <w:ind w:left="10206" w:firstLine="0"/>
        <w:rPr>
          <w:rFonts w:cs="Times New Roman"/>
          <w:szCs w:val="28"/>
        </w:rPr>
      </w:pPr>
      <w:r w:rsidRPr="003C5E9F">
        <w:rPr>
          <w:rFonts w:cs="Times New Roman"/>
          <w:szCs w:val="28"/>
        </w:rPr>
        <w:t>от 04.02.2019 № 60-п</w:t>
      </w:r>
    </w:p>
    <w:p w14:paraId="79C88671" w14:textId="77777777" w:rsidR="003C5E9F" w:rsidRPr="003C5E9F" w:rsidRDefault="003C5E9F" w:rsidP="003C5E9F">
      <w:pPr>
        <w:ind w:firstLine="0"/>
        <w:jc w:val="center"/>
        <w:rPr>
          <w:szCs w:val="24"/>
        </w:rPr>
      </w:pPr>
    </w:p>
    <w:p w14:paraId="79C88672" w14:textId="77777777" w:rsidR="003C5E9F" w:rsidRPr="003C5E9F" w:rsidRDefault="003C5E9F" w:rsidP="003C5E9F">
      <w:pPr>
        <w:ind w:firstLine="0"/>
        <w:jc w:val="center"/>
        <w:rPr>
          <w:szCs w:val="24"/>
        </w:rPr>
      </w:pPr>
    </w:p>
    <w:p w14:paraId="79C88673" w14:textId="77777777" w:rsidR="003C5E9F" w:rsidRPr="003C5E9F" w:rsidRDefault="003C5E9F" w:rsidP="003C5E9F">
      <w:pPr>
        <w:ind w:firstLine="0"/>
        <w:jc w:val="center"/>
        <w:rPr>
          <w:b/>
        </w:rPr>
      </w:pPr>
      <w:r w:rsidRPr="003C5E9F">
        <w:rPr>
          <w:b/>
        </w:rPr>
        <w:t>ИЗМЕНЕНИЯ,</w:t>
      </w:r>
    </w:p>
    <w:p w14:paraId="79C88674" w14:textId="77777777" w:rsidR="003C5E9F" w:rsidRPr="003C5E9F" w:rsidRDefault="003C5E9F" w:rsidP="003C5E9F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  <w:r w:rsidRPr="003C5E9F">
        <w:rPr>
          <w:b/>
        </w:rPr>
        <w:t>вносимые в региональную программу «Социальная поддержка пожилых граждан в Ярославской области» на 2011 – 2020 годы</w:t>
      </w:r>
    </w:p>
    <w:p w14:paraId="79C88675" w14:textId="77777777" w:rsidR="003C5E9F" w:rsidRDefault="003C5E9F" w:rsidP="003C5E9F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Times New Roman"/>
          <w:szCs w:val="20"/>
        </w:rPr>
      </w:pPr>
    </w:p>
    <w:p w14:paraId="45C0EE43" w14:textId="3BCE06F7" w:rsidR="00230D3F" w:rsidRPr="003C5E9F" w:rsidRDefault="00230D3F" w:rsidP="003C5E9F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Times New Roman"/>
          <w:szCs w:val="20"/>
        </w:rPr>
      </w:pPr>
      <w:r>
        <w:rPr>
          <w:rFonts w:cs="Times New Roman"/>
          <w:color w:val="000000"/>
          <w:szCs w:val="28"/>
        </w:rPr>
        <w:t>&lt;Утратил</w:t>
      </w:r>
      <w:r>
        <w:rPr>
          <w:rFonts w:cs="Times New Roman"/>
          <w:color w:val="000000"/>
          <w:szCs w:val="28"/>
        </w:rPr>
        <w:t>и</w:t>
      </w:r>
      <w:r>
        <w:rPr>
          <w:rFonts w:cs="Times New Roman"/>
          <w:color w:val="000000"/>
          <w:szCs w:val="28"/>
        </w:rPr>
        <w:t xml:space="preserve"> силу согласно постановлению Правительства области от 10.04.2020 № 320-п&gt;</w:t>
      </w:r>
    </w:p>
    <w:p w14:paraId="79C88986" w14:textId="77777777" w:rsidR="00E1407E" w:rsidRPr="003A2831" w:rsidRDefault="00E1407E" w:rsidP="00230D3F">
      <w:pPr>
        <w:widowControl w:val="0"/>
        <w:autoSpaceDE w:val="0"/>
        <w:autoSpaceDN w:val="0"/>
        <w:adjustRightInd w:val="0"/>
        <w:spacing w:line="233" w:lineRule="auto"/>
        <w:ind w:firstLine="708"/>
        <w:jc w:val="both"/>
        <w:rPr>
          <w:sz w:val="2"/>
          <w:szCs w:val="2"/>
        </w:rPr>
      </w:pPr>
      <w:bookmarkStart w:id="0" w:name="_GoBack"/>
      <w:bookmarkEnd w:id="0"/>
    </w:p>
    <w:sectPr w:rsidR="00E1407E" w:rsidRPr="003A2831" w:rsidSect="00230D3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 w:code="9"/>
      <w:pgMar w:top="566" w:right="1134" w:bottom="1985" w:left="28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88989" w14:textId="77777777" w:rsidR="006215F5" w:rsidRDefault="006215F5" w:rsidP="00CF5840">
      <w:r>
        <w:separator/>
      </w:r>
    </w:p>
  </w:endnote>
  <w:endnote w:type="continuationSeparator" w:id="0">
    <w:p w14:paraId="79C8898A" w14:textId="77777777" w:rsidR="006215F5" w:rsidRDefault="006215F5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898D" w14:textId="77777777" w:rsidR="003C5E9F" w:rsidRDefault="003C5E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3C5E9F" w14:paraId="79C88990" w14:textId="77777777" w:rsidTr="003C5E9F">
      <w:tc>
        <w:tcPr>
          <w:tcW w:w="3333" w:type="pct"/>
          <w:shd w:val="clear" w:color="auto" w:fill="auto"/>
        </w:tcPr>
        <w:p w14:paraId="79C8898E" w14:textId="77777777" w:rsidR="003C5E9F" w:rsidRPr="003C5E9F" w:rsidRDefault="003C5E9F" w:rsidP="003C5E9F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3C5E9F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79C8898F" w14:textId="77777777" w:rsidR="003C5E9F" w:rsidRPr="003C5E9F" w:rsidRDefault="003C5E9F" w:rsidP="003C5E9F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C5E9F">
            <w:rPr>
              <w:rFonts w:cs="Times New Roman"/>
              <w:color w:val="808080"/>
              <w:sz w:val="18"/>
            </w:rPr>
            <w:t xml:space="preserve">Страница </w:t>
          </w:r>
          <w:r w:rsidRPr="003C5E9F">
            <w:rPr>
              <w:rFonts w:cs="Times New Roman"/>
              <w:color w:val="808080"/>
              <w:sz w:val="18"/>
            </w:rPr>
            <w:fldChar w:fldCharType="begin"/>
          </w:r>
          <w:r w:rsidRPr="003C5E9F">
            <w:rPr>
              <w:rFonts w:cs="Times New Roman"/>
              <w:color w:val="808080"/>
              <w:sz w:val="18"/>
            </w:rPr>
            <w:instrText xml:space="preserve"> PAGE </w:instrText>
          </w:r>
          <w:r w:rsidRPr="003C5E9F">
            <w:rPr>
              <w:rFonts w:cs="Times New Roman"/>
              <w:color w:val="808080"/>
              <w:sz w:val="18"/>
            </w:rPr>
            <w:fldChar w:fldCharType="separate"/>
          </w:r>
          <w:r w:rsidR="00230D3F">
            <w:rPr>
              <w:rFonts w:cs="Times New Roman"/>
              <w:noProof/>
              <w:color w:val="808080"/>
              <w:sz w:val="18"/>
            </w:rPr>
            <w:t>3</w:t>
          </w:r>
          <w:r w:rsidRPr="003C5E9F">
            <w:rPr>
              <w:rFonts w:cs="Times New Roman"/>
              <w:color w:val="808080"/>
              <w:sz w:val="18"/>
            </w:rPr>
            <w:fldChar w:fldCharType="end"/>
          </w:r>
          <w:r w:rsidRPr="003C5E9F">
            <w:rPr>
              <w:rFonts w:cs="Times New Roman"/>
              <w:color w:val="808080"/>
              <w:sz w:val="18"/>
            </w:rPr>
            <w:t xml:space="preserve"> из </w:t>
          </w:r>
          <w:r w:rsidRPr="003C5E9F">
            <w:rPr>
              <w:rFonts w:cs="Times New Roman"/>
              <w:color w:val="808080"/>
              <w:sz w:val="18"/>
            </w:rPr>
            <w:fldChar w:fldCharType="begin"/>
          </w:r>
          <w:r w:rsidRPr="003C5E9F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C5E9F">
            <w:rPr>
              <w:rFonts w:cs="Times New Roman"/>
              <w:color w:val="808080"/>
              <w:sz w:val="18"/>
            </w:rPr>
            <w:fldChar w:fldCharType="separate"/>
          </w:r>
          <w:r w:rsidR="00230D3F">
            <w:rPr>
              <w:rFonts w:cs="Times New Roman"/>
              <w:noProof/>
              <w:color w:val="808080"/>
              <w:sz w:val="18"/>
            </w:rPr>
            <w:t>4</w:t>
          </w:r>
          <w:r w:rsidRPr="003C5E9F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79C88991" w14:textId="77777777" w:rsidR="003C5E9F" w:rsidRPr="003C5E9F" w:rsidRDefault="003C5E9F" w:rsidP="003C5E9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3C5E9F" w14:paraId="79C88995" w14:textId="77777777" w:rsidTr="003C5E9F">
      <w:tc>
        <w:tcPr>
          <w:tcW w:w="3333" w:type="pct"/>
          <w:shd w:val="clear" w:color="auto" w:fill="auto"/>
        </w:tcPr>
        <w:p w14:paraId="79C88993" w14:textId="77777777" w:rsidR="003C5E9F" w:rsidRPr="003C5E9F" w:rsidRDefault="003C5E9F" w:rsidP="003C5E9F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3C5E9F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79C88994" w14:textId="77777777" w:rsidR="003C5E9F" w:rsidRPr="003C5E9F" w:rsidRDefault="003C5E9F" w:rsidP="003C5E9F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C5E9F">
            <w:rPr>
              <w:rFonts w:cs="Times New Roman"/>
              <w:color w:val="808080"/>
              <w:sz w:val="18"/>
            </w:rPr>
            <w:t xml:space="preserve">Страница </w:t>
          </w:r>
          <w:r w:rsidRPr="003C5E9F">
            <w:rPr>
              <w:rFonts w:cs="Times New Roman"/>
              <w:color w:val="808080"/>
              <w:sz w:val="18"/>
            </w:rPr>
            <w:fldChar w:fldCharType="begin"/>
          </w:r>
          <w:r w:rsidRPr="003C5E9F">
            <w:rPr>
              <w:rFonts w:cs="Times New Roman"/>
              <w:color w:val="808080"/>
              <w:sz w:val="18"/>
            </w:rPr>
            <w:instrText xml:space="preserve"> PAGE </w:instrText>
          </w:r>
          <w:r w:rsidRPr="003C5E9F">
            <w:rPr>
              <w:rFonts w:cs="Times New Roman"/>
              <w:color w:val="808080"/>
              <w:sz w:val="18"/>
            </w:rPr>
            <w:fldChar w:fldCharType="separate"/>
          </w:r>
          <w:r w:rsidR="00230D3F">
            <w:rPr>
              <w:rFonts w:cs="Times New Roman"/>
              <w:noProof/>
              <w:color w:val="808080"/>
              <w:sz w:val="18"/>
            </w:rPr>
            <w:t>1</w:t>
          </w:r>
          <w:r w:rsidRPr="003C5E9F">
            <w:rPr>
              <w:rFonts w:cs="Times New Roman"/>
              <w:color w:val="808080"/>
              <w:sz w:val="18"/>
            </w:rPr>
            <w:fldChar w:fldCharType="end"/>
          </w:r>
          <w:r w:rsidRPr="003C5E9F">
            <w:rPr>
              <w:rFonts w:cs="Times New Roman"/>
              <w:color w:val="808080"/>
              <w:sz w:val="18"/>
            </w:rPr>
            <w:t xml:space="preserve"> из </w:t>
          </w:r>
          <w:r w:rsidRPr="003C5E9F">
            <w:rPr>
              <w:rFonts w:cs="Times New Roman"/>
              <w:color w:val="808080"/>
              <w:sz w:val="18"/>
            </w:rPr>
            <w:fldChar w:fldCharType="begin"/>
          </w:r>
          <w:r w:rsidRPr="003C5E9F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C5E9F">
            <w:rPr>
              <w:rFonts w:cs="Times New Roman"/>
              <w:color w:val="808080"/>
              <w:sz w:val="18"/>
            </w:rPr>
            <w:fldChar w:fldCharType="separate"/>
          </w:r>
          <w:r w:rsidR="00230D3F">
            <w:rPr>
              <w:rFonts w:cs="Times New Roman"/>
              <w:noProof/>
              <w:color w:val="808080"/>
              <w:sz w:val="18"/>
            </w:rPr>
            <w:t>2</w:t>
          </w:r>
          <w:r w:rsidRPr="003C5E9F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79C88996" w14:textId="77777777" w:rsidR="003C5E9F" w:rsidRPr="003C5E9F" w:rsidRDefault="003C5E9F" w:rsidP="003C5E9F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8999" w14:textId="77777777" w:rsidR="00810833" w:rsidRDefault="0081083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10423"/>
      <w:gridCol w:w="5213"/>
    </w:tblGrid>
    <w:tr w:rsidR="003C5E9F" w14:paraId="79C8899C" w14:textId="77777777" w:rsidTr="003C5E9F">
      <w:tc>
        <w:tcPr>
          <w:tcW w:w="3333" w:type="pct"/>
          <w:shd w:val="clear" w:color="auto" w:fill="auto"/>
        </w:tcPr>
        <w:p w14:paraId="79C8899A" w14:textId="77777777" w:rsidR="003C5E9F" w:rsidRPr="003C5E9F" w:rsidRDefault="003C5E9F" w:rsidP="003C5E9F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3C5E9F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79C8899B" w14:textId="77777777" w:rsidR="003C5E9F" w:rsidRPr="003C5E9F" w:rsidRDefault="003C5E9F" w:rsidP="003C5E9F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C5E9F">
            <w:rPr>
              <w:rFonts w:cs="Times New Roman"/>
              <w:color w:val="808080"/>
              <w:sz w:val="18"/>
            </w:rPr>
            <w:t xml:space="preserve">Страница </w:t>
          </w:r>
          <w:r w:rsidRPr="003C5E9F">
            <w:rPr>
              <w:rFonts w:cs="Times New Roman"/>
              <w:color w:val="808080"/>
              <w:sz w:val="18"/>
            </w:rPr>
            <w:fldChar w:fldCharType="begin"/>
          </w:r>
          <w:r w:rsidRPr="003C5E9F">
            <w:rPr>
              <w:rFonts w:cs="Times New Roman"/>
              <w:color w:val="808080"/>
              <w:sz w:val="18"/>
            </w:rPr>
            <w:instrText xml:space="preserve"> PAGE </w:instrText>
          </w:r>
          <w:r w:rsidRPr="003C5E9F">
            <w:rPr>
              <w:rFonts w:cs="Times New Roman"/>
              <w:color w:val="808080"/>
              <w:sz w:val="18"/>
            </w:rPr>
            <w:fldChar w:fldCharType="separate"/>
          </w:r>
          <w:r w:rsidR="00230D3F">
            <w:rPr>
              <w:rFonts w:cs="Times New Roman"/>
              <w:noProof/>
              <w:color w:val="808080"/>
              <w:sz w:val="18"/>
            </w:rPr>
            <w:t>3</w:t>
          </w:r>
          <w:r w:rsidRPr="003C5E9F">
            <w:rPr>
              <w:rFonts w:cs="Times New Roman"/>
              <w:color w:val="808080"/>
              <w:sz w:val="18"/>
            </w:rPr>
            <w:fldChar w:fldCharType="end"/>
          </w:r>
          <w:r w:rsidRPr="003C5E9F">
            <w:rPr>
              <w:rFonts w:cs="Times New Roman"/>
              <w:color w:val="808080"/>
              <w:sz w:val="18"/>
            </w:rPr>
            <w:t xml:space="preserve"> из </w:t>
          </w:r>
          <w:r w:rsidRPr="003C5E9F">
            <w:rPr>
              <w:rFonts w:cs="Times New Roman"/>
              <w:color w:val="808080"/>
              <w:sz w:val="18"/>
            </w:rPr>
            <w:fldChar w:fldCharType="begin"/>
          </w:r>
          <w:r w:rsidRPr="003C5E9F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C5E9F">
            <w:rPr>
              <w:rFonts w:cs="Times New Roman"/>
              <w:color w:val="808080"/>
              <w:sz w:val="18"/>
            </w:rPr>
            <w:fldChar w:fldCharType="separate"/>
          </w:r>
          <w:r w:rsidR="00230D3F">
            <w:rPr>
              <w:rFonts w:cs="Times New Roman"/>
              <w:noProof/>
              <w:color w:val="808080"/>
              <w:sz w:val="18"/>
            </w:rPr>
            <w:t>3</w:t>
          </w:r>
          <w:r w:rsidRPr="003C5E9F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79C8899D" w14:textId="77777777" w:rsidR="00810833" w:rsidRPr="003C5E9F" w:rsidRDefault="00810833" w:rsidP="003C5E9F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10423"/>
      <w:gridCol w:w="5213"/>
    </w:tblGrid>
    <w:tr w:rsidR="003C5E9F" w14:paraId="79C889A1" w14:textId="77777777" w:rsidTr="003C5E9F">
      <w:tc>
        <w:tcPr>
          <w:tcW w:w="3333" w:type="pct"/>
          <w:shd w:val="clear" w:color="auto" w:fill="auto"/>
        </w:tcPr>
        <w:p w14:paraId="79C8899F" w14:textId="77777777" w:rsidR="003C5E9F" w:rsidRPr="003C5E9F" w:rsidRDefault="003C5E9F" w:rsidP="003C5E9F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3C5E9F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79C889A0" w14:textId="77777777" w:rsidR="003C5E9F" w:rsidRPr="003C5E9F" w:rsidRDefault="003C5E9F" w:rsidP="003C5E9F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C5E9F">
            <w:rPr>
              <w:rFonts w:cs="Times New Roman"/>
              <w:color w:val="808080"/>
              <w:sz w:val="18"/>
            </w:rPr>
            <w:t xml:space="preserve">Страница </w:t>
          </w:r>
          <w:r w:rsidRPr="003C5E9F">
            <w:rPr>
              <w:rFonts w:cs="Times New Roman"/>
              <w:color w:val="808080"/>
              <w:sz w:val="18"/>
            </w:rPr>
            <w:fldChar w:fldCharType="begin"/>
          </w:r>
          <w:r w:rsidRPr="003C5E9F">
            <w:rPr>
              <w:rFonts w:cs="Times New Roman"/>
              <w:color w:val="808080"/>
              <w:sz w:val="18"/>
            </w:rPr>
            <w:instrText xml:space="preserve"> PAGE </w:instrText>
          </w:r>
          <w:r w:rsidRPr="003C5E9F">
            <w:rPr>
              <w:rFonts w:cs="Times New Roman"/>
              <w:color w:val="808080"/>
              <w:sz w:val="18"/>
            </w:rPr>
            <w:fldChar w:fldCharType="separate"/>
          </w:r>
          <w:r w:rsidR="00230D3F">
            <w:rPr>
              <w:rFonts w:cs="Times New Roman"/>
              <w:noProof/>
              <w:color w:val="808080"/>
              <w:sz w:val="18"/>
            </w:rPr>
            <w:t>2</w:t>
          </w:r>
          <w:r w:rsidRPr="003C5E9F">
            <w:rPr>
              <w:rFonts w:cs="Times New Roman"/>
              <w:color w:val="808080"/>
              <w:sz w:val="18"/>
            </w:rPr>
            <w:fldChar w:fldCharType="end"/>
          </w:r>
          <w:r w:rsidRPr="003C5E9F">
            <w:rPr>
              <w:rFonts w:cs="Times New Roman"/>
              <w:color w:val="808080"/>
              <w:sz w:val="18"/>
            </w:rPr>
            <w:t xml:space="preserve"> из </w:t>
          </w:r>
          <w:r w:rsidRPr="003C5E9F">
            <w:rPr>
              <w:rFonts w:cs="Times New Roman"/>
              <w:color w:val="808080"/>
              <w:sz w:val="18"/>
            </w:rPr>
            <w:fldChar w:fldCharType="begin"/>
          </w:r>
          <w:r w:rsidRPr="003C5E9F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C5E9F">
            <w:rPr>
              <w:rFonts w:cs="Times New Roman"/>
              <w:color w:val="808080"/>
              <w:sz w:val="18"/>
            </w:rPr>
            <w:fldChar w:fldCharType="separate"/>
          </w:r>
          <w:r w:rsidR="00230D3F">
            <w:rPr>
              <w:rFonts w:cs="Times New Roman"/>
              <w:noProof/>
              <w:color w:val="808080"/>
              <w:sz w:val="18"/>
            </w:rPr>
            <w:t>2</w:t>
          </w:r>
          <w:r w:rsidRPr="003C5E9F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79C889A2" w14:textId="77777777" w:rsidR="00810833" w:rsidRPr="003C5E9F" w:rsidRDefault="00810833" w:rsidP="003C5E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88987" w14:textId="77777777" w:rsidR="006215F5" w:rsidRDefault="006215F5" w:rsidP="00CF5840">
      <w:r>
        <w:separator/>
      </w:r>
    </w:p>
  </w:footnote>
  <w:footnote w:type="continuationSeparator" w:id="0">
    <w:p w14:paraId="79C88988" w14:textId="77777777" w:rsidR="006215F5" w:rsidRDefault="006215F5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898B" w14:textId="77777777" w:rsidR="003C5E9F" w:rsidRDefault="003C5E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898C" w14:textId="77777777" w:rsidR="003C5E9F" w:rsidRPr="003C5E9F" w:rsidRDefault="003C5E9F" w:rsidP="003C5E9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8992" w14:textId="77777777" w:rsidR="003C5E9F" w:rsidRDefault="003C5E9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8997" w14:textId="77777777" w:rsidR="00810833" w:rsidRDefault="0081083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8998" w14:textId="77777777" w:rsidR="006A65CC" w:rsidRPr="003C5E9F" w:rsidRDefault="00230D3F" w:rsidP="003C5E9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899E" w14:textId="77777777" w:rsidR="00810833" w:rsidRDefault="008108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76D9"/>
    <w:multiLevelType w:val="hybridMultilevel"/>
    <w:tmpl w:val="0780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54D35CAB"/>
    <w:multiLevelType w:val="hybridMultilevel"/>
    <w:tmpl w:val="741E0A7C"/>
    <w:lvl w:ilvl="0" w:tplc="DE806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C4A6C"/>
    <w:rsid w:val="001347C5"/>
    <w:rsid w:val="00145A95"/>
    <w:rsid w:val="001707B3"/>
    <w:rsid w:val="001966D2"/>
    <w:rsid w:val="001B6AAD"/>
    <w:rsid w:val="001C78DA"/>
    <w:rsid w:val="0020584E"/>
    <w:rsid w:val="002306C4"/>
    <w:rsid w:val="00230D3F"/>
    <w:rsid w:val="00260038"/>
    <w:rsid w:val="002F30DD"/>
    <w:rsid w:val="002F6DDE"/>
    <w:rsid w:val="003168C2"/>
    <w:rsid w:val="003246AA"/>
    <w:rsid w:val="00361CC2"/>
    <w:rsid w:val="003656CE"/>
    <w:rsid w:val="00381164"/>
    <w:rsid w:val="003A2831"/>
    <w:rsid w:val="003A2DCC"/>
    <w:rsid w:val="003C5E9F"/>
    <w:rsid w:val="003D1E8D"/>
    <w:rsid w:val="003F43C8"/>
    <w:rsid w:val="003F65E2"/>
    <w:rsid w:val="0040656C"/>
    <w:rsid w:val="00470773"/>
    <w:rsid w:val="00487DAB"/>
    <w:rsid w:val="004C5B48"/>
    <w:rsid w:val="00547508"/>
    <w:rsid w:val="00570FBB"/>
    <w:rsid w:val="005862FB"/>
    <w:rsid w:val="005B31A3"/>
    <w:rsid w:val="005D0750"/>
    <w:rsid w:val="005D4AE9"/>
    <w:rsid w:val="005F2543"/>
    <w:rsid w:val="00604698"/>
    <w:rsid w:val="006153BE"/>
    <w:rsid w:val="006157BF"/>
    <w:rsid w:val="006215F5"/>
    <w:rsid w:val="00631ABE"/>
    <w:rsid w:val="00681496"/>
    <w:rsid w:val="0068520E"/>
    <w:rsid w:val="006A4C74"/>
    <w:rsid w:val="007341B3"/>
    <w:rsid w:val="00737E26"/>
    <w:rsid w:val="00796C37"/>
    <w:rsid w:val="007B2BDB"/>
    <w:rsid w:val="00810833"/>
    <w:rsid w:val="008771F4"/>
    <w:rsid w:val="00886794"/>
    <w:rsid w:val="008C1CB8"/>
    <w:rsid w:val="008C5C70"/>
    <w:rsid w:val="008E477E"/>
    <w:rsid w:val="00906CAA"/>
    <w:rsid w:val="0093667B"/>
    <w:rsid w:val="00A477F4"/>
    <w:rsid w:val="00A83D83"/>
    <w:rsid w:val="00B41FCA"/>
    <w:rsid w:val="00B55589"/>
    <w:rsid w:val="00B90652"/>
    <w:rsid w:val="00BB1812"/>
    <w:rsid w:val="00BB38FE"/>
    <w:rsid w:val="00BD3826"/>
    <w:rsid w:val="00BE7C98"/>
    <w:rsid w:val="00C208D9"/>
    <w:rsid w:val="00C4062D"/>
    <w:rsid w:val="00CC0B8B"/>
    <w:rsid w:val="00CE6919"/>
    <w:rsid w:val="00CF5840"/>
    <w:rsid w:val="00D00EFB"/>
    <w:rsid w:val="00D06430"/>
    <w:rsid w:val="00D438D5"/>
    <w:rsid w:val="00D93F0C"/>
    <w:rsid w:val="00E1407E"/>
    <w:rsid w:val="00E236E6"/>
    <w:rsid w:val="00EF10A2"/>
    <w:rsid w:val="00F24227"/>
    <w:rsid w:val="00F560EB"/>
    <w:rsid w:val="00F82D65"/>
    <w:rsid w:val="00FC6ECA"/>
    <w:rsid w:val="00FD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C88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character" w:styleId="a9">
    <w:name w:val="annotation reference"/>
    <w:basedOn w:val="a0"/>
    <w:uiPriority w:val="99"/>
    <w:unhideWhenUsed/>
    <w:rsid w:val="0020584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0584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0584E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0584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0584E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0584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584E"/>
    <w:rPr>
      <w:rFonts w:ascii="Tahoma" w:eastAsia="Times New Roman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3C5E9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C5E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C5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1">
    <w:name w:val="Placeholder Text"/>
    <w:basedOn w:val="a0"/>
    <w:uiPriority w:val="99"/>
    <w:semiHidden/>
    <w:rsid w:val="003C5E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character" w:styleId="a9">
    <w:name w:val="annotation reference"/>
    <w:basedOn w:val="a0"/>
    <w:uiPriority w:val="99"/>
    <w:unhideWhenUsed/>
    <w:rsid w:val="0020584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0584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0584E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0584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0584E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0584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584E"/>
    <w:rPr>
      <w:rFonts w:ascii="Tahoma" w:eastAsia="Times New Roman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3C5E9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C5E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C5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1">
    <w:name w:val="Placeholder Text"/>
    <w:basedOn w:val="a0"/>
    <w:uiPriority w:val="99"/>
    <w:semiHidden/>
    <w:rsid w:val="003C5E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2019-02-04T20:00:00+00:00</dateaddindb>
    <dateminusta xmlns="081b8c99-5a1b-4ba1-9a3e-0d0cea83319e" xsi:nil="true"/>
    <numik xmlns="af44e648-6311-40f1-ad37-1234555fd9ba">60</numik>
    <kind xmlns="e2080b48-eafa-461e-b501-38555d38caa1">79</kind>
    <num xmlns="af44e648-6311-40f1-ad37-1234555fd9ba">60</num>
    <beginactiondate xmlns="a853e5a8-fa1e-4dd3-a1b5-1604bfb35b05" xsi:nil="true"/>
    <approvaldate xmlns="081b8c99-5a1b-4ba1-9a3e-0d0cea83319e">2019-02-03T20:00:00+00:00</approvaldate>
    <bigtitle xmlns="a853e5a8-fa1e-4dd3-a1b5-1604bfb35b05">О внесении изменений в постановление Правительства области от 31.03.2011 № 216-п и признании утратившими силу отдельных постановлений Правительства области (с изменениями на 10 апреля 2020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2020-04-09T20:00:00+00:00</redactiondate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60-п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69210D7C-FD3E-486E-B421-2CA56166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AA6B1-B820-4615-9FFE-D4B99919C37A}">
  <ds:schemaRefs>
    <ds:schemaRef ds:uri="af44e648-6311-40f1-ad37-1234555fd9ba"/>
    <ds:schemaRef ds:uri="http://www.w3.org/XML/1998/namespace"/>
    <ds:schemaRef ds:uri="a853e5a8-fa1e-4dd3-a1b5-1604bfb35b05"/>
    <ds:schemaRef ds:uri="1e82c985-6cf2-4d43-b8b5-a430af7accc6"/>
    <ds:schemaRef ds:uri="http://schemas.openxmlformats.org/package/2006/metadata/core-properties"/>
    <ds:schemaRef ds:uri="http://purl.org/dc/elements/1.1/"/>
    <ds:schemaRef ds:uri="e2080b48-eafa-461e-b501-38555d38caa1"/>
    <ds:schemaRef ds:uri="67a9cb4f-e58d-445a-8e0b-2b8d792f9e38"/>
    <ds:schemaRef ds:uri="081b8c99-5a1b-4ba1-9a3e-0d0cea83319e"/>
    <ds:schemaRef ds:uri="bc1d99f4-2047-4b43-99f0-e8f2a593a624"/>
    <ds:schemaRef ds:uri="http://purl.org/dc/dcmitype/"/>
    <ds:schemaRef ds:uri="5256eb8c-d5dd-498a-ad6f-7fa801666f9a"/>
    <ds:schemaRef ds:uri="http://purl.org/dc/terms/"/>
    <ds:schemaRef ds:uri="http://schemas.microsoft.com/office/2006/metadata/properties"/>
    <ds:schemaRef ds:uri="http://schemas.microsoft.com/office/infopath/2007/PartnerControls"/>
    <ds:schemaRef ds:uri="05bb7913-6745-425b-9415-f9dbd3e56b95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5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Жданова Дарья Николаевна</cp:lastModifiedBy>
  <cp:revision>4</cp:revision>
  <cp:lastPrinted>2011-05-24T11:15:00Z</cp:lastPrinted>
  <dcterms:created xsi:type="dcterms:W3CDTF">2019-02-05T14:33:00Z</dcterms:created>
  <dcterms:modified xsi:type="dcterms:W3CDTF">2020-04-13T12:18:00Z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Правительства области от 31.03.2011 № 216-п и признании утратившими силу отдельных постановлений Правительства области</vt:lpwstr>
  </property>
  <property fmtid="{D5CDD505-2E9C-101B-9397-08002B2CF9AE}" pid="6" name="ContentTypeId">
    <vt:lpwstr>0x0101004652DC89D47FB74683366416A31888CB</vt:lpwstr>
  </property>
</Properties>
</file>